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6EC" w:rsidRDefault="00E316EC">
      <w:pPr>
        <w:jc w:val="center"/>
        <w:rPr>
          <w:rFonts w:ascii="宋体" w:hAnsi="宋体" w:cs="宋体"/>
          <w:b/>
          <w:spacing w:val="34"/>
          <w:sz w:val="84"/>
        </w:rPr>
      </w:pPr>
    </w:p>
    <w:p w:rsidR="00E316EC" w:rsidRDefault="007065E0">
      <w:pPr>
        <w:jc w:val="center"/>
        <w:rPr>
          <w:rFonts w:ascii="宋体" w:hAnsi="宋体" w:cs="宋体"/>
          <w:b/>
          <w:sz w:val="32"/>
          <w:szCs w:val="32"/>
        </w:rPr>
      </w:pPr>
      <w:r>
        <w:rPr>
          <w:rFonts w:ascii="宋体" w:hAnsi="宋体" w:cs="宋体" w:hint="eastAsia"/>
          <w:b/>
          <w:spacing w:val="34"/>
          <w:sz w:val="56"/>
        </w:rPr>
        <w:t>广东茂名幼儿师范专科学校</w:t>
      </w:r>
      <w:r>
        <w:rPr>
          <w:rFonts w:ascii="宋体" w:hAnsi="宋体" w:cs="宋体" w:hint="eastAsia"/>
          <w:b/>
          <w:sz w:val="24"/>
          <w:szCs w:val="32"/>
        </w:rPr>
        <w:t> </w:t>
      </w:r>
    </w:p>
    <w:p w:rsidR="00E316EC" w:rsidRDefault="00E316EC">
      <w:pPr>
        <w:jc w:val="center"/>
        <w:rPr>
          <w:rFonts w:ascii="宋体" w:hAnsi="宋体" w:cs="宋体"/>
          <w:b/>
          <w:sz w:val="32"/>
          <w:szCs w:val="32"/>
        </w:rPr>
      </w:pPr>
    </w:p>
    <w:p w:rsidR="00E316EC" w:rsidRDefault="007065E0">
      <w:pPr>
        <w:jc w:val="center"/>
        <w:rPr>
          <w:rFonts w:ascii="宋体" w:hAnsi="宋体" w:cs="宋体"/>
          <w:b/>
          <w:sz w:val="32"/>
          <w:szCs w:val="32"/>
        </w:rPr>
      </w:pPr>
      <w:r>
        <w:rPr>
          <w:rFonts w:ascii="宋体" w:hAnsi="宋体" w:cs="宋体" w:hint="eastAsia"/>
          <w:b/>
          <w:sz w:val="32"/>
          <w:szCs w:val="32"/>
        </w:rPr>
        <w:t>社区管理与服务专业人才培养方案</w:t>
      </w:r>
    </w:p>
    <w:p w:rsidR="00E316EC" w:rsidRDefault="007065E0">
      <w:pPr>
        <w:jc w:val="center"/>
        <w:rPr>
          <w:rFonts w:ascii="宋体" w:hAnsi="宋体" w:cs="宋体"/>
          <w:b/>
          <w:sz w:val="28"/>
        </w:rPr>
      </w:pPr>
      <w:r>
        <w:rPr>
          <w:rFonts w:ascii="宋体" w:hAnsi="宋体" w:cs="宋体" w:hint="eastAsia"/>
          <w:b/>
          <w:sz w:val="28"/>
        </w:rPr>
        <w:t> </w:t>
      </w:r>
    </w:p>
    <w:p w:rsidR="00E316EC" w:rsidRDefault="007065E0">
      <w:pPr>
        <w:jc w:val="center"/>
        <w:rPr>
          <w:rFonts w:ascii="宋体" w:hAnsi="宋体" w:cs="宋体"/>
          <w:sz w:val="30"/>
        </w:rPr>
      </w:pPr>
      <w:r>
        <w:rPr>
          <w:rFonts w:ascii="宋体" w:hAnsi="宋体" w:cs="宋体" w:hint="eastAsia"/>
          <w:sz w:val="30"/>
        </w:rPr>
        <w:t> </w:t>
      </w:r>
    </w:p>
    <w:p w:rsidR="00E316EC" w:rsidRDefault="007065E0">
      <w:pPr>
        <w:tabs>
          <w:tab w:val="left" w:pos="7080"/>
        </w:tabs>
        <w:spacing w:line="900" w:lineRule="exact"/>
        <w:ind w:firstLineChars="492" w:firstLine="1574"/>
        <w:rPr>
          <w:rFonts w:ascii="宋体" w:hAnsi="宋体" w:cs="宋体"/>
          <w:sz w:val="32"/>
          <w:u w:val="single"/>
        </w:rPr>
      </w:pPr>
      <w:r>
        <w:rPr>
          <w:rFonts w:ascii="宋体" w:hAnsi="宋体" w:cs="宋体" w:hint="eastAsia"/>
          <w:sz w:val="32"/>
        </w:rPr>
        <w:t>学</w:t>
      </w:r>
      <w:r>
        <w:rPr>
          <w:rFonts w:ascii="宋体" w:hAnsi="宋体" w:cs="宋体" w:hint="eastAsia"/>
          <w:sz w:val="32"/>
        </w:rPr>
        <w:t xml:space="preserve">         </w:t>
      </w:r>
      <w:r>
        <w:rPr>
          <w:rFonts w:ascii="宋体" w:hAnsi="宋体" w:cs="宋体" w:hint="eastAsia"/>
          <w:sz w:val="32"/>
        </w:rPr>
        <w:t>院</w:t>
      </w:r>
      <w:r>
        <w:rPr>
          <w:rFonts w:ascii="宋体" w:hAnsi="宋体" w:cs="宋体" w:hint="eastAsia"/>
          <w:sz w:val="32"/>
          <w:u w:val="single"/>
        </w:rPr>
        <w:t xml:space="preserve">       </w:t>
      </w:r>
      <w:r>
        <w:rPr>
          <w:rFonts w:ascii="宋体" w:hAnsi="宋体" w:cs="宋体" w:hint="eastAsia"/>
          <w:sz w:val="32"/>
          <w:u w:val="single"/>
        </w:rPr>
        <w:t>教育科学学院</w:t>
      </w:r>
      <w:r>
        <w:rPr>
          <w:rFonts w:ascii="宋体" w:hAnsi="宋体" w:cs="宋体" w:hint="eastAsia"/>
          <w:sz w:val="32"/>
          <w:u w:val="single"/>
        </w:rPr>
        <w:t xml:space="preserve">         </w:t>
      </w:r>
    </w:p>
    <w:p w:rsidR="00E316EC" w:rsidRDefault="007065E0">
      <w:pPr>
        <w:tabs>
          <w:tab w:val="left" w:pos="7080"/>
        </w:tabs>
        <w:spacing w:line="900" w:lineRule="exact"/>
        <w:ind w:firstLineChars="492" w:firstLine="1574"/>
        <w:rPr>
          <w:rFonts w:ascii="宋体" w:hAnsi="宋体" w:cs="宋体"/>
          <w:sz w:val="32"/>
          <w:u w:val="single"/>
        </w:rPr>
      </w:pPr>
      <w:r>
        <w:rPr>
          <w:rFonts w:ascii="宋体" w:hAnsi="宋体" w:cs="宋体" w:hint="eastAsia"/>
          <w:sz w:val="32"/>
        </w:rPr>
        <w:t>专</w:t>
      </w:r>
      <w:r>
        <w:rPr>
          <w:rFonts w:ascii="宋体" w:hAnsi="宋体" w:cs="宋体" w:hint="eastAsia"/>
          <w:sz w:val="32"/>
        </w:rPr>
        <w:t xml:space="preserve">         </w:t>
      </w:r>
      <w:r>
        <w:rPr>
          <w:rFonts w:ascii="宋体" w:hAnsi="宋体" w:cs="宋体" w:hint="eastAsia"/>
          <w:sz w:val="32"/>
        </w:rPr>
        <w:t>业</w:t>
      </w:r>
      <w:r>
        <w:rPr>
          <w:rFonts w:ascii="宋体" w:hAnsi="宋体" w:cs="宋体" w:hint="eastAsia"/>
          <w:sz w:val="32"/>
        </w:rPr>
        <w:t xml:space="preserve"> </w:t>
      </w:r>
      <w:r>
        <w:rPr>
          <w:rFonts w:ascii="宋体" w:hAnsi="宋体" w:cs="宋体" w:hint="eastAsia"/>
          <w:sz w:val="32"/>
          <w:u w:val="single"/>
        </w:rPr>
        <w:t xml:space="preserve">      </w:t>
      </w:r>
      <w:r>
        <w:rPr>
          <w:rFonts w:ascii="宋体" w:hAnsi="宋体" w:cs="宋体" w:hint="eastAsia"/>
          <w:sz w:val="32"/>
          <w:u w:val="single"/>
        </w:rPr>
        <w:t>社区管理与服务专业</w:t>
      </w:r>
      <w:r>
        <w:rPr>
          <w:rFonts w:ascii="宋体" w:hAnsi="宋体" w:cs="宋体" w:hint="eastAsia"/>
          <w:sz w:val="32"/>
          <w:u w:val="single"/>
        </w:rPr>
        <w:t xml:space="preserve">   </w:t>
      </w:r>
    </w:p>
    <w:p w:rsidR="00E316EC" w:rsidRDefault="007065E0">
      <w:pPr>
        <w:tabs>
          <w:tab w:val="left" w:pos="7080"/>
        </w:tabs>
        <w:spacing w:line="900" w:lineRule="exact"/>
        <w:ind w:firstLineChars="492" w:firstLine="1574"/>
        <w:rPr>
          <w:rFonts w:ascii="宋体" w:hAnsi="宋体" w:cs="宋体"/>
          <w:sz w:val="32"/>
          <w:u w:val="single"/>
        </w:rPr>
      </w:pPr>
      <w:r>
        <w:rPr>
          <w:rFonts w:ascii="宋体" w:hAnsi="宋体" w:cs="宋体" w:hint="eastAsia"/>
          <w:sz w:val="32"/>
        </w:rPr>
        <w:t>年</w:t>
      </w:r>
      <w:r>
        <w:rPr>
          <w:rFonts w:ascii="宋体" w:hAnsi="宋体" w:cs="宋体" w:hint="eastAsia"/>
          <w:sz w:val="32"/>
        </w:rPr>
        <w:t xml:space="preserve">         </w:t>
      </w:r>
      <w:r>
        <w:rPr>
          <w:rFonts w:ascii="宋体" w:hAnsi="宋体" w:cs="宋体" w:hint="eastAsia"/>
          <w:sz w:val="32"/>
        </w:rPr>
        <w:t>级</w:t>
      </w:r>
      <w:r>
        <w:rPr>
          <w:rFonts w:ascii="宋体" w:hAnsi="宋体" w:cs="宋体" w:hint="eastAsia"/>
          <w:sz w:val="32"/>
        </w:rPr>
        <w:t xml:space="preserve"> </w:t>
      </w:r>
      <w:r>
        <w:rPr>
          <w:rFonts w:ascii="宋体" w:hAnsi="宋体" w:cs="宋体" w:hint="eastAsia"/>
          <w:sz w:val="32"/>
          <w:u w:val="single"/>
        </w:rPr>
        <w:t xml:space="preserve">        2023</w:t>
      </w:r>
      <w:r>
        <w:rPr>
          <w:rFonts w:ascii="宋体" w:hAnsi="宋体" w:cs="宋体" w:hint="eastAsia"/>
          <w:sz w:val="32"/>
          <w:u w:val="single"/>
        </w:rPr>
        <w:t>级</w:t>
      </w:r>
      <w:r>
        <w:rPr>
          <w:rFonts w:ascii="宋体" w:hAnsi="宋体" w:cs="宋体" w:hint="eastAsia"/>
          <w:sz w:val="32"/>
          <w:u w:val="single"/>
        </w:rPr>
        <w:t xml:space="preserve">            </w:t>
      </w:r>
    </w:p>
    <w:p w:rsidR="00E316EC" w:rsidRDefault="007065E0">
      <w:pPr>
        <w:tabs>
          <w:tab w:val="left" w:pos="7080"/>
        </w:tabs>
        <w:spacing w:line="900" w:lineRule="exact"/>
        <w:ind w:firstLineChars="492" w:firstLine="1574"/>
        <w:rPr>
          <w:rFonts w:ascii="宋体" w:hAnsi="宋体" w:cs="宋体"/>
          <w:sz w:val="32"/>
        </w:rPr>
      </w:pPr>
      <w:r>
        <w:rPr>
          <w:rFonts w:ascii="宋体" w:hAnsi="宋体" w:cs="宋体" w:hint="eastAsia"/>
          <w:sz w:val="32"/>
        </w:rPr>
        <w:t>制</w:t>
      </w:r>
      <w:r>
        <w:rPr>
          <w:rFonts w:ascii="宋体" w:hAnsi="宋体" w:cs="宋体" w:hint="eastAsia"/>
          <w:sz w:val="32"/>
        </w:rPr>
        <w:t xml:space="preserve">   </w:t>
      </w:r>
      <w:r>
        <w:rPr>
          <w:rFonts w:ascii="宋体" w:hAnsi="宋体" w:cs="宋体" w:hint="eastAsia"/>
          <w:sz w:val="32"/>
        </w:rPr>
        <w:t>定</w:t>
      </w:r>
      <w:r>
        <w:rPr>
          <w:rFonts w:ascii="宋体" w:hAnsi="宋体" w:cs="宋体" w:hint="eastAsia"/>
          <w:sz w:val="32"/>
        </w:rPr>
        <w:t xml:space="preserve">    </w:t>
      </w:r>
      <w:r>
        <w:rPr>
          <w:rFonts w:ascii="宋体" w:hAnsi="宋体" w:cs="宋体" w:hint="eastAsia"/>
          <w:sz w:val="32"/>
        </w:rPr>
        <w:t>人</w:t>
      </w:r>
      <w:r>
        <w:rPr>
          <w:rFonts w:ascii="宋体" w:hAnsi="宋体" w:cs="宋体" w:hint="eastAsia"/>
          <w:sz w:val="32"/>
        </w:rPr>
        <w:t xml:space="preserve"> </w:t>
      </w:r>
      <w:r>
        <w:rPr>
          <w:rFonts w:ascii="宋体" w:hAnsi="宋体" w:cs="宋体" w:hint="eastAsia"/>
          <w:sz w:val="32"/>
          <w:u w:val="single"/>
        </w:rPr>
        <w:t xml:space="preserve">      </w:t>
      </w:r>
      <w:r>
        <w:rPr>
          <w:rFonts w:ascii="宋体" w:hAnsi="宋体" w:cs="宋体" w:hint="eastAsia"/>
          <w:sz w:val="32"/>
          <w:u w:val="single"/>
        </w:rPr>
        <w:t>陈敏、张嘉琪</w:t>
      </w:r>
      <w:r>
        <w:rPr>
          <w:rFonts w:ascii="宋体" w:hAnsi="宋体" w:cs="宋体" w:hint="eastAsia"/>
          <w:sz w:val="32"/>
          <w:u w:val="single"/>
        </w:rPr>
        <w:t xml:space="preserve"> </w:t>
      </w:r>
      <w:r>
        <w:rPr>
          <w:rFonts w:ascii="宋体" w:hAnsi="宋体" w:cs="宋体" w:hint="eastAsia"/>
          <w:sz w:val="32"/>
          <w:u w:val="single"/>
        </w:rPr>
        <w:t xml:space="preserve">   </w:t>
      </w:r>
      <w:r>
        <w:rPr>
          <w:rFonts w:ascii="宋体" w:hAnsi="宋体" w:cs="宋体" w:hint="eastAsia"/>
          <w:sz w:val="32"/>
          <w:u w:val="single"/>
        </w:rPr>
        <w:t xml:space="preserve">     </w:t>
      </w:r>
    </w:p>
    <w:p w:rsidR="00E316EC" w:rsidRDefault="007065E0" w:rsidP="006612E3">
      <w:pPr>
        <w:tabs>
          <w:tab w:val="left" w:pos="7080"/>
        </w:tabs>
        <w:spacing w:line="900" w:lineRule="exact"/>
        <w:ind w:firstLineChars="562" w:firstLine="1574"/>
        <w:rPr>
          <w:rFonts w:ascii="宋体" w:hAnsi="宋体" w:cs="宋体"/>
          <w:spacing w:val="-20"/>
          <w:sz w:val="32"/>
        </w:rPr>
      </w:pPr>
      <w:r>
        <w:rPr>
          <w:rFonts w:ascii="宋体" w:hAnsi="宋体" w:cs="宋体" w:hint="eastAsia"/>
          <w:spacing w:val="-20"/>
          <w:sz w:val="32"/>
        </w:rPr>
        <w:t>审定人（院长）</w:t>
      </w:r>
      <w:r>
        <w:rPr>
          <w:rFonts w:ascii="宋体" w:hAnsi="宋体" w:cs="宋体" w:hint="eastAsia"/>
          <w:spacing w:val="-20"/>
          <w:sz w:val="32"/>
        </w:rPr>
        <w:t xml:space="preserve"> </w:t>
      </w:r>
      <w:r>
        <w:rPr>
          <w:rFonts w:ascii="宋体" w:hAnsi="宋体" w:cs="宋体" w:hint="eastAsia"/>
          <w:spacing w:val="-20"/>
          <w:sz w:val="32"/>
          <w:u w:val="single"/>
        </w:rPr>
        <w:t>签名（盖章）</w:t>
      </w:r>
      <w:r>
        <w:rPr>
          <w:rFonts w:ascii="宋体" w:hAnsi="宋体" w:cs="宋体" w:hint="eastAsia"/>
          <w:spacing w:val="-20"/>
          <w:sz w:val="32"/>
          <w:u w:val="single"/>
        </w:rPr>
        <w:t xml:space="preserve">                        </w:t>
      </w:r>
    </w:p>
    <w:p w:rsidR="00E316EC" w:rsidRDefault="007065E0">
      <w:pPr>
        <w:tabs>
          <w:tab w:val="left" w:pos="7080"/>
        </w:tabs>
        <w:spacing w:line="900" w:lineRule="exact"/>
        <w:ind w:firstLineChars="605" w:firstLine="1573"/>
        <w:rPr>
          <w:rFonts w:ascii="宋体" w:hAnsi="宋体" w:cs="宋体"/>
          <w:spacing w:val="-30"/>
          <w:sz w:val="32"/>
          <w:u w:val="single"/>
        </w:rPr>
      </w:pPr>
      <w:r>
        <w:rPr>
          <w:rFonts w:ascii="宋体" w:hAnsi="宋体" w:cs="宋体" w:hint="eastAsia"/>
          <w:spacing w:val="-30"/>
          <w:sz w:val="32"/>
        </w:rPr>
        <w:t>审批人（教务部长）</w:t>
      </w:r>
      <w:r>
        <w:rPr>
          <w:rFonts w:ascii="宋体" w:hAnsi="宋体" w:cs="宋体" w:hint="eastAsia"/>
          <w:spacing w:val="-30"/>
          <w:sz w:val="32"/>
        </w:rPr>
        <w:t xml:space="preserve"> </w:t>
      </w:r>
      <w:r>
        <w:rPr>
          <w:rFonts w:ascii="宋体" w:hAnsi="宋体" w:cs="宋体" w:hint="eastAsia"/>
          <w:spacing w:val="-30"/>
          <w:sz w:val="32"/>
          <w:u w:val="single"/>
        </w:rPr>
        <w:t>签名（盖章）</w:t>
      </w:r>
      <w:r>
        <w:rPr>
          <w:rFonts w:ascii="宋体" w:hAnsi="宋体" w:cs="宋体" w:hint="eastAsia"/>
          <w:spacing w:val="-30"/>
          <w:sz w:val="32"/>
          <w:u w:val="single"/>
        </w:rPr>
        <w:t xml:space="preserve">                          </w:t>
      </w:r>
    </w:p>
    <w:p w:rsidR="00E316EC" w:rsidRDefault="007065E0">
      <w:pPr>
        <w:tabs>
          <w:tab w:val="left" w:pos="7080"/>
        </w:tabs>
        <w:spacing w:line="900" w:lineRule="exact"/>
        <w:ind w:firstLineChars="492" w:firstLine="1574"/>
        <w:rPr>
          <w:rFonts w:ascii="宋体" w:hAnsi="宋体" w:cs="宋体"/>
          <w:sz w:val="32"/>
          <w:u w:val="single"/>
        </w:rPr>
      </w:pPr>
      <w:r>
        <w:rPr>
          <w:rFonts w:ascii="宋体" w:hAnsi="宋体" w:cs="宋体" w:hint="eastAsia"/>
          <w:sz w:val="32"/>
        </w:rPr>
        <w:t>主</w:t>
      </w:r>
      <w:r>
        <w:rPr>
          <w:rFonts w:ascii="宋体" w:hAnsi="宋体" w:cs="宋体" w:hint="eastAsia"/>
          <w:sz w:val="32"/>
        </w:rPr>
        <w:t xml:space="preserve"> </w:t>
      </w:r>
      <w:r>
        <w:rPr>
          <w:rFonts w:ascii="宋体" w:hAnsi="宋体" w:cs="宋体" w:hint="eastAsia"/>
          <w:sz w:val="32"/>
        </w:rPr>
        <w:t>管</w:t>
      </w:r>
      <w:r>
        <w:rPr>
          <w:rFonts w:ascii="宋体" w:hAnsi="宋体" w:cs="宋体" w:hint="eastAsia"/>
          <w:sz w:val="32"/>
        </w:rPr>
        <w:t xml:space="preserve"> </w:t>
      </w:r>
      <w:r>
        <w:rPr>
          <w:rFonts w:ascii="宋体" w:hAnsi="宋体" w:cs="宋体" w:hint="eastAsia"/>
          <w:sz w:val="32"/>
        </w:rPr>
        <w:t>副</w:t>
      </w:r>
      <w:r>
        <w:rPr>
          <w:rFonts w:ascii="宋体" w:hAnsi="宋体" w:cs="宋体" w:hint="eastAsia"/>
          <w:sz w:val="32"/>
        </w:rPr>
        <w:t xml:space="preserve"> </w:t>
      </w:r>
      <w:r>
        <w:rPr>
          <w:rFonts w:ascii="宋体" w:hAnsi="宋体" w:cs="宋体" w:hint="eastAsia"/>
          <w:sz w:val="32"/>
        </w:rPr>
        <w:t>校</w:t>
      </w:r>
      <w:r>
        <w:rPr>
          <w:rFonts w:ascii="宋体" w:hAnsi="宋体" w:cs="宋体" w:hint="eastAsia"/>
          <w:sz w:val="32"/>
        </w:rPr>
        <w:t xml:space="preserve"> </w:t>
      </w:r>
      <w:r>
        <w:rPr>
          <w:rFonts w:ascii="宋体" w:hAnsi="宋体" w:cs="宋体" w:hint="eastAsia"/>
          <w:sz w:val="32"/>
        </w:rPr>
        <w:t>长</w:t>
      </w:r>
      <w:r>
        <w:rPr>
          <w:rFonts w:ascii="宋体" w:hAnsi="宋体" w:cs="宋体" w:hint="eastAsia"/>
          <w:sz w:val="32"/>
        </w:rPr>
        <w:t xml:space="preserve"> </w:t>
      </w:r>
      <w:r>
        <w:rPr>
          <w:rFonts w:ascii="宋体" w:hAnsi="宋体" w:cs="宋体" w:hint="eastAsia"/>
          <w:sz w:val="32"/>
          <w:u w:val="single"/>
        </w:rPr>
        <w:t xml:space="preserve">                          </w:t>
      </w:r>
    </w:p>
    <w:p w:rsidR="00E316EC" w:rsidRDefault="007065E0">
      <w:pPr>
        <w:spacing w:after="120"/>
        <w:jc w:val="center"/>
        <w:rPr>
          <w:rFonts w:ascii="宋体" w:hAnsi="宋体" w:cs="宋体"/>
          <w:sz w:val="28"/>
        </w:rPr>
      </w:pPr>
      <w:r>
        <w:rPr>
          <w:rFonts w:ascii="宋体" w:hAnsi="宋体" w:cs="宋体" w:hint="eastAsia"/>
          <w:sz w:val="30"/>
        </w:rPr>
        <w:t> </w:t>
      </w:r>
      <w:r>
        <w:rPr>
          <w:rFonts w:ascii="宋体" w:hAnsi="宋体" w:cs="宋体" w:hint="eastAsia"/>
          <w:sz w:val="28"/>
        </w:rPr>
        <w:t> </w:t>
      </w:r>
    </w:p>
    <w:p w:rsidR="00E316EC" w:rsidRDefault="00E316EC">
      <w:pPr>
        <w:spacing w:after="120"/>
        <w:jc w:val="center"/>
        <w:rPr>
          <w:rFonts w:ascii="宋体" w:hAnsi="宋体" w:cs="宋体"/>
          <w:sz w:val="28"/>
        </w:rPr>
      </w:pPr>
    </w:p>
    <w:p w:rsidR="00E316EC" w:rsidRDefault="006612E3">
      <w:pPr>
        <w:spacing w:line="360" w:lineRule="auto"/>
        <w:jc w:val="center"/>
        <w:rPr>
          <w:rFonts w:ascii="宋体" w:hAnsi="宋体" w:cs="宋体"/>
          <w:b/>
          <w:sz w:val="36"/>
          <w:szCs w:val="36"/>
        </w:rPr>
      </w:pPr>
      <w:r>
        <w:rPr>
          <w:rFonts w:ascii="宋体" w:hAnsi="宋体" w:cs="宋体" w:hint="eastAsia"/>
          <w:sz w:val="36"/>
          <w:szCs w:val="36"/>
        </w:rPr>
        <w:t>2022</w:t>
      </w:r>
      <w:bookmarkStart w:id="0" w:name="_GoBack"/>
      <w:bookmarkEnd w:id="0"/>
      <w:r w:rsidR="007065E0">
        <w:rPr>
          <w:rFonts w:ascii="宋体" w:hAnsi="宋体" w:cs="宋体" w:hint="eastAsia"/>
          <w:sz w:val="36"/>
          <w:szCs w:val="36"/>
        </w:rPr>
        <w:t>年</w:t>
      </w:r>
      <w:r w:rsidR="007065E0">
        <w:rPr>
          <w:rFonts w:ascii="宋体" w:hAnsi="宋体" w:cs="宋体" w:hint="eastAsia"/>
          <w:sz w:val="36"/>
          <w:szCs w:val="36"/>
        </w:rPr>
        <w:t>10</w:t>
      </w:r>
      <w:r w:rsidR="007065E0">
        <w:rPr>
          <w:rFonts w:ascii="宋体" w:hAnsi="宋体" w:cs="宋体" w:hint="eastAsia"/>
          <w:sz w:val="36"/>
          <w:szCs w:val="36"/>
        </w:rPr>
        <w:t>月</w:t>
      </w:r>
    </w:p>
    <w:p w:rsidR="00E316EC" w:rsidRDefault="00E316EC">
      <w:pPr>
        <w:jc w:val="center"/>
        <w:rPr>
          <w:rFonts w:ascii="宋体" w:hAnsi="宋体" w:cs="宋体"/>
          <w:b/>
          <w:sz w:val="28"/>
          <w:szCs w:val="28"/>
        </w:rPr>
      </w:pPr>
    </w:p>
    <w:p w:rsidR="00E316EC" w:rsidRDefault="00E316EC">
      <w:pPr>
        <w:jc w:val="center"/>
        <w:rPr>
          <w:rFonts w:ascii="宋体" w:hAnsi="宋体" w:cs="宋体"/>
          <w:b/>
          <w:sz w:val="28"/>
          <w:szCs w:val="28"/>
        </w:rPr>
      </w:pPr>
    </w:p>
    <w:p w:rsidR="00E316EC" w:rsidRDefault="007065E0">
      <w:pPr>
        <w:jc w:val="center"/>
        <w:rPr>
          <w:rFonts w:ascii="宋体" w:hAnsi="宋体" w:cs="宋体"/>
          <w:b/>
          <w:sz w:val="28"/>
          <w:szCs w:val="28"/>
        </w:rPr>
      </w:pPr>
      <w:r>
        <w:rPr>
          <w:rFonts w:ascii="宋体" w:hAnsi="宋体" w:cs="宋体" w:hint="eastAsia"/>
          <w:b/>
          <w:sz w:val="28"/>
          <w:szCs w:val="28"/>
        </w:rPr>
        <w:t>广东茂名幼儿师范专科学校</w:t>
      </w:r>
    </w:p>
    <w:p w:rsidR="00E316EC" w:rsidRDefault="007065E0">
      <w:pPr>
        <w:jc w:val="center"/>
        <w:rPr>
          <w:rFonts w:ascii="宋体" w:hAnsi="宋体" w:cs="宋体"/>
          <w:b/>
          <w:sz w:val="28"/>
          <w:szCs w:val="28"/>
        </w:rPr>
      </w:pPr>
      <w:r>
        <w:rPr>
          <w:rFonts w:ascii="宋体" w:hAnsi="宋体" w:cs="宋体" w:hint="eastAsia"/>
          <w:b/>
          <w:sz w:val="28"/>
          <w:szCs w:val="28"/>
        </w:rPr>
        <w:t>2023</w:t>
      </w:r>
      <w:r>
        <w:rPr>
          <w:rFonts w:ascii="宋体" w:hAnsi="宋体" w:cs="宋体" w:hint="eastAsia"/>
          <w:b/>
          <w:sz w:val="28"/>
          <w:szCs w:val="28"/>
        </w:rPr>
        <w:t>级社区管理与服务专业人才培养方案</w:t>
      </w:r>
    </w:p>
    <w:p w:rsidR="00E316EC" w:rsidRDefault="00E316EC">
      <w:pPr>
        <w:spacing w:line="360" w:lineRule="auto"/>
        <w:ind w:firstLineChars="200" w:firstLine="422"/>
        <w:rPr>
          <w:rFonts w:ascii="宋体" w:hAnsi="宋体" w:cs="宋体"/>
          <w:b/>
          <w:bCs/>
          <w:szCs w:val="21"/>
        </w:rPr>
      </w:pPr>
    </w:p>
    <w:p w:rsidR="00E316EC" w:rsidRDefault="007065E0">
      <w:pPr>
        <w:spacing w:line="400" w:lineRule="exact"/>
        <w:ind w:firstLineChars="200" w:firstLine="422"/>
        <w:rPr>
          <w:rStyle w:val="a7"/>
          <w:rFonts w:ascii="宋体" w:hAnsi="宋体" w:cs="宋体"/>
          <w:szCs w:val="21"/>
        </w:rPr>
      </w:pPr>
      <w:r>
        <w:rPr>
          <w:rStyle w:val="a7"/>
          <w:rFonts w:ascii="宋体" w:hAnsi="宋体" w:cs="宋体" w:hint="eastAsia"/>
          <w:szCs w:val="21"/>
        </w:rPr>
        <w:t>一、专业名称</w:t>
      </w:r>
      <w:r>
        <w:rPr>
          <w:rStyle w:val="a7"/>
          <w:rFonts w:ascii="宋体" w:hAnsi="宋体" w:cs="宋体" w:hint="eastAsia"/>
          <w:szCs w:val="21"/>
        </w:rPr>
        <w:t>(</w:t>
      </w:r>
      <w:r>
        <w:rPr>
          <w:rStyle w:val="a7"/>
          <w:rFonts w:ascii="宋体" w:hAnsi="宋体" w:cs="宋体" w:hint="eastAsia"/>
          <w:szCs w:val="21"/>
        </w:rPr>
        <w:t>代码</w:t>
      </w:r>
      <w:r>
        <w:rPr>
          <w:rStyle w:val="a7"/>
          <w:rFonts w:ascii="宋体" w:hAnsi="宋体" w:cs="宋体" w:hint="eastAsia"/>
          <w:szCs w:val="21"/>
        </w:rPr>
        <w:t xml:space="preserve">) </w:t>
      </w:r>
    </w:p>
    <w:p w:rsidR="00E316EC" w:rsidRDefault="007065E0">
      <w:pPr>
        <w:widowControl/>
        <w:spacing w:line="400" w:lineRule="exact"/>
        <w:jc w:val="left"/>
        <w:rPr>
          <w:rStyle w:val="a7"/>
          <w:rFonts w:ascii="宋体" w:hAnsi="宋体" w:cs="宋体"/>
          <w:szCs w:val="21"/>
        </w:rPr>
      </w:pPr>
      <w:r>
        <w:rPr>
          <w:rFonts w:ascii="宋体" w:hAnsi="宋体" w:cs="宋体" w:hint="eastAsia"/>
          <w:szCs w:val="21"/>
        </w:rPr>
        <w:tab/>
      </w:r>
      <w:r>
        <w:rPr>
          <w:rFonts w:ascii="宋体" w:hAnsi="宋体" w:cs="宋体" w:hint="eastAsia"/>
          <w:szCs w:val="21"/>
        </w:rPr>
        <w:t>社区管理与服务</w:t>
      </w:r>
      <w:r>
        <w:rPr>
          <w:rFonts w:ascii="宋体" w:hAnsi="宋体" w:cs="宋体" w:hint="eastAsia"/>
          <w:szCs w:val="21"/>
        </w:rPr>
        <w:t>(</w:t>
      </w:r>
      <w:r>
        <w:rPr>
          <w:rFonts w:ascii="宋体" w:hAnsi="宋体" w:cs="宋体" w:hint="eastAsia"/>
          <w:szCs w:val="21"/>
        </w:rPr>
        <w:t>专业</w:t>
      </w:r>
      <w:r>
        <w:rPr>
          <w:rFonts w:ascii="宋体" w:hAnsi="宋体" w:cs="宋体" w:hint="eastAsia"/>
          <w:szCs w:val="21"/>
        </w:rPr>
        <w:t>代码</w:t>
      </w:r>
      <w:r>
        <w:rPr>
          <w:rFonts w:ascii="宋体" w:hAnsi="宋体" w:cs="宋体" w:hint="eastAsia"/>
          <w:szCs w:val="21"/>
        </w:rPr>
        <w:t>：</w:t>
      </w:r>
      <w:r>
        <w:rPr>
          <w:rFonts w:ascii="宋体" w:hAnsi="宋体" w:cs="宋体" w:hint="eastAsia"/>
          <w:color w:val="000000"/>
          <w:kern w:val="0"/>
          <w:szCs w:val="21"/>
          <w:lang w:bidi="ar"/>
        </w:rPr>
        <w:t xml:space="preserve">590104 </w:t>
      </w:r>
      <w:r>
        <w:rPr>
          <w:rFonts w:ascii="宋体" w:hAnsi="宋体" w:cs="宋体" w:hint="eastAsia"/>
          <w:szCs w:val="21"/>
        </w:rPr>
        <w:t>)</w:t>
      </w:r>
    </w:p>
    <w:p w:rsidR="00E316EC" w:rsidRDefault="007065E0">
      <w:pPr>
        <w:spacing w:line="400" w:lineRule="exact"/>
        <w:ind w:firstLineChars="200" w:firstLine="422"/>
        <w:rPr>
          <w:rStyle w:val="a7"/>
          <w:rFonts w:ascii="宋体" w:hAnsi="宋体" w:cs="宋体"/>
          <w:szCs w:val="21"/>
        </w:rPr>
      </w:pPr>
      <w:r>
        <w:rPr>
          <w:rStyle w:val="a7"/>
          <w:rFonts w:ascii="宋体" w:hAnsi="宋体" w:cs="宋体" w:hint="eastAsia"/>
          <w:szCs w:val="21"/>
        </w:rPr>
        <w:t>二、入学要求</w:t>
      </w:r>
    </w:p>
    <w:p w:rsidR="00E316EC" w:rsidRDefault="007065E0">
      <w:pPr>
        <w:spacing w:line="400" w:lineRule="exact"/>
        <w:ind w:firstLineChars="200" w:firstLine="420"/>
        <w:rPr>
          <w:rStyle w:val="a7"/>
          <w:rFonts w:ascii="宋体" w:hAnsi="宋体" w:cs="宋体"/>
          <w:szCs w:val="21"/>
        </w:rPr>
      </w:pPr>
      <w:r>
        <w:rPr>
          <w:rFonts w:ascii="宋体" w:hAnsi="宋体" w:cs="宋体" w:hint="eastAsia"/>
          <w:szCs w:val="21"/>
        </w:rPr>
        <w:tab/>
      </w:r>
      <w:r>
        <w:rPr>
          <w:rFonts w:ascii="宋体" w:hAnsi="宋体" w:cs="宋体" w:hint="eastAsia"/>
        </w:rPr>
        <w:t>普通高级中学毕业、中等职业学校毕业或具备同等学力</w:t>
      </w:r>
    </w:p>
    <w:p w:rsidR="00E316EC" w:rsidRDefault="007065E0">
      <w:pPr>
        <w:spacing w:line="400" w:lineRule="exact"/>
        <w:ind w:firstLineChars="200" w:firstLine="422"/>
        <w:rPr>
          <w:rStyle w:val="a7"/>
          <w:rFonts w:ascii="宋体" w:hAnsi="宋体" w:cs="宋体"/>
          <w:szCs w:val="21"/>
        </w:rPr>
      </w:pPr>
      <w:r>
        <w:rPr>
          <w:rStyle w:val="a7"/>
          <w:rFonts w:ascii="宋体" w:hAnsi="宋体" w:cs="宋体" w:hint="eastAsia"/>
          <w:szCs w:val="21"/>
        </w:rPr>
        <w:t>三、基本修业年限</w:t>
      </w:r>
    </w:p>
    <w:p w:rsidR="00E316EC" w:rsidRDefault="007065E0">
      <w:pPr>
        <w:spacing w:line="400" w:lineRule="exact"/>
        <w:ind w:firstLineChars="200" w:firstLine="420"/>
        <w:rPr>
          <w:rFonts w:ascii="宋体" w:hAnsi="宋体" w:cs="宋体"/>
          <w:szCs w:val="21"/>
        </w:rPr>
      </w:pPr>
      <w:r>
        <w:rPr>
          <w:rFonts w:ascii="宋体" w:hAnsi="宋体" w:cs="宋体" w:hint="eastAsia"/>
          <w:szCs w:val="21"/>
        </w:rPr>
        <w:tab/>
      </w:r>
      <w:r>
        <w:rPr>
          <w:rFonts w:ascii="宋体" w:hAnsi="宋体" w:cs="宋体" w:hint="eastAsia"/>
          <w:szCs w:val="21"/>
        </w:rPr>
        <w:t>三年</w:t>
      </w:r>
    </w:p>
    <w:p w:rsidR="00E316EC" w:rsidRDefault="007065E0">
      <w:pPr>
        <w:spacing w:line="400" w:lineRule="exact"/>
        <w:ind w:firstLineChars="200" w:firstLine="422"/>
        <w:rPr>
          <w:rFonts w:ascii="宋体" w:hAnsi="宋体" w:cs="宋体"/>
          <w:b/>
          <w:szCs w:val="21"/>
        </w:rPr>
      </w:pPr>
      <w:r>
        <w:rPr>
          <w:rFonts w:ascii="宋体" w:hAnsi="宋体" w:cs="宋体" w:hint="eastAsia"/>
          <w:b/>
          <w:szCs w:val="21"/>
        </w:rPr>
        <w:t>四、职业面向</w:t>
      </w:r>
    </w:p>
    <w:p w:rsidR="00E316EC" w:rsidRDefault="007065E0">
      <w:pPr>
        <w:spacing w:line="400" w:lineRule="exact"/>
        <w:ind w:firstLineChars="200" w:firstLine="422"/>
        <w:rPr>
          <w:rFonts w:ascii="宋体" w:hAnsi="宋体" w:cs="宋体"/>
          <w:b/>
          <w:szCs w:val="21"/>
        </w:rPr>
      </w:pPr>
      <w:r>
        <w:rPr>
          <w:rFonts w:ascii="宋体" w:hAnsi="宋体" w:cs="宋体" w:hint="eastAsia"/>
          <w:b/>
          <w:szCs w:val="21"/>
        </w:rPr>
        <w:t>(</w:t>
      </w:r>
      <w:r>
        <w:rPr>
          <w:rFonts w:ascii="宋体" w:hAnsi="宋体" w:cs="宋体" w:hint="eastAsia"/>
          <w:b/>
          <w:szCs w:val="21"/>
        </w:rPr>
        <w:t>一</w:t>
      </w:r>
      <w:r>
        <w:rPr>
          <w:rFonts w:ascii="宋体" w:hAnsi="宋体" w:cs="宋体" w:hint="eastAsia"/>
          <w:b/>
          <w:szCs w:val="21"/>
        </w:rPr>
        <w:t xml:space="preserve">) </w:t>
      </w:r>
      <w:r>
        <w:rPr>
          <w:rFonts w:ascii="宋体" w:hAnsi="宋体" w:cs="宋体" w:hint="eastAsia"/>
          <w:b/>
          <w:szCs w:val="21"/>
        </w:rPr>
        <w:t>职业面向</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1142"/>
        <w:gridCol w:w="1134"/>
        <w:gridCol w:w="1608"/>
        <w:gridCol w:w="1650"/>
        <w:gridCol w:w="3262"/>
      </w:tblGrid>
      <w:tr w:rsidR="00E316EC">
        <w:tc>
          <w:tcPr>
            <w:tcW w:w="1093" w:type="dxa"/>
          </w:tcPr>
          <w:p w:rsidR="00E316EC" w:rsidRDefault="007065E0">
            <w:pPr>
              <w:spacing w:line="400" w:lineRule="exact"/>
              <w:jc w:val="center"/>
              <w:rPr>
                <w:rFonts w:ascii="宋体" w:hAnsi="宋体" w:cs="宋体"/>
                <w:bCs/>
                <w:szCs w:val="21"/>
              </w:rPr>
            </w:pPr>
            <w:r>
              <w:rPr>
                <w:rFonts w:ascii="宋体" w:hAnsi="宋体" w:cs="宋体" w:hint="eastAsia"/>
                <w:bCs/>
                <w:szCs w:val="21"/>
              </w:rPr>
              <w:t>所属专业大类</w:t>
            </w:r>
          </w:p>
        </w:tc>
        <w:tc>
          <w:tcPr>
            <w:tcW w:w="1142" w:type="dxa"/>
          </w:tcPr>
          <w:p w:rsidR="00E316EC" w:rsidRDefault="007065E0">
            <w:pPr>
              <w:spacing w:line="400" w:lineRule="exact"/>
              <w:jc w:val="center"/>
              <w:rPr>
                <w:rFonts w:ascii="宋体" w:hAnsi="宋体" w:cs="宋体"/>
                <w:bCs/>
                <w:szCs w:val="21"/>
              </w:rPr>
            </w:pPr>
            <w:r>
              <w:rPr>
                <w:rFonts w:ascii="宋体" w:hAnsi="宋体" w:cs="宋体" w:hint="eastAsia"/>
                <w:bCs/>
                <w:szCs w:val="21"/>
              </w:rPr>
              <w:t>所属专业类</w:t>
            </w:r>
          </w:p>
        </w:tc>
        <w:tc>
          <w:tcPr>
            <w:tcW w:w="1134" w:type="dxa"/>
          </w:tcPr>
          <w:p w:rsidR="00E316EC" w:rsidRDefault="007065E0">
            <w:pPr>
              <w:spacing w:line="400" w:lineRule="exact"/>
              <w:jc w:val="center"/>
              <w:rPr>
                <w:rFonts w:ascii="宋体" w:hAnsi="宋体" w:cs="宋体"/>
                <w:bCs/>
                <w:szCs w:val="21"/>
              </w:rPr>
            </w:pPr>
            <w:r>
              <w:rPr>
                <w:rFonts w:ascii="宋体" w:hAnsi="宋体" w:cs="宋体" w:hint="eastAsia"/>
                <w:bCs/>
                <w:szCs w:val="21"/>
              </w:rPr>
              <w:t>对应行业</w:t>
            </w:r>
          </w:p>
        </w:tc>
        <w:tc>
          <w:tcPr>
            <w:tcW w:w="1608" w:type="dxa"/>
          </w:tcPr>
          <w:p w:rsidR="00E316EC" w:rsidRDefault="007065E0">
            <w:pPr>
              <w:spacing w:line="400" w:lineRule="exact"/>
              <w:jc w:val="center"/>
              <w:rPr>
                <w:rFonts w:ascii="宋体" w:hAnsi="宋体" w:cs="宋体"/>
                <w:bCs/>
                <w:szCs w:val="21"/>
                <w:highlight w:val="yellow"/>
              </w:rPr>
            </w:pPr>
            <w:r>
              <w:rPr>
                <w:rFonts w:ascii="宋体" w:hAnsi="宋体" w:cs="宋体" w:hint="eastAsia"/>
                <w:bCs/>
                <w:szCs w:val="21"/>
              </w:rPr>
              <w:t>主要职业类别</w:t>
            </w:r>
          </w:p>
        </w:tc>
        <w:tc>
          <w:tcPr>
            <w:tcW w:w="1650" w:type="dxa"/>
          </w:tcPr>
          <w:p w:rsidR="00E316EC" w:rsidRDefault="007065E0">
            <w:pPr>
              <w:spacing w:line="400" w:lineRule="exact"/>
              <w:jc w:val="center"/>
              <w:rPr>
                <w:rFonts w:ascii="宋体" w:hAnsi="宋体" w:cs="宋体"/>
                <w:bCs/>
                <w:szCs w:val="21"/>
              </w:rPr>
            </w:pPr>
            <w:r>
              <w:rPr>
                <w:rFonts w:ascii="宋体" w:hAnsi="宋体" w:cs="宋体" w:hint="eastAsia"/>
                <w:bCs/>
                <w:szCs w:val="21"/>
              </w:rPr>
              <w:t>主要岗位类别（或技术领域）</w:t>
            </w:r>
          </w:p>
        </w:tc>
        <w:tc>
          <w:tcPr>
            <w:tcW w:w="3262" w:type="dxa"/>
          </w:tcPr>
          <w:p w:rsidR="00E316EC" w:rsidRDefault="007065E0">
            <w:pPr>
              <w:spacing w:line="400" w:lineRule="exact"/>
              <w:jc w:val="center"/>
              <w:rPr>
                <w:rFonts w:ascii="宋体" w:hAnsi="宋体" w:cs="宋体"/>
                <w:bCs/>
                <w:szCs w:val="21"/>
              </w:rPr>
            </w:pPr>
            <w:r>
              <w:rPr>
                <w:rFonts w:ascii="宋体" w:hAnsi="宋体" w:cs="宋体" w:hint="eastAsia"/>
                <w:bCs/>
                <w:szCs w:val="21"/>
              </w:rPr>
              <w:t>职业资格（职业技术等级）</w:t>
            </w:r>
          </w:p>
          <w:p w:rsidR="00E316EC" w:rsidRDefault="007065E0">
            <w:pPr>
              <w:spacing w:line="400" w:lineRule="exact"/>
              <w:jc w:val="center"/>
              <w:rPr>
                <w:rFonts w:ascii="宋体" w:hAnsi="宋体" w:cs="宋体"/>
                <w:bCs/>
                <w:szCs w:val="21"/>
              </w:rPr>
            </w:pPr>
            <w:r>
              <w:rPr>
                <w:rFonts w:ascii="宋体" w:hAnsi="宋体" w:cs="宋体" w:hint="eastAsia"/>
                <w:bCs/>
                <w:szCs w:val="21"/>
              </w:rPr>
              <w:t>证书举例</w:t>
            </w:r>
          </w:p>
        </w:tc>
      </w:tr>
      <w:tr w:rsidR="00E316EC">
        <w:tc>
          <w:tcPr>
            <w:tcW w:w="1093" w:type="dxa"/>
          </w:tcPr>
          <w:p w:rsidR="00E316EC" w:rsidRDefault="007065E0">
            <w:pPr>
              <w:spacing w:line="400" w:lineRule="exact"/>
              <w:rPr>
                <w:rFonts w:ascii="宋体" w:hAnsi="宋体" w:cs="宋体"/>
                <w:bCs/>
                <w:szCs w:val="21"/>
              </w:rPr>
            </w:pPr>
            <w:r>
              <w:rPr>
                <w:rFonts w:ascii="宋体" w:hAnsi="宋体" w:cs="宋体" w:hint="eastAsia"/>
                <w:bCs/>
                <w:szCs w:val="21"/>
              </w:rPr>
              <w:t>公共管理与服务大类（</w:t>
            </w:r>
            <w:r>
              <w:rPr>
                <w:rFonts w:ascii="宋体" w:hAnsi="宋体" w:cs="宋体" w:hint="eastAsia"/>
                <w:bCs/>
                <w:szCs w:val="21"/>
              </w:rPr>
              <w:t>5</w:t>
            </w:r>
            <w:r>
              <w:rPr>
                <w:rFonts w:ascii="宋体" w:hAnsi="宋体" w:cs="宋体" w:hint="eastAsia"/>
                <w:bCs/>
                <w:szCs w:val="21"/>
              </w:rPr>
              <w:t>9</w:t>
            </w:r>
            <w:r>
              <w:rPr>
                <w:rFonts w:ascii="宋体" w:hAnsi="宋体" w:cs="宋体" w:hint="eastAsia"/>
                <w:bCs/>
                <w:szCs w:val="21"/>
              </w:rPr>
              <w:t>）</w:t>
            </w:r>
          </w:p>
        </w:tc>
        <w:tc>
          <w:tcPr>
            <w:tcW w:w="1142" w:type="dxa"/>
          </w:tcPr>
          <w:p w:rsidR="00E316EC" w:rsidRDefault="007065E0">
            <w:pPr>
              <w:spacing w:line="400" w:lineRule="exact"/>
              <w:rPr>
                <w:rFonts w:ascii="宋体" w:hAnsi="宋体" w:cs="宋体"/>
                <w:bCs/>
                <w:szCs w:val="21"/>
              </w:rPr>
            </w:pPr>
            <w:r>
              <w:rPr>
                <w:rFonts w:ascii="宋体" w:hAnsi="宋体" w:cs="宋体" w:hint="eastAsia"/>
                <w:bCs/>
                <w:szCs w:val="21"/>
              </w:rPr>
              <w:t>公共事业类（</w:t>
            </w:r>
            <w:r>
              <w:rPr>
                <w:rFonts w:ascii="宋体" w:hAnsi="宋体" w:cs="宋体" w:hint="eastAsia"/>
                <w:bCs/>
                <w:szCs w:val="21"/>
              </w:rPr>
              <w:t>5</w:t>
            </w:r>
            <w:r>
              <w:rPr>
                <w:rFonts w:ascii="宋体" w:hAnsi="宋体" w:cs="宋体" w:hint="eastAsia"/>
                <w:bCs/>
                <w:szCs w:val="21"/>
              </w:rPr>
              <w:t>901</w:t>
            </w:r>
            <w:r>
              <w:rPr>
                <w:rFonts w:ascii="宋体" w:hAnsi="宋体" w:cs="宋体" w:hint="eastAsia"/>
                <w:bCs/>
                <w:szCs w:val="21"/>
              </w:rPr>
              <w:t>）</w:t>
            </w:r>
          </w:p>
        </w:tc>
        <w:tc>
          <w:tcPr>
            <w:tcW w:w="1134" w:type="dxa"/>
          </w:tcPr>
          <w:p w:rsidR="00E316EC" w:rsidRDefault="007065E0">
            <w:pPr>
              <w:spacing w:line="400" w:lineRule="exact"/>
              <w:rPr>
                <w:rFonts w:ascii="宋体" w:hAnsi="宋体" w:cs="宋体"/>
                <w:bCs/>
                <w:szCs w:val="21"/>
              </w:rPr>
            </w:pPr>
            <w:r>
              <w:rPr>
                <w:rFonts w:ascii="宋体" w:hAnsi="宋体" w:cs="宋体" w:hint="eastAsia"/>
                <w:bCs/>
                <w:szCs w:val="21"/>
              </w:rPr>
              <w:t>社会工作（</w:t>
            </w:r>
            <w:r>
              <w:rPr>
                <w:rFonts w:ascii="宋体" w:hAnsi="宋体" w:cs="宋体" w:hint="eastAsia"/>
                <w:bCs/>
                <w:szCs w:val="21"/>
              </w:rPr>
              <w:t>85</w:t>
            </w:r>
            <w:r>
              <w:rPr>
                <w:rFonts w:ascii="宋体" w:hAnsi="宋体" w:cs="宋体" w:hint="eastAsia"/>
                <w:bCs/>
                <w:szCs w:val="21"/>
              </w:rPr>
              <w:t>）</w:t>
            </w:r>
          </w:p>
        </w:tc>
        <w:tc>
          <w:tcPr>
            <w:tcW w:w="1608" w:type="dxa"/>
          </w:tcPr>
          <w:p w:rsidR="00E316EC" w:rsidRDefault="007065E0">
            <w:pPr>
              <w:widowControl/>
              <w:jc w:val="left"/>
            </w:pPr>
            <w:r>
              <w:rPr>
                <w:rFonts w:ascii="宋体" w:hAnsi="宋体" w:cs="宋体" w:hint="eastAsia"/>
                <w:color w:val="000000"/>
                <w:kern w:val="0"/>
                <w:sz w:val="20"/>
                <w:szCs w:val="20"/>
                <w:lang w:bidi="ar"/>
              </w:rPr>
              <w:t>其他专业技术人员（</w:t>
            </w:r>
            <w:r>
              <w:rPr>
                <w:rFonts w:ascii="宋体" w:hAnsi="宋体" w:cs="宋体" w:hint="eastAsia"/>
                <w:color w:val="000000"/>
                <w:kern w:val="0"/>
                <w:sz w:val="20"/>
                <w:szCs w:val="20"/>
                <w:lang w:bidi="ar"/>
              </w:rPr>
              <w:t>2-99-00-00</w:t>
            </w:r>
            <w:r>
              <w:rPr>
                <w:rFonts w:ascii="宋体" w:hAnsi="宋体" w:cs="宋体" w:hint="eastAsia"/>
                <w:color w:val="000000"/>
                <w:kern w:val="0"/>
                <w:sz w:val="20"/>
                <w:szCs w:val="20"/>
                <w:lang w:bidi="ar"/>
              </w:rPr>
              <w:t>）</w:t>
            </w:r>
          </w:p>
          <w:p w:rsidR="00E316EC" w:rsidRDefault="00E316EC">
            <w:pPr>
              <w:spacing w:line="400" w:lineRule="exact"/>
              <w:rPr>
                <w:rFonts w:ascii="宋体" w:hAnsi="宋体" w:cs="宋体"/>
                <w:bCs/>
                <w:szCs w:val="21"/>
              </w:rPr>
            </w:pPr>
          </w:p>
        </w:tc>
        <w:tc>
          <w:tcPr>
            <w:tcW w:w="1650" w:type="dxa"/>
          </w:tcPr>
          <w:p w:rsidR="00E316EC" w:rsidRDefault="007065E0">
            <w:pPr>
              <w:widowControl/>
              <w:jc w:val="left"/>
            </w:pPr>
            <w:r>
              <w:rPr>
                <w:rFonts w:ascii="宋体" w:hAnsi="宋体" w:cs="宋体" w:hint="eastAsia"/>
                <w:color w:val="000000"/>
                <w:kern w:val="0"/>
                <w:sz w:val="20"/>
                <w:szCs w:val="20"/>
                <w:lang w:bidi="ar"/>
              </w:rPr>
              <w:t>街道、社区工作</w:t>
            </w:r>
            <w:r>
              <w:rPr>
                <w:rFonts w:ascii="宋体" w:hAnsi="宋体" w:cs="宋体" w:hint="eastAsia"/>
                <w:color w:val="000000"/>
                <w:kern w:val="0"/>
                <w:sz w:val="20"/>
                <w:szCs w:val="20"/>
                <w:lang w:bidi="ar"/>
              </w:rPr>
              <w:t xml:space="preserve"> </w:t>
            </w:r>
          </w:p>
          <w:p w:rsidR="00E316EC" w:rsidRDefault="007065E0">
            <w:pPr>
              <w:widowControl/>
              <w:jc w:val="left"/>
            </w:pPr>
            <w:r>
              <w:rPr>
                <w:rFonts w:ascii="宋体" w:hAnsi="宋体" w:cs="宋体" w:hint="eastAsia"/>
                <w:color w:val="000000"/>
                <w:kern w:val="0"/>
                <w:sz w:val="20"/>
                <w:szCs w:val="20"/>
                <w:lang w:bidi="ar"/>
              </w:rPr>
              <w:t>者；社会服务组</w:t>
            </w:r>
            <w:r>
              <w:rPr>
                <w:rFonts w:ascii="宋体" w:hAnsi="宋体" w:cs="宋体" w:hint="eastAsia"/>
                <w:color w:val="000000"/>
                <w:kern w:val="0"/>
                <w:sz w:val="20"/>
                <w:szCs w:val="20"/>
                <w:lang w:bidi="ar"/>
              </w:rPr>
              <w:t xml:space="preserve"> </w:t>
            </w:r>
          </w:p>
          <w:p w:rsidR="00E316EC" w:rsidRDefault="007065E0">
            <w:pPr>
              <w:widowControl/>
              <w:jc w:val="left"/>
            </w:pPr>
            <w:r>
              <w:rPr>
                <w:rFonts w:ascii="宋体" w:hAnsi="宋体" w:cs="宋体" w:hint="eastAsia"/>
                <w:color w:val="000000"/>
                <w:kern w:val="0"/>
                <w:sz w:val="20"/>
                <w:szCs w:val="20"/>
                <w:lang w:bidi="ar"/>
              </w:rPr>
              <w:t>织工作人员；养</w:t>
            </w:r>
            <w:r>
              <w:rPr>
                <w:rFonts w:ascii="宋体" w:hAnsi="宋体" w:cs="宋体" w:hint="eastAsia"/>
                <w:color w:val="000000"/>
                <w:kern w:val="0"/>
                <w:sz w:val="20"/>
                <w:szCs w:val="20"/>
                <w:lang w:bidi="ar"/>
              </w:rPr>
              <w:t xml:space="preserve"> </w:t>
            </w:r>
          </w:p>
          <w:p w:rsidR="00E316EC" w:rsidRDefault="007065E0">
            <w:pPr>
              <w:widowControl/>
              <w:jc w:val="left"/>
              <w:rPr>
                <w:rFonts w:ascii="宋体" w:hAnsi="宋体" w:cs="宋体"/>
                <w:bCs/>
                <w:szCs w:val="21"/>
              </w:rPr>
            </w:pPr>
            <w:r>
              <w:rPr>
                <w:rFonts w:ascii="宋体" w:hAnsi="宋体" w:cs="宋体" w:hint="eastAsia"/>
                <w:color w:val="000000"/>
                <w:kern w:val="0"/>
                <w:sz w:val="20"/>
                <w:szCs w:val="20"/>
                <w:lang w:bidi="ar"/>
              </w:rPr>
              <w:t>老机构工作者</w:t>
            </w:r>
          </w:p>
        </w:tc>
        <w:tc>
          <w:tcPr>
            <w:tcW w:w="3262" w:type="dxa"/>
          </w:tcPr>
          <w:p w:rsidR="00E316EC" w:rsidRDefault="007065E0">
            <w:pPr>
              <w:spacing w:line="400" w:lineRule="exact"/>
              <w:rPr>
                <w:rFonts w:ascii="宋体" w:hAnsi="宋体" w:cs="宋体"/>
                <w:bCs/>
                <w:szCs w:val="21"/>
              </w:rPr>
            </w:pPr>
            <w:r>
              <w:rPr>
                <w:rFonts w:ascii="宋体" w:hAnsi="宋体" w:cs="宋体" w:hint="eastAsia"/>
                <w:bCs/>
                <w:szCs w:val="21"/>
              </w:rPr>
              <w:t>助理社会工作师</w:t>
            </w:r>
          </w:p>
          <w:p w:rsidR="00E316EC" w:rsidRDefault="007065E0">
            <w:pPr>
              <w:spacing w:line="400" w:lineRule="exact"/>
              <w:rPr>
                <w:rFonts w:ascii="宋体" w:hAnsi="宋体" w:cs="宋体"/>
                <w:bCs/>
                <w:szCs w:val="21"/>
              </w:rPr>
            </w:pPr>
            <w:r>
              <w:rPr>
                <w:rFonts w:ascii="宋体" w:hAnsi="宋体" w:cs="宋体" w:hint="eastAsia"/>
                <w:bCs/>
                <w:szCs w:val="21"/>
              </w:rPr>
              <w:t>社会工作师</w:t>
            </w:r>
          </w:p>
          <w:p w:rsidR="00E316EC" w:rsidRDefault="007065E0">
            <w:pPr>
              <w:spacing w:line="400" w:lineRule="exact"/>
              <w:rPr>
                <w:rFonts w:ascii="宋体" w:hAnsi="宋体" w:cs="宋体"/>
                <w:bCs/>
                <w:szCs w:val="21"/>
              </w:rPr>
            </w:pPr>
            <w:r>
              <w:rPr>
                <w:rFonts w:ascii="宋体" w:hAnsi="宋体" w:cs="宋体" w:hint="eastAsia"/>
                <w:bCs/>
                <w:szCs w:val="21"/>
              </w:rPr>
              <w:t>高级社会工作师</w:t>
            </w:r>
          </w:p>
          <w:p w:rsidR="00E316EC" w:rsidRDefault="007065E0">
            <w:pPr>
              <w:spacing w:line="400" w:lineRule="exact"/>
              <w:rPr>
                <w:rFonts w:ascii="宋体" w:hAnsi="宋体" w:cs="宋体"/>
                <w:bCs/>
                <w:szCs w:val="21"/>
              </w:rPr>
            </w:pPr>
            <w:r>
              <w:rPr>
                <w:rFonts w:ascii="宋体" w:hAnsi="宋体" w:cs="宋体" w:hint="eastAsia"/>
                <w:bCs/>
                <w:szCs w:val="21"/>
              </w:rPr>
              <w:t>社区治理技能证书</w:t>
            </w:r>
          </w:p>
        </w:tc>
      </w:tr>
    </w:tbl>
    <w:p w:rsidR="00E316EC" w:rsidRDefault="00E316EC">
      <w:pPr>
        <w:spacing w:line="400" w:lineRule="exact"/>
        <w:rPr>
          <w:rStyle w:val="a7"/>
          <w:rFonts w:ascii="宋体" w:hAnsi="宋体" w:cs="宋体"/>
          <w:szCs w:val="21"/>
        </w:rPr>
      </w:pPr>
    </w:p>
    <w:p w:rsidR="00E316EC" w:rsidRDefault="007065E0">
      <w:pPr>
        <w:spacing w:line="400" w:lineRule="exact"/>
        <w:ind w:firstLineChars="200" w:firstLine="422"/>
        <w:rPr>
          <w:rStyle w:val="a7"/>
          <w:rFonts w:ascii="宋体" w:hAnsi="宋体" w:cs="宋体"/>
          <w:szCs w:val="21"/>
        </w:rPr>
      </w:pPr>
      <w:r>
        <w:rPr>
          <w:rStyle w:val="a7"/>
          <w:rFonts w:ascii="宋体" w:hAnsi="宋体" w:cs="宋体" w:hint="eastAsia"/>
          <w:szCs w:val="21"/>
        </w:rPr>
        <w:t>(</w:t>
      </w:r>
      <w:r>
        <w:rPr>
          <w:rStyle w:val="a7"/>
          <w:rFonts w:ascii="宋体" w:hAnsi="宋体" w:cs="宋体" w:hint="eastAsia"/>
          <w:szCs w:val="21"/>
        </w:rPr>
        <w:t>二</w:t>
      </w:r>
      <w:r>
        <w:rPr>
          <w:rStyle w:val="a7"/>
          <w:rFonts w:ascii="宋体" w:hAnsi="宋体" w:cs="宋体" w:hint="eastAsia"/>
          <w:szCs w:val="21"/>
        </w:rPr>
        <w:t xml:space="preserve">) </w:t>
      </w:r>
      <w:r>
        <w:rPr>
          <w:rStyle w:val="a7"/>
          <w:rFonts w:ascii="宋体" w:hAnsi="宋体" w:cs="宋体" w:hint="eastAsia"/>
          <w:szCs w:val="21"/>
        </w:rPr>
        <w:t>职业岗位群和核心能力分析</w:t>
      </w:r>
    </w:p>
    <w:tbl>
      <w:tblPr>
        <w:tblStyle w:val="GridTableLight"/>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3678"/>
        <w:gridCol w:w="2124"/>
        <w:gridCol w:w="1305"/>
        <w:gridCol w:w="1703"/>
      </w:tblGrid>
      <w:tr w:rsidR="00E316EC">
        <w:tc>
          <w:tcPr>
            <w:tcW w:w="1110" w:type="dxa"/>
            <w:shd w:val="clear" w:color="auto" w:fill="auto"/>
          </w:tcPr>
          <w:p w:rsidR="00E316EC" w:rsidRDefault="007065E0">
            <w:pPr>
              <w:widowControl/>
              <w:spacing w:line="400" w:lineRule="exact"/>
              <w:jc w:val="left"/>
              <w:rPr>
                <w:rFonts w:ascii="宋体" w:hAnsi="宋体" w:cs="宋体"/>
                <w:b/>
                <w:bCs/>
                <w:kern w:val="0"/>
                <w:sz w:val="18"/>
                <w:szCs w:val="18"/>
              </w:rPr>
            </w:pPr>
            <w:r>
              <w:rPr>
                <w:rFonts w:ascii="宋体" w:hAnsi="宋体" w:cs="宋体" w:hint="eastAsia"/>
                <w:b/>
                <w:bCs/>
                <w:kern w:val="0"/>
                <w:sz w:val="18"/>
                <w:szCs w:val="18"/>
              </w:rPr>
              <w:t>岗位</w:t>
            </w:r>
          </w:p>
        </w:tc>
        <w:tc>
          <w:tcPr>
            <w:tcW w:w="3678" w:type="dxa"/>
            <w:shd w:val="clear" w:color="auto" w:fill="auto"/>
          </w:tcPr>
          <w:p w:rsidR="00E316EC" w:rsidRDefault="007065E0">
            <w:pPr>
              <w:widowControl/>
              <w:spacing w:line="400" w:lineRule="exact"/>
              <w:jc w:val="left"/>
              <w:rPr>
                <w:rFonts w:ascii="宋体" w:hAnsi="宋体" w:cs="宋体"/>
                <w:b/>
                <w:bCs/>
                <w:kern w:val="0"/>
                <w:sz w:val="18"/>
                <w:szCs w:val="18"/>
              </w:rPr>
            </w:pPr>
            <w:r>
              <w:rPr>
                <w:rFonts w:ascii="宋体" w:hAnsi="宋体" w:cs="宋体" w:hint="eastAsia"/>
                <w:b/>
                <w:bCs/>
                <w:kern w:val="0"/>
                <w:sz w:val="18"/>
                <w:szCs w:val="18"/>
              </w:rPr>
              <w:t>岗位能力要求</w:t>
            </w:r>
          </w:p>
        </w:tc>
        <w:tc>
          <w:tcPr>
            <w:tcW w:w="2124" w:type="dxa"/>
            <w:shd w:val="clear" w:color="auto" w:fill="auto"/>
          </w:tcPr>
          <w:p w:rsidR="00E316EC" w:rsidRDefault="007065E0">
            <w:pPr>
              <w:widowControl/>
              <w:spacing w:line="400" w:lineRule="exact"/>
              <w:jc w:val="left"/>
              <w:rPr>
                <w:rFonts w:ascii="宋体" w:hAnsi="宋体" w:cs="宋体"/>
                <w:b/>
                <w:bCs/>
                <w:kern w:val="0"/>
                <w:sz w:val="18"/>
                <w:szCs w:val="18"/>
              </w:rPr>
            </w:pPr>
            <w:r>
              <w:rPr>
                <w:rFonts w:ascii="宋体" w:hAnsi="宋体" w:cs="宋体" w:hint="eastAsia"/>
                <w:b/>
                <w:bCs/>
                <w:kern w:val="0"/>
                <w:sz w:val="18"/>
                <w:szCs w:val="18"/>
              </w:rPr>
              <w:t>岗位职责</w:t>
            </w:r>
          </w:p>
        </w:tc>
        <w:tc>
          <w:tcPr>
            <w:tcW w:w="1305" w:type="dxa"/>
            <w:shd w:val="clear" w:color="auto" w:fill="auto"/>
          </w:tcPr>
          <w:p w:rsidR="00E316EC" w:rsidRDefault="007065E0">
            <w:pPr>
              <w:widowControl/>
              <w:spacing w:line="400" w:lineRule="exact"/>
              <w:jc w:val="left"/>
              <w:rPr>
                <w:rFonts w:ascii="宋体" w:hAnsi="宋体" w:cs="宋体"/>
                <w:b/>
                <w:bCs/>
                <w:kern w:val="0"/>
                <w:sz w:val="18"/>
                <w:szCs w:val="18"/>
              </w:rPr>
            </w:pPr>
            <w:r>
              <w:rPr>
                <w:rFonts w:ascii="宋体" w:hAnsi="宋体" w:cs="宋体" w:hint="eastAsia"/>
                <w:b/>
                <w:bCs/>
                <w:kern w:val="0"/>
                <w:sz w:val="18"/>
                <w:szCs w:val="18"/>
              </w:rPr>
              <w:t>导出课程</w:t>
            </w:r>
          </w:p>
        </w:tc>
        <w:tc>
          <w:tcPr>
            <w:tcW w:w="1703" w:type="dxa"/>
            <w:shd w:val="clear" w:color="auto" w:fill="auto"/>
          </w:tcPr>
          <w:p w:rsidR="00E316EC" w:rsidRDefault="007065E0">
            <w:pPr>
              <w:widowControl/>
              <w:spacing w:line="400" w:lineRule="exact"/>
              <w:jc w:val="left"/>
              <w:rPr>
                <w:rFonts w:ascii="宋体" w:hAnsi="宋体" w:cs="宋体"/>
                <w:b/>
                <w:bCs/>
                <w:kern w:val="0"/>
                <w:sz w:val="18"/>
                <w:szCs w:val="18"/>
              </w:rPr>
            </w:pPr>
            <w:r>
              <w:rPr>
                <w:rFonts w:ascii="宋体" w:hAnsi="宋体" w:cs="宋体" w:hint="eastAsia"/>
                <w:b/>
                <w:bCs/>
                <w:kern w:val="0"/>
                <w:sz w:val="18"/>
                <w:szCs w:val="18"/>
              </w:rPr>
              <w:t>综合开设课程</w:t>
            </w:r>
          </w:p>
        </w:tc>
      </w:tr>
      <w:tr w:rsidR="00E316EC">
        <w:trPr>
          <w:trHeight w:val="640"/>
        </w:trPr>
        <w:tc>
          <w:tcPr>
            <w:tcW w:w="1110" w:type="dxa"/>
            <w:shd w:val="clear" w:color="auto" w:fill="auto"/>
          </w:tcPr>
          <w:p w:rsidR="00E316EC" w:rsidRDefault="00E316EC">
            <w:pPr>
              <w:spacing w:line="400" w:lineRule="exact"/>
              <w:rPr>
                <w:rStyle w:val="a7"/>
                <w:rFonts w:ascii="宋体" w:hAnsi="宋体" w:cs="宋体"/>
                <w:b w:val="0"/>
                <w:szCs w:val="21"/>
              </w:rPr>
            </w:pPr>
          </w:p>
          <w:p w:rsidR="00E316EC" w:rsidRDefault="00E316EC">
            <w:pPr>
              <w:spacing w:line="400" w:lineRule="exact"/>
              <w:rPr>
                <w:rStyle w:val="a7"/>
                <w:rFonts w:ascii="宋体" w:hAnsi="宋体" w:cs="宋体"/>
                <w:b w:val="0"/>
                <w:szCs w:val="21"/>
              </w:rPr>
            </w:pPr>
          </w:p>
          <w:p w:rsidR="00E316EC" w:rsidRDefault="007065E0">
            <w:pPr>
              <w:spacing w:line="400" w:lineRule="exact"/>
              <w:rPr>
                <w:rStyle w:val="a7"/>
                <w:rFonts w:ascii="宋体" w:hAnsi="宋体" w:cs="宋体"/>
                <w:b w:val="0"/>
                <w:szCs w:val="21"/>
              </w:rPr>
            </w:pPr>
            <w:r>
              <w:rPr>
                <w:rStyle w:val="a7"/>
                <w:rFonts w:ascii="宋体" w:hAnsi="宋体" w:cs="宋体" w:hint="eastAsia"/>
                <w:b w:val="0"/>
                <w:szCs w:val="21"/>
              </w:rPr>
              <w:t>一线社会工作者</w:t>
            </w:r>
          </w:p>
        </w:tc>
        <w:tc>
          <w:tcPr>
            <w:tcW w:w="3678" w:type="dxa"/>
            <w:shd w:val="clear" w:color="auto" w:fill="auto"/>
          </w:tcPr>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具备与服务对象沟通交流的能力；</w:t>
            </w:r>
          </w:p>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开展社会工作会谈的技巧；</w:t>
            </w:r>
          </w:p>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撰写个案、小组、社区社会工作服务方案；</w:t>
            </w:r>
          </w:p>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能熟悉运用个案社会工作、小组社会工作、社区社会工作、社会工作行政等社会工作方法；</w:t>
            </w:r>
          </w:p>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开展儿童、青少年、老年人、家庭、残疾人辅导；</w:t>
            </w:r>
          </w:p>
          <w:p w:rsidR="00E316EC" w:rsidRDefault="007065E0">
            <w:pPr>
              <w:numPr>
                <w:ilvl w:val="0"/>
                <w:numId w:val="1"/>
              </w:numPr>
              <w:spacing w:line="400" w:lineRule="exact"/>
              <w:rPr>
                <w:rFonts w:ascii="宋体" w:hAnsi="宋体" w:cs="宋体"/>
                <w:kern w:val="0"/>
                <w:szCs w:val="21"/>
              </w:rPr>
            </w:pPr>
            <w:r>
              <w:rPr>
                <w:rFonts w:ascii="宋体" w:hAnsi="宋体" w:cs="宋体" w:hint="eastAsia"/>
                <w:kern w:val="0"/>
                <w:szCs w:val="21"/>
              </w:rPr>
              <w:t>能针对特殊问题开展辅导。</w:t>
            </w:r>
          </w:p>
        </w:tc>
        <w:tc>
          <w:tcPr>
            <w:tcW w:w="2124" w:type="dxa"/>
            <w:shd w:val="clear" w:color="auto" w:fill="auto"/>
          </w:tcPr>
          <w:p w:rsidR="00E316EC" w:rsidRDefault="007065E0">
            <w:pPr>
              <w:widowControl/>
              <w:numPr>
                <w:ilvl w:val="0"/>
                <w:numId w:val="2"/>
              </w:numPr>
              <w:spacing w:line="400" w:lineRule="exact"/>
              <w:jc w:val="left"/>
              <w:rPr>
                <w:rFonts w:ascii="宋体" w:hAnsi="宋体" w:cs="宋体"/>
                <w:kern w:val="0"/>
                <w:szCs w:val="21"/>
              </w:rPr>
            </w:pPr>
            <w:r>
              <w:rPr>
                <w:rFonts w:ascii="宋体" w:hAnsi="宋体" w:cs="宋体" w:hint="eastAsia"/>
                <w:kern w:val="0"/>
                <w:szCs w:val="21"/>
              </w:rPr>
              <w:t>能与各类服务对象建立良好的专业关系；</w:t>
            </w:r>
          </w:p>
          <w:p w:rsidR="00E316EC" w:rsidRDefault="007065E0">
            <w:pPr>
              <w:widowControl/>
              <w:numPr>
                <w:ilvl w:val="0"/>
                <w:numId w:val="2"/>
              </w:numPr>
              <w:spacing w:line="400" w:lineRule="exact"/>
              <w:jc w:val="left"/>
              <w:rPr>
                <w:rFonts w:ascii="宋体" w:hAnsi="宋体" w:cs="宋体"/>
                <w:kern w:val="0"/>
                <w:szCs w:val="21"/>
              </w:rPr>
            </w:pPr>
            <w:r>
              <w:rPr>
                <w:rFonts w:ascii="宋体" w:hAnsi="宋体" w:cs="宋体" w:hint="eastAsia"/>
                <w:kern w:val="0"/>
                <w:szCs w:val="21"/>
              </w:rPr>
              <w:t>能</w:t>
            </w:r>
            <w:r>
              <w:rPr>
                <w:rFonts w:ascii="宋体" w:hAnsi="宋体" w:cs="宋体" w:hint="eastAsia"/>
                <w:kern w:val="0"/>
                <w:szCs w:val="21"/>
              </w:rPr>
              <w:t>正确预估服务对象的问题，制定服务计划和服务协议；</w:t>
            </w:r>
          </w:p>
          <w:p w:rsidR="00E316EC" w:rsidRDefault="007065E0">
            <w:pPr>
              <w:widowControl/>
              <w:numPr>
                <w:ilvl w:val="0"/>
                <w:numId w:val="2"/>
              </w:numPr>
              <w:spacing w:line="400" w:lineRule="exact"/>
              <w:jc w:val="left"/>
              <w:rPr>
                <w:rFonts w:ascii="宋体" w:hAnsi="宋体" w:cs="宋体"/>
                <w:kern w:val="0"/>
                <w:szCs w:val="21"/>
              </w:rPr>
            </w:pPr>
            <w:r>
              <w:rPr>
                <w:rFonts w:ascii="宋体" w:hAnsi="宋体" w:cs="宋体" w:hint="eastAsia"/>
                <w:kern w:val="0"/>
                <w:szCs w:val="21"/>
              </w:rPr>
              <w:t>能根据服务对象的需求，提供适切的社会工作服务，协助服务对象解决难题，克服困难，挖掘潜能，</w:t>
            </w:r>
            <w:r>
              <w:rPr>
                <w:rFonts w:ascii="宋体" w:hAnsi="宋体" w:cs="宋体" w:hint="eastAsia"/>
                <w:kern w:val="0"/>
                <w:szCs w:val="21"/>
              </w:rPr>
              <w:lastRenderedPageBreak/>
              <w:t>恢复和发展社会功能；</w:t>
            </w:r>
          </w:p>
        </w:tc>
        <w:tc>
          <w:tcPr>
            <w:tcW w:w="1305" w:type="dxa"/>
            <w:shd w:val="clear" w:color="auto" w:fill="auto"/>
          </w:tcPr>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lastRenderedPageBreak/>
              <w:t>社会工作实务；社会工作综合能力</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社交礼仪与</w:t>
            </w:r>
            <w:r>
              <w:rPr>
                <w:rFonts w:ascii="宋体" w:hAnsi="宋体" w:cs="宋体" w:hint="eastAsia"/>
                <w:kern w:val="0"/>
                <w:szCs w:val="21"/>
              </w:rPr>
              <w:t>沟通</w:t>
            </w:r>
            <w:r>
              <w:rPr>
                <w:rFonts w:ascii="宋体" w:hAnsi="宋体" w:cs="宋体" w:hint="eastAsia"/>
                <w:kern w:val="0"/>
                <w:szCs w:val="21"/>
              </w:rPr>
              <w:t>技巧</w:t>
            </w:r>
            <w:r>
              <w:rPr>
                <w:rFonts w:ascii="宋体" w:hAnsi="宋体" w:cs="宋体" w:hint="eastAsia"/>
                <w:kern w:val="0"/>
                <w:szCs w:val="21"/>
              </w:rPr>
              <w:t>；人类行为与社会环境</w:t>
            </w:r>
            <w:r>
              <w:rPr>
                <w:rFonts w:ascii="宋体" w:hAnsi="宋体" w:cs="宋体" w:hint="eastAsia"/>
                <w:kern w:val="0"/>
                <w:szCs w:val="21"/>
              </w:rPr>
              <w:t>；</w:t>
            </w:r>
            <w:r>
              <w:rPr>
                <w:rFonts w:ascii="宋体" w:hAnsi="宋体" w:cs="宋体" w:hint="eastAsia"/>
                <w:kern w:val="0"/>
                <w:szCs w:val="21"/>
              </w:rPr>
              <w:t>儿童青少年社会工作；老年社会工作；</w:t>
            </w:r>
            <w:r>
              <w:rPr>
                <w:rFonts w:ascii="宋体" w:hAnsi="宋体" w:cs="宋体" w:hint="eastAsia"/>
                <w:kern w:val="0"/>
                <w:szCs w:val="21"/>
              </w:rPr>
              <w:t>社</w:t>
            </w:r>
            <w:r>
              <w:rPr>
                <w:rFonts w:ascii="宋体" w:hAnsi="宋体" w:cs="宋体" w:hint="eastAsia"/>
                <w:kern w:val="0"/>
                <w:szCs w:val="21"/>
              </w:rPr>
              <w:lastRenderedPageBreak/>
              <w:t>区居家养老</w:t>
            </w:r>
          </w:p>
        </w:tc>
        <w:tc>
          <w:tcPr>
            <w:tcW w:w="1703" w:type="dxa"/>
            <w:vMerge w:val="restart"/>
            <w:shd w:val="clear" w:color="auto" w:fill="auto"/>
          </w:tcPr>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lastRenderedPageBreak/>
              <w:t>社会心理学；</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社会学概论；</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社会工作概论；</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社会工作伦理；</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个案工作；</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小组工作；</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社区工作；</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社会工作行政；</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社会调</w:t>
            </w:r>
            <w:r>
              <w:rPr>
                <w:rFonts w:ascii="宋体" w:hAnsi="宋体" w:cs="宋体" w:hint="eastAsia"/>
                <w:kern w:val="0"/>
                <w:szCs w:val="21"/>
              </w:rPr>
              <w:t>查与研究</w:t>
            </w:r>
            <w:r>
              <w:rPr>
                <w:rFonts w:ascii="宋体" w:hAnsi="宋体" w:cs="宋体" w:hint="eastAsia"/>
                <w:kern w:val="0"/>
                <w:szCs w:val="21"/>
              </w:rPr>
              <w:t>；社区管理与服务实务；</w:t>
            </w:r>
            <w:r>
              <w:rPr>
                <w:rFonts w:ascii="宋体" w:hAnsi="宋体" w:cs="宋体" w:hint="eastAsia"/>
                <w:kern w:val="0"/>
                <w:szCs w:val="21"/>
              </w:rPr>
              <w:t>社会</w:t>
            </w:r>
            <w:r>
              <w:rPr>
                <w:rFonts w:ascii="宋体" w:hAnsi="宋体" w:cs="宋体" w:hint="eastAsia"/>
                <w:kern w:val="0"/>
                <w:szCs w:val="21"/>
              </w:rPr>
              <w:lastRenderedPageBreak/>
              <w:t>工作综合能力</w:t>
            </w:r>
          </w:p>
        </w:tc>
      </w:tr>
      <w:tr w:rsidR="00E316EC">
        <w:trPr>
          <w:trHeight w:val="686"/>
        </w:trPr>
        <w:tc>
          <w:tcPr>
            <w:tcW w:w="1110" w:type="dxa"/>
            <w:shd w:val="clear" w:color="auto" w:fill="auto"/>
          </w:tcPr>
          <w:p w:rsidR="00E316EC" w:rsidRDefault="007065E0">
            <w:pPr>
              <w:spacing w:line="400" w:lineRule="exact"/>
              <w:rPr>
                <w:rStyle w:val="a7"/>
                <w:rFonts w:ascii="宋体" w:hAnsi="宋体" w:cs="宋体"/>
                <w:b w:val="0"/>
                <w:szCs w:val="21"/>
              </w:rPr>
            </w:pPr>
            <w:r>
              <w:rPr>
                <w:rStyle w:val="a7"/>
                <w:rFonts w:ascii="宋体" w:hAnsi="宋体" w:cs="宋体" w:hint="eastAsia"/>
                <w:b w:val="0"/>
                <w:szCs w:val="21"/>
              </w:rPr>
              <w:lastRenderedPageBreak/>
              <w:t>社会工作督导、社区党群服务中心主任、社会工作机构中层管理者</w:t>
            </w:r>
          </w:p>
        </w:tc>
        <w:tc>
          <w:tcPr>
            <w:tcW w:w="3678" w:type="dxa"/>
            <w:shd w:val="clear" w:color="auto" w:fill="auto"/>
          </w:tcPr>
          <w:p w:rsidR="00E316EC" w:rsidRDefault="007065E0">
            <w:pPr>
              <w:pStyle w:val="ab"/>
              <w:widowControl/>
              <w:spacing w:line="400" w:lineRule="exact"/>
              <w:ind w:firstLineChars="0" w:firstLine="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具备较强的社会活动能力和人际交往能力；</w:t>
            </w:r>
          </w:p>
          <w:p w:rsidR="00E316EC" w:rsidRDefault="007065E0">
            <w:pPr>
              <w:pStyle w:val="ab"/>
              <w:widowControl/>
              <w:numPr>
                <w:ilvl w:val="0"/>
                <w:numId w:val="3"/>
              </w:numPr>
              <w:spacing w:line="400" w:lineRule="exact"/>
              <w:ind w:firstLineChars="0" w:firstLine="0"/>
              <w:jc w:val="left"/>
              <w:rPr>
                <w:rFonts w:ascii="宋体" w:hAnsi="宋体" w:cs="宋体"/>
                <w:kern w:val="0"/>
                <w:szCs w:val="21"/>
              </w:rPr>
            </w:pPr>
            <w:r>
              <w:rPr>
                <w:rFonts w:ascii="宋体" w:hAnsi="宋体" w:cs="宋体" w:hint="eastAsia"/>
                <w:kern w:val="0"/>
                <w:szCs w:val="21"/>
              </w:rPr>
              <w:t>扎实的基础知识和专业知识；</w:t>
            </w:r>
          </w:p>
          <w:p w:rsidR="00E316EC" w:rsidRDefault="007065E0">
            <w:pPr>
              <w:pStyle w:val="ab"/>
              <w:widowControl/>
              <w:numPr>
                <w:ilvl w:val="0"/>
                <w:numId w:val="3"/>
              </w:numPr>
              <w:spacing w:line="400" w:lineRule="exact"/>
              <w:ind w:firstLineChars="0" w:firstLine="0"/>
              <w:jc w:val="left"/>
              <w:rPr>
                <w:rFonts w:ascii="宋体" w:hAnsi="宋体" w:cs="宋体"/>
                <w:kern w:val="0"/>
                <w:szCs w:val="21"/>
              </w:rPr>
            </w:pPr>
            <w:r>
              <w:rPr>
                <w:rFonts w:ascii="宋体" w:hAnsi="宋体" w:cs="宋体" w:hint="eastAsia"/>
                <w:kern w:val="0"/>
                <w:szCs w:val="21"/>
              </w:rPr>
              <w:t>具备专业指导和督查社会工作实习学生、一线社会工作者的能力，协助被督导者有效率地完成工作；</w:t>
            </w:r>
          </w:p>
          <w:p w:rsidR="00E316EC" w:rsidRDefault="007065E0">
            <w:pPr>
              <w:pStyle w:val="ab"/>
              <w:widowControl/>
              <w:spacing w:line="400" w:lineRule="exact"/>
              <w:ind w:firstLineChars="0" w:firstLine="0"/>
              <w:jc w:val="left"/>
              <w:rPr>
                <w:rFonts w:ascii="宋体" w:hAnsi="宋体" w:cs="宋体"/>
                <w:b/>
                <w:bCs/>
                <w:kern w:val="0"/>
                <w:szCs w:val="21"/>
              </w:rPr>
            </w:pPr>
            <w:r>
              <w:rPr>
                <w:rFonts w:ascii="宋体" w:hAnsi="宋体" w:cs="宋体" w:hint="eastAsia"/>
                <w:kern w:val="0"/>
                <w:szCs w:val="21"/>
              </w:rPr>
              <w:t>4.</w:t>
            </w:r>
            <w:r>
              <w:rPr>
                <w:rFonts w:ascii="宋体" w:hAnsi="宋体" w:cs="宋体" w:hint="eastAsia"/>
                <w:kern w:val="0"/>
                <w:szCs w:val="21"/>
              </w:rPr>
              <w:t>乐于吸收新知识，善于思考，不断自我更新。</w:t>
            </w:r>
          </w:p>
        </w:tc>
        <w:tc>
          <w:tcPr>
            <w:tcW w:w="2124" w:type="dxa"/>
            <w:shd w:val="clear" w:color="auto" w:fill="auto"/>
          </w:tcPr>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安排实习学生、一线社会工作者的工作、分派任务；</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对一线社会工作者给予情绪及心理的支持；</w:t>
            </w:r>
          </w:p>
          <w:p w:rsidR="00E316EC" w:rsidRDefault="007065E0">
            <w:pPr>
              <w:widowControl/>
              <w:spacing w:line="400" w:lineRule="exact"/>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管理社会工作机构，促使社会组织良性运转的能力。</w:t>
            </w:r>
          </w:p>
        </w:tc>
        <w:tc>
          <w:tcPr>
            <w:tcW w:w="1305" w:type="dxa"/>
            <w:shd w:val="clear" w:color="auto" w:fill="auto"/>
          </w:tcPr>
          <w:p w:rsidR="00E316EC" w:rsidRDefault="007065E0">
            <w:pPr>
              <w:pStyle w:val="ab"/>
              <w:widowControl/>
              <w:spacing w:line="400" w:lineRule="exact"/>
              <w:ind w:firstLineChars="0" w:firstLine="0"/>
              <w:rPr>
                <w:rFonts w:ascii="宋体" w:hAnsi="宋体" w:cs="宋体"/>
                <w:kern w:val="0"/>
                <w:szCs w:val="21"/>
              </w:rPr>
            </w:pPr>
            <w:r>
              <w:rPr>
                <w:rFonts w:ascii="宋体" w:hAnsi="宋体" w:cs="宋体" w:hint="eastAsia"/>
                <w:kern w:val="0"/>
                <w:szCs w:val="21"/>
              </w:rPr>
              <w:t>社会组织管理；</w:t>
            </w:r>
            <w:r>
              <w:rPr>
                <w:rFonts w:ascii="宋体" w:hAnsi="宋体" w:cs="宋体" w:hint="eastAsia"/>
                <w:kern w:val="0"/>
                <w:szCs w:val="21"/>
              </w:rPr>
              <w:t>公共管理概论；</w:t>
            </w:r>
            <w:r>
              <w:rPr>
                <w:rFonts w:ascii="宋体" w:hAnsi="宋体" w:cs="宋体" w:hint="eastAsia"/>
                <w:kern w:val="0"/>
                <w:szCs w:val="21"/>
              </w:rPr>
              <w:t>社会</w:t>
            </w:r>
            <w:r>
              <w:rPr>
                <w:rFonts w:ascii="宋体" w:hAnsi="宋体" w:cs="宋体" w:hint="eastAsia"/>
                <w:kern w:val="0"/>
                <w:szCs w:val="21"/>
              </w:rPr>
              <w:t>工作项目管理</w:t>
            </w:r>
          </w:p>
        </w:tc>
        <w:tc>
          <w:tcPr>
            <w:tcW w:w="1703" w:type="dxa"/>
            <w:vMerge/>
            <w:shd w:val="clear" w:color="auto" w:fill="auto"/>
          </w:tcPr>
          <w:p w:rsidR="00E316EC" w:rsidRDefault="00E316EC">
            <w:pPr>
              <w:widowControl/>
              <w:spacing w:line="400" w:lineRule="exact"/>
              <w:jc w:val="left"/>
              <w:rPr>
                <w:rFonts w:ascii="宋体" w:hAnsi="宋体" w:cs="宋体"/>
                <w:b/>
                <w:bCs/>
                <w:kern w:val="0"/>
                <w:szCs w:val="21"/>
              </w:rPr>
            </w:pPr>
          </w:p>
        </w:tc>
      </w:tr>
    </w:tbl>
    <w:p w:rsidR="00E316EC" w:rsidRDefault="00E316EC">
      <w:pPr>
        <w:spacing w:line="400" w:lineRule="exact"/>
        <w:ind w:firstLineChars="200" w:firstLine="422"/>
        <w:rPr>
          <w:rStyle w:val="a7"/>
          <w:rFonts w:ascii="宋体" w:hAnsi="宋体" w:cs="宋体"/>
          <w:szCs w:val="21"/>
        </w:rPr>
      </w:pPr>
    </w:p>
    <w:p w:rsidR="00E316EC" w:rsidRDefault="007065E0">
      <w:pPr>
        <w:spacing w:line="400" w:lineRule="exact"/>
        <w:ind w:firstLineChars="198" w:firstLine="417"/>
        <w:rPr>
          <w:rStyle w:val="a7"/>
          <w:rFonts w:ascii="宋体" w:hAnsi="宋体" w:cs="宋体"/>
          <w:szCs w:val="21"/>
        </w:rPr>
      </w:pPr>
      <w:r>
        <w:rPr>
          <w:rFonts w:ascii="宋体" w:hAnsi="宋体" w:cs="宋体" w:hint="eastAsia"/>
          <w:b/>
          <w:szCs w:val="21"/>
        </w:rPr>
        <w:t>五</w:t>
      </w:r>
      <w:r>
        <w:rPr>
          <w:rFonts w:ascii="宋体" w:hAnsi="宋体" w:cs="宋体" w:hint="eastAsia"/>
          <w:szCs w:val="21"/>
        </w:rPr>
        <w:t>、</w:t>
      </w:r>
      <w:r>
        <w:rPr>
          <w:rStyle w:val="a7"/>
          <w:rFonts w:ascii="宋体" w:hAnsi="宋体" w:cs="宋体" w:hint="eastAsia"/>
          <w:szCs w:val="21"/>
        </w:rPr>
        <w:t>培养目标</w:t>
      </w:r>
    </w:p>
    <w:p w:rsidR="00E316EC" w:rsidRDefault="007065E0">
      <w:pPr>
        <w:spacing w:line="400" w:lineRule="exact"/>
        <w:ind w:firstLineChars="200" w:firstLine="420"/>
        <w:rPr>
          <w:rFonts w:ascii="宋体" w:hAnsi="宋体" w:cs="宋体"/>
          <w:kern w:val="0"/>
          <w:szCs w:val="21"/>
        </w:rPr>
      </w:pPr>
      <w:r>
        <w:rPr>
          <w:rFonts w:ascii="宋体" w:hAnsi="宋体" w:cs="宋体" w:hint="eastAsia"/>
          <w:kern w:val="0"/>
          <w:szCs w:val="21"/>
        </w:rPr>
        <w:t>本专业培养德智体美劳全面发展，掌握扎实的科学文化基础和思想政治教育理论、共青团与少先队工作、社区服务、青少年社会工作、现代教育技术等知识，具备青少年思想政治教育、团队工作、社区服务、青少年活动策划与组织、青少年拓展等能力，具有人文精神和信息素养，能够从事基层共青团与少先队组织、基层社区的青少年事务、社区服务与社区治理等工作的高素质技术技能人才</w:t>
      </w:r>
      <w:r>
        <w:rPr>
          <w:rFonts w:ascii="宋体" w:hAnsi="宋体" w:cs="宋体" w:hint="eastAsia"/>
          <w:kern w:val="0"/>
          <w:szCs w:val="21"/>
        </w:rPr>
        <w:t>。</w:t>
      </w:r>
    </w:p>
    <w:p w:rsidR="00E316EC" w:rsidRDefault="007065E0">
      <w:pPr>
        <w:spacing w:line="400" w:lineRule="exact"/>
        <w:ind w:firstLineChars="200" w:firstLine="422"/>
        <w:rPr>
          <w:rFonts w:ascii="宋体" w:hAnsi="宋体" w:cs="宋体"/>
          <w:bCs/>
          <w:szCs w:val="21"/>
        </w:rPr>
      </w:pPr>
      <w:r>
        <w:rPr>
          <w:rFonts w:ascii="宋体" w:hAnsi="宋体" w:cs="宋体" w:hint="eastAsia"/>
          <w:b/>
          <w:szCs w:val="21"/>
        </w:rPr>
        <w:t>六、</w:t>
      </w:r>
      <w:r>
        <w:rPr>
          <w:rStyle w:val="a7"/>
          <w:rFonts w:ascii="宋体" w:hAnsi="宋体" w:cs="宋体" w:hint="eastAsia"/>
          <w:szCs w:val="21"/>
        </w:rPr>
        <w:t>培养规格</w:t>
      </w:r>
    </w:p>
    <w:p w:rsidR="00E316EC" w:rsidRDefault="007065E0">
      <w:pPr>
        <w:spacing w:line="400" w:lineRule="exact"/>
        <w:ind w:firstLineChars="200" w:firstLine="422"/>
        <w:rPr>
          <w:rFonts w:ascii="宋体" w:hAnsi="宋体" w:cs="宋体"/>
          <w:b/>
        </w:rPr>
      </w:pPr>
      <w:r>
        <w:rPr>
          <w:rFonts w:ascii="宋体" w:hAnsi="宋体" w:cs="宋体" w:hint="eastAsia"/>
          <w:b/>
        </w:rPr>
        <w:t>（一）素质</w:t>
      </w:r>
    </w:p>
    <w:p w:rsidR="00E316EC" w:rsidRDefault="007065E0">
      <w:pPr>
        <w:pStyle w:val="ab"/>
        <w:spacing w:line="400" w:lineRule="exact"/>
        <w:rPr>
          <w:rFonts w:ascii="宋体" w:hAnsi="宋体" w:cs="宋体"/>
          <w:szCs w:val="21"/>
        </w:rPr>
      </w:pPr>
      <w:r>
        <w:rPr>
          <w:rFonts w:ascii="宋体" w:hAnsi="宋体" w:cs="宋体" w:hint="eastAsia"/>
          <w:szCs w:val="21"/>
        </w:rPr>
        <w:t>1.</w:t>
      </w:r>
      <w:r>
        <w:rPr>
          <w:rFonts w:ascii="宋体" w:hAnsi="宋体" w:cs="宋体" w:hint="eastAsia"/>
          <w:szCs w:val="21"/>
        </w:rPr>
        <w:t>思想政治素质：坚定拥护中国共产党领导和我国社会主义制度，在习近平新时代中国特色社会主义思想指引下，践行社会主义核心价值观，具有深厚的爱国情感和中华民族自豪感。</w:t>
      </w:r>
    </w:p>
    <w:p w:rsidR="00E316EC" w:rsidRDefault="007065E0">
      <w:pPr>
        <w:pStyle w:val="ab"/>
        <w:spacing w:line="400" w:lineRule="exact"/>
        <w:rPr>
          <w:rFonts w:ascii="宋体" w:hAnsi="宋体" w:cs="宋体"/>
          <w:szCs w:val="21"/>
        </w:rPr>
      </w:pPr>
      <w:r>
        <w:rPr>
          <w:rFonts w:ascii="宋体" w:hAnsi="宋体" w:cs="宋体" w:hint="eastAsia"/>
          <w:szCs w:val="21"/>
        </w:rPr>
        <w:t>2.</w:t>
      </w:r>
      <w:r>
        <w:rPr>
          <w:rFonts w:ascii="宋体" w:hAnsi="宋体" w:cs="宋体" w:hint="eastAsia"/>
          <w:szCs w:val="21"/>
        </w:rPr>
        <w:t>文化素质：具有一定的审美和人文素养，能够形成</w:t>
      </w:r>
      <w:r>
        <w:rPr>
          <w:rFonts w:ascii="宋体" w:hAnsi="宋体" w:cs="宋体" w:hint="eastAsia"/>
          <w:szCs w:val="21"/>
        </w:rPr>
        <w:t>1</w:t>
      </w:r>
      <w:r>
        <w:rPr>
          <w:rFonts w:ascii="宋体" w:hAnsi="宋体" w:cs="宋体" w:hint="eastAsia"/>
          <w:szCs w:val="21"/>
        </w:rPr>
        <w:t>-</w:t>
      </w:r>
      <w:r>
        <w:rPr>
          <w:rFonts w:ascii="宋体" w:hAnsi="宋体" w:cs="宋体" w:hint="eastAsia"/>
          <w:szCs w:val="21"/>
        </w:rPr>
        <w:t xml:space="preserve">2 </w:t>
      </w:r>
      <w:r>
        <w:rPr>
          <w:rFonts w:ascii="宋体" w:hAnsi="宋体" w:cs="宋体" w:hint="eastAsia"/>
          <w:szCs w:val="21"/>
        </w:rPr>
        <w:t>项艺术特长或爱好。崇尚宪法、遵法守纪、崇德向善、诚实守信、尊重生命、热爱劳动，履行道德准则和行为规范。</w:t>
      </w:r>
    </w:p>
    <w:p w:rsidR="00E316EC" w:rsidRDefault="007065E0">
      <w:pPr>
        <w:pStyle w:val="ab"/>
        <w:spacing w:line="400" w:lineRule="exact"/>
        <w:rPr>
          <w:rFonts w:ascii="宋体" w:hAnsi="宋体" w:cs="宋体"/>
          <w:szCs w:val="21"/>
        </w:rPr>
      </w:pPr>
      <w:r>
        <w:rPr>
          <w:rFonts w:ascii="宋体" w:hAnsi="宋体" w:cs="宋体" w:hint="eastAsia"/>
          <w:szCs w:val="21"/>
        </w:rPr>
        <w:t>3.</w:t>
      </w:r>
      <w:r>
        <w:rPr>
          <w:rFonts w:ascii="宋体" w:hAnsi="宋体" w:cs="宋体" w:hint="eastAsia"/>
          <w:szCs w:val="21"/>
        </w:rPr>
        <w:t>职业素质：具有社会责任感和社会参与意识，认同及恪守社会工作价值观及职业伦理。热爱社会服务事业，了解社区工作者的职责，具有良好的专业态度和敬业精神；熟悉国家和地方有关社区服务的政策和法规；了</w:t>
      </w:r>
      <w:r>
        <w:rPr>
          <w:rFonts w:ascii="宋体" w:hAnsi="宋体" w:cs="宋体" w:hint="eastAsia"/>
          <w:szCs w:val="21"/>
        </w:rPr>
        <w:t>解该专业各学科的发展趋势和社会工作的理论动态，了解不同人群的特点和主要需求，具备正确的社会工作价值观</w:t>
      </w:r>
      <w:r>
        <w:rPr>
          <w:rFonts w:ascii="宋体" w:hAnsi="宋体" w:cs="宋体" w:hint="eastAsia"/>
          <w:szCs w:val="21"/>
        </w:rPr>
        <w:t>。</w:t>
      </w:r>
    </w:p>
    <w:p w:rsidR="00E316EC" w:rsidRDefault="007065E0">
      <w:pPr>
        <w:pStyle w:val="ab"/>
        <w:spacing w:line="400" w:lineRule="exact"/>
        <w:rPr>
          <w:rFonts w:ascii="宋体" w:hAnsi="宋体" w:cs="宋体"/>
          <w:szCs w:val="21"/>
        </w:rPr>
      </w:pPr>
      <w:r>
        <w:rPr>
          <w:rFonts w:ascii="宋体" w:hAnsi="宋体" w:cs="宋体" w:hint="eastAsia"/>
          <w:szCs w:val="21"/>
        </w:rPr>
        <w:t>4.</w:t>
      </w:r>
      <w:r>
        <w:rPr>
          <w:rFonts w:ascii="宋体" w:hAnsi="宋体" w:cs="宋体" w:hint="eastAsia"/>
          <w:szCs w:val="21"/>
        </w:rPr>
        <w:t>身心素质：具有健康的体魄、心理和健全的人格，掌握基本运动知识和</w:t>
      </w:r>
      <w:r>
        <w:rPr>
          <w:rFonts w:ascii="宋体" w:hAnsi="宋体" w:cs="宋体" w:hint="eastAsia"/>
          <w:szCs w:val="21"/>
        </w:rPr>
        <w:t>1</w:t>
      </w:r>
      <w:r>
        <w:rPr>
          <w:rFonts w:ascii="宋体" w:hAnsi="宋体" w:cs="宋体" w:hint="eastAsia"/>
          <w:szCs w:val="21"/>
        </w:rPr>
        <w:t>-</w:t>
      </w:r>
      <w:r>
        <w:rPr>
          <w:rFonts w:ascii="宋体" w:hAnsi="宋体" w:cs="宋体" w:hint="eastAsia"/>
          <w:szCs w:val="21"/>
        </w:rPr>
        <w:t xml:space="preserve">2 </w:t>
      </w:r>
      <w:r>
        <w:rPr>
          <w:rFonts w:ascii="宋体" w:hAnsi="宋体" w:cs="宋体" w:hint="eastAsia"/>
          <w:szCs w:val="21"/>
        </w:rPr>
        <w:t>项运动技能，养成良好的健身与卫生习惯，以及良好的行为习惯。</w:t>
      </w:r>
    </w:p>
    <w:p w:rsidR="00E316EC" w:rsidRDefault="007065E0">
      <w:pPr>
        <w:spacing w:line="400" w:lineRule="exact"/>
        <w:ind w:firstLineChars="150" w:firstLine="316"/>
        <w:rPr>
          <w:rFonts w:ascii="宋体" w:hAnsi="宋体" w:cs="宋体"/>
          <w:b/>
        </w:rPr>
      </w:pPr>
      <w:r>
        <w:rPr>
          <w:rFonts w:ascii="宋体" w:hAnsi="宋体" w:cs="宋体" w:hint="eastAsia"/>
          <w:b/>
        </w:rPr>
        <w:t>（二）知识</w:t>
      </w:r>
      <w:r>
        <w:rPr>
          <w:rFonts w:ascii="宋体" w:hAnsi="宋体" w:cs="宋体" w:hint="eastAsia"/>
          <w:b/>
        </w:rPr>
        <w:t xml:space="preserve"> </w:t>
      </w:r>
    </w:p>
    <w:p w:rsidR="00E316EC" w:rsidRDefault="007065E0">
      <w:pPr>
        <w:pStyle w:val="ab"/>
        <w:spacing w:line="400" w:lineRule="exact"/>
        <w:rPr>
          <w:rFonts w:ascii="宋体" w:hAnsi="宋体" w:cs="宋体"/>
          <w:szCs w:val="21"/>
        </w:rPr>
      </w:pPr>
      <w:r>
        <w:rPr>
          <w:rFonts w:ascii="宋体" w:hAnsi="宋体" w:cs="宋体" w:hint="eastAsia"/>
          <w:szCs w:val="21"/>
        </w:rPr>
        <w:t>1.</w:t>
      </w:r>
      <w:r>
        <w:rPr>
          <w:rFonts w:ascii="宋体" w:hAnsi="宋体" w:cs="宋体" w:hint="eastAsia"/>
          <w:szCs w:val="21"/>
        </w:rPr>
        <w:t>掌握本专业培养目标所要求的基础理论知识、专业知识和技能；</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t>2.</w:t>
      </w:r>
      <w:r>
        <w:rPr>
          <w:rFonts w:ascii="宋体" w:hAnsi="宋体" w:cs="宋体" w:hint="eastAsia"/>
          <w:szCs w:val="21"/>
        </w:rPr>
        <w:t>掌握必备的思想政治理论、科学文化基础知识和中华优秀传统文化知识；</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t>3.</w:t>
      </w:r>
      <w:r>
        <w:rPr>
          <w:rFonts w:ascii="宋体" w:hAnsi="宋体" w:cs="宋体" w:hint="eastAsia"/>
          <w:szCs w:val="21"/>
        </w:rPr>
        <w:t>熟悉与本专业相关的法律法规以及各个特定群体的特殊政策等知识；</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t>4.</w:t>
      </w:r>
      <w:r>
        <w:rPr>
          <w:rFonts w:ascii="宋体" w:hAnsi="宋体" w:cs="宋体" w:hint="eastAsia"/>
          <w:szCs w:val="21"/>
        </w:rPr>
        <w:t>掌握服务对象生理、心理、社会发展特征及其与社会环境关系的基</w:t>
      </w:r>
      <w:r>
        <w:rPr>
          <w:rFonts w:ascii="宋体" w:hAnsi="宋体" w:cs="宋体" w:hint="eastAsia"/>
          <w:szCs w:val="21"/>
        </w:rPr>
        <w:t>本知识；</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lastRenderedPageBreak/>
        <w:t>5.</w:t>
      </w:r>
      <w:r>
        <w:rPr>
          <w:rFonts w:ascii="宋体" w:hAnsi="宋体" w:cs="宋体" w:hint="eastAsia"/>
          <w:szCs w:val="21"/>
        </w:rPr>
        <w:t>熟悉社会工作的专业价值观和伦理知识</w:t>
      </w:r>
      <w:r>
        <w:rPr>
          <w:rFonts w:ascii="宋体" w:hAnsi="宋体" w:cs="宋体" w:hint="eastAsia"/>
          <w:szCs w:val="21"/>
        </w:rPr>
        <w:t>；</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t>6.</w:t>
      </w:r>
      <w:r>
        <w:rPr>
          <w:rFonts w:ascii="宋体" w:hAnsi="宋体" w:cs="宋体" w:hint="eastAsia"/>
          <w:szCs w:val="21"/>
        </w:rPr>
        <w:t>掌握服务对象需求调查和评估的基本知识与方法</w:t>
      </w:r>
      <w:r>
        <w:rPr>
          <w:rFonts w:ascii="宋体" w:hAnsi="宋体" w:cs="宋体" w:hint="eastAsia"/>
          <w:szCs w:val="21"/>
        </w:rPr>
        <w:t>；</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7.</w:t>
      </w:r>
      <w:r>
        <w:rPr>
          <w:rFonts w:ascii="宋体" w:hAnsi="宋体" w:cs="宋体" w:hint="eastAsia"/>
          <w:szCs w:val="21"/>
        </w:rPr>
        <w:t>掌握社会工作的个案工作、小组工作、社区工作方法的流程与技巧</w:t>
      </w:r>
      <w:r>
        <w:rPr>
          <w:rFonts w:ascii="宋体" w:hAnsi="宋体" w:cs="宋体" w:hint="eastAsia"/>
          <w:szCs w:val="21"/>
        </w:rPr>
        <w:t>；</w:t>
      </w:r>
    </w:p>
    <w:p w:rsidR="00E316EC" w:rsidRDefault="007065E0" w:rsidP="006612E3">
      <w:pPr>
        <w:pStyle w:val="ab"/>
        <w:spacing w:line="400" w:lineRule="exact"/>
        <w:ind w:leftChars="200" w:left="420" w:firstLineChars="0" w:firstLine="0"/>
        <w:rPr>
          <w:rFonts w:ascii="宋体" w:hAnsi="宋体" w:cs="宋体"/>
          <w:szCs w:val="21"/>
        </w:rPr>
      </w:pPr>
      <w:r>
        <w:rPr>
          <w:rFonts w:ascii="宋体" w:hAnsi="宋体" w:cs="宋体" w:hint="eastAsia"/>
          <w:szCs w:val="21"/>
        </w:rPr>
        <w:t>8.</w:t>
      </w:r>
      <w:r>
        <w:rPr>
          <w:rFonts w:ascii="宋体" w:hAnsi="宋体" w:cs="宋体" w:hint="eastAsia"/>
          <w:szCs w:val="21"/>
        </w:rPr>
        <w:t>掌握社会工作服务项目策划与管理的基本知识。</w:t>
      </w:r>
    </w:p>
    <w:p w:rsidR="00E316EC" w:rsidRDefault="007065E0">
      <w:pPr>
        <w:numPr>
          <w:ilvl w:val="0"/>
          <w:numId w:val="4"/>
        </w:numPr>
        <w:spacing w:line="400" w:lineRule="exact"/>
        <w:ind w:firstLineChars="150" w:firstLine="316"/>
        <w:rPr>
          <w:rFonts w:ascii="宋体" w:hAnsi="宋体" w:cs="宋体"/>
          <w:b/>
        </w:rPr>
      </w:pPr>
      <w:r>
        <w:rPr>
          <w:rFonts w:ascii="宋体" w:hAnsi="宋体" w:cs="宋体" w:hint="eastAsia"/>
          <w:b/>
        </w:rPr>
        <w:t>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1.</w:t>
      </w:r>
      <w:r>
        <w:rPr>
          <w:rFonts w:ascii="宋体" w:hAnsi="宋体" w:cs="宋体" w:hint="eastAsia"/>
          <w:szCs w:val="21"/>
        </w:rPr>
        <w:t>具有贯彻执行、宣传落实政策法规，开展政策咨询和动员的能力；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2.</w:t>
      </w:r>
      <w:r>
        <w:rPr>
          <w:rFonts w:ascii="宋体" w:hAnsi="宋体" w:cs="宋体" w:hint="eastAsia"/>
          <w:szCs w:val="21"/>
        </w:rPr>
        <w:t>具有协助人民政府或者派出机关办理与协调公共事务、公益事业的能力；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3.</w:t>
      </w:r>
      <w:r>
        <w:rPr>
          <w:rFonts w:ascii="宋体" w:hAnsi="宋体" w:cs="宋体" w:hint="eastAsia"/>
          <w:szCs w:val="21"/>
        </w:rPr>
        <w:t>具有组织协调社区资源，开展社区便民服务、志愿服务和专业化服务的能力；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4.</w:t>
      </w:r>
      <w:r>
        <w:rPr>
          <w:rFonts w:ascii="宋体" w:hAnsi="宋体" w:cs="宋体" w:hint="eastAsia"/>
          <w:szCs w:val="21"/>
        </w:rPr>
        <w:t>具有开展居（村）民自治活动，促进社区社会组织孵化</w:t>
      </w:r>
      <w:r>
        <w:rPr>
          <w:rFonts w:ascii="宋体" w:hAnsi="宋体" w:cs="宋体" w:hint="eastAsia"/>
          <w:szCs w:val="21"/>
        </w:rPr>
        <w:t>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5.</w:t>
      </w:r>
      <w:r>
        <w:rPr>
          <w:rFonts w:ascii="宋体" w:hAnsi="宋体" w:cs="宋体" w:hint="eastAsia"/>
          <w:szCs w:val="21"/>
        </w:rPr>
        <w:t>具有运用个案工作、小组工作、社区工作、社会工作行政等专业方法的能力</w:t>
      </w:r>
      <w:r>
        <w:rPr>
          <w:rFonts w:ascii="宋体" w:hAnsi="宋体" w:cs="宋体" w:hint="eastAsia"/>
          <w:szCs w:val="21"/>
        </w:rPr>
        <w:t>；</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6.</w:t>
      </w:r>
      <w:r>
        <w:rPr>
          <w:rFonts w:ascii="宋体" w:hAnsi="宋体" w:cs="宋体" w:hint="eastAsia"/>
          <w:szCs w:val="21"/>
        </w:rPr>
        <w:t>具有使用智能设备采集图像视频、上报社区信息与社情民意的能力；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7.</w:t>
      </w:r>
      <w:r>
        <w:rPr>
          <w:rFonts w:ascii="宋体" w:hAnsi="宋体" w:cs="宋体" w:hint="eastAsia"/>
          <w:szCs w:val="21"/>
        </w:rPr>
        <w:t>具有化解和排查矛盾纠纷与安全隐患，开展人民调解工作的能力；</w:t>
      </w:r>
    </w:p>
    <w:p w:rsidR="00E316EC" w:rsidRDefault="007065E0" w:rsidP="006612E3">
      <w:pPr>
        <w:spacing w:line="400" w:lineRule="exact"/>
        <w:ind w:leftChars="200" w:left="420"/>
        <w:rPr>
          <w:rFonts w:ascii="宋体" w:hAnsi="宋体" w:cs="宋体"/>
          <w:szCs w:val="21"/>
        </w:rPr>
      </w:pPr>
      <w:r>
        <w:rPr>
          <w:rFonts w:ascii="宋体" w:hAnsi="宋体" w:cs="宋体" w:hint="eastAsia"/>
          <w:szCs w:val="21"/>
        </w:rPr>
        <w:t>8.</w:t>
      </w:r>
      <w:r>
        <w:rPr>
          <w:rFonts w:ascii="宋体" w:hAnsi="宋体" w:cs="宋体" w:hint="eastAsia"/>
          <w:szCs w:val="21"/>
        </w:rPr>
        <w:t>具有探究学习、终身学习和可持续发展的能力。</w:t>
      </w:r>
    </w:p>
    <w:p w:rsidR="00E316EC" w:rsidRDefault="007065E0">
      <w:pPr>
        <w:spacing w:line="400" w:lineRule="exact"/>
        <w:ind w:firstLineChars="198" w:firstLine="417"/>
        <w:rPr>
          <w:rFonts w:ascii="宋体" w:hAnsi="宋体" w:cs="宋体"/>
          <w:b/>
          <w:szCs w:val="21"/>
        </w:rPr>
      </w:pPr>
      <w:r>
        <w:rPr>
          <w:rFonts w:ascii="宋体" w:hAnsi="宋体" w:cs="宋体" w:hint="eastAsia"/>
          <w:b/>
          <w:szCs w:val="21"/>
        </w:rPr>
        <w:t>八、</w:t>
      </w:r>
      <w:r>
        <w:rPr>
          <w:rFonts w:ascii="宋体" w:hAnsi="宋体" w:cs="宋体" w:hint="eastAsia"/>
          <w:b/>
          <w:szCs w:val="21"/>
        </w:rPr>
        <w:t>毕业要求</w:t>
      </w:r>
    </w:p>
    <w:p w:rsidR="00E316EC" w:rsidRDefault="007065E0">
      <w:pPr>
        <w:spacing w:line="400" w:lineRule="exact"/>
        <w:ind w:firstLineChars="198" w:firstLine="417"/>
        <w:rPr>
          <w:rFonts w:ascii="宋体" w:hAnsi="宋体" w:cs="宋体"/>
          <w:b/>
          <w:bCs/>
          <w:szCs w:val="21"/>
        </w:rPr>
      </w:pPr>
      <w:r>
        <w:rPr>
          <w:rFonts w:ascii="宋体" w:hAnsi="宋体" w:cs="宋体" w:hint="eastAsia"/>
          <w:b/>
          <w:bCs/>
          <w:szCs w:val="21"/>
        </w:rPr>
        <w:t>（</w:t>
      </w:r>
      <w:r>
        <w:rPr>
          <w:rFonts w:ascii="宋体" w:hAnsi="宋体" w:cs="宋体" w:hint="eastAsia"/>
          <w:b/>
          <w:bCs/>
          <w:szCs w:val="21"/>
        </w:rPr>
        <w:t>一</w:t>
      </w:r>
      <w:r>
        <w:rPr>
          <w:rFonts w:ascii="宋体" w:hAnsi="宋体" w:cs="宋体" w:hint="eastAsia"/>
          <w:b/>
          <w:bCs/>
          <w:szCs w:val="21"/>
        </w:rPr>
        <w:t>）</w:t>
      </w:r>
      <w:r>
        <w:rPr>
          <w:rFonts w:ascii="宋体" w:hAnsi="宋体" w:cs="宋体" w:hint="eastAsia"/>
          <w:b/>
          <w:bCs/>
          <w:szCs w:val="21"/>
        </w:rPr>
        <w:t>毕业要求</w:t>
      </w:r>
    </w:p>
    <w:p w:rsidR="00E316EC" w:rsidRDefault="007065E0" w:rsidP="006612E3">
      <w:pPr>
        <w:spacing w:line="400" w:lineRule="exact"/>
        <w:ind w:firstLineChars="198" w:firstLine="416"/>
        <w:rPr>
          <w:rFonts w:ascii="宋体" w:hAnsi="宋体" w:cs="宋体"/>
          <w:szCs w:val="21"/>
        </w:rPr>
      </w:pPr>
      <w:r>
        <w:rPr>
          <w:rFonts w:ascii="宋体" w:hAnsi="宋体" w:cs="宋体" w:hint="eastAsia"/>
          <w:szCs w:val="21"/>
        </w:rPr>
        <w:t>1.</w:t>
      </w:r>
      <w:r>
        <w:rPr>
          <w:rFonts w:ascii="宋体" w:hAnsi="宋体" w:cs="宋体" w:hint="eastAsia"/>
          <w:szCs w:val="21"/>
        </w:rPr>
        <w:t>毕业总学分不得低于</w:t>
      </w:r>
      <w:r>
        <w:rPr>
          <w:rFonts w:ascii="宋体" w:hAnsi="宋体" w:cs="宋体" w:hint="eastAsia"/>
          <w:szCs w:val="21"/>
        </w:rPr>
        <w:t>1</w:t>
      </w:r>
      <w:r>
        <w:rPr>
          <w:rFonts w:ascii="宋体" w:hAnsi="宋体" w:cs="宋体" w:hint="eastAsia"/>
          <w:szCs w:val="21"/>
        </w:rPr>
        <w:t>45</w:t>
      </w:r>
      <w:r>
        <w:rPr>
          <w:rFonts w:ascii="宋体" w:hAnsi="宋体" w:cs="宋体" w:hint="eastAsia"/>
          <w:szCs w:val="21"/>
        </w:rPr>
        <w:t>学分，必修学分</w:t>
      </w:r>
      <w:r>
        <w:rPr>
          <w:rFonts w:ascii="宋体" w:hAnsi="宋体" w:cs="宋体" w:hint="eastAsia"/>
          <w:szCs w:val="21"/>
        </w:rPr>
        <w:t>1</w:t>
      </w:r>
      <w:r>
        <w:rPr>
          <w:rFonts w:ascii="宋体" w:hAnsi="宋体" w:cs="宋体" w:hint="eastAsia"/>
          <w:szCs w:val="21"/>
        </w:rPr>
        <w:t>10</w:t>
      </w:r>
      <w:r>
        <w:rPr>
          <w:rFonts w:ascii="宋体" w:hAnsi="宋体" w:cs="宋体" w:hint="eastAsia"/>
          <w:szCs w:val="21"/>
        </w:rPr>
        <w:t>学分，选修学分不低于</w:t>
      </w:r>
      <w:r>
        <w:rPr>
          <w:rFonts w:ascii="宋体" w:hAnsi="宋体" w:cs="宋体" w:hint="eastAsia"/>
          <w:szCs w:val="21"/>
        </w:rPr>
        <w:t>3</w:t>
      </w:r>
      <w:r>
        <w:rPr>
          <w:rFonts w:ascii="宋体" w:hAnsi="宋体" w:cs="宋体" w:hint="eastAsia"/>
          <w:szCs w:val="21"/>
        </w:rPr>
        <w:t>5</w:t>
      </w:r>
      <w:r>
        <w:rPr>
          <w:rFonts w:ascii="宋体" w:hAnsi="宋体" w:cs="宋体" w:hint="eastAsia"/>
          <w:szCs w:val="21"/>
        </w:rPr>
        <w:t>学分。</w:t>
      </w:r>
    </w:p>
    <w:p w:rsidR="00E316EC" w:rsidRDefault="007065E0" w:rsidP="006612E3">
      <w:pPr>
        <w:spacing w:line="400" w:lineRule="exact"/>
        <w:ind w:firstLineChars="198" w:firstLine="416"/>
        <w:rPr>
          <w:rFonts w:ascii="宋体" w:hAnsi="宋体" w:cs="宋体"/>
          <w:szCs w:val="21"/>
        </w:rPr>
      </w:pPr>
      <w:r>
        <w:rPr>
          <w:rFonts w:ascii="宋体" w:hAnsi="宋体" w:cs="宋体" w:hint="eastAsia"/>
          <w:szCs w:val="21"/>
        </w:rPr>
        <w:t>2</w:t>
      </w:r>
      <w:r>
        <w:rPr>
          <w:rFonts w:ascii="宋体" w:hAnsi="宋体" w:cs="宋体" w:hint="eastAsia"/>
          <w:szCs w:val="21"/>
        </w:rPr>
        <w:t>.</w:t>
      </w:r>
      <w:r>
        <w:rPr>
          <w:rFonts w:ascii="宋体" w:hAnsi="宋体" w:cs="宋体" w:hint="eastAsia"/>
          <w:szCs w:val="21"/>
        </w:rPr>
        <w:t>项目替代学分。比赛获奖、考证、参加项目开发等根据专业认定可以替换专业非核心岗位课程学分。替换学分不得超过</w:t>
      </w:r>
      <w:r>
        <w:rPr>
          <w:rFonts w:ascii="宋体" w:hAnsi="宋体" w:cs="宋体" w:hint="eastAsia"/>
          <w:szCs w:val="21"/>
        </w:rPr>
        <w:t>2</w:t>
      </w:r>
      <w:r>
        <w:rPr>
          <w:rFonts w:ascii="宋体" w:hAnsi="宋体" w:cs="宋体" w:hint="eastAsia"/>
          <w:szCs w:val="21"/>
        </w:rPr>
        <w:t>0</w:t>
      </w:r>
      <w:r>
        <w:rPr>
          <w:rFonts w:ascii="宋体" w:hAnsi="宋体" w:cs="宋体" w:hint="eastAsia"/>
          <w:szCs w:val="21"/>
        </w:rPr>
        <w:t>学分。</w:t>
      </w:r>
    </w:p>
    <w:p w:rsidR="00E316EC" w:rsidRDefault="007065E0">
      <w:pPr>
        <w:spacing w:line="400" w:lineRule="exact"/>
        <w:ind w:firstLineChars="200" w:firstLine="420"/>
        <w:rPr>
          <w:rFonts w:ascii="宋体" w:hAnsi="宋体" w:cs="宋体"/>
          <w:szCs w:val="21"/>
        </w:rPr>
      </w:pPr>
      <w:r>
        <w:rPr>
          <w:rFonts w:ascii="宋体" w:hAnsi="宋体" w:cs="宋体" w:hint="eastAsia"/>
          <w:szCs w:val="21"/>
        </w:rPr>
        <w:t>在校期间参与项目开发每周可替换非专业核心课</w:t>
      </w:r>
      <w:r>
        <w:rPr>
          <w:rFonts w:ascii="宋体" w:hAnsi="宋体" w:cs="宋体" w:hint="eastAsia"/>
          <w:szCs w:val="21"/>
        </w:rPr>
        <w:t>1</w:t>
      </w:r>
      <w:r>
        <w:rPr>
          <w:rFonts w:ascii="宋体" w:hAnsi="宋体" w:cs="宋体" w:hint="eastAsia"/>
          <w:szCs w:val="21"/>
        </w:rPr>
        <w:t>学分，但累计不得超过</w:t>
      </w:r>
      <w:r>
        <w:rPr>
          <w:rFonts w:ascii="宋体" w:hAnsi="宋体" w:cs="宋体" w:hint="eastAsia"/>
          <w:szCs w:val="21"/>
        </w:rPr>
        <w:t>10</w:t>
      </w:r>
      <w:r>
        <w:rPr>
          <w:rFonts w:ascii="宋体" w:hAnsi="宋体" w:cs="宋体" w:hint="eastAsia"/>
          <w:szCs w:val="21"/>
        </w:rPr>
        <w:t>学分；参与专业技能竞赛最多可替换非专业核心课</w:t>
      </w:r>
      <w:r>
        <w:rPr>
          <w:rFonts w:ascii="宋体" w:hAnsi="宋体" w:cs="宋体" w:hint="eastAsia"/>
          <w:szCs w:val="21"/>
        </w:rPr>
        <w:t>5</w:t>
      </w:r>
      <w:r>
        <w:rPr>
          <w:rFonts w:ascii="宋体" w:hAnsi="宋体" w:cs="宋体" w:hint="eastAsia"/>
          <w:szCs w:val="21"/>
        </w:rPr>
        <w:t>学分（省级一等奖、二等奖、三等奖分别可替换</w:t>
      </w:r>
      <w:r>
        <w:rPr>
          <w:rFonts w:ascii="宋体" w:hAnsi="宋体" w:cs="宋体" w:hint="eastAsia"/>
          <w:szCs w:val="21"/>
        </w:rPr>
        <w:t>3</w:t>
      </w:r>
      <w:r>
        <w:rPr>
          <w:rFonts w:ascii="宋体" w:hAnsi="宋体" w:cs="宋体" w:hint="eastAsia"/>
          <w:szCs w:val="21"/>
        </w:rPr>
        <w:t>学分、</w:t>
      </w:r>
      <w:r>
        <w:rPr>
          <w:rFonts w:ascii="宋体" w:hAnsi="宋体" w:cs="宋体" w:hint="eastAsia"/>
          <w:szCs w:val="21"/>
        </w:rPr>
        <w:t>2</w:t>
      </w:r>
      <w:r>
        <w:rPr>
          <w:rFonts w:ascii="宋体" w:hAnsi="宋体" w:cs="宋体" w:hint="eastAsia"/>
          <w:szCs w:val="21"/>
        </w:rPr>
        <w:t>学分、</w:t>
      </w:r>
      <w:r>
        <w:rPr>
          <w:rFonts w:ascii="宋体" w:hAnsi="宋体" w:cs="宋体" w:hint="eastAsia"/>
          <w:szCs w:val="21"/>
        </w:rPr>
        <w:t>1</w:t>
      </w:r>
      <w:r>
        <w:rPr>
          <w:rFonts w:ascii="宋体" w:hAnsi="宋体" w:cs="宋体" w:hint="eastAsia"/>
          <w:szCs w:val="21"/>
        </w:rPr>
        <w:t>学分；国家级一等奖、二等奖、三等奖分别可替换</w:t>
      </w:r>
      <w:r>
        <w:rPr>
          <w:rFonts w:ascii="宋体" w:hAnsi="宋体" w:cs="宋体" w:hint="eastAsia"/>
          <w:szCs w:val="21"/>
        </w:rPr>
        <w:t>5</w:t>
      </w:r>
      <w:r>
        <w:rPr>
          <w:rFonts w:ascii="宋体" w:hAnsi="宋体" w:cs="宋体" w:hint="eastAsia"/>
          <w:szCs w:val="21"/>
        </w:rPr>
        <w:t>学分、</w:t>
      </w:r>
      <w:r>
        <w:rPr>
          <w:rFonts w:ascii="宋体" w:hAnsi="宋体" w:cs="宋体" w:hint="eastAsia"/>
          <w:szCs w:val="21"/>
        </w:rPr>
        <w:t>4</w:t>
      </w:r>
      <w:r>
        <w:rPr>
          <w:rFonts w:ascii="宋体" w:hAnsi="宋体" w:cs="宋体" w:hint="eastAsia"/>
          <w:szCs w:val="21"/>
        </w:rPr>
        <w:t>学分、</w:t>
      </w:r>
      <w:r>
        <w:rPr>
          <w:rFonts w:ascii="宋体" w:hAnsi="宋体" w:cs="宋体" w:hint="eastAsia"/>
          <w:szCs w:val="21"/>
        </w:rPr>
        <w:t>3</w:t>
      </w:r>
      <w:r>
        <w:rPr>
          <w:rFonts w:ascii="宋体" w:hAnsi="宋体" w:cs="宋体" w:hint="eastAsia"/>
          <w:szCs w:val="21"/>
        </w:rPr>
        <w:t>学分）。</w:t>
      </w:r>
    </w:p>
    <w:p w:rsidR="00E316EC" w:rsidRDefault="00E316EC">
      <w:pPr>
        <w:spacing w:line="400" w:lineRule="exact"/>
        <w:ind w:firstLineChars="200" w:firstLine="420"/>
        <w:rPr>
          <w:rFonts w:ascii="宋体" w:hAnsi="宋体" w:cs="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2325"/>
        <w:gridCol w:w="6009"/>
      </w:tblGrid>
      <w:tr w:rsidR="00E316EC">
        <w:tc>
          <w:tcPr>
            <w:tcW w:w="3597" w:type="dxa"/>
            <w:gridSpan w:val="2"/>
          </w:tcPr>
          <w:p w:rsidR="00E316EC" w:rsidRDefault="007065E0">
            <w:pPr>
              <w:spacing w:line="400" w:lineRule="exact"/>
              <w:jc w:val="left"/>
              <w:rPr>
                <w:rFonts w:ascii="宋体" w:hAnsi="宋体" w:cs="宋体"/>
                <w:szCs w:val="21"/>
              </w:rPr>
            </w:pPr>
            <w:r>
              <w:rPr>
                <w:rFonts w:ascii="宋体" w:hAnsi="宋体" w:cs="宋体" w:hint="eastAsia"/>
                <w:szCs w:val="21"/>
              </w:rPr>
              <w:t>类别</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可替换学分</w:t>
            </w:r>
          </w:p>
        </w:tc>
      </w:tr>
      <w:tr w:rsidR="00E316EC">
        <w:tc>
          <w:tcPr>
            <w:tcW w:w="1272" w:type="dxa"/>
            <w:vMerge w:val="restart"/>
          </w:tcPr>
          <w:p w:rsidR="00E316EC" w:rsidRDefault="007065E0">
            <w:pPr>
              <w:spacing w:line="400" w:lineRule="exact"/>
              <w:jc w:val="left"/>
              <w:rPr>
                <w:rFonts w:ascii="宋体" w:hAnsi="宋体" w:cs="宋体"/>
                <w:szCs w:val="21"/>
              </w:rPr>
            </w:pPr>
            <w:r>
              <w:rPr>
                <w:rFonts w:ascii="宋体" w:hAnsi="宋体" w:cs="宋体" w:hint="eastAsia"/>
                <w:szCs w:val="21"/>
              </w:rPr>
              <w:t>技能竞赛类</w:t>
            </w: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教育行政主管部门组织的竞赛</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市级三等奖、二等奖、一等奖、特等奖可分别替换</w:t>
            </w:r>
            <w:r>
              <w:rPr>
                <w:rFonts w:ascii="宋体" w:hAnsi="宋体" w:cs="宋体" w:hint="eastAsia"/>
                <w:szCs w:val="21"/>
              </w:rPr>
              <w:t>0.5</w:t>
            </w:r>
            <w:r>
              <w:rPr>
                <w:rFonts w:ascii="宋体" w:hAnsi="宋体" w:cs="宋体" w:hint="eastAsia"/>
                <w:szCs w:val="21"/>
              </w:rPr>
              <w:t>学分、</w:t>
            </w:r>
            <w:r>
              <w:rPr>
                <w:rFonts w:ascii="宋体" w:hAnsi="宋体" w:cs="宋体" w:hint="eastAsia"/>
                <w:szCs w:val="21"/>
              </w:rPr>
              <w:t>1</w:t>
            </w:r>
            <w:r>
              <w:rPr>
                <w:rFonts w:ascii="宋体" w:hAnsi="宋体" w:cs="宋体" w:hint="eastAsia"/>
                <w:szCs w:val="21"/>
              </w:rPr>
              <w:t>学分、</w:t>
            </w:r>
            <w:r>
              <w:rPr>
                <w:rFonts w:ascii="宋体" w:hAnsi="宋体" w:cs="宋体" w:hint="eastAsia"/>
                <w:szCs w:val="21"/>
              </w:rPr>
              <w:t>2</w:t>
            </w:r>
            <w:r>
              <w:rPr>
                <w:rFonts w:ascii="宋体" w:hAnsi="宋体" w:cs="宋体" w:hint="eastAsia"/>
                <w:szCs w:val="21"/>
              </w:rPr>
              <w:t>学分、</w:t>
            </w:r>
            <w:r>
              <w:rPr>
                <w:rFonts w:ascii="宋体" w:hAnsi="宋体" w:cs="宋体" w:hint="eastAsia"/>
                <w:szCs w:val="21"/>
              </w:rPr>
              <w:t>3</w:t>
            </w:r>
            <w:r>
              <w:rPr>
                <w:rFonts w:ascii="宋体" w:hAnsi="宋体" w:cs="宋体" w:hint="eastAsia"/>
                <w:szCs w:val="21"/>
              </w:rPr>
              <w:t>学分；省级优秀奖、三等奖、二等奖、一等奖、特等奖可分别替换</w:t>
            </w:r>
            <w:r>
              <w:rPr>
                <w:rFonts w:ascii="宋体" w:hAnsi="宋体" w:cs="宋体" w:hint="eastAsia"/>
                <w:szCs w:val="21"/>
              </w:rPr>
              <w:t>2</w:t>
            </w:r>
            <w:r>
              <w:rPr>
                <w:rFonts w:ascii="宋体" w:hAnsi="宋体" w:cs="宋体" w:hint="eastAsia"/>
                <w:szCs w:val="21"/>
              </w:rPr>
              <w:t>学分、</w:t>
            </w:r>
            <w:r>
              <w:rPr>
                <w:rFonts w:ascii="宋体" w:hAnsi="宋体" w:cs="宋体" w:hint="eastAsia"/>
                <w:szCs w:val="21"/>
              </w:rPr>
              <w:t>3</w:t>
            </w:r>
            <w:r>
              <w:rPr>
                <w:rFonts w:ascii="宋体" w:hAnsi="宋体" w:cs="宋体" w:hint="eastAsia"/>
                <w:szCs w:val="21"/>
              </w:rPr>
              <w:t>学分、</w:t>
            </w:r>
            <w:r>
              <w:rPr>
                <w:rFonts w:ascii="宋体" w:hAnsi="宋体" w:cs="宋体" w:hint="eastAsia"/>
                <w:szCs w:val="21"/>
              </w:rPr>
              <w:t>4</w:t>
            </w:r>
            <w:r>
              <w:rPr>
                <w:rFonts w:ascii="宋体" w:hAnsi="宋体" w:cs="宋体" w:hint="eastAsia"/>
                <w:szCs w:val="21"/>
              </w:rPr>
              <w:t>学分、</w:t>
            </w:r>
            <w:r>
              <w:rPr>
                <w:rFonts w:ascii="宋体" w:hAnsi="宋体" w:cs="宋体" w:hint="eastAsia"/>
                <w:szCs w:val="21"/>
              </w:rPr>
              <w:t>5</w:t>
            </w:r>
            <w:r>
              <w:rPr>
                <w:rFonts w:ascii="宋体" w:hAnsi="宋体" w:cs="宋体" w:hint="eastAsia"/>
                <w:szCs w:val="21"/>
              </w:rPr>
              <w:t>学分、</w:t>
            </w:r>
            <w:r>
              <w:rPr>
                <w:rFonts w:ascii="宋体" w:hAnsi="宋体" w:cs="宋体" w:hint="eastAsia"/>
                <w:szCs w:val="21"/>
              </w:rPr>
              <w:t>6</w:t>
            </w:r>
            <w:r>
              <w:rPr>
                <w:rFonts w:ascii="宋体" w:hAnsi="宋体" w:cs="宋体" w:hint="eastAsia"/>
                <w:szCs w:val="21"/>
              </w:rPr>
              <w:t>学分；国家级优秀奖、三等奖、二等奖、一等奖、特等奖可分别替换</w:t>
            </w:r>
            <w:r>
              <w:rPr>
                <w:rFonts w:ascii="宋体" w:hAnsi="宋体" w:cs="宋体" w:hint="eastAsia"/>
                <w:szCs w:val="21"/>
              </w:rPr>
              <w:t>5</w:t>
            </w:r>
            <w:r>
              <w:rPr>
                <w:rFonts w:ascii="宋体" w:hAnsi="宋体" w:cs="宋体" w:hint="eastAsia"/>
                <w:szCs w:val="21"/>
              </w:rPr>
              <w:t>学分、</w:t>
            </w:r>
            <w:r>
              <w:rPr>
                <w:rFonts w:ascii="宋体" w:hAnsi="宋体" w:cs="宋体" w:hint="eastAsia"/>
                <w:szCs w:val="21"/>
              </w:rPr>
              <w:t>6</w:t>
            </w:r>
            <w:r>
              <w:rPr>
                <w:rFonts w:ascii="宋体" w:hAnsi="宋体" w:cs="宋体" w:hint="eastAsia"/>
                <w:szCs w:val="21"/>
              </w:rPr>
              <w:t>学分、</w:t>
            </w:r>
            <w:r>
              <w:rPr>
                <w:rFonts w:ascii="宋体" w:hAnsi="宋体" w:cs="宋体" w:hint="eastAsia"/>
                <w:szCs w:val="21"/>
              </w:rPr>
              <w:t>7</w:t>
            </w:r>
            <w:r>
              <w:rPr>
                <w:rFonts w:ascii="宋体" w:hAnsi="宋体" w:cs="宋体" w:hint="eastAsia"/>
                <w:szCs w:val="21"/>
              </w:rPr>
              <w:t>学分、</w:t>
            </w:r>
            <w:r>
              <w:rPr>
                <w:rFonts w:ascii="宋体" w:hAnsi="宋体" w:cs="宋体" w:hint="eastAsia"/>
                <w:szCs w:val="21"/>
              </w:rPr>
              <w:t>8</w:t>
            </w:r>
            <w:r>
              <w:rPr>
                <w:rFonts w:ascii="宋体" w:hAnsi="宋体" w:cs="宋体" w:hint="eastAsia"/>
                <w:szCs w:val="21"/>
              </w:rPr>
              <w:t>学分、</w:t>
            </w:r>
            <w:r>
              <w:rPr>
                <w:rFonts w:ascii="宋体" w:hAnsi="宋体" w:cs="宋体" w:hint="eastAsia"/>
                <w:szCs w:val="21"/>
              </w:rPr>
              <w:t>9</w:t>
            </w:r>
            <w:r>
              <w:rPr>
                <w:rFonts w:ascii="宋体" w:hAnsi="宋体" w:cs="宋体" w:hint="eastAsia"/>
                <w:szCs w:val="21"/>
              </w:rPr>
              <w:t>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其他行业协会或社会组织的竞赛</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市级一等奖、特等奖可分别替换</w:t>
            </w:r>
            <w:r>
              <w:rPr>
                <w:rFonts w:ascii="宋体" w:hAnsi="宋体" w:cs="宋体" w:hint="eastAsia"/>
                <w:szCs w:val="21"/>
              </w:rPr>
              <w:t>0.5</w:t>
            </w:r>
            <w:r>
              <w:rPr>
                <w:rFonts w:ascii="宋体" w:hAnsi="宋体" w:cs="宋体" w:hint="eastAsia"/>
                <w:szCs w:val="21"/>
              </w:rPr>
              <w:t>学分、</w:t>
            </w:r>
            <w:r>
              <w:rPr>
                <w:rFonts w:ascii="宋体" w:hAnsi="宋体" w:cs="宋体" w:hint="eastAsia"/>
                <w:szCs w:val="21"/>
              </w:rPr>
              <w:t>1</w:t>
            </w:r>
            <w:r>
              <w:rPr>
                <w:rFonts w:ascii="宋体" w:hAnsi="宋体" w:cs="宋体" w:hint="eastAsia"/>
                <w:szCs w:val="21"/>
              </w:rPr>
              <w:t>学分；省级优秀奖、三等奖、二等奖、一等奖、特等奖可分别替换</w:t>
            </w:r>
            <w:r>
              <w:rPr>
                <w:rFonts w:ascii="宋体" w:hAnsi="宋体" w:cs="宋体" w:hint="eastAsia"/>
                <w:szCs w:val="21"/>
              </w:rPr>
              <w:t>1</w:t>
            </w:r>
            <w:r>
              <w:rPr>
                <w:rFonts w:ascii="宋体" w:hAnsi="宋体" w:cs="宋体" w:hint="eastAsia"/>
                <w:szCs w:val="21"/>
              </w:rPr>
              <w:t>学分、</w:t>
            </w:r>
            <w:r>
              <w:rPr>
                <w:rFonts w:ascii="宋体" w:hAnsi="宋体" w:cs="宋体" w:hint="eastAsia"/>
                <w:szCs w:val="21"/>
              </w:rPr>
              <w:t>2</w:t>
            </w:r>
            <w:r>
              <w:rPr>
                <w:rFonts w:ascii="宋体" w:hAnsi="宋体" w:cs="宋体" w:hint="eastAsia"/>
                <w:szCs w:val="21"/>
              </w:rPr>
              <w:t>学分、</w:t>
            </w:r>
            <w:r>
              <w:rPr>
                <w:rFonts w:ascii="宋体" w:hAnsi="宋体" w:cs="宋体" w:hint="eastAsia"/>
                <w:szCs w:val="21"/>
              </w:rPr>
              <w:t>3</w:t>
            </w:r>
            <w:r>
              <w:rPr>
                <w:rFonts w:ascii="宋体" w:hAnsi="宋体" w:cs="宋体" w:hint="eastAsia"/>
                <w:szCs w:val="21"/>
              </w:rPr>
              <w:t>学分、</w:t>
            </w:r>
            <w:r>
              <w:rPr>
                <w:rFonts w:ascii="宋体" w:hAnsi="宋体" w:cs="宋体" w:hint="eastAsia"/>
                <w:szCs w:val="21"/>
              </w:rPr>
              <w:t>4</w:t>
            </w:r>
            <w:r>
              <w:rPr>
                <w:rFonts w:ascii="宋体" w:hAnsi="宋体" w:cs="宋体" w:hint="eastAsia"/>
                <w:szCs w:val="21"/>
              </w:rPr>
              <w:t>学分、</w:t>
            </w:r>
            <w:r>
              <w:rPr>
                <w:rFonts w:ascii="宋体" w:hAnsi="宋体" w:cs="宋体" w:hint="eastAsia"/>
                <w:szCs w:val="21"/>
              </w:rPr>
              <w:t>5</w:t>
            </w:r>
            <w:r>
              <w:rPr>
                <w:rFonts w:ascii="宋体" w:hAnsi="宋体" w:cs="宋体" w:hint="eastAsia"/>
                <w:szCs w:val="21"/>
              </w:rPr>
              <w:t>学分；国家级优秀奖、三等奖、二等奖、一等奖、特等奖可分别替换</w:t>
            </w:r>
            <w:r>
              <w:rPr>
                <w:rFonts w:ascii="宋体" w:hAnsi="宋体" w:cs="宋体" w:hint="eastAsia"/>
                <w:szCs w:val="21"/>
              </w:rPr>
              <w:t>4</w:t>
            </w:r>
            <w:r>
              <w:rPr>
                <w:rFonts w:ascii="宋体" w:hAnsi="宋体" w:cs="宋体" w:hint="eastAsia"/>
                <w:szCs w:val="21"/>
              </w:rPr>
              <w:t>学分、</w:t>
            </w:r>
            <w:r>
              <w:rPr>
                <w:rFonts w:ascii="宋体" w:hAnsi="宋体" w:cs="宋体" w:hint="eastAsia"/>
                <w:szCs w:val="21"/>
              </w:rPr>
              <w:t>5</w:t>
            </w:r>
            <w:r>
              <w:rPr>
                <w:rFonts w:ascii="宋体" w:hAnsi="宋体" w:cs="宋体" w:hint="eastAsia"/>
                <w:szCs w:val="21"/>
              </w:rPr>
              <w:t>学分、</w:t>
            </w:r>
            <w:r>
              <w:rPr>
                <w:rFonts w:ascii="宋体" w:hAnsi="宋体" w:cs="宋体" w:hint="eastAsia"/>
                <w:szCs w:val="21"/>
              </w:rPr>
              <w:t>6</w:t>
            </w:r>
            <w:r>
              <w:rPr>
                <w:rFonts w:ascii="宋体" w:hAnsi="宋体" w:cs="宋体" w:hint="eastAsia"/>
                <w:szCs w:val="21"/>
              </w:rPr>
              <w:t>学分、</w:t>
            </w:r>
            <w:r>
              <w:rPr>
                <w:rFonts w:ascii="宋体" w:hAnsi="宋体" w:cs="宋体" w:hint="eastAsia"/>
                <w:szCs w:val="21"/>
              </w:rPr>
              <w:t>7</w:t>
            </w:r>
            <w:r>
              <w:rPr>
                <w:rFonts w:ascii="宋体" w:hAnsi="宋体" w:cs="宋体" w:hint="eastAsia"/>
                <w:szCs w:val="21"/>
              </w:rPr>
              <w:t>学分、</w:t>
            </w:r>
            <w:r>
              <w:rPr>
                <w:rFonts w:ascii="宋体" w:hAnsi="宋体" w:cs="宋体" w:hint="eastAsia"/>
                <w:szCs w:val="21"/>
              </w:rPr>
              <w:t>8</w:t>
            </w:r>
            <w:r>
              <w:rPr>
                <w:rFonts w:ascii="宋体" w:hAnsi="宋体" w:cs="宋体" w:hint="eastAsia"/>
                <w:szCs w:val="21"/>
              </w:rPr>
              <w:t>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校级竞赛</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校级技能竞赛一等奖以上可替换</w:t>
            </w:r>
            <w:r>
              <w:rPr>
                <w:rFonts w:ascii="宋体" w:hAnsi="宋体" w:cs="宋体" w:hint="eastAsia"/>
                <w:szCs w:val="21"/>
              </w:rPr>
              <w:t>0.5</w:t>
            </w:r>
            <w:r>
              <w:rPr>
                <w:rFonts w:ascii="宋体" w:hAnsi="宋体" w:cs="宋体" w:hint="eastAsia"/>
                <w:szCs w:val="21"/>
              </w:rPr>
              <w:t>学分</w:t>
            </w:r>
          </w:p>
        </w:tc>
      </w:tr>
      <w:tr w:rsidR="00E316EC">
        <w:tc>
          <w:tcPr>
            <w:tcW w:w="1272" w:type="dxa"/>
            <w:vMerge w:val="restart"/>
          </w:tcPr>
          <w:p w:rsidR="00E316EC" w:rsidRDefault="007065E0">
            <w:pPr>
              <w:spacing w:line="400" w:lineRule="exact"/>
              <w:jc w:val="left"/>
              <w:rPr>
                <w:rFonts w:ascii="宋体" w:hAnsi="宋体" w:cs="宋体"/>
                <w:szCs w:val="21"/>
              </w:rPr>
            </w:pPr>
            <w:r>
              <w:rPr>
                <w:rFonts w:ascii="宋体" w:hAnsi="宋体" w:cs="宋体" w:hint="eastAsia"/>
                <w:szCs w:val="21"/>
              </w:rPr>
              <w:lastRenderedPageBreak/>
              <w:t>项目开发类</w:t>
            </w: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自主实施的项目开发</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提供合作企业证明文件、工商登记证明等有效证明文件由专业负责人认定可替换学分。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参与老师组织的项目开发</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参与老师组织的项目开发，由专业负责人和项目主持老师认定可替换学分，原则上参加</w:t>
            </w:r>
            <w:r>
              <w:rPr>
                <w:rFonts w:ascii="宋体" w:hAnsi="宋体" w:cs="宋体" w:hint="eastAsia"/>
                <w:szCs w:val="21"/>
              </w:rPr>
              <w:t>2</w:t>
            </w:r>
            <w:r>
              <w:rPr>
                <w:rFonts w:ascii="宋体" w:hAnsi="宋体" w:cs="宋体" w:hint="eastAsia"/>
                <w:szCs w:val="21"/>
              </w:rPr>
              <w:t>周替换</w:t>
            </w:r>
            <w:r>
              <w:rPr>
                <w:rFonts w:ascii="宋体" w:hAnsi="宋体" w:cs="宋体" w:hint="eastAsia"/>
                <w:szCs w:val="21"/>
              </w:rPr>
              <w:t>1</w:t>
            </w:r>
            <w:r>
              <w:rPr>
                <w:rFonts w:ascii="宋体" w:hAnsi="宋体" w:cs="宋体" w:hint="eastAsia"/>
                <w:szCs w:val="21"/>
              </w:rPr>
              <w:t>学分。</w:t>
            </w:r>
          </w:p>
        </w:tc>
      </w:tr>
      <w:tr w:rsidR="00E316EC">
        <w:tc>
          <w:tcPr>
            <w:tcW w:w="1272" w:type="dxa"/>
            <w:vMerge w:val="restart"/>
          </w:tcPr>
          <w:p w:rsidR="00E316EC" w:rsidRDefault="007065E0">
            <w:pPr>
              <w:spacing w:line="400" w:lineRule="exact"/>
              <w:jc w:val="left"/>
              <w:rPr>
                <w:rFonts w:ascii="宋体" w:hAnsi="宋体" w:cs="宋体"/>
                <w:szCs w:val="21"/>
              </w:rPr>
            </w:pPr>
            <w:r>
              <w:rPr>
                <w:rFonts w:ascii="宋体" w:hAnsi="宋体" w:cs="宋体" w:hint="eastAsia"/>
                <w:szCs w:val="21"/>
              </w:rPr>
              <w:t>职业资格证书类</w:t>
            </w: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人力资源和社会保障系统职业资格证书</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取得中级工可替换</w:t>
            </w:r>
            <w:r>
              <w:rPr>
                <w:rFonts w:ascii="宋体" w:hAnsi="宋体" w:cs="宋体" w:hint="eastAsia"/>
                <w:szCs w:val="21"/>
              </w:rPr>
              <w:t>1</w:t>
            </w:r>
            <w:r>
              <w:rPr>
                <w:rFonts w:ascii="宋体" w:hAnsi="宋体" w:cs="宋体" w:hint="eastAsia"/>
                <w:szCs w:val="21"/>
              </w:rPr>
              <w:t>学分，高级工可替换</w:t>
            </w:r>
            <w:r>
              <w:rPr>
                <w:rFonts w:ascii="宋体" w:hAnsi="宋体" w:cs="宋体" w:hint="eastAsia"/>
                <w:szCs w:val="21"/>
              </w:rPr>
              <w:t>2</w:t>
            </w:r>
            <w:r>
              <w:rPr>
                <w:rFonts w:ascii="宋体" w:hAnsi="宋体" w:cs="宋体" w:hint="eastAsia"/>
                <w:szCs w:val="21"/>
              </w:rPr>
              <w:t>学分，技师级可替换</w:t>
            </w:r>
            <w:r>
              <w:rPr>
                <w:rFonts w:ascii="宋体" w:hAnsi="宋体" w:cs="宋体" w:hint="eastAsia"/>
                <w:szCs w:val="21"/>
              </w:rPr>
              <w:t>6</w:t>
            </w:r>
            <w:r>
              <w:rPr>
                <w:rFonts w:ascii="宋体" w:hAnsi="宋体" w:cs="宋体" w:hint="eastAsia"/>
                <w:szCs w:val="21"/>
              </w:rPr>
              <w:t>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驾照</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取得驾驶证可替换</w:t>
            </w:r>
            <w:r>
              <w:rPr>
                <w:rFonts w:ascii="宋体" w:hAnsi="宋体" w:cs="宋体" w:hint="eastAsia"/>
                <w:szCs w:val="21"/>
              </w:rPr>
              <w:t>2</w:t>
            </w:r>
            <w:r>
              <w:rPr>
                <w:rFonts w:ascii="宋体" w:hAnsi="宋体" w:cs="宋体" w:hint="eastAsia"/>
                <w:szCs w:val="21"/>
              </w:rPr>
              <w:t>学分</w:t>
            </w:r>
          </w:p>
        </w:tc>
      </w:tr>
      <w:tr w:rsidR="00E316EC">
        <w:tc>
          <w:tcPr>
            <w:tcW w:w="1272" w:type="dxa"/>
            <w:vMerge w:val="restart"/>
          </w:tcPr>
          <w:p w:rsidR="00E316EC" w:rsidRDefault="007065E0">
            <w:pPr>
              <w:spacing w:line="400" w:lineRule="exact"/>
              <w:jc w:val="left"/>
              <w:rPr>
                <w:rFonts w:ascii="宋体" w:hAnsi="宋体" w:cs="宋体"/>
                <w:szCs w:val="21"/>
              </w:rPr>
            </w:pPr>
            <w:r>
              <w:rPr>
                <w:rFonts w:ascii="宋体" w:hAnsi="宋体" w:cs="宋体" w:hint="eastAsia"/>
                <w:szCs w:val="21"/>
              </w:rPr>
              <w:t>发明专利</w:t>
            </w: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发明专利</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取得发明专利可替换</w:t>
            </w:r>
            <w:r>
              <w:rPr>
                <w:rFonts w:ascii="宋体" w:hAnsi="宋体" w:cs="宋体" w:hint="eastAsia"/>
                <w:szCs w:val="21"/>
              </w:rPr>
              <w:t>8</w:t>
            </w:r>
            <w:r>
              <w:rPr>
                <w:rFonts w:ascii="宋体" w:hAnsi="宋体" w:cs="宋体" w:hint="eastAsia"/>
                <w:szCs w:val="21"/>
              </w:rPr>
              <w:t>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实用新型专利</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取得实用新型专利可替换</w:t>
            </w:r>
            <w:r>
              <w:rPr>
                <w:rFonts w:ascii="宋体" w:hAnsi="宋体" w:cs="宋体" w:hint="eastAsia"/>
                <w:szCs w:val="21"/>
              </w:rPr>
              <w:t>6</w:t>
            </w:r>
            <w:r>
              <w:rPr>
                <w:rFonts w:ascii="宋体" w:hAnsi="宋体" w:cs="宋体" w:hint="eastAsia"/>
                <w:szCs w:val="21"/>
              </w:rPr>
              <w:t>学分</w:t>
            </w:r>
          </w:p>
        </w:tc>
      </w:tr>
      <w:tr w:rsidR="00E316EC">
        <w:tc>
          <w:tcPr>
            <w:tcW w:w="1272" w:type="dxa"/>
            <w:vMerge/>
          </w:tcPr>
          <w:p w:rsidR="00E316EC" w:rsidRDefault="00E316EC">
            <w:pPr>
              <w:spacing w:line="400" w:lineRule="exact"/>
              <w:jc w:val="left"/>
              <w:rPr>
                <w:rFonts w:ascii="宋体" w:hAnsi="宋体" w:cs="宋体"/>
                <w:szCs w:val="21"/>
              </w:rPr>
            </w:pPr>
          </w:p>
        </w:tc>
        <w:tc>
          <w:tcPr>
            <w:tcW w:w="2325" w:type="dxa"/>
          </w:tcPr>
          <w:p w:rsidR="00E316EC" w:rsidRDefault="007065E0">
            <w:pPr>
              <w:spacing w:line="400" w:lineRule="exact"/>
              <w:jc w:val="left"/>
              <w:rPr>
                <w:rFonts w:ascii="宋体" w:hAnsi="宋体" w:cs="宋体"/>
                <w:szCs w:val="21"/>
              </w:rPr>
            </w:pPr>
            <w:r>
              <w:rPr>
                <w:rFonts w:ascii="宋体" w:hAnsi="宋体" w:cs="宋体" w:hint="eastAsia"/>
                <w:szCs w:val="21"/>
              </w:rPr>
              <w:t>外观设计专利</w:t>
            </w:r>
          </w:p>
        </w:tc>
        <w:tc>
          <w:tcPr>
            <w:tcW w:w="6009" w:type="dxa"/>
          </w:tcPr>
          <w:p w:rsidR="00E316EC" w:rsidRDefault="007065E0">
            <w:pPr>
              <w:spacing w:line="400" w:lineRule="exact"/>
              <w:jc w:val="left"/>
              <w:rPr>
                <w:rFonts w:ascii="宋体" w:hAnsi="宋体" w:cs="宋体"/>
                <w:szCs w:val="21"/>
              </w:rPr>
            </w:pPr>
            <w:r>
              <w:rPr>
                <w:rFonts w:ascii="宋体" w:hAnsi="宋体" w:cs="宋体" w:hint="eastAsia"/>
                <w:szCs w:val="21"/>
              </w:rPr>
              <w:t>取得外观设计专利可替换</w:t>
            </w:r>
            <w:r>
              <w:rPr>
                <w:rFonts w:ascii="宋体" w:hAnsi="宋体" w:cs="宋体" w:hint="eastAsia"/>
                <w:szCs w:val="21"/>
              </w:rPr>
              <w:t>4</w:t>
            </w:r>
            <w:r>
              <w:rPr>
                <w:rFonts w:ascii="宋体" w:hAnsi="宋体" w:cs="宋体" w:hint="eastAsia"/>
                <w:szCs w:val="21"/>
              </w:rPr>
              <w:t>学分</w:t>
            </w:r>
          </w:p>
        </w:tc>
      </w:tr>
    </w:tbl>
    <w:p w:rsidR="00E316EC" w:rsidRDefault="00E316EC">
      <w:pPr>
        <w:adjustRightInd w:val="0"/>
        <w:snapToGrid w:val="0"/>
        <w:spacing w:line="400" w:lineRule="exact"/>
        <w:jc w:val="left"/>
        <w:rPr>
          <w:rFonts w:ascii="宋体" w:hAnsi="宋体" w:cs="宋体"/>
          <w:szCs w:val="21"/>
        </w:rPr>
      </w:pP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3.</w:t>
      </w:r>
      <w:r>
        <w:rPr>
          <w:rFonts w:ascii="宋体" w:hAnsi="宋体" w:cs="宋体" w:hint="eastAsia"/>
          <w:szCs w:val="21"/>
        </w:rPr>
        <w:t>考证要求</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职业技能等级证书：</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a.</w:t>
      </w:r>
      <w:r>
        <w:rPr>
          <w:rFonts w:ascii="宋体" w:hAnsi="宋体" w:cs="宋体" w:hint="eastAsia"/>
          <w:szCs w:val="21"/>
        </w:rPr>
        <w:t>普通话二乙（及以上）等级证书；</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b.</w:t>
      </w:r>
      <w:r>
        <w:rPr>
          <w:rFonts w:ascii="宋体" w:hAnsi="宋体" w:cs="宋体" w:hint="eastAsia"/>
          <w:szCs w:val="21"/>
        </w:rPr>
        <w:t>英语应用能力证书；</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c.</w:t>
      </w:r>
      <w:r>
        <w:rPr>
          <w:rFonts w:ascii="宋体" w:hAnsi="宋体" w:cs="宋体" w:hint="eastAsia"/>
          <w:szCs w:val="21"/>
        </w:rPr>
        <w:t>计算机等级证书。</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专业技能及职业资格证书</w:t>
      </w:r>
      <w:r>
        <w:rPr>
          <w:rFonts w:ascii="宋体" w:hAnsi="宋体" w:cs="宋体" w:hint="eastAsia"/>
          <w:szCs w:val="21"/>
        </w:rPr>
        <w:t>:</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a.</w:t>
      </w:r>
      <w:r>
        <w:rPr>
          <w:rFonts w:ascii="宋体" w:hAnsi="宋体" w:cs="宋体" w:hint="eastAsia"/>
          <w:szCs w:val="21"/>
        </w:rPr>
        <w:t>社区治理</w:t>
      </w:r>
      <w:r>
        <w:rPr>
          <w:rFonts w:ascii="宋体" w:hAnsi="宋体" w:cs="宋体" w:hint="eastAsia"/>
          <w:szCs w:val="21"/>
        </w:rPr>
        <w:t>；</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b.</w:t>
      </w:r>
      <w:r>
        <w:rPr>
          <w:rFonts w:ascii="宋体" w:hAnsi="宋体" w:cs="宋体" w:hint="eastAsia"/>
          <w:szCs w:val="21"/>
        </w:rPr>
        <w:t>助理社会工作师证书；</w:t>
      </w:r>
    </w:p>
    <w:p w:rsidR="00E316EC" w:rsidRDefault="007065E0">
      <w:pPr>
        <w:adjustRightInd w:val="0"/>
        <w:snapToGrid w:val="0"/>
        <w:spacing w:line="400" w:lineRule="exact"/>
        <w:ind w:firstLineChars="250" w:firstLine="525"/>
        <w:rPr>
          <w:rFonts w:ascii="宋体" w:hAnsi="宋体" w:cs="宋体"/>
          <w:szCs w:val="21"/>
        </w:rPr>
      </w:pPr>
      <w:r>
        <w:rPr>
          <w:rFonts w:ascii="宋体" w:hAnsi="宋体" w:cs="宋体" w:hint="eastAsia"/>
          <w:szCs w:val="21"/>
        </w:rPr>
        <w:t>c.</w:t>
      </w:r>
      <w:r>
        <w:rPr>
          <w:rFonts w:ascii="宋体" w:hAnsi="宋体" w:cs="宋体" w:hint="eastAsia"/>
          <w:szCs w:val="21"/>
        </w:rPr>
        <w:t>家庭教育师证。</w:t>
      </w:r>
    </w:p>
    <w:p w:rsidR="00E316EC" w:rsidRDefault="007065E0">
      <w:pPr>
        <w:spacing w:line="400" w:lineRule="exact"/>
        <w:ind w:firstLineChars="198" w:firstLine="417"/>
        <w:rPr>
          <w:rFonts w:ascii="宋体" w:hAnsi="宋体" w:cs="宋体"/>
          <w:b/>
          <w:bCs/>
          <w:szCs w:val="21"/>
        </w:rPr>
      </w:pPr>
      <w:r>
        <w:rPr>
          <w:rFonts w:ascii="宋体" w:hAnsi="宋体" w:cs="宋体" w:hint="eastAsia"/>
          <w:b/>
          <w:bCs/>
          <w:szCs w:val="21"/>
        </w:rPr>
        <w:t>八</w:t>
      </w:r>
      <w:r>
        <w:rPr>
          <w:rFonts w:ascii="宋体" w:hAnsi="宋体" w:cs="宋体" w:hint="eastAsia"/>
          <w:b/>
          <w:bCs/>
          <w:szCs w:val="21"/>
        </w:rPr>
        <w:t>、课程设置及学时安排</w:t>
      </w:r>
    </w:p>
    <w:p w:rsidR="00E316EC" w:rsidRDefault="007065E0">
      <w:pPr>
        <w:spacing w:line="400" w:lineRule="exact"/>
        <w:ind w:firstLine="420"/>
        <w:outlineLvl w:val="0"/>
        <w:rPr>
          <w:rFonts w:ascii="宋体" w:hAnsi="宋体" w:cs="宋体"/>
          <w:b/>
        </w:rPr>
      </w:pPr>
      <w:r>
        <w:rPr>
          <w:rFonts w:ascii="宋体" w:hAnsi="宋体" w:cs="宋体" w:hint="eastAsia"/>
          <w:b/>
        </w:rPr>
        <w:t>（一）课程设置</w:t>
      </w:r>
    </w:p>
    <w:p w:rsidR="00E316EC" w:rsidRDefault="007065E0">
      <w:pPr>
        <w:spacing w:line="400" w:lineRule="exact"/>
        <w:ind w:firstLine="421"/>
        <w:rPr>
          <w:rFonts w:ascii="宋体" w:hAnsi="宋体" w:cs="宋体"/>
          <w:bCs/>
          <w:szCs w:val="21"/>
        </w:rPr>
      </w:pPr>
      <w:r>
        <w:rPr>
          <w:rFonts w:ascii="宋体" w:hAnsi="宋体" w:cs="宋体" w:hint="eastAsia"/>
          <w:bCs/>
          <w:szCs w:val="21"/>
        </w:rPr>
        <w:t>主要包括公共基础课程和专业课程。</w:t>
      </w:r>
    </w:p>
    <w:p w:rsidR="00E316EC" w:rsidRDefault="007065E0">
      <w:pPr>
        <w:numPr>
          <w:ilvl w:val="0"/>
          <w:numId w:val="5"/>
        </w:numPr>
        <w:spacing w:line="400" w:lineRule="exact"/>
        <w:ind w:firstLine="421"/>
        <w:rPr>
          <w:rFonts w:ascii="宋体" w:hAnsi="宋体" w:cs="宋体"/>
          <w:bCs/>
          <w:szCs w:val="21"/>
        </w:rPr>
      </w:pPr>
      <w:r>
        <w:rPr>
          <w:rFonts w:ascii="宋体" w:hAnsi="宋体" w:cs="宋体" w:hint="eastAsia"/>
          <w:bCs/>
          <w:szCs w:val="21"/>
        </w:rPr>
        <w:t>公共基础课程一般包括思想政治理论课、军事课、大学英语、体育、心理健康、就业指导、创新创业、职业素质等方面的课程或专题讲座（活动）。</w:t>
      </w:r>
    </w:p>
    <w:p w:rsidR="00E316EC" w:rsidRDefault="007065E0">
      <w:pPr>
        <w:numPr>
          <w:ilvl w:val="0"/>
          <w:numId w:val="5"/>
        </w:numPr>
        <w:spacing w:line="400" w:lineRule="exact"/>
        <w:ind w:firstLine="421"/>
        <w:rPr>
          <w:rFonts w:ascii="宋体" w:hAnsi="宋体" w:cs="宋体"/>
          <w:bCs/>
          <w:szCs w:val="21"/>
        </w:rPr>
      </w:pPr>
      <w:r>
        <w:rPr>
          <w:rFonts w:ascii="宋体" w:hAnsi="宋体" w:cs="宋体" w:hint="eastAsia"/>
          <w:bCs/>
          <w:szCs w:val="21"/>
        </w:rPr>
        <w:t>专业课一般包括专业基础课程、专业核心课程、专业拓展课程，并涵盖有关实践性教学环节。</w:t>
      </w:r>
    </w:p>
    <w:p w:rsidR="00E316EC" w:rsidRDefault="007065E0">
      <w:pPr>
        <w:spacing w:line="400" w:lineRule="exact"/>
        <w:ind w:firstLine="420"/>
        <w:rPr>
          <w:rFonts w:ascii="宋体" w:hAnsi="宋体" w:cs="宋体"/>
          <w:bCs/>
          <w:color w:val="000000" w:themeColor="text1"/>
          <w:szCs w:val="21"/>
        </w:rPr>
      </w:pPr>
      <w:r>
        <w:rPr>
          <w:rFonts w:ascii="宋体" w:hAnsi="宋体" w:cs="宋体" w:hint="eastAsia"/>
          <w:bCs/>
          <w:szCs w:val="21"/>
        </w:rPr>
        <w:t>专业基础课程：</w:t>
      </w:r>
      <w:r>
        <w:rPr>
          <w:rFonts w:ascii="宋体" w:hAnsi="宋体" w:cs="宋体" w:hint="eastAsia"/>
          <w:bCs/>
          <w:color w:val="000000" w:themeColor="text1"/>
          <w:szCs w:val="21"/>
        </w:rPr>
        <w:t>社会学概论、</w:t>
      </w:r>
      <w:r>
        <w:rPr>
          <w:rFonts w:ascii="宋体" w:hAnsi="宋体" w:cs="宋体" w:hint="eastAsia"/>
          <w:bCs/>
          <w:color w:val="000000" w:themeColor="text1"/>
          <w:szCs w:val="21"/>
        </w:rPr>
        <w:t>社会工作行政、</w:t>
      </w:r>
      <w:r>
        <w:rPr>
          <w:rFonts w:ascii="宋体" w:hAnsi="宋体" w:cs="宋体" w:hint="eastAsia"/>
          <w:bCs/>
          <w:color w:val="000000" w:themeColor="text1"/>
          <w:szCs w:val="21"/>
        </w:rPr>
        <w:t>公共管理概论、社会心理学、社会工作</w:t>
      </w:r>
      <w:r>
        <w:rPr>
          <w:rFonts w:ascii="宋体" w:hAnsi="宋体" w:cs="宋体" w:hint="eastAsia"/>
          <w:bCs/>
          <w:color w:val="000000" w:themeColor="text1"/>
          <w:szCs w:val="21"/>
        </w:rPr>
        <w:t>伦理</w:t>
      </w:r>
      <w:r>
        <w:rPr>
          <w:rFonts w:ascii="宋体" w:hAnsi="宋体" w:cs="宋体" w:hint="eastAsia"/>
          <w:bCs/>
          <w:color w:val="000000" w:themeColor="text1"/>
          <w:szCs w:val="21"/>
        </w:rPr>
        <w:t>、</w:t>
      </w:r>
      <w:r>
        <w:rPr>
          <w:rFonts w:ascii="宋体" w:hAnsi="宋体" w:cs="宋体" w:hint="eastAsia"/>
          <w:bCs/>
          <w:color w:val="000000" w:themeColor="text1"/>
          <w:szCs w:val="21"/>
        </w:rPr>
        <w:t>自我认识与成长</w:t>
      </w:r>
      <w:r>
        <w:rPr>
          <w:rFonts w:ascii="宋体" w:hAnsi="宋体" w:cs="宋体" w:hint="eastAsia"/>
          <w:bCs/>
          <w:color w:val="000000" w:themeColor="text1"/>
          <w:szCs w:val="21"/>
        </w:rPr>
        <w:t>、</w:t>
      </w:r>
      <w:r>
        <w:rPr>
          <w:rFonts w:ascii="宋体" w:hAnsi="宋体" w:cs="宋体" w:hint="eastAsia"/>
          <w:bCs/>
          <w:color w:val="000000" w:themeColor="text1"/>
          <w:szCs w:val="21"/>
        </w:rPr>
        <w:t>社交礼仪与沟通技巧</w:t>
      </w:r>
      <w:r>
        <w:rPr>
          <w:rFonts w:ascii="宋体" w:hAnsi="宋体" w:cs="宋体" w:hint="eastAsia"/>
          <w:bCs/>
          <w:color w:val="000000" w:themeColor="text1"/>
          <w:szCs w:val="21"/>
        </w:rPr>
        <w:t>等</w:t>
      </w:r>
      <w:r>
        <w:rPr>
          <w:rFonts w:ascii="宋体" w:hAnsi="宋体" w:cs="宋体" w:hint="eastAsia"/>
          <w:bCs/>
          <w:color w:val="000000" w:themeColor="text1"/>
          <w:szCs w:val="21"/>
        </w:rPr>
        <w:t>、</w:t>
      </w:r>
      <w:bookmarkStart w:id="1" w:name="OLE_LINK2"/>
      <w:r>
        <w:rPr>
          <w:rFonts w:ascii="宋体" w:hAnsi="宋体" w:cs="宋体" w:hint="eastAsia"/>
          <w:bCs/>
          <w:color w:val="000000" w:themeColor="text1"/>
          <w:szCs w:val="21"/>
        </w:rPr>
        <w:t>老年社会工作</w:t>
      </w:r>
      <w:bookmarkEnd w:id="1"/>
      <w:r>
        <w:rPr>
          <w:rFonts w:ascii="宋体" w:hAnsi="宋体" w:cs="宋体" w:hint="eastAsia"/>
          <w:bCs/>
          <w:color w:val="000000" w:themeColor="text1"/>
          <w:szCs w:val="21"/>
        </w:rPr>
        <w:t>、</w:t>
      </w:r>
      <w:bookmarkStart w:id="2" w:name="OLE_LINK3"/>
      <w:r>
        <w:rPr>
          <w:rFonts w:ascii="宋体" w:hAnsi="宋体" w:cs="宋体" w:hint="eastAsia"/>
          <w:bCs/>
          <w:color w:val="000000" w:themeColor="text1"/>
          <w:szCs w:val="21"/>
        </w:rPr>
        <w:t>儿童青少年社会工作</w:t>
      </w:r>
      <w:bookmarkEnd w:id="2"/>
      <w:r>
        <w:rPr>
          <w:rFonts w:ascii="宋体" w:hAnsi="宋体" w:cs="宋体" w:hint="eastAsia"/>
          <w:bCs/>
          <w:color w:val="000000" w:themeColor="text1"/>
          <w:szCs w:val="21"/>
        </w:rPr>
        <w:t>、</w:t>
      </w:r>
      <w:r>
        <w:rPr>
          <w:rFonts w:ascii="宋体" w:hAnsi="宋体" w:cs="宋体" w:hint="eastAsia"/>
          <w:bCs/>
          <w:color w:val="000000" w:themeColor="text1"/>
          <w:szCs w:val="21"/>
        </w:rPr>
        <w:t>社会工作综合能力</w:t>
      </w:r>
      <w:r>
        <w:rPr>
          <w:rFonts w:ascii="宋体" w:hAnsi="宋体" w:cs="宋体" w:hint="eastAsia"/>
          <w:bCs/>
          <w:color w:val="000000" w:themeColor="text1"/>
          <w:szCs w:val="21"/>
        </w:rPr>
        <w:t>。</w:t>
      </w:r>
    </w:p>
    <w:p w:rsidR="00E316EC" w:rsidRDefault="007065E0">
      <w:pPr>
        <w:spacing w:line="400" w:lineRule="exact"/>
        <w:ind w:firstLineChars="200" w:firstLine="420"/>
        <w:rPr>
          <w:rFonts w:ascii="宋体" w:hAnsi="宋体" w:cs="宋体"/>
          <w:bCs/>
          <w:color w:val="000000" w:themeColor="text1"/>
          <w:szCs w:val="21"/>
        </w:rPr>
      </w:pPr>
      <w:r>
        <w:rPr>
          <w:rFonts w:ascii="宋体" w:hAnsi="宋体" w:cs="宋体" w:hint="eastAsia"/>
          <w:bCs/>
          <w:color w:val="000000" w:themeColor="text1"/>
          <w:szCs w:val="21"/>
        </w:rPr>
        <w:t>专业核心课程：</w:t>
      </w:r>
      <w:r>
        <w:rPr>
          <w:rFonts w:ascii="宋体" w:hAnsi="宋体" w:cs="宋体" w:hint="eastAsia"/>
          <w:bCs/>
          <w:color w:val="000000" w:themeColor="text1"/>
          <w:szCs w:val="21"/>
        </w:rPr>
        <w:t>社会工作概论、个案社会工作</w:t>
      </w:r>
      <w:r>
        <w:rPr>
          <w:rFonts w:ascii="宋体" w:hAnsi="宋体" w:cs="宋体" w:hint="eastAsia"/>
          <w:bCs/>
          <w:color w:val="000000" w:themeColor="text1"/>
          <w:szCs w:val="21"/>
        </w:rPr>
        <w:t>、</w:t>
      </w:r>
      <w:r>
        <w:rPr>
          <w:rFonts w:ascii="宋体" w:hAnsi="宋体" w:cs="宋体" w:hint="eastAsia"/>
          <w:bCs/>
          <w:color w:val="000000" w:themeColor="text1"/>
          <w:szCs w:val="21"/>
        </w:rPr>
        <w:t>小组社会工作、</w:t>
      </w:r>
      <w:r>
        <w:rPr>
          <w:rFonts w:ascii="宋体" w:hAnsi="宋体" w:cs="宋体" w:hint="eastAsia"/>
          <w:bCs/>
          <w:color w:val="000000" w:themeColor="text1"/>
          <w:szCs w:val="21"/>
        </w:rPr>
        <w:t>社区工作</w:t>
      </w:r>
      <w:r>
        <w:rPr>
          <w:rFonts w:ascii="宋体" w:hAnsi="宋体" w:cs="宋体" w:hint="eastAsia"/>
          <w:bCs/>
          <w:color w:val="000000" w:themeColor="text1"/>
          <w:szCs w:val="21"/>
        </w:rPr>
        <w:t>、</w:t>
      </w:r>
      <w:r>
        <w:rPr>
          <w:rFonts w:ascii="宋体" w:hAnsi="宋体" w:cs="宋体" w:hint="eastAsia"/>
          <w:bCs/>
          <w:color w:val="000000" w:themeColor="text1"/>
          <w:szCs w:val="21"/>
        </w:rPr>
        <w:t>社区</w:t>
      </w:r>
      <w:r>
        <w:rPr>
          <w:rFonts w:ascii="宋体" w:hAnsi="宋体" w:cs="宋体" w:hint="eastAsia"/>
          <w:bCs/>
          <w:color w:val="000000" w:themeColor="text1"/>
          <w:szCs w:val="21"/>
        </w:rPr>
        <w:t>政策</w:t>
      </w:r>
      <w:r>
        <w:rPr>
          <w:rFonts w:ascii="宋体" w:hAnsi="宋体" w:cs="宋体" w:hint="eastAsia"/>
          <w:bCs/>
          <w:color w:val="000000" w:themeColor="text1"/>
          <w:szCs w:val="21"/>
        </w:rPr>
        <w:t>与</w:t>
      </w:r>
      <w:r>
        <w:rPr>
          <w:rFonts w:ascii="宋体" w:hAnsi="宋体" w:cs="宋体" w:hint="eastAsia"/>
          <w:bCs/>
          <w:color w:val="000000" w:themeColor="text1"/>
          <w:szCs w:val="21"/>
        </w:rPr>
        <w:t>法规</w:t>
      </w:r>
      <w:r>
        <w:rPr>
          <w:rFonts w:ascii="宋体" w:hAnsi="宋体" w:cs="宋体" w:hint="eastAsia"/>
          <w:bCs/>
          <w:color w:val="000000" w:themeColor="text1"/>
          <w:szCs w:val="21"/>
        </w:rPr>
        <w:t>、社会调查研究方法、</w:t>
      </w:r>
      <w:r>
        <w:rPr>
          <w:rFonts w:ascii="宋体" w:hAnsi="宋体" w:cs="宋体" w:hint="eastAsia"/>
          <w:bCs/>
          <w:color w:val="000000" w:themeColor="text1"/>
          <w:szCs w:val="21"/>
        </w:rPr>
        <w:t>人类行为与社会环境</w:t>
      </w:r>
      <w:r>
        <w:rPr>
          <w:rFonts w:ascii="宋体" w:hAnsi="宋体" w:cs="宋体" w:hint="eastAsia"/>
          <w:bCs/>
          <w:color w:val="000000" w:themeColor="text1"/>
          <w:szCs w:val="21"/>
        </w:rPr>
        <w:t>、家庭社会工作</w:t>
      </w:r>
      <w:r>
        <w:rPr>
          <w:rFonts w:ascii="宋体" w:hAnsi="宋体" w:cs="宋体" w:hint="eastAsia"/>
          <w:bCs/>
          <w:color w:val="000000" w:themeColor="text1"/>
          <w:szCs w:val="21"/>
        </w:rPr>
        <w:t>。</w:t>
      </w:r>
    </w:p>
    <w:p w:rsidR="00E316EC" w:rsidRDefault="007065E0">
      <w:pPr>
        <w:spacing w:line="400" w:lineRule="exact"/>
        <w:ind w:firstLine="420"/>
        <w:rPr>
          <w:rFonts w:ascii="宋体" w:hAnsi="宋体" w:cs="宋体"/>
          <w:bCs/>
          <w:color w:val="000000" w:themeColor="text1"/>
          <w:szCs w:val="21"/>
        </w:rPr>
      </w:pPr>
      <w:r>
        <w:rPr>
          <w:rFonts w:ascii="宋体" w:hAnsi="宋体" w:cs="宋体" w:hint="eastAsia"/>
          <w:bCs/>
          <w:color w:val="000000" w:themeColor="text1"/>
          <w:szCs w:val="21"/>
        </w:rPr>
        <w:t>专业拓展课：</w:t>
      </w:r>
      <w:r>
        <w:rPr>
          <w:rFonts w:ascii="宋体" w:hAnsi="宋体" w:cs="宋体" w:hint="eastAsia"/>
          <w:bCs/>
          <w:color w:val="000000" w:themeColor="text1"/>
          <w:szCs w:val="21"/>
        </w:rPr>
        <w:t>包括社会组织管理、社区管理与服务实务、</w:t>
      </w:r>
      <w:r>
        <w:rPr>
          <w:rFonts w:ascii="宋体" w:hAnsi="宋体" w:cs="宋体" w:hint="eastAsia"/>
          <w:bCs/>
          <w:color w:val="000000" w:themeColor="text1"/>
          <w:szCs w:val="21"/>
        </w:rPr>
        <w:t>特殊儿童心理学、积极心理学、恋爱心理学、家庭保健与护理、社区营养与健康</w:t>
      </w:r>
      <w:r>
        <w:rPr>
          <w:rFonts w:ascii="宋体" w:hAnsi="宋体" w:cs="宋体" w:hint="eastAsia"/>
          <w:bCs/>
          <w:color w:val="000000" w:themeColor="text1"/>
          <w:szCs w:val="21"/>
        </w:rPr>
        <w:t>等</w:t>
      </w:r>
      <w:r>
        <w:rPr>
          <w:rFonts w:ascii="宋体" w:hAnsi="宋体" w:cs="宋体" w:hint="eastAsia"/>
          <w:bCs/>
          <w:color w:val="000000" w:themeColor="text1"/>
          <w:szCs w:val="21"/>
        </w:rPr>
        <w:t>、</w:t>
      </w:r>
      <w:r>
        <w:rPr>
          <w:rFonts w:ascii="宋体" w:hAnsi="宋体" w:cs="宋体" w:hint="eastAsia"/>
          <w:bCs/>
          <w:color w:val="000000" w:themeColor="text1"/>
          <w:szCs w:val="21"/>
        </w:rPr>
        <w:t>家政服务技术、</w:t>
      </w:r>
      <w:r>
        <w:rPr>
          <w:rFonts w:ascii="宋体" w:hAnsi="宋体" w:cs="宋体" w:hint="eastAsia"/>
          <w:bCs/>
          <w:color w:val="000000" w:themeColor="text1"/>
          <w:szCs w:val="21"/>
        </w:rPr>
        <w:t>老年常见病预防与照护</w:t>
      </w:r>
      <w:r>
        <w:rPr>
          <w:rFonts w:ascii="宋体" w:hAnsi="宋体" w:cs="宋体" w:hint="eastAsia"/>
          <w:bCs/>
          <w:color w:val="000000" w:themeColor="text1"/>
          <w:szCs w:val="21"/>
        </w:rPr>
        <w:t>。</w:t>
      </w:r>
    </w:p>
    <w:p w:rsidR="00E316EC" w:rsidRDefault="00E316EC">
      <w:pPr>
        <w:spacing w:line="400" w:lineRule="exact"/>
        <w:ind w:firstLine="420"/>
        <w:rPr>
          <w:rFonts w:ascii="宋体" w:hAnsi="宋体" w:cs="宋体"/>
          <w:bCs/>
          <w:color w:val="000000" w:themeColor="text1"/>
          <w:szCs w:val="21"/>
        </w:rPr>
      </w:pPr>
    </w:p>
    <w:p w:rsidR="00E316EC" w:rsidRDefault="00E316EC">
      <w:pPr>
        <w:spacing w:line="400" w:lineRule="exact"/>
        <w:ind w:firstLine="420"/>
        <w:rPr>
          <w:rFonts w:ascii="宋体" w:hAnsi="宋体" w:cs="宋体"/>
          <w:bCs/>
          <w:color w:val="000000" w:themeColor="text1"/>
          <w:szCs w:val="21"/>
        </w:rPr>
      </w:pPr>
    </w:p>
    <w:p w:rsidR="00E316EC" w:rsidRDefault="007065E0">
      <w:pPr>
        <w:numPr>
          <w:ilvl w:val="0"/>
          <w:numId w:val="5"/>
        </w:numPr>
        <w:spacing w:line="400" w:lineRule="exact"/>
        <w:ind w:firstLine="420"/>
        <w:rPr>
          <w:rFonts w:ascii="宋体" w:hAnsi="宋体" w:cs="宋体"/>
          <w:bCs/>
          <w:szCs w:val="21"/>
        </w:rPr>
      </w:pPr>
      <w:r>
        <w:rPr>
          <w:rFonts w:ascii="宋体" w:hAnsi="宋体" w:cs="宋体" w:hint="eastAsia"/>
          <w:bCs/>
          <w:szCs w:val="21"/>
        </w:rPr>
        <w:lastRenderedPageBreak/>
        <w:t>专业核心课程名称及主要教学内容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127"/>
        <w:gridCol w:w="6538"/>
      </w:tblGrid>
      <w:tr w:rsidR="00E316EC">
        <w:tc>
          <w:tcPr>
            <w:tcW w:w="549" w:type="dxa"/>
          </w:tcPr>
          <w:p w:rsidR="00E316EC" w:rsidRDefault="007065E0">
            <w:pPr>
              <w:spacing w:line="400" w:lineRule="exact"/>
              <w:jc w:val="center"/>
              <w:rPr>
                <w:rFonts w:ascii="宋体" w:hAnsi="宋体" w:cs="宋体"/>
                <w:bCs/>
                <w:szCs w:val="21"/>
              </w:rPr>
            </w:pPr>
            <w:r>
              <w:rPr>
                <w:rFonts w:ascii="宋体" w:hAnsi="宋体" w:cs="宋体" w:hint="eastAsia"/>
                <w:bCs/>
                <w:szCs w:val="21"/>
              </w:rPr>
              <w:t>序号</w:t>
            </w:r>
          </w:p>
        </w:tc>
        <w:tc>
          <w:tcPr>
            <w:tcW w:w="2127" w:type="dxa"/>
          </w:tcPr>
          <w:p w:rsidR="00E316EC" w:rsidRDefault="007065E0">
            <w:pPr>
              <w:spacing w:line="400" w:lineRule="exact"/>
              <w:jc w:val="center"/>
              <w:rPr>
                <w:rFonts w:ascii="宋体" w:hAnsi="宋体" w:cs="宋体"/>
                <w:bCs/>
                <w:szCs w:val="21"/>
              </w:rPr>
            </w:pPr>
            <w:r>
              <w:rPr>
                <w:rFonts w:ascii="宋体" w:hAnsi="宋体" w:cs="宋体" w:hint="eastAsia"/>
                <w:bCs/>
                <w:szCs w:val="21"/>
              </w:rPr>
              <w:t>专业核心课名称</w:t>
            </w:r>
          </w:p>
        </w:tc>
        <w:tc>
          <w:tcPr>
            <w:tcW w:w="6538" w:type="dxa"/>
          </w:tcPr>
          <w:p w:rsidR="00E316EC" w:rsidRDefault="007065E0">
            <w:pPr>
              <w:spacing w:line="400" w:lineRule="exact"/>
              <w:jc w:val="center"/>
              <w:rPr>
                <w:rFonts w:ascii="宋体" w:hAnsi="宋体" w:cs="宋体"/>
                <w:bCs/>
                <w:szCs w:val="21"/>
              </w:rPr>
            </w:pPr>
            <w:r>
              <w:rPr>
                <w:rFonts w:ascii="宋体" w:hAnsi="宋体" w:cs="宋体" w:hint="eastAsia"/>
                <w:bCs/>
                <w:szCs w:val="21"/>
              </w:rPr>
              <w:t>主要教学内容</w:t>
            </w:r>
          </w:p>
        </w:tc>
      </w:tr>
      <w:tr w:rsidR="00E316EC">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1</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个案工作</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个案工作的基础知识；个案工作价值观和伦理原则；个案工作的基本流程和技巧；个案工作的主要服务模式</w:t>
            </w:r>
          </w:p>
        </w:tc>
      </w:tr>
      <w:tr w:rsidR="00E316EC">
        <w:trPr>
          <w:trHeight w:val="370"/>
        </w:trPr>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2</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小组工作</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小组工作的含义与特征</w:t>
            </w:r>
            <w:r>
              <w:rPr>
                <w:rFonts w:ascii="宋体" w:hAnsi="宋体" w:cs="宋体" w:hint="eastAsia"/>
                <w:bCs/>
                <w:szCs w:val="21"/>
              </w:rPr>
              <w:t>;</w:t>
            </w:r>
            <w:r>
              <w:rPr>
                <w:rFonts w:ascii="宋体" w:hAnsi="宋体" w:cs="宋体" w:hint="eastAsia"/>
                <w:bCs/>
                <w:szCs w:val="21"/>
              </w:rPr>
              <w:t>小组工作的价值观和伦理原则</w:t>
            </w:r>
            <w:r>
              <w:rPr>
                <w:rFonts w:ascii="宋体" w:hAnsi="宋体" w:cs="宋体" w:hint="eastAsia"/>
                <w:bCs/>
                <w:szCs w:val="21"/>
              </w:rPr>
              <w:t>;</w:t>
            </w:r>
            <w:r>
              <w:rPr>
                <w:rFonts w:ascii="宋体" w:hAnsi="宋体" w:cs="宋体" w:hint="eastAsia"/>
                <w:bCs/>
                <w:szCs w:val="21"/>
              </w:rPr>
              <w:t>小组工作的理论基础及主要模式</w:t>
            </w:r>
            <w:r>
              <w:rPr>
                <w:rFonts w:ascii="宋体" w:hAnsi="宋体" w:cs="宋体" w:hint="eastAsia"/>
                <w:bCs/>
                <w:szCs w:val="21"/>
              </w:rPr>
              <w:t>:</w:t>
            </w:r>
            <w:r>
              <w:rPr>
                <w:rFonts w:ascii="宋体" w:hAnsi="宋体" w:cs="宋体" w:hint="eastAsia"/>
                <w:bCs/>
                <w:szCs w:val="21"/>
              </w:rPr>
              <w:t>小组工作的过程和技巧</w:t>
            </w:r>
          </w:p>
        </w:tc>
      </w:tr>
      <w:tr w:rsidR="00E316EC">
        <w:trPr>
          <w:trHeight w:val="376"/>
        </w:trPr>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3</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社区</w:t>
            </w:r>
            <w:r>
              <w:rPr>
                <w:rFonts w:ascii="宋体" w:hAnsi="宋体" w:cs="宋体" w:hint="eastAsia"/>
                <w:bCs/>
                <w:szCs w:val="21"/>
              </w:rPr>
              <w:t>工作</w:t>
            </w:r>
          </w:p>
        </w:tc>
        <w:tc>
          <w:tcPr>
            <w:tcW w:w="6538" w:type="dxa"/>
          </w:tcPr>
          <w:p w:rsidR="00E316EC" w:rsidRDefault="007065E0">
            <w:pPr>
              <w:spacing w:line="400" w:lineRule="exact"/>
              <w:rPr>
                <w:rFonts w:ascii="宋体" w:hAnsi="宋体" w:cs="宋体"/>
                <w:szCs w:val="21"/>
              </w:rPr>
            </w:pPr>
            <w:r>
              <w:rPr>
                <w:rFonts w:ascii="宋体" w:hAnsi="宋体" w:cs="宋体" w:hint="eastAsia"/>
                <w:szCs w:val="21"/>
              </w:rPr>
              <w:t>社区工作的基本概念和理论；社区社会问题的定义、分析和干预策略；社区工作的方法、程序和技巧；社区工作的新趋势；中国社区建设和服务的历史和趋势等。</w:t>
            </w:r>
          </w:p>
        </w:tc>
      </w:tr>
      <w:tr w:rsidR="00E316EC">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4</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社会工作概论</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社会工作的基本概念、类型、性质、功能，我国社会工作的发展历史、价值体系等基础理论知识。</w:t>
            </w:r>
          </w:p>
        </w:tc>
      </w:tr>
      <w:tr w:rsidR="00E316EC">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5</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人类行为与社会环境</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掌握</w:t>
            </w:r>
            <w:r>
              <w:rPr>
                <w:rFonts w:ascii="宋体" w:hAnsi="宋体" w:cs="宋体" w:hint="eastAsia"/>
                <w:bCs/>
                <w:szCs w:val="21"/>
              </w:rPr>
              <w:t>个人在社会环境中如何在各个不同的系统中达到的动态的平衡</w:t>
            </w:r>
            <w:r>
              <w:rPr>
                <w:rFonts w:ascii="宋体" w:hAnsi="宋体" w:cs="宋体" w:hint="eastAsia"/>
                <w:bCs/>
                <w:szCs w:val="21"/>
              </w:rPr>
              <w:t>；</w:t>
            </w:r>
            <w:r>
              <w:rPr>
                <w:rFonts w:ascii="宋体" w:hAnsi="宋体" w:cs="宋体" w:hint="eastAsia"/>
                <w:bCs/>
                <w:szCs w:val="21"/>
              </w:rPr>
              <w:t>从生物、心理、社会层面介绍人的各个生命阶段之发展情形，以及在社会环境中与各社会系统包括家庭、团体、社区及文化的互动关系。</w:t>
            </w:r>
          </w:p>
        </w:tc>
      </w:tr>
      <w:tr w:rsidR="00E316EC">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6</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社会调查研究方法</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掌握社会调查研究设计、各类调查研究方法和技术</w:t>
            </w:r>
            <w:r>
              <w:rPr>
                <w:rFonts w:ascii="宋体" w:hAnsi="宋体" w:cs="宋体" w:hint="eastAsia"/>
                <w:bCs/>
                <w:szCs w:val="21"/>
              </w:rPr>
              <w:t>；</w:t>
            </w:r>
            <w:r>
              <w:rPr>
                <w:rFonts w:ascii="宋体" w:hAnsi="宋体" w:cs="宋体" w:hint="eastAsia"/>
                <w:bCs/>
                <w:szCs w:val="21"/>
              </w:rPr>
              <w:t>分析定量数据和定性资料</w:t>
            </w:r>
            <w:r>
              <w:rPr>
                <w:rFonts w:ascii="宋体" w:hAnsi="宋体" w:cs="宋体" w:hint="eastAsia"/>
                <w:bCs/>
                <w:szCs w:val="21"/>
              </w:rPr>
              <w:t>；</w:t>
            </w:r>
            <w:r>
              <w:rPr>
                <w:rFonts w:ascii="宋体" w:hAnsi="宋体" w:cs="宋体" w:hint="eastAsia"/>
                <w:bCs/>
                <w:szCs w:val="21"/>
              </w:rPr>
              <w:t>社会问题</w:t>
            </w:r>
            <w:r>
              <w:rPr>
                <w:rFonts w:ascii="宋体" w:hAnsi="宋体" w:cs="宋体" w:hint="eastAsia"/>
                <w:bCs/>
                <w:szCs w:val="21"/>
              </w:rPr>
              <w:t>的</w:t>
            </w:r>
            <w:r>
              <w:rPr>
                <w:rFonts w:ascii="宋体" w:hAnsi="宋体" w:cs="宋体" w:hint="eastAsia"/>
                <w:bCs/>
                <w:szCs w:val="21"/>
              </w:rPr>
              <w:t>调查、研究、分析和概括</w:t>
            </w:r>
            <w:r>
              <w:rPr>
                <w:rFonts w:ascii="宋体" w:hAnsi="宋体" w:cs="宋体" w:hint="eastAsia"/>
                <w:bCs/>
                <w:szCs w:val="21"/>
              </w:rPr>
              <w:t>。</w:t>
            </w:r>
          </w:p>
        </w:tc>
      </w:tr>
      <w:tr w:rsidR="00E316EC">
        <w:tc>
          <w:tcPr>
            <w:tcW w:w="549"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7</w:t>
            </w:r>
          </w:p>
        </w:tc>
        <w:tc>
          <w:tcPr>
            <w:tcW w:w="2127" w:type="dxa"/>
            <w:vAlign w:val="center"/>
          </w:tcPr>
          <w:p w:rsidR="00E316EC" w:rsidRDefault="007065E0">
            <w:pPr>
              <w:spacing w:line="400" w:lineRule="exact"/>
              <w:jc w:val="center"/>
              <w:rPr>
                <w:rFonts w:ascii="宋体" w:hAnsi="宋体" w:cs="宋体"/>
                <w:bCs/>
                <w:szCs w:val="21"/>
              </w:rPr>
            </w:pPr>
            <w:r>
              <w:rPr>
                <w:rFonts w:ascii="宋体" w:hAnsi="宋体" w:cs="宋体" w:hint="eastAsia"/>
                <w:bCs/>
                <w:szCs w:val="21"/>
              </w:rPr>
              <w:t>家庭社会工作</w:t>
            </w:r>
          </w:p>
        </w:tc>
        <w:tc>
          <w:tcPr>
            <w:tcW w:w="6538" w:type="dxa"/>
          </w:tcPr>
          <w:p w:rsidR="00E316EC" w:rsidRDefault="007065E0">
            <w:pPr>
              <w:spacing w:line="400" w:lineRule="exact"/>
              <w:rPr>
                <w:rFonts w:ascii="宋体" w:hAnsi="宋体" w:cs="宋体"/>
                <w:bCs/>
                <w:szCs w:val="21"/>
              </w:rPr>
            </w:pPr>
            <w:r>
              <w:rPr>
                <w:rFonts w:ascii="宋体" w:hAnsi="宋体" w:cs="宋体" w:hint="eastAsia"/>
                <w:bCs/>
                <w:szCs w:val="21"/>
              </w:rPr>
              <w:t>以家庭基础</w:t>
            </w:r>
            <w:r>
              <w:rPr>
                <w:rFonts w:ascii="宋体" w:hAnsi="宋体" w:cs="宋体" w:hint="eastAsia"/>
                <w:bCs/>
                <w:szCs w:val="21"/>
              </w:rPr>
              <w:t>理论为操作支点，</w:t>
            </w:r>
            <w:r>
              <w:rPr>
                <w:rFonts w:ascii="宋体" w:hAnsi="宋体" w:cs="宋体" w:hint="eastAsia"/>
                <w:bCs/>
                <w:szCs w:val="21"/>
              </w:rPr>
              <w:t>分析各类</w:t>
            </w:r>
            <w:r>
              <w:rPr>
                <w:rFonts w:ascii="宋体" w:hAnsi="宋体" w:cs="宋体" w:hint="eastAsia"/>
                <w:bCs/>
                <w:szCs w:val="21"/>
              </w:rPr>
              <w:t>家庭</w:t>
            </w:r>
            <w:r>
              <w:rPr>
                <w:rFonts w:ascii="宋体" w:hAnsi="宋体" w:cs="宋体" w:hint="eastAsia"/>
                <w:bCs/>
                <w:szCs w:val="21"/>
              </w:rPr>
              <w:t>关系</w:t>
            </w:r>
            <w:r>
              <w:rPr>
                <w:rFonts w:ascii="宋体" w:hAnsi="宋体" w:cs="宋体" w:hint="eastAsia"/>
                <w:bCs/>
                <w:szCs w:val="21"/>
              </w:rPr>
              <w:t>维系</w:t>
            </w:r>
            <w:r>
              <w:rPr>
                <w:rFonts w:ascii="宋体" w:hAnsi="宋体" w:cs="宋体" w:hint="eastAsia"/>
                <w:bCs/>
                <w:szCs w:val="21"/>
              </w:rPr>
              <w:t>问</w:t>
            </w:r>
            <w:r>
              <w:rPr>
                <w:rFonts w:ascii="宋体" w:hAnsi="宋体" w:cs="宋体" w:hint="eastAsia"/>
                <w:bCs/>
                <w:szCs w:val="21"/>
              </w:rPr>
              <w:t>题</w:t>
            </w:r>
            <w:r>
              <w:rPr>
                <w:rFonts w:ascii="宋体" w:hAnsi="宋体" w:cs="宋体" w:hint="eastAsia"/>
                <w:bCs/>
                <w:szCs w:val="21"/>
              </w:rPr>
              <w:t>；</w:t>
            </w:r>
            <w:r>
              <w:rPr>
                <w:rFonts w:ascii="宋体" w:hAnsi="宋体" w:cs="宋体" w:hint="eastAsia"/>
                <w:bCs/>
                <w:szCs w:val="21"/>
              </w:rPr>
              <w:t>深入家庭，调查研究儿童、青少年保护等问题，并撰写相应的调查研究报告。</w:t>
            </w:r>
          </w:p>
        </w:tc>
      </w:tr>
    </w:tbl>
    <w:p w:rsidR="00E316EC" w:rsidRDefault="007065E0">
      <w:pPr>
        <w:spacing w:line="400" w:lineRule="exact"/>
        <w:ind w:firstLineChars="200" w:firstLine="420"/>
        <w:outlineLvl w:val="0"/>
        <w:rPr>
          <w:rFonts w:ascii="宋体" w:hAnsi="宋体" w:cs="宋体"/>
          <w:bCs/>
        </w:rPr>
      </w:pPr>
      <w:r>
        <w:rPr>
          <w:rFonts w:ascii="宋体" w:hAnsi="宋体" w:cs="宋体" w:hint="eastAsia"/>
          <w:bCs/>
        </w:rPr>
        <w:t>实践性教学环节主要包括顶岗实习、社会服务项目实训、社会实践、毕业项目综合实训、创新创业实践等。</w:t>
      </w:r>
    </w:p>
    <w:p w:rsidR="00E316EC" w:rsidRDefault="007065E0">
      <w:pPr>
        <w:spacing w:line="400" w:lineRule="exact"/>
        <w:ind w:firstLineChars="198" w:firstLine="417"/>
        <w:rPr>
          <w:rFonts w:ascii="宋体" w:hAnsi="宋体" w:cs="宋体"/>
          <w:b/>
          <w:szCs w:val="21"/>
        </w:rPr>
      </w:pPr>
      <w:r>
        <w:rPr>
          <w:rFonts w:ascii="宋体" w:hAnsi="宋体" w:cs="宋体" w:hint="eastAsia"/>
          <w:b/>
          <w:szCs w:val="21"/>
        </w:rPr>
        <w:t xml:space="preserve"> (</w:t>
      </w:r>
      <w:r>
        <w:rPr>
          <w:rFonts w:ascii="宋体" w:hAnsi="宋体" w:cs="宋体" w:hint="eastAsia"/>
          <w:b/>
          <w:szCs w:val="21"/>
        </w:rPr>
        <w:t>二</w:t>
      </w:r>
      <w:r>
        <w:rPr>
          <w:rFonts w:ascii="宋体" w:hAnsi="宋体" w:cs="宋体" w:hint="eastAsia"/>
          <w:b/>
          <w:szCs w:val="21"/>
        </w:rPr>
        <w:t xml:space="preserve">) </w:t>
      </w:r>
      <w:r>
        <w:rPr>
          <w:rFonts w:ascii="宋体" w:hAnsi="宋体" w:cs="宋体" w:hint="eastAsia"/>
          <w:b/>
          <w:szCs w:val="21"/>
        </w:rPr>
        <w:t>学时安排</w:t>
      </w:r>
    </w:p>
    <w:p w:rsidR="00E316EC" w:rsidRDefault="007065E0">
      <w:pPr>
        <w:spacing w:line="400" w:lineRule="exact"/>
        <w:ind w:firstLine="420"/>
        <w:rPr>
          <w:rFonts w:ascii="宋体" w:hAnsi="宋体" w:cs="宋体"/>
          <w:bCs/>
        </w:rPr>
      </w:pPr>
      <w:r>
        <w:rPr>
          <w:rFonts w:ascii="宋体" w:hAnsi="宋体" w:cs="宋体" w:hint="eastAsia"/>
          <w:bCs/>
        </w:rPr>
        <w:t>本专业总学时为</w:t>
      </w:r>
      <w:r>
        <w:rPr>
          <w:rFonts w:ascii="宋体" w:hAnsi="宋体" w:cs="宋体" w:hint="eastAsia"/>
          <w:bCs/>
        </w:rPr>
        <w:t>2</w:t>
      </w:r>
      <w:r>
        <w:rPr>
          <w:rFonts w:ascii="宋体" w:hAnsi="宋体" w:cs="宋体" w:hint="eastAsia"/>
          <w:bCs/>
        </w:rPr>
        <w:t>5</w:t>
      </w:r>
      <w:r>
        <w:rPr>
          <w:rFonts w:ascii="宋体" w:hAnsi="宋体" w:cs="宋体" w:hint="eastAsia"/>
          <w:bCs/>
        </w:rPr>
        <w:t>08</w:t>
      </w:r>
      <w:r>
        <w:rPr>
          <w:rFonts w:ascii="宋体" w:hAnsi="宋体" w:cs="宋体" w:hint="eastAsia"/>
          <w:bCs/>
        </w:rPr>
        <w:t>学时，其中实践性教学学时为</w:t>
      </w:r>
      <w:r>
        <w:rPr>
          <w:rFonts w:ascii="宋体" w:hAnsi="宋体" w:cs="宋体" w:hint="eastAsia"/>
          <w:bCs/>
        </w:rPr>
        <w:t>1</w:t>
      </w:r>
      <w:r>
        <w:rPr>
          <w:rFonts w:ascii="宋体" w:hAnsi="宋体" w:cs="宋体" w:hint="eastAsia"/>
          <w:bCs/>
        </w:rPr>
        <w:t>299</w:t>
      </w:r>
      <w:r>
        <w:rPr>
          <w:rFonts w:ascii="宋体" w:hAnsi="宋体" w:cs="宋体" w:hint="eastAsia"/>
          <w:bCs/>
        </w:rPr>
        <w:t>学时，占总学时的</w:t>
      </w:r>
      <w:r>
        <w:rPr>
          <w:rFonts w:ascii="宋体" w:hAnsi="宋体" w:cs="宋体" w:hint="eastAsia"/>
          <w:bCs/>
        </w:rPr>
        <w:t>51.8</w:t>
      </w:r>
      <w:r>
        <w:rPr>
          <w:rFonts w:ascii="宋体" w:hAnsi="宋体" w:cs="宋体" w:hint="eastAsia"/>
          <w:bCs/>
        </w:rPr>
        <w:t xml:space="preserve">% </w:t>
      </w:r>
      <w:r>
        <w:rPr>
          <w:rFonts w:ascii="宋体" w:hAnsi="宋体" w:cs="宋体" w:hint="eastAsia"/>
          <w:bCs/>
        </w:rPr>
        <w:t>。其中，顶岗实习为</w:t>
      </w:r>
      <w:r>
        <w:rPr>
          <w:rFonts w:ascii="宋体" w:hAnsi="宋体" w:cs="宋体" w:hint="eastAsia"/>
          <w:bCs/>
        </w:rPr>
        <w:t>6</w:t>
      </w:r>
      <w:r>
        <w:rPr>
          <w:rFonts w:ascii="宋体" w:hAnsi="宋体" w:cs="宋体" w:hint="eastAsia"/>
          <w:bCs/>
        </w:rPr>
        <w:t>个月，约</w:t>
      </w:r>
      <w:r>
        <w:rPr>
          <w:rFonts w:ascii="宋体" w:hAnsi="宋体" w:cs="宋体" w:hint="eastAsia"/>
          <w:bCs/>
        </w:rPr>
        <w:t>252</w:t>
      </w:r>
      <w:r>
        <w:rPr>
          <w:rFonts w:ascii="宋体" w:hAnsi="宋体" w:cs="宋体" w:hint="eastAsia"/>
          <w:bCs/>
        </w:rPr>
        <w:t>学时。</w:t>
      </w:r>
    </w:p>
    <w:tbl>
      <w:tblPr>
        <w:tblW w:w="9370" w:type="dxa"/>
        <w:tblCellMar>
          <w:left w:w="0" w:type="dxa"/>
          <w:right w:w="0" w:type="dxa"/>
        </w:tblCellMar>
        <w:tblLook w:val="04A0" w:firstRow="1" w:lastRow="0" w:firstColumn="1" w:lastColumn="0" w:noHBand="0" w:noVBand="1"/>
      </w:tblPr>
      <w:tblGrid>
        <w:gridCol w:w="1068"/>
        <w:gridCol w:w="1760"/>
        <w:gridCol w:w="1414"/>
        <w:gridCol w:w="760"/>
        <w:gridCol w:w="1478"/>
        <w:gridCol w:w="723"/>
        <w:gridCol w:w="1447"/>
        <w:gridCol w:w="723"/>
      </w:tblGrid>
      <w:tr w:rsidR="00E316EC">
        <w:trPr>
          <w:trHeight w:val="310"/>
        </w:trPr>
        <w:tc>
          <w:tcPr>
            <w:tcW w:w="9373" w:type="dxa"/>
            <w:gridSpan w:val="8"/>
            <w:tcBorders>
              <w:top w:val="nil"/>
              <w:left w:val="nil"/>
              <w:bottom w:val="nil"/>
              <w:right w:val="nil"/>
            </w:tcBorders>
            <w:shd w:val="clear" w:color="auto" w:fill="auto"/>
            <w:noWrap/>
            <w:tcMar>
              <w:top w:w="10" w:type="dxa"/>
              <w:left w:w="10" w:type="dxa"/>
              <w:right w:w="10" w:type="dxa"/>
            </w:tcMar>
            <w:vAlign w:val="bottom"/>
          </w:tcPr>
          <w:p w:rsidR="00E316EC" w:rsidRDefault="007065E0">
            <w:pPr>
              <w:widowControl/>
              <w:jc w:val="center"/>
              <w:textAlignment w:val="bottom"/>
              <w:rPr>
                <w:rFonts w:ascii="等线" w:eastAsia="等线" w:hAnsi="等线" w:cs="等线"/>
                <w:b/>
                <w:color w:val="000000"/>
                <w:sz w:val="24"/>
              </w:rPr>
            </w:pPr>
            <w:r>
              <w:rPr>
                <w:rFonts w:ascii="等线" w:eastAsia="等线" w:hAnsi="等线" w:cs="等线" w:hint="eastAsia"/>
                <w:b/>
                <w:color w:val="000000"/>
                <w:kern w:val="0"/>
                <w:sz w:val="24"/>
                <w:lang w:bidi="ar"/>
              </w:rPr>
              <w:t>理论与实践教学分配及比例表</w:t>
            </w:r>
          </w:p>
        </w:tc>
      </w:tr>
      <w:tr w:rsidR="00E316EC">
        <w:trPr>
          <w:trHeight w:val="5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学时</w:t>
            </w: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占总学时的百分比</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学分</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占总学时的百分比</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备注</w:t>
            </w:r>
          </w:p>
        </w:tc>
      </w:tr>
      <w:tr w:rsidR="00E316EC">
        <w:trPr>
          <w:trHeight w:val="2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必修课</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综合素质课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10.8%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35</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357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14.2%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专业课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565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22.5%</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75</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51.7%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28.4%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选修课</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综合素质课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7.9%</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3.4%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专业课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6.9%</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5.7%</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lastRenderedPageBreak/>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2508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理论实践教学比</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理论教学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1209</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48.2%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jc w:val="center"/>
              <w:rPr>
                <w:rFonts w:ascii="等线" w:eastAsia="等线" w:hAnsi="等线" w:cs="等线"/>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lef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实践教学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1299</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51.8%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right"/>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2508</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7065E0">
            <w:pPr>
              <w:widowControl/>
              <w:jc w:val="center"/>
              <w:textAlignment w:val="center"/>
              <w:rPr>
                <w:rFonts w:ascii="等线" w:eastAsia="等线" w:hAnsi="等线" w:cs="等线"/>
                <w:color w:val="000000"/>
                <w:sz w:val="22"/>
                <w:szCs w:val="22"/>
              </w:rPr>
            </w:pPr>
            <w:r>
              <w:rPr>
                <w:rFonts w:ascii="等线" w:eastAsia="等线" w:hAnsi="等线" w:cs="等线" w:hint="eastAsia"/>
                <w:color w:val="000000"/>
                <w:kern w:val="0"/>
                <w:sz w:val="22"/>
                <w:szCs w:val="22"/>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316EC" w:rsidRDefault="00E316EC">
            <w:pPr>
              <w:rPr>
                <w:rFonts w:ascii="等线" w:eastAsia="等线" w:hAnsi="等线" w:cs="等线"/>
                <w:color w:val="000000"/>
                <w:sz w:val="22"/>
                <w:szCs w:val="22"/>
              </w:rPr>
            </w:pPr>
          </w:p>
        </w:tc>
      </w:tr>
      <w:tr w:rsidR="00E316EC">
        <w:trPr>
          <w:trHeight w:val="280"/>
        </w:trPr>
        <w:tc>
          <w:tcPr>
            <w:tcW w:w="0" w:type="auto"/>
            <w:tcBorders>
              <w:top w:val="nil"/>
              <w:left w:val="nil"/>
              <w:bottom w:val="nil"/>
              <w:right w:val="nil"/>
            </w:tcBorders>
            <w:shd w:val="clear" w:color="auto" w:fill="auto"/>
            <w:noWrap/>
            <w:tcMar>
              <w:top w:w="10" w:type="dxa"/>
              <w:left w:w="10" w:type="dxa"/>
              <w:right w:w="10" w:type="dxa"/>
            </w:tcMar>
            <w:vAlign w:val="bottom"/>
          </w:tcPr>
          <w:p w:rsidR="00E316EC" w:rsidRDefault="00E316EC">
            <w:pPr>
              <w:rPr>
                <w:rFonts w:ascii="等线" w:eastAsia="等线" w:hAnsi="等线" w:cs="等线"/>
                <w:color w:val="000000"/>
                <w:sz w:val="22"/>
                <w:szCs w:val="22"/>
              </w:rPr>
            </w:pPr>
          </w:p>
        </w:tc>
        <w:tc>
          <w:tcPr>
            <w:tcW w:w="0" w:type="auto"/>
            <w:tcBorders>
              <w:top w:val="nil"/>
              <w:left w:val="nil"/>
              <w:bottom w:val="nil"/>
              <w:right w:val="nil"/>
            </w:tcBorders>
            <w:shd w:val="clear" w:color="auto" w:fill="auto"/>
            <w:noWrap/>
            <w:tcMar>
              <w:top w:w="10" w:type="dxa"/>
              <w:left w:w="10" w:type="dxa"/>
              <w:right w:w="10" w:type="dxa"/>
            </w:tcMar>
            <w:vAlign w:val="bottom"/>
          </w:tcPr>
          <w:p w:rsidR="00E316EC" w:rsidRDefault="00E316EC">
            <w:pPr>
              <w:rPr>
                <w:rFonts w:ascii="等线" w:eastAsia="等线" w:hAnsi="等线" w:cs="等线"/>
                <w:color w:val="000000"/>
                <w:sz w:val="22"/>
                <w:szCs w:val="22"/>
              </w:rPr>
            </w:pPr>
          </w:p>
        </w:tc>
        <w:tc>
          <w:tcPr>
            <w:tcW w:w="0" w:type="auto"/>
            <w:tcBorders>
              <w:top w:val="nil"/>
              <w:left w:val="nil"/>
              <w:bottom w:val="nil"/>
              <w:right w:val="nil"/>
            </w:tcBorders>
            <w:shd w:val="clear" w:color="auto" w:fill="auto"/>
            <w:noWrap/>
            <w:tcMar>
              <w:top w:w="10" w:type="dxa"/>
              <w:left w:w="10" w:type="dxa"/>
              <w:right w:w="10" w:type="dxa"/>
            </w:tcMar>
            <w:vAlign w:val="bottom"/>
          </w:tcPr>
          <w:p w:rsidR="00E316EC" w:rsidRDefault="00E316EC">
            <w:pPr>
              <w:rPr>
                <w:rFonts w:ascii="等线" w:eastAsia="等线" w:hAnsi="等线" w:cs="等线"/>
                <w:color w:val="000000"/>
                <w:sz w:val="22"/>
                <w:szCs w:val="22"/>
              </w:rPr>
            </w:pPr>
          </w:p>
        </w:tc>
        <w:tc>
          <w:tcPr>
            <w:tcW w:w="0" w:type="auto"/>
            <w:tcBorders>
              <w:top w:val="nil"/>
              <w:left w:val="nil"/>
              <w:bottom w:val="nil"/>
              <w:right w:val="nil"/>
            </w:tcBorders>
            <w:shd w:val="clear" w:color="auto" w:fill="auto"/>
            <w:noWrap/>
            <w:tcMar>
              <w:top w:w="10" w:type="dxa"/>
              <w:left w:w="10" w:type="dxa"/>
              <w:right w:w="10" w:type="dxa"/>
            </w:tcMar>
            <w:vAlign w:val="bottom"/>
          </w:tcPr>
          <w:p w:rsidR="00E316EC" w:rsidRDefault="00E316EC">
            <w:pPr>
              <w:rPr>
                <w:rFonts w:ascii="等线" w:eastAsia="等线" w:hAnsi="等线" w:cs="等线"/>
                <w:color w:val="000000"/>
                <w:sz w:val="22"/>
                <w:szCs w:val="22"/>
              </w:rPr>
            </w:pPr>
          </w:p>
        </w:tc>
        <w:tc>
          <w:tcPr>
            <w:tcW w:w="0" w:type="auto"/>
            <w:tcBorders>
              <w:top w:val="nil"/>
              <w:left w:val="nil"/>
              <w:bottom w:val="nil"/>
              <w:right w:val="nil"/>
            </w:tcBorders>
            <w:shd w:val="clear" w:color="auto" w:fill="auto"/>
            <w:noWrap/>
            <w:tcMar>
              <w:top w:w="10" w:type="dxa"/>
              <w:left w:w="10" w:type="dxa"/>
              <w:right w:w="10" w:type="dxa"/>
            </w:tcMar>
            <w:vAlign w:val="bottom"/>
          </w:tcPr>
          <w:p w:rsidR="00E316EC" w:rsidRDefault="00E316EC">
            <w:pPr>
              <w:rPr>
                <w:rFonts w:ascii="等线" w:eastAsia="等线" w:hAnsi="等线" w:cs="等线"/>
                <w:color w:val="000000"/>
                <w:sz w:val="22"/>
                <w:szCs w:val="22"/>
              </w:rPr>
            </w:pPr>
          </w:p>
        </w:tc>
        <w:tc>
          <w:tcPr>
            <w:tcW w:w="0" w:type="auto"/>
            <w:gridSpan w:val="3"/>
            <w:tcBorders>
              <w:top w:val="single" w:sz="4" w:space="0" w:color="000000"/>
              <w:left w:val="nil"/>
              <w:bottom w:val="nil"/>
              <w:right w:val="nil"/>
            </w:tcBorders>
            <w:shd w:val="clear" w:color="auto" w:fill="auto"/>
            <w:noWrap/>
            <w:tcMar>
              <w:top w:w="10" w:type="dxa"/>
              <w:left w:w="10" w:type="dxa"/>
              <w:right w:w="10" w:type="dxa"/>
            </w:tcMar>
            <w:vAlign w:val="bottom"/>
          </w:tcPr>
          <w:p w:rsidR="00E316EC" w:rsidRDefault="007065E0">
            <w:pPr>
              <w:widowControl/>
              <w:jc w:val="center"/>
              <w:textAlignment w:val="bottom"/>
              <w:rPr>
                <w:rFonts w:ascii="等线" w:eastAsia="等线" w:hAnsi="等线" w:cs="等线"/>
                <w:color w:val="000000"/>
                <w:sz w:val="22"/>
                <w:szCs w:val="22"/>
              </w:rPr>
            </w:pPr>
            <w:r>
              <w:rPr>
                <w:rFonts w:ascii="等线" w:eastAsia="等线" w:hAnsi="等线" w:cs="等线" w:hint="eastAsia"/>
                <w:color w:val="000000"/>
                <w:kern w:val="0"/>
                <w:sz w:val="22"/>
                <w:szCs w:val="22"/>
                <w:lang w:bidi="ar"/>
              </w:rPr>
              <w:t>制表人：陈敏、张嘉琪</w:t>
            </w:r>
          </w:p>
        </w:tc>
      </w:tr>
    </w:tbl>
    <w:p w:rsidR="00E316EC" w:rsidRDefault="00E316EC">
      <w:pPr>
        <w:adjustRightInd w:val="0"/>
        <w:snapToGrid w:val="0"/>
        <w:spacing w:line="400" w:lineRule="exact"/>
        <w:rPr>
          <w:rFonts w:ascii="宋体" w:hAnsi="宋体" w:cs="宋体"/>
          <w:b/>
          <w:bCs/>
          <w:szCs w:val="21"/>
        </w:rPr>
      </w:pPr>
    </w:p>
    <w:p w:rsidR="00E316EC" w:rsidRDefault="007065E0">
      <w:pPr>
        <w:adjustRightInd w:val="0"/>
        <w:snapToGrid w:val="0"/>
        <w:spacing w:line="400" w:lineRule="exact"/>
        <w:ind w:firstLineChars="250" w:firstLine="527"/>
        <w:rPr>
          <w:rFonts w:ascii="宋体" w:hAnsi="宋体" w:cs="宋体"/>
          <w:b/>
          <w:bCs/>
          <w:szCs w:val="21"/>
        </w:rPr>
      </w:pPr>
      <w:r>
        <w:rPr>
          <w:rFonts w:ascii="宋体" w:hAnsi="宋体" w:cs="宋体" w:hint="eastAsia"/>
          <w:b/>
          <w:bCs/>
          <w:szCs w:val="21"/>
        </w:rPr>
        <w:t>九</w:t>
      </w:r>
      <w:r>
        <w:rPr>
          <w:rFonts w:ascii="宋体" w:hAnsi="宋体" w:cs="宋体" w:hint="eastAsia"/>
          <w:b/>
          <w:bCs/>
          <w:szCs w:val="21"/>
        </w:rPr>
        <w:t>、教学基本条件</w:t>
      </w:r>
    </w:p>
    <w:p w:rsidR="00E316EC" w:rsidRDefault="007065E0">
      <w:pPr>
        <w:spacing w:line="400" w:lineRule="exact"/>
        <w:ind w:firstLineChars="200" w:firstLine="422"/>
        <w:outlineLvl w:val="0"/>
        <w:rPr>
          <w:rStyle w:val="a7"/>
          <w:rFonts w:ascii="宋体" w:hAnsi="宋体" w:cs="宋体"/>
          <w:szCs w:val="21"/>
        </w:rPr>
      </w:pPr>
      <w:r>
        <w:rPr>
          <w:rStyle w:val="a7"/>
          <w:rFonts w:ascii="宋体" w:hAnsi="宋体" w:cs="宋体" w:hint="eastAsia"/>
          <w:szCs w:val="21"/>
        </w:rPr>
        <w:t>（一）教师队伍</w:t>
      </w:r>
    </w:p>
    <w:p w:rsidR="00E316EC" w:rsidRDefault="007065E0">
      <w:pPr>
        <w:spacing w:line="400" w:lineRule="exact"/>
        <w:ind w:firstLine="420"/>
        <w:rPr>
          <w:rFonts w:ascii="宋体" w:hAnsi="宋体" w:cs="宋体"/>
          <w:szCs w:val="21"/>
        </w:rPr>
      </w:pPr>
      <w:r>
        <w:rPr>
          <w:rFonts w:ascii="宋体" w:hAnsi="宋体" w:cs="宋体" w:hint="eastAsia"/>
          <w:szCs w:val="21"/>
        </w:rPr>
        <w:t>1.</w:t>
      </w:r>
      <w:r>
        <w:rPr>
          <w:rFonts w:ascii="宋体" w:hAnsi="宋体" w:cs="宋体" w:hint="eastAsia"/>
          <w:szCs w:val="21"/>
        </w:rPr>
        <w:t>专任教师</w:t>
      </w:r>
    </w:p>
    <w:p w:rsidR="00E316EC" w:rsidRDefault="007065E0">
      <w:pPr>
        <w:spacing w:line="400" w:lineRule="exact"/>
        <w:ind w:firstLine="420"/>
        <w:jc w:val="center"/>
        <w:rPr>
          <w:rFonts w:ascii="宋体" w:hAnsi="宋体" w:cs="宋体"/>
          <w:szCs w:val="21"/>
        </w:rPr>
      </w:pPr>
      <w:r>
        <w:rPr>
          <w:rFonts w:ascii="宋体" w:hAnsi="宋体" w:cs="宋体" w:hint="eastAsia"/>
          <w:szCs w:val="21"/>
        </w:rPr>
        <w:t>专任教师一览表</w:t>
      </w:r>
    </w:p>
    <w:tbl>
      <w:tblPr>
        <w:tblW w:w="8603"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568"/>
        <w:gridCol w:w="289"/>
        <w:gridCol w:w="1248"/>
        <w:gridCol w:w="1282"/>
        <w:gridCol w:w="1091"/>
        <w:gridCol w:w="1176"/>
        <w:gridCol w:w="672"/>
        <w:gridCol w:w="419"/>
        <w:gridCol w:w="1175"/>
        <w:gridCol w:w="40"/>
      </w:tblGrid>
      <w:tr w:rsidR="00E316EC">
        <w:trPr>
          <w:trHeight w:val="280"/>
        </w:trPr>
        <w:tc>
          <w:tcPr>
            <w:tcW w:w="643"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b/>
                <w:bCs/>
                <w:szCs w:val="21"/>
              </w:rPr>
            </w:pPr>
            <w:r>
              <w:rPr>
                <w:rFonts w:ascii="宋体" w:hAnsi="宋体" w:cs="宋体" w:hint="eastAsia"/>
                <w:b/>
                <w:bCs/>
                <w:szCs w:val="21"/>
              </w:rPr>
              <w:t>序号</w:t>
            </w:r>
          </w:p>
        </w:tc>
        <w:tc>
          <w:tcPr>
            <w:tcW w:w="85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b/>
                <w:bCs/>
                <w:szCs w:val="21"/>
              </w:rPr>
            </w:pPr>
            <w:r>
              <w:rPr>
                <w:rFonts w:ascii="宋体" w:hAnsi="宋体" w:cs="宋体" w:hint="eastAsia"/>
                <w:b/>
                <w:bCs/>
                <w:szCs w:val="21"/>
              </w:rPr>
              <w:t>姓名</w:t>
            </w:r>
          </w:p>
        </w:tc>
        <w:tc>
          <w:tcPr>
            <w:tcW w:w="2530"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b/>
                <w:bCs/>
                <w:szCs w:val="21"/>
              </w:rPr>
            </w:pPr>
            <w:r>
              <w:rPr>
                <w:rFonts w:ascii="宋体" w:hAnsi="宋体" w:cs="宋体" w:hint="eastAsia"/>
                <w:b/>
                <w:bCs/>
                <w:szCs w:val="21"/>
              </w:rPr>
              <w:t>职称、职务</w:t>
            </w:r>
          </w:p>
        </w:tc>
        <w:tc>
          <w:tcPr>
            <w:tcW w:w="293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b/>
                <w:bCs/>
                <w:szCs w:val="21"/>
              </w:rPr>
            </w:pPr>
            <w:r>
              <w:rPr>
                <w:rFonts w:ascii="宋体" w:hAnsi="宋体" w:cs="宋体" w:hint="eastAsia"/>
                <w:b/>
                <w:bCs/>
                <w:szCs w:val="21"/>
              </w:rPr>
              <w:t>学历学位</w:t>
            </w:r>
          </w:p>
        </w:tc>
        <w:tc>
          <w:tcPr>
            <w:tcW w:w="1634"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b/>
                <w:bCs/>
                <w:szCs w:val="21"/>
              </w:rPr>
            </w:pPr>
            <w:r>
              <w:rPr>
                <w:rFonts w:ascii="宋体" w:hAnsi="宋体" w:cs="宋体" w:hint="eastAsia"/>
                <w:b/>
                <w:bCs/>
                <w:szCs w:val="21"/>
              </w:rPr>
              <w:t>是否双师</w:t>
            </w:r>
          </w:p>
        </w:tc>
      </w:tr>
      <w:tr w:rsidR="00E316EC">
        <w:trPr>
          <w:trHeight w:val="272"/>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吴国彬</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院长</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90"/>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徐</w:t>
            </w:r>
            <w:r>
              <w:rPr>
                <w:rFonts w:ascii="宋体" w:hAnsi="宋体" w:cs="宋体" w:hint="eastAsia"/>
                <w:szCs w:val="21"/>
              </w:rPr>
              <w:t xml:space="preserve">  </w:t>
            </w:r>
            <w:r>
              <w:rPr>
                <w:rFonts w:ascii="宋体" w:hAnsi="宋体" w:cs="宋体" w:hint="eastAsia"/>
                <w:szCs w:val="21"/>
              </w:rPr>
              <w:t>浩</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教授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7"/>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李</w:t>
            </w:r>
            <w:r>
              <w:rPr>
                <w:rFonts w:ascii="宋体" w:hAnsi="宋体" w:cs="宋体" w:hint="eastAsia"/>
                <w:szCs w:val="21"/>
              </w:rPr>
              <w:t xml:space="preserve">  </w:t>
            </w:r>
            <w:r>
              <w:rPr>
                <w:rFonts w:ascii="宋体" w:hAnsi="宋体" w:cs="宋体" w:hint="eastAsia"/>
                <w:szCs w:val="21"/>
              </w:rPr>
              <w:t>容</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副教授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63"/>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4</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李妙兰</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副教授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否</w:t>
            </w:r>
          </w:p>
        </w:tc>
      </w:tr>
      <w:tr w:rsidR="00E316EC">
        <w:trPr>
          <w:trHeight w:val="257"/>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5</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袁文萍</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副教授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61"/>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6</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肖文朴</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副教授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61"/>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7</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sz w:val="20"/>
                <w:szCs w:val="20"/>
              </w:rPr>
            </w:pPr>
            <w:r>
              <w:rPr>
                <w:rFonts w:ascii="宋体" w:hAnsi="宋体" w:cs="宋体" w:hint="eastAsia"/>
                <w:kern w:val="0"/>
                <w:sz w:val="20"/>
                <w:szCs w:val="20"/>
                <w:lang w:bidi="ar"/>
              </w:rPr>
              <w:t>巫昭海</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65"/>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8</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荆</w:t>
            </w:r>
            <w:r>
              <w:rPr>
                <w:rFonts w:ascii="宋体" w:hAnsi="宋体" w:cs="宋体" w:hint="eastAsia"/>
                <w:szCs w:val="21"/>
              </w:rPr>
              <w:t xml:space="preserve">  </w:t>
            </w:r>
            <w:r>
              <w:rPr>
                <w:rFonts w:ascii="宋体" w:hAnsi="宋体" w:cs="宋体" w:hint="eastAsia"/>
                <w:szCs w:val="21"/>
              </w:rPr>
              <w:t>婷</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9</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刘憨</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10</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李欢欢</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11</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庞桂梅</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12</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陈巧颖</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13</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李明明</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14</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王海燕</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15</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陈慧</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16</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王阿丹</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研究生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17</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widowControl/>
              <w:spacing w:line="400" w:lineRule="exact"/>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周小丹</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讲师</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本科</w:t>
            </w:r>
            <w:r>
              <w:rPr>
                <w:rFonts w:ascii="宋体" w:hAnsi="宋体" w:cs="宋体" w:hint="eastAsia"/>
                <w:szCs w:val="21"/>
              </w:rPr>
              <w:t>/</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18</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张嘉琪</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否</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19</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白英娇</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否</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20</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陈</w:t>
            </w:r>
            <w:r>
              <w:rPr>
                <w:rFonts w:ascii="宋体" w:hAnsi="宋体" w:cs="宋体" w:hint="eastAsia"/>
                <w:szCs w:val="21"/>
              </w:rPr>
              <w:t xml:space="preserve">  </w:t>
            </w:r>
            <w:r>
              <w:rPr>
                <w:rFonts w:ascii="宋体" w:hAnsi="宋体" w:cs="宋体" w:hint="eastAsia"/>
                <w:szCs w:val="21"/>
              </w:rPr>
              <w:t>敏</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21</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陈玉霞</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22</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陈英萍</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23</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岑俏媛</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否</w:t>
            </w:r>
          </w:p>
        </w:tc>
      </w:tr>
      <w:tr w:rsidR="00E316EC">
        <w:trPr>
          <w:trHeight w:val="278"/>
        </w:trPr>
        <w:tc>
          <w:tcPr>
            <w:tcW w:w="643" w:type="dxa"/>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24</w:t>
            </w:r>
          </w:p>
        </w:tc>
        <w:tc>
          <w:tcPr>
            <w:tcW w:w="857"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color w:val="000000"/>
                <w:kern w:val="0"/>
                <w:sz w:val="20"/>
                <w:szCs w:val="20"/>
                <w:lang w:bidi="ar"/>
              </w:rPr>
            </w:pPr>
            <w:r>
              <w:rPr>
                <w:rFonts w:ascii="宋体" w:hAnsi="宋体" w:cs="宋体" w:hint="eastAsia"/>
                <w:szCs w:val="21"/>
              </w:rPr>
              <w:t>李月琴</w:t>
            </w:r>
          </w:p>
        </w:tc>
        <w:tc>
          <w:tcPr>
            <w:tcW w:w="2530" w:type="dxa"/>
            <w:gridSpan w:val="2"/>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助教</w:t>
            </w:r>
            <w:r>
              <w:rPr>
                <w:rFonts w:ascii="宋体" w:hAnsi="宋体" w:cs="宋体" w:hint="eastAsia"/>
                <w:szCs w:val="21"/>
              </w:rPr>
              <w:t>、</w:t>
            </w:r>
            <w:r>
              <w:rPr>
                <w:rFonts w:ascii="宋体" w:hAnsi="宋体" w:cs="宋体" w:hint="eastAsia"/>
                <w:szCs w:val="21"/>
              </w:rPr>
              <w:t>教师</w:t>
            </w:r>
          </w:p>
        </w:tc>
        <w:tc>
          <w:tcPr>
            <w:tcW w:w="2939"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tabs>
                <w:tab w:val="center" w:pos="789"/>
              </w:tabs>
              <w:adjustRightInd w:val="0"/>
              <w:snapToGrid w:val="0"/>
              <w:spacing w:line="400" w:lineRule="exact"/>
              <w:jc w:val="center"/>
              <w:rPr>
                <w:rFonts w:ascii="宋体" w:hAnsi="宋体" w:cs="宋体"/>
                <w:szCs w:val="21"/>
              </w:rPr>
            </w:pPr>
            <w:r>
              <w:rPr>
                <w:rFonts w:ascii="宋体" w:hAnsi="宋体" w:cs="宋体" w:hint="eastAsia"/>
                <w:szCs w:val="21"/>
              </w:rPr>
              <w:t>研究生</w:t>
            </w:r>
            <w:r>
              <w:rPr>
                <w:rFonts w:ascii="宋体" w:hAnsi="宋体" w:cs="宋体" w:hint="eastAsia"/>
                <w:szCs w:val="21"/>
              </w:rPr>
              <w:t>/</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r>
      <w:tr w:rsidR="00E316EC">
        <w:trPr>
          <w:gridAfter w:val="1"/>
          <w:wAfter w:w="40" w:type="dxa"/>
          <w:trHeight w:val="255"/>
        </w:trPr>
        <w:tc>
          <w:tcPr>
            <w:tcW w:w="1211" w:type="dxa"/>
            <w:gridSpan w:val="2"/>
            <w:vMerge w:val="restart"/>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lastRenderedPageBreak/>
              <w:t>职称结构</w:t>
            </w:r>
          </w:p>
        </w:tc>
        <w:tc>
          <w:tcPr>
            <w:tcW w:w="281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高级</w:t>
            </w:r>
          </w:p>
        </w:tc>
        <w:tc>
          <w:tcPr>
            <w:tcW w:w="226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中级</w:t>
            </w:r>
          </w:p>
        </w:tc>
        <w:tc>
          <w:tcPr>
            <w:tcW w:w="2266"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初级</w:t>
            </w:r>
          </w:p>
        </w:tc>
      </w:tr>
      <w:tr w:rsidR="00E316EC">
        <w:trPr>
          <w:gridAfter w:val="1"/>
          <w:wAfter w:w="40" w:type="dxa"/>
          <w:trHeight w:val="272"/>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r>
      <w:tr w:rsidR="00E316EC">
        <w:trPr>
          <w:gridAfter w:val="1"/>
          <w:wAfter w:w="40" w:type="dxa"/>
          <w:trHeight w:val="277"/>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5</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20</w:t>
            </w:r>
            <w:r>
              <w:rPr>
                <w:rFonts w:ascii="宋体" w:hAnsi="宋体" w:cs="宋体" w:hint="eastAsia"/>
                <w:szCs w:val="21"/>
              </w:rPr>
              <w:t>.</w:t>
            </w:r>
            <w:r>
              <w:rPr>
                <w:rFonts w:ascii="宋体" w:hAnsi="宋体" w:cs="宋体" w:hint="eastAsia"/>
                <w:szCs w:val="21"/>
              </w:rPr>
              <w:t>8</w:t>
            </w:r>
            <w:r>
              <w:rPr>
                <w:rFonts w:ascii="宋体" w:hAnsi="宋体" w:cs="宋体" w:hint="eastAsia"/>
                <w:szCs w:val="21"/>
              </w:rPr>
              <w:t>%</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11</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45</w:t>
            </w:r>
            <w:r>
              <w:rPr>
                <w:rFonts w:ascii="宋体" w:hAnsi="宋体" w:cs="宋体" w:hint="eastAsia"/>
                <w:szCs w:val="21"/>
              </w:rPr>
              <w:t>%</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8</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33.3</w:t>
            </w:r>
            <w:r>
              <w:rPr>
                <w:rFonts w:ascii="宋体" w:hAnsi="宋体" w:cs="宋体" w:hint="eastAsia"/>
                <w:szCs w:val="21"/>
              </w:rPr>
              <w:t>%</w:t>
            </w:r>
          </w:p>
        </w:tc>
      </w:tr>
      <w:tr w:rsidR="00E316EC">
        <w:trPr>
          <w:gridAfter w:val="1"/>
          <w:wAfter w:w="40" w:type="dxa"/>
          <w:trHeight w:val="266"/>
        </w:trPr>
        <w:tc>
          <w:tcPr>
            <w:tcW w:w="1211" w:type="dxa"/>
            <w:gridSpan w:val="2"/>
            <w:vMerge w:val="restart"/>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年龄结构</w:t>
            </w:r>
          </w:p>
        </w:tc>
        <w:tc>
          <w:tcPr>
            <w:tcW w:w="281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35</w:t>
            </w:r>
            <w:r>
              <w:rPr>
                <w:rFonts w:ascii="宋体" w:hAnsi="宋体" w:cs="宋体" w:hint="eastAsia"/>
                <w:szCs w:val="21"/>
              </w:rPr>
              <w:t>岁以下</w:t>
            </w:r>
          </w:p>
        </w:tc>
        <w:tc>
          <w:tcPr>
            <w:tcW w:w="226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35-45</w:t>
            </w:r>
            <w:r>
              <w:rPr>
                <w:rFonts w:ascii="宋体" w:hAnsi="宋体" w:cs="宋体" w:hint="eastAsia"/>
                <w:szCs w:val="21"/>
              </w:rPr>
              <w:t>岁</w:t>
            </w:r>
          </w:p>
        </w:tc>
        <w:tc>
          <w:tcPr>
            <w:tcW w:w="2266"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45</w:t>
            </w:r>
            <w:r>
              <w:rPr>
                <w:rFonts w:ascii="宋体" w:hAnsi="宋体" w:cs="宋体" w:hint="eastAsia"/>
                <w:szCs w:val="21"/>
              </w:rPr>
              <w:t>岁以上</w:t>
            </w:r>
          </w:p>
        </w:tc>
      </w:tr>
      <w:tr w:rsidR="00E316EC">
        <w:trPr>
          <w:gridAfter w:val="1"/>
          <w:wAfter w:w="40" w:type="dxa"/>
          <w:trHeight w:val="271"/>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r>
      <w:tr w:rsidR="00E316EC">
        <w:trPr>
          <w:gridAfter w:val="1"/>
          <w:wAfter w:w="40" w:type="dxa"/>
          <w:trHeight w:val="260"/>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8</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33.4</w:t>
            </w:r>
            <w:r>
              <w:rPr>
                <w:rFonts w:ascii="宋体" w:hAnsi="宋体" w:cs="宋体" w:hint="eastAsia"/>
                <w:szCs w:val="21"/>
              </w:rPr>
              <w:t>%</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10</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41.6</w:t>
            </w:r>
            <w:r>
              <w:rPr>
                <w:rFonts w:ascii="宋体" w:hAnsi="宋体" w:cs="宋体" w:hint="eastAsia"/>
                <w:szCs w:val="21"/>
              </w:rPr>
              <w:t>%</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6</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25</w:t>
            </w:r>
            <w:r>
              <w:rPr>
                <w:rFonts w:ascii="宋体" w:hAnsi="宋体" w:cs="宋体" w:hint="eastAsia"/>
                <w:szCs w:val="21"/>
              </w:rPr>
              <w:t>%</w:t>
            </w:r>
          </w:p>
        </w:tc>
      </w:tr>
      <w:tr w:rsidR="00E316EC">
        <w:trPr>
          <w:gridAfter w:val="1"/>
          <w:wAfter w:w="40" w:type="dxa"/>
          <w:trHeight w:val="265"/>
        </w:trPr>
        <w:tc>
          <w:tcPr>
            <w:tcW w:w="1211" w:type="dxa"/>
            <w:gridSpan w:val="2"/>
            <w:vMerge w:val="restart"/>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学位结构</w:t>
            </w:r>
          </w:p>
        </w:tc>
        <w:tc>
          <w:tcPr>
            <w:tcW w:w="281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博士</w:t>
            </w:r>
          </w:p>
        </w:tc>
        <w:tc>
          <w:tcPr>
            <w:tcW w:w="226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硕士（含在读）</w:t>
            </w:r>
          </w:p>
        </w:tc>
        <w:tc>
          <w:tcPr>
            <w:tcW w:w="2266"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学士</w:t>
            </w:r>
          </w:p>
        </w:tc>
      </w:tr>
      <w:tr w:rsidR="00E316EC">
        <w:trPr>
          <w:gridAfter w:val="1"/>
          <w:wAfter w:w="40" w:type="dxa"/>
          <w:trHeight w:val="269"/>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r>
      <w:tr w:rsidR="00E316EC">
        <w:trPr>
          <w:gridAfter w:val="1"/>
          <w:wAfter w:w="40" w:type="dxa"/>
          <w:trHeight w:val="259"/>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E316EC">
            <w:pPr>
              <w:adjustRightInd w:val="0"/>
              <w:snapToGrid w:val="0"/>
              <w:spacing w:line="400" w:lineRule="exact"/>
              <w:jc w:val="center"/>
              <w:rPr>
                <w:rFonts w:ascii="宋体" w:hAnsi="宋体" w:cs="宋体"/>
                <w:szCs w:val="21"/>
              </w:rPr>
            </w:pPr>
          </w:p>
        </w:tc>
        <w:tc>
          <w:tcPr>
            <w:tcW w:w="1282" w:type="dxa"/>
            <w:tcBorders>
              <w:top w:val="single" w:sz="4" w:space="0" w:color="auto"/>
              <w:left w:val="single" w:sz="4" w:space="0" w:color="auto"/>
              <w:bottom w:val="single" w:sz="4" w:space="0" w:color="auto"/>
              <w:right w:val="single" w:sz="4" w:space="0" w:color="auto"/>
            </w:tcBorders>
          </w:tcPr>
          <w:p w:rsidR="00E316EC" w:rsidRDefault="00E316EC">
            <w:pPr>
              <w:adjustRightInd w:val="0"/>
              <w:snapToGrid w:val="0"/>
              <w:spacing w:line="400" w:lineRule="exact"/>
              <w:jc w:val="center"/>
              <w:rPr>
                <w:rFonts w:ascii="宋体" w:hAnsi="宋体" w:cs="宋体"/>
                <w:szCs w:val="21"/>
              </w:rPr>
            </w:pP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17</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70.8</w:t>
            </w:r>
            <w:r>
              <w:rPr>
                <w:rFonts w:ascii="宋体" w:hAnsi="宋体" w:cs="宋体" w:hint="eastAsia"/>
                <w:szCs w:val="21"/>
              </w:rPr>
              <w:t>%</w:t>
            </w:r>
          </w:p>
        </w:tc>
        <w:tc>
          <w:tcPr>
            <w:tcW w:w="1091"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7</w:t>
            </w:r>
          </w:p>
        </w:tc>
        <w:tc>
          <w:tcPr>
            <w:tcW w:w="1175"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29.2</w:t>
            </w:r>
            <w:r>
              <w:rPr>
                <w:rFonts w:ascii="宋体" w:hAnsi="宋体" w:cs="宋体" w:hint="eastAsia"/>
                <w:szCs w:val="21"/>
              </w:rPr>
              <w:t>%</w:t>
            </w:r>
          </w:p>
        </w:tc>
      </w:tr>
      <w:tr w:rsidR="00E316EC">
        <w:trPr>
          <w:gridAfter w:val="1"/>
          <w:wAfter w:w="40" w:type="dxa"/>
          <w:trHeight w:val="105"/>
        </w:trPr>
        <w:tc>
          <w:tcPr>
            <w:tcW w:w="1211" w:type="dxa"/>
            <w:gridSpan w:val="2"/>
            <w:vMerge w:val="restart"/>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双师素质</w:t>
            </w:r>
          </w:p>
        </w:tc>
        <w:tc>
          <w:tcPr>
            <w:tcW w:w="281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是</w:t>
            </w:r>
          </w:p>
        </w:tc>
        <w:tc>
          <w:tcPr>
            <w:tcW w:w="226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否</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E316EC" w:rsidRDefault="00E316EC">
            <w:pPr>
              <w:adjustRightInd w:val="0"/>
              <w:snapToGrid w:val="0"/>
              <w:spacing w:line="400" w:lineRule="exact"/>
              <w:jc w:val="center"/>
              <w:rPr>
                <w:rFonts w:ascii="宋体" w:hAnsi="宋体" w:cs="宋体"/>
                <w:szCs w:val="21"/>
              </w:rPr>
            </w:pPr>
          </w:p>
        </w:tc>
      </w:tr>
      <w:tr w:rsidR="00E316EC">
        <w:trPr>
          <w:gridAfter w:val="1"/>
          <w:wAfter w:w="40" w:type="dxa"/>
          <w:trHeight w:val="251"/>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r>
      <w:tr w:rsidR="00E316EC">
        <w:trPr>
          <w:gridAfter w:val="1"/>
          <w:wAfter w:w="40" w:type="dxa"/>
          <w:trHeight w:val="270"/>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21</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83.3</w:t>
            </w:r>
            <w:r>
              <w:rPr>
                <w:rFonts w:ascii="宋体" w:hAnsi="宋体" w:cs="宋体" w:hint="eastAsia"/>
                <w:szCs w:val="21"/>
              </w:rPr>
              <w:t>%</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3</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16.7</w:t>
            </w:r>
            <w:r>
              <w:rPr>
                <w:rFonts w:ascii="宋体" w:hAnsi="宋体" w:cs="宋体" w:hint="eastAsia"/>
                <w:szCs w:val="21"/>
              </w:rPr>
              <w:t>%</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r>
      <w:tr w:rsidR="00E316EC">
        <w:trPr>
          <w:gridAfter w:val="1"/>
          <w:wAfter w:w="40" w:type="dxa"/>
          <w:trHeight w:val="275"/>
        </w:trPr>
        <w:tc>
          <w:tcPr>
            <w:tcW w:w="1211" w:type="dxa"/>
            <w:gridSpan w:val="2"/>
            <w:vMerge w:val="restart"/>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行业企业经历</w:t>
            </w:r>
          </w:p>
        </w:tc>
        <w:tc>
          <w:tcPr>
            <w:tcW w:w="2819" w:type="dxa"/>
            <w:gridSpan w:val="3"/>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有</w:t>
            </w:r>
          </w:p>
        </w:tc>
        <w:tc>
          <w:tcPr>
            <w:tcW w:w="226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无</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E316EC" w:rsidRDefault="00E316EC">
            <w:pPr>
              <w:adjustRightInd w:val="0"/>
              <w:snapToGrid w:val="0"/>
              <w:spacing w:line="400" w:lineRule="exact"/>
              <w:jc w:val="center"/>
              <w:rPr>
                <w:rFonts w:ascii="宋体" w:hAnsi="宋体" w:cs="宋体"/>
                <w:szCs w:val="21"/>
              </w:rPr>
            </w:pPr>
          </w:p>
        </w:tc>
      </w:tr>
      <w:tr w:rsidR="00E316EC">
        <w:trPr>
          <w:gridAfter w:val="1"/>
          <w:wAfter w:w="40" w:type="dxa"/>
          <w:trHeight w:val="264"/>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人数</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r>
      <w:tr w:rsidR="00E316EC">
        <w:trPr>
          <w:gridAfter w:val="1"/>
          <w:wAfter w:w="40" w:type="dxa"/>
          <w:trHeight w:val="269"/>
        </w:trPr>
        <w:tc>
          <w:tcPr>
            <w:tcW w:w="1211" w:type="dxa"/>
            <w:gridSpan w:val="2"/>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20</w:t>
            </w:r>
          </w:p>
        </w:tc>
        <w:tc>
          <w:tcPr>
            <w:tcW w:w="1282"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83.3</w:t>
            </w:r>
            <w:r>
              <w:rPr>
                <w:rFonts w:ascii="宋体" w:hAnsi="宋体" w:cs="宋体" w:hint="eastAsia"/>
                <w:szCs w:val="21"/>
              </w:rPr>
              <w:t>%</w:t>
            </w:r>
          </w:p>
        </w:tc>
        <w:tc>
          <w:tcPr>
            <w:tcW w:w="1091"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4</w:t>
            </w:r>
          </w:p>
        </w:tc>
        <w:tc>
          <w:tcPr>
            <w:tcW w:w="1176" w:type="dxa"/>
            <w:tcBorders>
              <w:top w:val="single" w:sz="4" w:space="0" w:color="auto"/>
              <w:left w:val="single" w:sz="4" w:space="0" w:color="auto"/>
              <w:bottom w:val="single" w:sz="4" w:space="0" w:color="auto"/>
              <w:right w:val="single" w:sz="4" w:space="0" w:color="auto"/>
            </w:tcBorders>
          </w:tcPr>
          <w:p w:rsidR="00E316EC" w:rsidRDefault="007065E0">
            <w:pPr>
              <w:adjustRightInd w:val="0"/>
              <w:snapToGrid w:val="0"/>
              <w:spacing w:line="400" w:lineRule="exact"/>
              <w:jc w:val="center"/>
              <w:rPr>
                <w:rFonts w:ascii="宋体" w:hAnsi="宋体" w:cs="宋体"/>
                <w:szCs w:val="21"/>
              </w:rPr>
            </w:pPr>
            <w:r>
              <w:rPr>
                <w:rFonts w:ascii="宋体" w:hAnsi="宋体" w:cs="宋体" w:hint="eastAsia"/>
                <w:szCs w:val="21"/>
              </w:rPr>
              <w:t>16.7</w:t>
            </w:r>
            <w:r>
              <w:rPr>
                <w:rFonts w:ascii="宋体" w:hAnsi="宋体" w:cs="宋体" w:hint="eastAsia"/>
                <w:szCs w:val="21"/>
              </w:rPr>
              <w:t>%</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E316EC" w:rsidRDefault="00E316EC">
            <w:pPr>
              <w:widowControl/>
              <w:spacing w:line="400" w:lineRule="exact"/>
              <w:jc w:val="left"/>
              <w:rPr>
                <w:rFonts w:ascii="宋体" w:hAnsi="宋体" w:cs="宋体"/>
                <w:szCs w:val="21"/>
              </w:rPr>
            </w:pPr>
          </w:p>
        </w:tc>
      </w:tr>
    </w:tbl>
    <w:p w:rsidR="00E316EC" w:rsidRDefault="00E316EC">
      <w:pPr>
        <w:spacing w:line="400" w:lineRule="exact"/>
        <w:ind w:firstLine="420"/>
        <w:jc w:val="center"/>
        <w:rPr>
          <w:rFonts w:ascii="宋体" w:hAnsi="宋体" w:cs="宋体"/>
          <w:szCs w:val="21"/>
        </w:rPr>
      </w:pPr>
    </w:p>
    <w:p w:rsidR="00E316EC" w:rsidRDefault="007065E0">
      <w:pPr>
        <w:spacing w:line="400" w:lineRule="exact"/>
        <w:ind w:firstLine="420"/>
        <w:rPr>
          <w:rFonts w:ascii="宋体" w:hAnsi="宋体" w:cs="宋体"/>
          <w:szCs w:val="21"/>
        </w:rPr>
      </w:pPr>
      <w:r>
        <w:rPr>
          <w:rFonts w:ascii="宋体" w:hAnsi="宋体" w:cs="宋体" w:hint="eastAsia"/>
          <w:szCs w:val="21"/>
        </w:rPr>
        <w:t>2.</w:t>
      </w:r>
      <w:r>
        <w:rPr>
          <w:rFonts w:ascii="宋体" w:hAnsi="宋体" w:cs="宋体" w:hint="eastAsia"/>
          <w:szCs w:val="21"/>
        </w:rPr>
        <w:t>兼职教师</w:t>
      </w:r>
    </w:p>
    <w:p w:rsidR="00E316EC" w:rsidRDefault="007065E0">
      <w:pPr>
        <w:spacing w:line="400" w:lineRule="exact"/>
        <w:ind w:firstLine="420"/>
        <w:rPr>
          <w:rFonts w:ascii="宋体" w:hAnsi="宋体" w:cs="宋体"/>
          <w:szCs w:val="21"/>
        </w:rPr>
      </w:pPr>
      <w:r>
        <w:rPr>
          <w:rFonts w:ascii="宋体" w:hAnsi="宋体" w:cs="宋体" w:hint="eastAsia"/>
          <w:szCs w:val="21"/>
        </w:rPr>
        <w:t>社区管理与服务专业还聘请了企业经验丰富的兼职老师，负责本专业的部分实践教学。</w:t>
      </w:r>
    </w:p>
    <w:p w:rsidR="00E316EC" w:rsidRDefault="007065E0">
      <w:pPr>
        <w:spacing w:line="400" w:lineRule="exact"/>
        <w:ind w:firstLine="420"/>
        <w:jc w:val="center"/>
        <w:rPr>
          <w:rFonts w:ascii="宋体" w:hAnsi="宋体" w:cs="宋体"/>
          <w:szCs w:val="21"/>
        </w:rPr>
      </w:pPr>
      <w:r>
        <w:rPr>
          <w:rFonts w:ascii="宋体" w:hAnsi="宋体" w:cs="宋体" w:hint="eastAsia"/>
          <w:szCs w:val="21"/>
        </w:rPr>
        <w:t>兼职教师一览表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1390"/>
        <w:gridCol w:w="4568"/>
        <w:gridCol w:w="2217"/>
      </w:tblGrid>
      <w:tr w:rsidR="00E316EC">
        <w:trPr>
          <w:jc w:val="center"/>
        </w:trPr>
        <w:tc>
          <w:tcPr>
            <w:tcW w:w="594" w:type="dxa"/>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序号</w:t>
            </w:r>
          </w:p>
        </w:tc>
        <w:tc>
          <w:tcPr>
            <w:tcW w:w="1390" w:type="dxa"/>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姓名</w:t>
            </w:r>
          </w:p>
        </w:tc>
        <w:tc>
          <w:tcPr>
            <w:tcW w:w="4568" w:type="dxa"/>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工作单位</w:t>
            </w:r>
          </w:p>
        </w:tc>
        <w:tc>
          <w:tcPr>
            <w:tcW w:w="2217" w:type="dxa"/>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职称职务</w:t>
            </w:r>
          </w:p>
        </w:tc>
      </w:tr>
      <w:tr w:rsidR="00E316EC">
        <w:trPr>
          <w:trHeight w:val="271"/>
          <w:jc w:val="center"/>
        </w:trPr>
        <w:tc>
          <w:tcPr>
            <w:tcW w:w="594" w:type="dxa"/>
            <w:vAlign w:val="center"/>
          </w:tcPr>
          <w:p w:rsidR="00E316EC" w:rsidRDefault="007065E0">
            <w:pPr>
              <w:spacing w:line="400" w:lineRule="exact"/>
              <w:jc w:val="center"/>
              <w:rPr>
                <w:rFonts w:ascii="宋体" w:hAnsi="宋体" w:cs="宋体"/>
                <w:szCs w:val="21"/>
              </w:rPr>
            </w:pPr>
            <w:bookmarkStart w:id="3" w:name="OLE_LINK1" w:colFirst="2" w:colLast="2"/>
            <w:r>
              <w:rPr>
                <w:rFonts w:ascii="宋体" w:hAnsi="宋体" w:cs="宋体" w:hint="eastAsia"/>
                <w:szCs w:val="21"/>
              </w:rPr>
              <w:t>1</w:t>
            </w:r>
          </w:p>
        </w:tc>
        <w:tc>
          <w:tcPr>
            <w:tcW w:w="1390"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吴高俭</w:t>
            </w:r>
          </w:p>
        </w:tc>
        <w:tc>
          <w:tcPr>
            <w:tcW w:w="4568"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茂名市展翼社会工作服务中心</w:t>
            </w:r>
          </w:p>
        </w:tc>
        <w:tc>
          <w:tcPr>
            <w:tcW w:w="2217" w:type="dxa"/>
            <w:vAlign w:val="center"/>
          </w:tcPr>
          <w:p w:rsidR="00E316EC" w:rsidRDefault="007065E0">
            <w:pPr>
              <w:widowControl/>
              <w:spacing w:line="400" w:lineRule="exact"/>
              <w:jc w:val="center"/>
              <w:textAlignment w:val="center"/>
              <w:rPr>
                <w:rFonts w:ascii="宋体" w:hAnsi="宋体" w:cs="宋体"/>
                <w:color w:val="000000"/>
                <w:szCs w:val="21"/>
              </w:rPr>
            </w:pPr>
            <w:r>
              <w:rPr>
                <w:rFonts w:ascii="宋体" w:hAnsi="宋体" w:cs="宋体" w:hint="eastAsia"/>
                <w:color w:val="000000"/>
                <w:szCs w:val="21"/>
              </w:rPr>
              <w:t>理事长</w:t>
            </w:r>
          </w:p>
        </w:tc>
      </w:tr>
      <w:tr w:rsidR="00E316EC">
        <w:trPr>
          <w:trHeight w:val="124"/>
          <w:jc w:val="center"/>
        </w:trPr>
        <w:tc>
          <w:tcPr>
            <w:tcW w:w="594"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2</w:t>
            </w:r>
          </w:p>
        </w:tc>
        <w:tc>
          <w:tcPr>
            <w:tcW w:w="1390"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谢彦瑜</w:t>
            </w:r>
          </w:p>
        </w:tc>
        <w:tc>
          <w:tcPr>
            <w:tcW w:w="4568"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茂名市展翼社会工作服务中心</w:t>
            </w:r>
          </w:p>
        </w:tc>
        <w:tc>
          <w:tcPr>
            <w:tcW w:w="2217" w:type="dxa"/>
            <w:vAlign w:val="center"/>
          </w:tcPr>
          <w:p w:rsidR="00E316EC" w:rsidRDefault="007065E0">
            <w:pPr>
              <w:widowControl/>
              <w:spacing w:line="400" w:lineRule="exact"/>
              <w:jc w:val="center"/>
              <w:textAlignment w:val="center"/>
              <w:rPr>
                <w:rFonts w:ascii="宋体" w:hAnsi="宋体" w:cs="宋体"/>
                <w:color w:val="000000"/>
                <w:szCs w:val="21"/>
              </w:rPr>
            </w:pPr>
            <w:r>
              <w:rPr>
                <w:rFonts w:ascii="宋体" w:hAnsi="宋体" w:cs="宋体" w:hint="eastAsia"/>
                <w:color w:val="000000"/>
                <w:szCs w:val="21"/>
              </w:rPr>
              <w:t>总干事</w:t>
            </w:r>
          </w:p>
        </w:tc>
      </w:tr>
      <w:tr w:rsidR="00E316EC">
        <w:trPr>
          <w:trHeight w:val="175"/>
          <w:jc w:val="center"/>
        </w:trPr>
        <w:tc>
          <w:tcPr>
            <w:tcW w:w="594"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3</w:t>
            </w:r>
          </w:p>
        </w:tc>
        <w:tc>
          <w:tcPr>
            <w:tcW w:w="1390"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黄希怡</w:t>
            </w:r>
          </w:p>
        </w:tc>
        <w:tc>
          <w:tcPr>
            <w:tcW w:w="4568"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茂名市展翼社会工作服务中心</w:t>
            </w:r>
          </w:p>
        </w:tc>
        <w:tc>
          <w:tcPr>
            <w:tcW w:w="2217" w:type="dxa"/>
            <w:vAlign w:val="center"/>
          </w:tcPr>
          <w:p w:rsidR="00E316EC" w:rsidRDefault="007065E0">
            <w:pPr>
              <w:widowControl/>
              <w:spacing w:line="400" w:lineRule="exact"/>
              <w:jc w:val="center"/>
              <w:textAlignment w:val="center"/>
              <w:rPr>
                <w:rFonts w:ascii="宋体" w:hAnsi="宋体" w:cs="宋体"/>
                <w:color w:val="000000"/>
                <w:szCs w:val="21"/>
              </w:rPr>
            </w:pPr>
            <w:r>
              <w:rPr>
                <w:rFonts w:ascii="宋体" w:hAnsi="宋体" w:cs="宋体" w:hint="eastAsia"/>
                <w:color w:val="000000"/>
                <w:szCs w:val="21"/>
              </w:rPr>
              <w:t>社工</w:t>
            </w:r>
          </w:p>
        </w:tc>
      </w:tr>
      <w:tr w:rsidR="00E316EC">
        <w:trPr>
          <w:jc w:val="center"/>
        </w:trPr>
        <w:tc>
          <w:tcPr>
            <w:tcW w:w="594"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4</w:t>
            </w:r>
          </w:p>
        </w:tc>
        <w:tc>
          <w:tcPr>
            <w:tcW w:w="1390"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张超霞</w:t>
            </w:r>
          </w:p>
        </w:tc>
        <w:tc>
          <w:tcPr>
            <w:tcW w:w="4568" w:type="dxa"/>
            <w:vAlign w:val="center"/>
          </w:tcPr>
          <w:p w:rsidR="00E316EC" w:rsidRDefault="007065E0">
            <w:pPr>
              <w:spacing w:line="400" w:lineRule="exact"/>
              <w:jc w:val="center"/>
              <w:rPr>
                <w:rFonts w:ascii="宋体" w:hAnsi="宋体" w:cs="宋体"/>
                <w:szCs w:val="21"/>
              </w:rPr>
            </w:pPr>
            <w:r>
              <w:rPr>
                <w:rFonts w:ascii="宋体" w:hAnsi="宋体" w:cs="宋体" w:hint="eastAsia"/>
                <w:szCs w:val="21"/>
              </w:rPr>
              <w:t>观珠镇人民政府</w:t>
            </w:r>
          </w:p>
        </w:tc>
        <w:tc>
          <w:tcPr>
            <w:tcW w:w="2217" w:type="dxa"/>
            <w:vAlign w:val="center"/>
          </w:tcPr>
          <w:p w:rsidR="00E316EC" w:rsidRDefault="007065E0">
            <w:pPr>
              <w:widowControl/>
              <w:spacing w:line="400" w:lineRule="exact"/>
              <w:jc w:val="center"/>
              <w:textAlignment w:val="center"/>
              <w:rPr>
                <w:rFonts w:ascii="宋体" w:hAnsi="宋体" w:cs="宋体"/>
                <w:color w:val="000000"/>
                <w:szCs w:val="21"/>
              </w:rPr>
            </w:pPr>
            <w:r>
              <w:rPr>
                <w:rFonts w:ascii="宋体" w:hAnsi="宋体" w:cs="宋体" w:hint="eastAsia"/>
                <w:color w:val="000000"/>
                <w:szCs w:val="21"/>
              </w:rPr>
              <w:t>文化站干事</w:t>
            </w:r>
          </w:p>
        </w:tc>
      </w:tr>
      <w:bookmarkEnd w:id="3"/>
    </w:tbl>
    <w:p w:rsidR="00E316EC" w:rsidRDefault="00E316EC">
      <w:pPr>
        <w:spacing w:line="400" w:lineRule="exact"/>
        <w:ind w:firstLineChars="200" w:firstLine="420"/>
        <w:outlineLvl w:val="0"/>
        <w:rPr>
          <w:rStyle w:val="a7"/>
          <w:rFonts w:ascii="宋体" w:hAnsi="宋体" w:cs="宋体"/>
          <w:b w:val="0"/>
          <w:szCs w:val="21"/>
        </w:rPr>
      </w:pPr>
    </w:p>
    <w:p w:rsidR="00E316EC" w:rsidRDefault="007065E0">
      <w:pPr>
        <w:spacing w:line="400" w:lineRule="exact"/>
        <w:ind w:firstLineChars="200" w:firstLine="422"/>
        <w:outlineLvl w:val="0"/>
        <w:rPr>
          <w:rStyle w:val="a7"/>
          <w:rFonts w:ascii="宋体" w:hAnsi="宋体" w:cs="宋体"/>
          <w:szCs w:val="21"/>
        </w:rPr>
      </w:pPr>
      <w:r>
        <w:rPr>
          <w:rStyle w:val="a7"/>
          <w:rFonts w:ascii="宋体" w:hAnsi="宋体" w:cs="宋体" w:hint="eastAsia"/>
          <w:szCs w:val="21"/>
        </w:rPr>
        <w:t>（二）教学设施</w:t>
      </w:r>
    </w:p>
    <w:p w:rsidR="00E316EC" w:rsidRDefault="007065E0">
      <w:pPr>
        <w:spacing w:line="400" w:lineRule="exact"/>
        <w:ind w:firstLineChars="200" w:firstLine="420"/>
        <w:rPr>
          <w:rFonts w:ascii="宋体" w:hAnsi="宋体" w:cs="宋体"/>
          <w:bCs/>
          <w:position w:val="6"/>
        </w:rPr>
      </w:pPr>
      <w:r>
        <w:rPr>
          <w:rFonts w:ascii="宋体" w:hAnsi="宋体" w:cs="宋体" w:hint="eastAsia"/>
          <w:bCs/>
          <w:position w:val="6"/>
        </w:rPr>
        <w:t>本专业有校内专业实训室有</w:t>
      </w:r>
      <w:r>
        <w:rPr>
          <w:rFonts w:ascii="宋体" w:hAnsi="宋体" w:cs="宋体" w:hint="eastAsia"/>
          <w:bCs/>
          <w:position w:val="6"/>
        </w:rPr>
        <w:t>7</w:t>
      </w:r>
      <w:r>
        <w:rPr>
          <w:rFonts w:ascii="宋体" w:hAnsi="宋体" w:cs="宋体" w:hint="eastAsia"/>
          <w:bCs/>
          <w:position w:val="6"/>
        </w:rPr>
        <w:t>个，可以提供学生社会服务项目实训。</w:t>
      </w:r>
    </w:p>
    <w:p w:rsidR="00E316EC" w:rsidRDefault="007065E0">
      <w:pPr>
        <w:spacing w:line="400" w:lineRule="exact"/>
        <w:ind w:firstLineChars="200" w:firstLine="420"/>
        <w:jc w:val="center"/>
        <w:rPr>
          <w:rFonts w:ascii="宋体" w:hAnsi="宋体" w:cs="宋体"/>
          <w:position w:val="6"/>
        </w:rPr>
      </w:pPr>
      <w:r>
        <w:rPr>
          <w:rFonts w:ascii="宋体" w:hAnsi="宋体" w:cs="宋体" w:hint="eastAsia"/>
          <w:bCs/>
          <w:position w:val="6"/>
        </w:rPr>
        <w:t>校内实训基地一览表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407"/>
        <w:gridCol w:w="1025"/>
        <w:gridCol w:w="2060"/>
        <w:gridCol w:w="1737"/>
        <w:gridCol w:w="2073"/>
      </w:tblGrid>
      <w:tr w:rsidR="00E316EC">
        <w:trPr>
          <w:trHeight w:val="419"/>
          <w:jc w:val="center"/>
        </w:trPr>
        <w:tc>
          <w:tcPr>
            <w:tcW w:w="749"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序号</w:t>
            </w:r>
          </w:p>
        </w:tc>
        <w:tc>
          <w:tcPr>
            <w:tcW w:w="1407"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实训室名称</w:t>
            </w:r>
          </w:p>
        </w:tc>
        <w:tc>
          <w:tcPr>
            <w:tcW w:w="1025"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位置</w:t>
            </w:r>
          </w:p>
        </w:tc>
        <w:tc>
          <w:tcPr>
            <w:tcW w:w="2060"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教学科目</w:t>
            </w:r>
          </w:p>
        </w:tc>
        <w:tc>
          <w:tcPr>
            <w:tcW w:w="1737"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实验设备</w:t>
            </w:r>
          </w:p>
        </w:tc>
        <w:tc>
          <w:tcPr>
            <w:tcW w:w="2073" w:type="dxa"/>
            <w:vAlign w:val="center"/>
          </w:tcPr>
          <w:p w:rsidR="00E316EC" w:rsidRDefault="007065E0">
            <w:pPr>
              <w:widowControl/>
              <w:spacing w:line="400" w:lineRule="exact"/>
              <w:jc w:val="center"/>
              <w:rPr>
                <w:rFonts w:ascii="宋体" w:hAnsi="宋体" w:cs="宋体"/>
                <w:b/>
                <w:bCs/>
                <w:kern w:val="0"/>
                <w:szCs w:val="21"/>
              </w:rPr>
            </w:pPr>
            <w:r>
              <w:rPr>
                <w:rFonts w:ascii="宋体" w:hAnsi="宋体" w:cs="宋体" w:hint="eastAsia"/>
                <w:b/>
                <w:bCs/>
                <w:kern w:val="0"/>
                <w:szCs w:val="21"/>
              </w:rPr>
              <w:t>教学项目</w:t>
            </w:r>
          </w:p>
        </w:tc>
      </w:tr>
      <w:tr w:rsidR="00E316EC">
        <w:trPr>
          <w:trHeight w:val="838"/>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1</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个案实训室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实训楼</w:t>
            </w:r>
            <w:r>
              <w:rPr>
                <w:rFonts w:ascii="宋体" w:hAnsi="宋体" w:cs="宋体" w:hint="eastAsia"/>
                <w:kern w:val="0"/>
                <w:szCs w:val="21"/>
              </w:rPr>
              <w:t>D312</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个案工作</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可活动桌椅；</w:t>
            </w:r>
          </w:p>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录像录音设备；</w:t>
            </w:r>
          </w:p>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设观察区和观察设备</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访谈实训；</w:t>
            </w:r>
          </w:p>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用于各课程中个案工作方法的教学与实训</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lastRenderedPageBreak/>
              <w:t>2</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小组实训室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实训楼</w:t>
            </w:r>
            <w:r>
              <w:rPr>
                <w:rFonts w:ascii="宋体" w:hAnsi="宋体" w:cs="宋体" w:hint="eastAsia"/>
                <w:kern w:val="0"/>
                <w:szCs w:val="21"/>
              </w:rPr>
              <w:t>D314</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小组工作</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具有较大的活动空间；可活动桌椅；</w:t>
            </w:r>
          </w:p>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录像录音设备；</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用于各课程中小组工作方法的教学与实训</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3</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个体心理咨询室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行政楼四楼</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社会心理学</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个团体盘</w:t>
            </w:r>
            <w:r>
              <w:rPr>
                <w:rFonts w:ascii="宋体" w:hAnsi="宋体" w:cs="宋体" w:hint="eastAsia"/>
                <w:kern w:val="0"/>
                <w:szCs w:val="21"/>
              </w:rPr>
              <w:t>72*101*7cm</w:t>
            </w:r>
            <w:r>
              <w:rPr>
                <w:rFonts w:ascii="宋体" w:hAnsi="宋体" w:cs="宋体" w:hint="eastAsia"/>
                <w:kern w:val="0"/>
                <w:szCs w:val="21"/>
              </w:rPr>
              <w:t>，</w:t>
            </w:r>
            <w:r>
              <w:rPr>
                <w:rFonts w:ascii="宋体" w:hAnsi="宋体" w:cs="宋体" w:hint="eastAsia"/>
                <w:kern w:val="0"/>
                <w:szCs w:val="21"/>
              </w:rPr>
              <w:t xml:space="preserve"> 3</w:t>
            </w:r>
            <w:r>
              <w:rPr>
                <w:rFonts w:ascii="宋体" w:hAnsi="宋体" w:cs="宋体" w:hint="eastAsia"/>
                <w:kern w:val="0"/>
                <w:szCs w:val="21"/>
              </w:rPr>
              <w:t>个标准盘</w:t>
            </w:r>
            <w:r>
              <w:rPr>
                <w:rFonts w:ascii="宋体" w:hAnsi="宋体" w:cs="宋体" w:hint="eastAsia"/>
                <w:kern w:val="0"/>
                <w:szCs w:val="21"/>
              </w:rPr>
              <w:t>57</w:t>
            </w:r>
            <w:r>
              <w:rPr>
                <w:rFonts w:ascii="宋体" w:hAnsi="宋体" w:cs="宋体" w:hint="eastAsia"/>
                <w:kern w:val="0"/>
                <w:szCs w:val="21"/>
              </w:rPr>
              <w:t>＊</w:t>
            </w:r>
            <w:r>
              <w:rPr>
                <w:rFonts w:ascii="宋体" w:hAnsi="宋体" w:cs="宋体" w:hint="eastAsia"/>
                <w:kern w:val="0"/>
                <w:szCs w:val="21"/>
              </w:rPr>
              <w:t>72</w:t>
            </w:r>
            <w:r>
              <w:rPr>
                <w:rFonts w:ascii="宋体" w:hAnsi="宋体" w:cs="宋体" w:hint="eastAsia"/>
                <w:kern w:val="0"/>
                <w:szCs w:val="21"/>
              </w:rPr>
              <w:t>＊</w:t>
            </w:r>
            <w:r>
              <w:rPr>
                <w:rFonts w:ascii="宋体" w:hAnsi="宋体" w:cs="宋体" w:hint="eastAsia"/>
                <w:kern w:val="0"/>
                <w:szCs w:val="21"/>
              </w:rPr>
              <w:t>7cm</w:t>
            </w: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个沙具架</w:t>
            </w:r>
            <w:r>
              <w:rPr>
                <w:rFonts w:ascii="宋体" w:hAnsi="宋体" w:cs="宋体" w:hint="eastAsia"/>
                <w:kern w:val="0"/>
                <w:szCs w:val="21"/>
              </w:rPr>
              <w:t>:</w:t>
            </w:r>
            <w:r>
              <w:rPr>
                <w:rFonts w:ascii="宋体" w:hAnsi="宋体" w:cs="宋体" w:hint="eastAsia"/>
                <w:kern w:val="0"/>
                <w:szCs w:val="21"/>
              </w:rPr>
              <w:t>共有</w:t>
            </w:r>
            <w:r>
              <w:rPr>
                <w:rFonts w:ascii="宋体" w:hAnsi="宋体" w:cs="宋体" w:hint="eastAsia"/>
                <w:kern w:val="0"/>
                <w:szCs w:val="21"/>
              </w:rPr>
              <w:t>6</w:t>
            </w:r>
            <w:r>
              <w:rPr>
                <w:rFonts w:ascii="宋体" w:hAnsi="宋体" w:cs="宋体" w:hint="eastAsia"/>
                <w:kern w:val="0"/>
                <w:szCs w:val="21"/>
              </w:rPr>
              <w:t>层，</w:t>
            </w:r>
            <w:r>
              <w:rPr>
                <w:rFonts w:ascii="宋体" w:hAnsi="宋体" w:cs="宋体" w:hint="eastAsia"/>
                <w:kern w:val="0"/>
                <w:szCs w:val="21"/>
              </w:rPr>
              <w:t>1800</w:t>
            </w:r>
            <w:r>
              <w:rPr>
                <w:rFonts w:ascii="宋体" w:hAnsi="宋体" w:cs="宋体" w:hint="eastAsia"/>
                <w:kern w:val="0"/>
                <w:szCs w:val="21"/>
              </w:rPr>
              <w:t>个沙具等</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用于个体心理健康案例实训及咨询</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4</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活动设计室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学前实训楼</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社会服务项目策划与管理</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教学一体机</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基于网络平台和实训资源，实现活动策划，提高社工的服务方案设计能力。</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5</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多功能演播厅</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实训楼</w:t>
            </w:r>
            <w:r>
              <w:rPr>
                <w:rFonts w:ascii="宋体" w:hAnsi="宋体" w:cs="宋体" w:hint="eastAsia"/>
                <w:kern w:val="0"/>
                <w:szCs w:val="21"/>
              </w:rPr>
              <w:t>D213</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社区服务方法应用</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灯光音响等</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用于社区案例情景模拟</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6</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社区实训室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学前实训楼</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社区管理沟通</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教学一体机</w:t>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用于社区模拟情景</w:t>
            </w:r>
          </w:p>
        </w:tc>
      </w:tr>
      <w:tr w:rsidR="00E316EC">
        <w:trPr>
          <w:trHeight w:val="853"/>
          <w:jc w:val="center"/>
        </w:trPr>
        <w:tc>
          <w:tcPr>
            <w:tcW w:w="749"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7</w:t>
            </w:r>
          </w:p>
        </w:tc>
        <w:tc>
          <w:tcPr>
            <w:tcW w:w="140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教学阶梯室</w:t>
            </w:r>
          </w:p>
        </w:tc>
        <w:tc>
          <w:tcPr>
            <w:tcW w:w="1025"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博学厅</w:t>
            </w:r>
          </w:p>
        </w:tc>
        <w:tc>
          <w:tcPr>
            <w:tcW w:w="2060"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社区发展与社会工作</w:t>
            </w:r>
          </w:p>
        </w:tc>
        <w:tc>
          <w:tcPr>
            <w:tcW w:w="1737"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多媒体教学设备</w:t>
            </w:r>
            <w:r>
              <w:rPr>
                <w:rFonts w:ascii="宋体" w:hAnsi="宋体" w:cs="宋体" w:hint="eastAsia"/>
                <w:kern w:val="0"/>
                <w:szCs w:val="21"/>
              </w:rPr>
              <w:tab/>
            </w:r>
          </w:p>
        </w:tc>
        <w:tc>
          <w:tcPr>
            <w:tcW w:w="2073" w:type="dxa"/>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用于学术讲座、理论课堂教学设计</w:t>
            </w:r>
          </w:p>
        </w:tc>
      </w:tr>
    </w:tbl>
    <w:p w:rsidR="00E316EC" w:rsidRDefault="00E316EC">
      <w:pPr>
        <w:spacing w:line="400" w:lineRule="exact"/>
        <w:rPr>
          <w:rFonts w:ascii="宋体" w:hAnsi="宋体" w:cs="宋体"/>
          <w:position w:val="6"/>
        </w:rPr>
      </w:pPr>
    </w:p>
    <w:p w:rsidR="00E316EC" w:rsidRDefault="007065E0">
      <w:pPr>
        <w:spacing w:line="400" w:lineRule="exact"/>
        <w:ind w:left="420"/>
        <w:jc w:val="center"/>
        <w:rPr>
          <w:rFonts w:ascii="宋体" w:hAnsi="宋体" w:cs="宋体"/>
          <w:b/>
          <w:bCs/>
          <w:position w:val="6"/>
        </w:rPr>
      </w:pPr>
      <w:r>
        <w:rPr>
          <w:rFonts w:ascii="宋体" w:hAnsi="宋体" w:cs="宋体" w:hint="eastAsia"/>
          <w:position w:val="6"/>
        </w:rPr>
        <w:t>校外实训基地一览表</w:t>
      </w:r>
    </w:p>
    <w:tbl>
      <w:tblPr>
        <w:tblW w:w="0" w:type="auto"/>
        <w:jc w:val="center"/>
        <w:tblLayout w:type="fixed"/>
        <w:tblLook w:val="04A0" w:firstRow="1" w:lastRow="0" w:firstColumn="1" w:lastColumn="0" w:noHBand="0" w:noVBand="1"/>
      </w:tblPr>
      <w:tblGrid>
        <w:gridCol w:w="652"/>
        <w:gridCol w:w="3083"/>
        <w:gridCol w:w="5374"/>
      </w:tblGrid>
      <w:tr w:rsidR="00E316EC">
        <w:trPr>
          <w:trHeight w:val="385"/>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序号</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名称</w:t>
            </w:r>
            <w:r>
              <w:rPr>
                <w:rFonts w:ascii="宋体" w:hAnsi="宋体" w:cs="宋体" w:hint="eastAsia"/>
                <w:b/>
                <w:szCs w:val="21"/>
              </w:rPr>
              <w:t>/</w:t>
            </w:r>
            <w:r>
              <w:rPr>
                <w:rFonts w:ascii="宋体" w:hAnsi="宋体" w:cs="宋体" w:hint="eastAsia"/>
                <w:b/>
                <w:szCs w:val="21"/>
              </w:rPr>
              <w:t>合作企业</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主要实训内容</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1</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茂名市展翼社会工作服务中心</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社区需求调研</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2</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茂名市展翼社会工作服务中心</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社区工作实务技能</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3</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茂名市展翼社会工作服务中心</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kern w:val="0"/>
                <w:szCs w:val="21"/>
              </w:rPr>
              <w:t>政策宣传与咨询</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4</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观珠镇人民政府</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kern w:val="0"/>
                <w:szCs w:val="21"/>
              </w:rPr>
              <w:t>公共事务办理</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5</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widowControl/>
              <w:spacing w:line="400" w:lineRule="exact"/>
              <w:jc w:val="center"/>
              <w:rPr>
                <w:rFonts w:ascii="宋体" w:hAnsi="宋体" w:cs="宋体"/>
                <w:kern w:val="0"/>
                <w:szCs w:val="21"/>
              </w:rPr>
            </w:pPr>
            <w:r>
              <w:rPr>
                <w:rFonts w:ascii="宋体" w:hAnsi="宋体" w:cs="宋体" w:hint="eastAsia"/>
                <w:kern w:val="0"/>
                <w:szCs w:val="21"/>
              </w:rPr>
              <w:t>公馆敬老院</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szCs w:val="21"/>
              </w:rPr>
              <w:t>老年社会工作</w:t>
            </w:r>
          </w:p>
        </w:tc>
      </w:tr>
      <w:tr w:rsidR="00E316EC">
        <w:trPr>
          <w:trHeight w:val="384"/>
          <w:jc w:val="center"/>
        </w:trPr>
        <w:tc>
          <w:tcPr>
            <w:tcW w:w="652" w:type="dxa"/>
            <w:tcBorders>
              <w:top w:val="single" w:sz="2" w:space="0" w:color="auto"/>
              <w:left w:val="single" w:sz="1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6</w:t>
            </w:r>
          </w:p>
        </w:tc>
        <w:tc>
          <w:tcPr>
            <w:tcW w:w="3083" w:type="dxa"/>
            <w:tcBorders>
              <w:top w:val="single" w:sz="2" w:space="0" w:color="auto"/>
              <w:left w:val="single" w:sz="2" w:space="0" w:color="auto"/>
              <w:bottom w:val="single" w:sz="2" w:space="0" w:color="auto"/>
              <w:right w:val="single" w:sz="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szCs w:val="21"/>
              </w:rPr>
              <w:t>茂名市社会福利中心</w:t>
            </w:r>
          </w:p>
        </w:tc>
        <w:tc>
          <w:tcPr>
            <w:tcW w:w="5374" w:type="dxa"/>
            <w:tcBorders>
              <w:top w:val="single" w:sz="2" w:space="0" w:color="auto"/>
              <w:left w:val="single" w:sz="2" w:space="0" w:color="auto"/>
              <w:bottom w:val="single" w:sz="2" w:space="0" w:color="auto"/>
              <w:right w:val="single" w:sz="1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szCs w:val="21"/>
              </w:rPr>
              <w:t>残障社会工作</w:t>
            </w:r>
          </w:p>
        </w:tc>
      </w:tr>
      <w:tr w:rsidR="00E316EC">
        <w:trPr>
          <w:trHeight w:val="384"/>
          <w:jc w:val="center"/>
        </w:trPr>
        <w:tc>
          <w:tcPr>
            <w:tcW w:w="652" w:type="dxa"/>
            <w:tcBorders>
              <w:top w:val="single" w:sz="2" w:space="0" w:color="auto"/>
              <w:left w:val="single" w:sz="12" w:space="0" w:color="auto"/>
              <w:bottom w:val="single" w:sz="12" w:space="0" w:color="auto"/>
              <w:right w:val="single" w:sz="2" w:space="0" w:color="auto"/>
            </w:tcBorders>
            <w:vAlign w:val="center"/>
          </w:tcPr>
          <w:p w:rsidR="00E316EC" w:rsidRDefault="007065E0">
            <w:pPr>
              <w:spacing w:line="400" w:lineRule="exact"/>
              <w:jc w:val="center"/>
              <w:rPr>
                <w:rFonts w:ascii="宋体" w:hAnsi="宋体" w:cs="宋体"/>
                <w:b/>
                <w:szCs w:val="21"/>
              </w:rPr>
            </w:pPr>
            <w:r>
              <w:rPr>
                <w:rFonts w:ascii="宋体" w:hAnsi="宋体" w:cs="宋体" w:hint="eastAsia"/>
                <w:b/>
                <w:szCs w:val="21"/>
              </w:rPr>
              <w:t>7</w:t>
            </w:r>
          </w:p>
        </w:tc>
        <w:tc>
          <w:tcPr>
            <w:tcW w:w="3083" w:type="dxa"/>
            <w:tcBorders>
              <w:top w:val="single" w:sz="2" w:space="0" w:color="auto"/>
              <w:left w:val="single" w:sz="2" w:space="0" w:color="auto"/>
              <w:bottom w:val="single" w:sz="12" w:space="0" w:color="auto"/>
              <w:right w:val="single" w:sz="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szCs w:val="21"/>
              </w:rPr>
              <w:t>高州市儿童福利院</w:t>
            </w:r>
          </w:p>
        </w:tc>
        <w:tc>
          <w:tcPr>
            <w:tcW w:w="5374" w:type="dxa"/>
            <w:tcBorders>
              <w:top w:val="single" w:sz="2" w:space="0" w:color="auto"/>
              <w:left w:val="single" w:sz="2" w:space="0" w:color="auto"/>
              <w:bottom w:val="single" w:sz="12" w:space="0" w:color="auto"/>
              <w:right w:val="single" w:sz="12" w:space="0" w:color="auto"/>
            </w:tcBorders>
            <w:vAlign w:val="center"/>
          </w:tcPr>
          <w:p w:rsidR="00E316EC" w:rsidRDefault="007065E0">
            <w:pPr>
              <w:spacing w:line="400" w:lineRule="exact"/>
              <w:jc w:val="center"/>
              <w:rPr>
                <w:rFonts w:ascii="宋体" w:hAnsi="宋体" w:cs="宋体"/>
                <w:szCs w:val="21"/>
              </w:rPr>
            </w:pPr>
            <w:r>
              <w:rPr>
                <w:rFonts w:ascii="宋体" w:hAnsi="宋体" w:cs="宋体" w:hint="eastAsia"/>
                <w:szCs w:val="21"/>
              </w:rPr>
              <w:t>儿童青少年社会工作</w:t>
            </w:r>
          </w:p>
        </w:tc>
      </w:tr>
    </w:tbl>
    <w:p w:rsidR="00E316EC" w:rsidRDefault="00E316EC">
      <w:pPr>
        <w:spacing w:line="400" w:lineRule="exact"/>
        <w:outlineLvl w:val="0"/>
        <w:rPr>
          <w:rStyle w:val="a7"/>
          <w:rFonts w:ascii="宋体" w:hAnsi="宋体" w:cs="宋体"/>
          <w:szCs w:val="21"/>
        </w:rPr>
      </w:pPr>
    </w:p>
    <w:p w:rsidR="00E316EC" w:rsidRDefault="007065E0">
      <w:pPr>
        <w:spacing w:line="400" w:lineRule="exact"/>
        <w:ind w:firstLineChars="200" w:firstLine="422"/>
        <w:outlineLvl w:val="0"/>
        <w:rPr>
          <w:rStyle w:val="a7"/>
          <w:rFonts w:ascii="宋体" w:hAnsi="宋体" w:cs="宋体"/>
          <w:szCs w:val="21"/>
        </w:rPr>
      </w:pPr>
      <w:r>
        <w:rPr>
          <w:rStyle w:val="a7"/>
          <w:rFonts w:ascii="宋体" w:hAnsi="宋体" w:cs="宋体" w:hint="eastAsia"/>
          <w:szCs w:val="21"/>
        </w:rPr>
        <w:t>（三）教学资源</w:t>
      </w:r>
    </w:p>
    <w:p w:rsidR="00E316EC" w:rsidRDefault="007065E0">
      <w:pPr>
        <w:spacing w:line="400" w:lineRule="exact"/>
        <w:ind w:firstLine="420"/>
        <w:rPr>
          <w:rFonts w:ascii="宋体" w:hAnsi="宋体" w:cs="宋体"/>
          <w:bCs/>
          <w:color w:val="000000" w:themeColor="text1"/>
        </w:rPr>
      </w:pPr>
      <w:r>
        <w:rPr>
          <w:rStyle w:val="a7"/>
          <w:rFonts w:ascii="宋体" w:hAnsi="宋体" w:cs="宋体" w:hint="eastAsia"/>
          <w:b w:val="0"/>
          <w:bCs w:val="0"/>
          <w:szCs w:val="21"/>
        </w:rPr>
        <w:t>教学资源主要包括</w:t>
      </w:r>
      <w:r>
        <w:rPr>
          <w:rFonts w:ascii="宋体" w:hAnsi="宋体" w:cs="宋体" w:hint="eastAsia"/>
          <w:bCs/>
          <w:color w:val="000000" w:themeColor="text1"/>
        </w:rPr>
        <w:t>满足学生专业学习、教师专业教学研究和教学实施的教材、图书及数字资源等。</w:t>
      </w:r>
    </w:p>
    <w:p w:rsidR="00E316EC" w:rsidRDefault="007065E0">
      <w:pPr>
        <w:spacing w:line="400" w:lineRule="exact"/>
        <w:ind w:firstLineChars="200" w:firstLine="420"/>
        <w:outlineLvl w:val="0"/>
        <w:rPr>
          <w:rFonts w:ascii="宋体" w:hAnsi="宋体" w:cs="宋体"/>
          <w:bCs/>
          <w:color w:val="000000"/>
        </w:rPr>
      </w:pPr>
      <w:r>
        <w:rPr>
          <w:rStyle w:val="a7"/>
          <w:rFonts w:ascii="宋体" w:hAnsi="宋体" w:hint="eastAsia"/>
          <w:b w:val="0"/>
          <w:bCs w:val="0"/>
          <w:szCs w:val="21"/>
        </w:rPr>
        <w:t>1.</w:t>
      </w:r>
      <w:r>
        <w:rPr>
          <w:rStyle w:val="a7"/>
          <w:rFonts w:ascii="宋体" w:hAnsi="宋体" w:hint="eastAsia"/>
          <w:b w:val="0"/>
          <w:bCs w:val="0"/>
          <w:szCs w:val="21"/>
        </w:rPr>
        <w:t>教材选用基本要求</w:t>
      </w:r>
    </w:p>
    <w:p w:rsidR="00E316EC" w:rsidRDefault="007065E0">
      <w:pPr>
        <w:spacing w:line="400" w:lineRule="exact"/>
        <w:ind w:firstLineChars="200" w:firstLine="420"/>
        <w:outlineLvl w:val="0"/>
        <w:rPr>
          <w:rFonts w:ascii="宋体" w:hAnsi="宋体" w:cs="宋体"/>
          <w:bCs/>
          <w:color w:val="000000"/>
        </w:rPr>
      </w:pPr>
      <w:r>
        <w:rPr>
          <w:rFonts w:ascii="宋体" w:hAnsi="宋体" w:cs="宋体" w:hint="eastAsia"/>
          <w:bCs/>
          <w:color w:val="000000"/>
        </w:rPr>
        <w:lastRenderedPageBreak/>
        <w:t>选用教材严格执行中央宣传部、国家教育部和省教育厅关于教材编写、出版、选用、认定的有关文件规定，遵循关于《职业院校教材管理办法》和《普通高等学校教材管理办法》等文件精神。学校应制定《教材征订管理办法》《教材适应性评价管理办法》等指导性文件，每</w:t>
      </w:r>
      <w:r>
        <w:rPr>
          <w:rFonts w:ascii="宋体" w:hAnsi="宋体" w:cs="宋体" w:hint="eastAsia"/>
          <w:bCs/>
          <w:color w:val="000000"/>
        </w:rPr>
        <w:t xml:space="preserve"> 3 </w:t>
      </w:r>
      <w:r>
        <w:rPr>
          <w:rFonts w:ascii="宋体" w:hAnsi="宋体" w:cs="宋体" w:hint="eastAsia"/>
          <w:bCs/>
          <w:color w:val="000000"/>
        </w:rPr>
        <w:t>年修订</w:t>
      </w:r>
      <w:r>
        <w:rPr>
          <w:rFonts w:ascii="宋体" w:hAnsi="宋体" w:cs="宋体" w:hint="eastAsia"/>
          <w:bCs/>
          <w:color w:val="000000"/>
        </w:rPr>
        <w:t xml:space="preserve"> 1 </w:t>
      </w:r>
      <w:r>
        <w:rPr>
          <w:rFonts w:ascii="宋体" w:hAnsi="宋体" w:cs="宋体" w:hint="eastAsia"/>
          <w:bCs/>
          <w:color w:val="000000"/>
        </w:rPr>
        <w:t>次教材。鼓励优先选用国家级规划教材，并要求其教材内容、编排等具有较强的思想性、科学性、适用性和实时性，其中，国家级规划教材使用情况应达到</w:t>
      </w:r>
      <w:r>
        <w:rPr>
          <w:rFonts w:ascii="宋体" w:hAnsi="宋体" w:cs="宋体" w:hint="eastAsia"/>
          <w:bCs/>
          <w:color w:val="000000"/>
        </w:rPr>
        <w:t xml:space="preserve"> 95%</w:t>
      </w:r>
      <w:r>
        <w:rPr>
          <w:rFonts w:ascii="宋体" w:hAnsi="宋体" w:cs="宋体" w:hint="eastAsia"/>
          <w:bCs/>
          <w:color w:val="000000"/>
        </w:rPr>
        <w:t>。</w:t>
      </w:r>
    </w:p>
    <w:p w:rsidR="00E316EC" w:rsidRDefault="007065E0">
      <w:pPr>
        <w:spacing w:line="400" w:lineRule="exact"/>
        <w:ind w:firstLineChars="200" w:firstLine="420"/>
        <w:outlineLvl w:val="0"/>
        <w:rPr>
          <w:rFonts w:ascii="宋体" w:hAnsi="宋体" w:cs="宋体"/>
          <w:bCs/>
          <w:color w:val="000000"/>
        </w:rPr>
      </w:pPr>
      <w:r>
        <w:rPr>
          <w:rFonts w:ascii="宋体" w:hAnsi="宋体" w:cs="宋体" w:hint="eastAsia"/>
          <w:bCs/>
          <w:color w:val="000000"/>
        </w:rPr>
        <w:t>2.</w:t>
      </w:r>
      <w:r>
        <w:rPr>
          <w:rFonts w:ascii="宋体" w:hAnsi="宋体" w:cs="宋体" w:hint="eastAsia"/>
          <w:bCs/>
          <w:color w:val="000000"/>
        </w:rPr>
        <w:t>图书配备有关基本要求</w:t>
      </w:r>
    </w:p>
    <w:p w:rsidR="00E316EC" w:rsidRDefault="007065E0">
      <w:pPr>
        <w:spacing w:line="400" w:lineRule="exact"/>
        <w:ind w:firstLine="432"/>
        <w:outlineLvl w:val="0"/>
        <w:rPr>
          <w:rFonts w:ascii="宋体" w:hAnsi="宋体" w:cs="宋体"/>
          <w:bCs/>
          <w:color w:val="000000"/>
        </w:rPr>
      </w:pPr>
      <w:r>
        <w:rPr>
          <w:rFonts w:ascii="宋体" w:hAnsi="宋体" w:cs="宋体" w:hint="eastAsia"/>
          <w:bCs/>
          <w:color w:val="000000"/>
        </w:rPr>
        <w:t>本专业相关图书文献配备，应能满足</w:t>
      </w:r>
      <w:r>
        <w:rPr>
          <w:rFonts w:ascii="宋体" w:hAnsi="宋体" w:cs="宋体" w:hint="eastAsia"/>
          <w:bCs/>
          <w:color w:val="000000"/>
        </w:rPr>
        <w:t>社区管理与服务</w:t>
      </w:r>
      <w:r>
        <w:rPr>
          <w:rFonts w:ascii="宋体" w:hAnsi="宋体" w:cs="宋体" w:hint="eastAsia"/>
          <w:bCs/>
          <w:color w:val="000000"/>
        </w:rPr>
        <w:t>人才培养、专业建设、教科研等工作需</w:t>
      </w:r>
      <w:r>
        <w:rPr>
          <w:rFonts w:ascii="宋体" w:hAnsi="宋体" w:cs="宋体" w:hint="eastAsia"/>
          <w:bCs/>
          <w:color w:val="000000"/>
        </w:rPr>
        <w:t>要，方便师生查询、借阅，且定期更新。专业类图书文献主要包括：</w:t>
      </w:r>
      <w:r>
        <w:rPr>
          <w:rFonts w:ascii="宋体" w:hAnsi="宋体" w:cs="宋体" w:hint="eastAsia"/>
          <w:bCs/>
          <w:color w:val="000000"/>
        </w:rPr>
        <w:t>社会服务</w:t>
      </w:r>
      <w:r>
        <w:rPr>
          <w:rFonts w:ascii="宋体" w:hAnsi="宋体" w:cs="宋体" w:hint="eastAsia"/>
          <w:bCs/>
          <w:color w:val="000000"/>
        </w:rPr>
        <w:t>行业政策法规资料、</w:t>
      </w:r>
      <w:r>
        <w:rPr>
          <w:rFonts w:ascii="宋体" w:hAnsi="宋体" w:cs="宋体" w:hint="eastAsia"/>
          <w:bCs/>
          <w:color w:val="000000"/>
        </w:rPr>
        <w:t>社会工作行业服务</w:t>
      </w:r>
      <w:r>
        <w:rPr>
          <w:rFonts w:ascii="宋体" w:hAnsi="宋体" w:cs="宋体" w:hint="eastAsia"/>
          <w:bCs/>
          <w:color w:val="000000"/>
        </w:rPr>
        <w:t>标准，</w:t>
      </w:r>
      <w:r>
        <w:rPr>
          <w:rFonts w:ascii="宋体" w:hAnsi="宋体" w:cs="宋体" w:hint="eastAsia"/>
          <w:bCs/>
          <w:color w:val="000000"/>
        </w:rPr>
        <w:t>社会工作方法、公共管理、社会组织管理、社会保障等</w:t>
      </w:r>
      <w:r>
        <w:rPr>
          <w:rFonts w:ascii="宋体" w:hAnsi="宋体" w:cs="宋体" w:hint="eastAsia"/>
          <w:bCs/>
          <w:color w:val="000000"/>
        </w:rPr>
        <w:t>相关书籍。</w:t>
      </w:r>
      <w:r>
        <w:rPr>
          <w:rFonts w:ascii="宋体" w:hAnsi="宋体" w:cs="宋体" w:hint="eastAsia"/>
          <w:bCs/>
          <w:color w:val="000000"/>
        </w:rPr>
        <w:t xml:space="preserve"> </w:t>
      </w:r>
      <w:r>
        <w:rPr>
          <w:rFonts w:ascii="宋体" w:hAnsi="宋体" w:cs="宋体" w:hint="eastAsia"/>
        </w:rPr>
        <w:t>图书馆现有茂名校区与高州校区两馆，馆舍面积共</w:t>
      </w:r>
      <w:r>
        <w:rPr>
          <w:rFonts w:ascii="宋体" w:hAnsi="宋体" w:cs="宋体" w:hint="eastAsia"/>
        </w:rPr>
        <w:t>8500</w:t>
      </w:r>
      <w:r>
        <w:rPr>
          <w:rFonts w:ascii="宋体" w:hAnsi="宋体" w:cs="宋体" w:hint="eastAsia"/>
        </w:rPr>
        <w:t>平方米，其中茂名校区图书馆</w:t>
      </w:r>
      <w:r>
        <w:rPr>
          <w:rFonts w:ascii="宋体" w:hAnsi="宋体" w:cs="宋体" w:hint="eastAsia"/>
        </w:rPr>
        <w:t>4500</w:t>
      </w:r>
      <w:r>
        <w:rPr>
          <w:rFonts w:ascii="宋体" w:hAnsi="宋体" w:cs="宋体" w:hint="eastAsia"/>
        </w:rPr>
        <w:t>平方米，高州校区图书馆</w:t>
      </w:r>
      <w:r>
        <w:rPr>
          <w:rFonts w:ascii="宋体" w:hAnsi="宋体" w:cs="宋体" w:hint="eastAsia"/>
        </w:rPr>
        <w:t>4000</w:t>
      </w:r>
      <w:r>
        <w:rPr>
          <w:rFonts w:ascii="宋体" w:hAnsi="宋体" w:cs="宋体" w:hint="eastAsia"/>
        </w:rPr>
        <w:t>平方米。茂名校区设有一个大型书库、书吧、自用室、学术报告厅、电子阅览室和期刊阅览室。图书馆根据学校学科专业设置的要求，努力建设以师范特色为主，多学科协调发展的馆藏体系，馆藏图书共有</w:t>
      </w:r>
      <w:r>
        <w:rPr>
          <w:rFonts w:ascii="宋体" w:hAnsi="宋体" w:cs="宋体" w:hint="eastAsia"/>
        </w:rPr>
        <w:t>51.5</w:t>
      </w:r>
      <w:r>
        <w:rPr>
          <w:rFonts w:ascii="宋体" w:hAnsi="宋体" w:cs="宋体" w:hint="eastAsia"/>
        </w:rPr>
        <w:t>万册</w:t>
      </w:r>
      <w:r>
        <w:rPr>
          <w:rFonts w:ascii="宋体" w:hAnsi="宋体" w:cs="宋体" w:hint="eastAsia"/>
        </w:rPr>
        <w:t>;</w:t>
      </w:r>
      <w:r>
        <w:rPr>
          <w:rFonts w:ascii="宋体" w:hAnsi="宋体" w:cs="宋体" w:hint="eastAsia"/>
        </w:rPr>
        <w:t>电子图书</w:t>
      </w:r>
      <w:r>
        <w:rPr>
          <w:rFonts w:ascii="宋体" w:hAnsi="宋体" w:cs="宋体" w:hint="eastAsia"/>
        </w:rPr>
        <w:t>10</w:t>
      </w:r>
      <w:r>
        <w:rPr>
          <w:rFonts w:ascii="宋体" w:hAnsi="宋体" w:cs="宋体" w:hint="eastAsia"/>
        </w:rPr>
        <w:t>余万册</w:t>
      </w:r>
      <w:r>
        <w:rPr>
          <w:rFonts w:ascii="宋体" w:hAnsi="宋体" w:cs="宋体" w:hint="eastAsia"/>
        </w:rPr>
        <w:t>:</w:t>
      </w:r>
      <w:r>
        <w:rPr>
          <w:rFonts w:ascii="宋体" w:hAnsi="宋体" w:cs="宋体" w:hint="eastAsia"/>
        </w:rPr>
        <w:t>过刊</w:t>
      </w:r>
      <w:r>
        <w:rPr>
          <w:rFonts w:ascii="宋体" w:hAnsi="宋体" w:cs="宋体" w:hint="eastAsia"/>
        </w:rPr>
        <w:t>2</w:t>
      </w:r>
      <w:r>
        <w:rPr>
          <w:rFonts w:ascii="宋体" w:hAnsi="宋体" w:cs="宋体" w:hint="eastAsia"/>
        </w:rPr>
        <w:t>万册</w:t>
      </w:r>
      <w:r>
        <w:rPr>
          <w:rFonts w:ascii="宋体" w:hAnsi="宋体" w:cs="宋体" w:hint="eastAsia"/>
        </w:rPr>
        <w:t>:</w:t>
      </w:r>
      <w:r>
        <w:rPr>
          <w:rFonts w:ascii="宋体" w:hAnsi="宋体" w:cs="宋体" w:hint="eastAsia"/>
        </w:rPr>
        <w:t>现</w:t>
      </w:r>
      <w:r>
        <w:rPr>
          <w:rFonts w:ascii="宋体" w:hAnsi="宋体" w:cs="宋体" w:hint="eastAsia"/>
        </w:rPr>
        <w:t>刊</w:t>
      </w:r>
      <w:r>
        <w:rPr>
          <w:rFonts w:ascii="宋体" w:hAnsi="宋体" w:cs="宋体" w:hint="eastAsia"/>
        </w:rPr>
        <w:t>120</w:t>
      </w:r>
      <w:r>
        <w:rPr>
          <w:rFonts w:ascii="宋体" w:hAnsi="宋体" w:cs="宋体" w:hint="eastAsia"/>
        </w:rPr>
        <w:t>种</w:t>
      </w:r>
      <w:r>
        <w:rPr>
          <w:rFonts w:ascii="宋体" w:hAnsi="宋体" w:cs="宋体" w:hint="eastAsia"/>
        </w:rPr>
        <w:t>;</w:t>
      </w:r>
      <w:r>
        <w:rPr>
          <w:rFonts w:ascii="宋体" w:hAnsi="宋体" w:cs="宋体" w:hint="eastAsia"/>
        </w:rPr>
        <w:t>报纸</w:t>
      </w:r>
      <w:r>
        <w:rPr>
          <w:rFonts w:ascii="宋体" w:hAnsi="宋体" w:cs="宋体" w:hint="eastAsia"/>
        </w:rPr>
        <w:t>90</w:t>
      </w:r>
      <w:r>
        <w:rPr>
          <w:rFonts w:ascii="宋体" w:hAnsi="宋体" w:cs="宋体" w:hint="eastAsia"/>
        </w:rPr>
        <w:t>种。面向全院师生开通了中国知网数据库、超星电子图书数据库等。并在图书馆一楼门厅放置了电子书阅读器供读者阅读下载超星电子图书。</w:t>
      </w:r>
    </w:p>
    <w:p w:rsidR="00E316EC" w:rsidRDefault="007065E0">
      <w:pPr>
        <w:spacing w:line="400" w:lineRule="exact"/>
        <w:ind w:firstLine="432"/>
        <w:outlineLvl w:val="0"/>
        <w:rPr>
          <w:rFonts w:ascii="宋体" w:hAnsi="宋体" w:cs="宋体"/>
        </w:rPr>
      </w:pPr>
      <w:r>
        <w:rPr>
          <w:rFonts w:ascii="宋体" w:hAnsi="宋体" w:cs="宋体" w:hint="eastAsia"/>
        </w:rPr>
        <w:t>3.</w:t>
      </w:r>
      <w:r>
        <w:rPr>
          <w:rStyle w:val="a7"/>
          <w:rFonts w:ascii="宋体" w:hAnsi="宋体" w:hint="eastAsia"/>
          <w:b w:val="0"/>
          <w:bCs w:val="0"/>
          <w:szCs w:val="21"/>
        </w:rPr>
        <w:t>数字教学资源配置</w:t>
      </w:r>
    </w:p>
    <w:p w:rsidR="00E316EC" w:rsidRDefault="007065E0">
      <w:pPr>
        <w:spacing w:line="400" w:lineRule="exact"/>
        <w:ind w:firstLine="432"/>
        <w:outlineLvl w:val="0"/>
        <w:rPr>
          <w:rFonts w:ascii="宋体" w:hAnsi="宋体" w:cs="宋体"/>
        </w:rPr>
      </w:pPr>
      <w:r>
        <w:rPr>
          <w:rFonts w:ascii="宋体" w:hAnsi="宋体" w:cs="宋体" w:hint="eastAsia"/>
        </w:rPr>
        <w:t>高职学校应建设、配备与</w:t>
      </w:r>
      <w:r>
        <w:rPr>
          <w:rFonts w:ascii="宋体" w:hAnsi="宋体" w:cs="宋体" w:hint="eastAsia"/>
        </w:rPr>
        <w:t>社区管理与服务</w:t>
      </w:r>
      <w:r>
        <w:rPr>
          <w:rFonts w:ascii="宋体" w:hAnsi="宋体" w:cs="宋体" w:hint="eastAsia"/>
        </w:rPr>
        <w:t>专业有关的音视频素材、教学课件、数字化教学案例库、数字教材等专业教学资源库，逐步建设一批与</w:t>
      </w:r>
      <w:r>
        <w:rPr>
          <w:rFonts w:ascii="宋体" w:hAnsi="宋体" w:cs="宋体" w:hint="eastAsia"/>
        </w:rPr>
        <w:t>社区管理与服务</w:t>
      </w:r>
      <w:r>
        <w:rPr>
          <w:rFonts w:ascii="宋体" w:hAnsi="宋体" w:cs="宋体" w:hint="eastAsia"/>
        </w:rPr>
        <w:t>专业相关的精品在线课程。数字教学资源应种类丰富、形式多样、使用便捷、动态更新、满足教学。高职学校应建立虚拟的教育环境，借助人工智能、计算机和网络技术，运用高科技术</w:t>
      </w:r>
      <w:r>
        <w:rPr>
          <w:rFonts w:ascii="宋体" w:hAnsi="宋体" w:cs="宋体" w:hint="eastAsia"/>
        </w:rPr>
        <w:t>模拟社会服务场景</w:t>
      </w:r>
      <w:r>
        <w:rPr>
          <w:rFonts w:ascii="宋体" w:hAnsi="宋体" w:cs="宋体" w:hint="eastAsia"/>
        </w:rPr>
        <w:t>，创设仿真环境，提高学生专业技能。学校应订购中国知网数据库等，方便学生查阅文献资料。学校应配置一定数量的电子图书，建立专门的电子阅览室并与相关企业单位签订协议共享数字教学资源。</w:t>
      </w:r>
    </w:p>
    <w:p w:rsidR="00E316EC" w:rsidRDefault="007065E0">
      <w:pPr>
        <w:spacing w:line="400" w:lineRule="exact"/>
        <w:ind w:firstLine="421"/>
        <w:rPr>
          <w:rFonts w:ascii="宋体" w:hAnsi="宋体" w:cs="宋体"/>
          <w:b/>
          <w:szCs w:val="21"/>
        </w:rPr>
      </w:pPr>
      <w:r>
        <w:rPr>
          <w:rFonts w:ascii="宋体" w:hAnsi="宋体" w:cs="宋体" w:hint="eastAsia"/>
          <w:b/>
          <w:szCs w:val="21"/>
        </w:rPr>
        <w:t>十</w:t>
      </w:r>
      <w:r>
        <w:rPr>
          <w:rFonts w:ascii="宋体" w:hAnsi="宋体" w:cs="宋体" w:hint="eastAsia"/>
          <w:b/>
          <w:szCs w:val="21"/>
        </w:rPr>
        <w:t>、质量保障</w:t>
      </w:r>
    </w:p>
    <w:p w:rsidR="00E316EC" w:rsidRDefault="007065E0" w:rsidP="006612E3">
      <w:pPr>
        <w:spacing w:line="360" w:lineRule="auto"/>
        <w:ind w:firstLineChars="198" w:firstLine="416"/>
        <w:rPr>
          <w:rFonts w:ascii="宋体" w:hAnsi="宋体"/>
          <w:szCs w:val="21"/>
        </w:rPr>
      </w:pPr>
      <w:r>
        <w:rPr>
          <w:rFonts w:ascii="宋体" w:hAnsi="宋体" w:hint="eastAsia"/>
          <w:szCs w:val="21"/>
        </w:rPr>
        <w:t>（一）师资队伍</w:t>
      </w:r>
    </w:p>
    <w:p w:rsidR="00E316EC" w:rsidRDefault="007065E0" w:rsidP="006612E3">
      <w:pPr>
        <w:spacing w:line="360" w:lineRule="auto"/>
        <w:ind w:firstLineChars="198" w:firstLine="416"/>
        <w:rPr>
          <w:rFonts w:ascii="宋体" w:hAnsi="宋体"/>
          <w:szCs w:val="21"/>
        </w:rPr>
      </w:pPr>
      <w:r>
        <w:rPr>
          <w:rFonts w:ascii="宋体" w:hAnsi="宋体" w:hint="eastAsia"/>
          <w:szCs w:val="21"/>
        </w:rPr>
        <w:t xml:space="preserve">1. </w:t>
      </w:r>
      <w:r>
        <w:rPr>
          <w:rFonts w:ascii="宋体" w:hAnsi="宋体" w:hint="eastAsia"/>
          <w:szCs w:val="21"/>
        </w:rPr>
        <w:t>教师数量能够满足本专业教学和发展的需要，生师比不高于</w:t>
      </w:r>
      <w:r>
        <w:rPr>
          <w:rFonts w:ascii="宋体" w:hAnsi="宋体" w:hint="eastAsia"/>
          <w:szCs w:val="21"/>
        </w:rPr>
        <w:t>18:1</w:t>
      </w:r>
      <w:r>
        <w:rPr>
          <w:rFonts w:ascii="宋体" w:hAnsi="宋体" w:hint="eastAsia"/>
          <w:szCs w:val="21"/>
        </w:rPr>
        <w:t>。公共基础课与专业课专任教师年龄、职称、学缘的结构合理。双师型教师占专业教师比例</w:t>
      </w:r>
      <w:r>
        <w:rPr>
          <w:rFonts w:ascii="宋体" w:hAnsi="宋体" w:hint="eastAsia"/>
          <w:szCs w:val="21"/>
        </w:rPr>
        <w:t>60%</w:t>
      </w:r>
      <w:r>
        <w:rPr>
          <w:rFonts w:ascii="宋体" w:hAnsi="宋体" w:hint="eastAsia"/>
          <w:szCs w:val="21"/>
        </w:rPr>
        <w:t>，专任教师队伍梯队结构合理。</w:t>
      </w:r>
    </w:p>
    <w:p w:rsidR="00E316EC" w:rsidRDefault="007065E0" w:rsidP="006612E3">
      <w:pPr>
        <w:spacing w:line="360" w:lineRule="auto"/>
        <w:ind w:firstLineChars="198" w:firstLine="416"/>
        <w:rPr>
          <w:rFonts w:ascii="宋体" w:hAnsi="宋体"/>
          <w:szCs w:val="21"/>
        </w:rPr>
      </w:pPr>
      <w:r>
        <w:rPr>
          <w:rFonts w:ascii="宋体" w:hAnsi="宋体" w:hint="eastAsia"/>
          <w:szCs w:val="21"/>
        </w:rPr>
        <w:t>2.</w:t>
      </w:r>
      <w:r>
        <w:rPr>
          <w:rFonts w:ascii="宋体" w:hAnsi="宋体" w:hint="eastAsia"/>
          <w:szCs w:val="21"/>
        </w:rPr>
        <w:t>专任教师具有高校教师资格，其中具有硕士学位的教师比例占</w:t>
      </w:r>
      <w:r>
        <w:rPr>
          <w:rFonts w:ascii="宋体" w:hAnsi="宋体" w:hint="eastAsia"/>
          <w:szCs w:val="21"/>
        </w:rPr>
        <w:t>30%</w:t>
      </w:r>
      <w:r>
        <w:rPr>
          <w:rFonts w:ascii="宋体" w:hAnsi="宋体" w:hint="eastAsia"/>
          <w:szCs w:val="21"/>
        </w:rPr>
        <w:t>；专任教师具有高尚的师德，爱岗敬业，遵纪守法；能够承担专业必修课程的教学任务，所承担的教学工作量占教学总量的</w:t>
      </w:r>
      <w:r>
        <w:rPr>
          <w:rFonts w:ascii="宋体" w:hAnsi="宋体" w:hint="eastAsia"/>
          <w:szCs w:val="21"/>
        </w:rPr>
        <w:t>2/3</w:t>
      </w:r>
      <w:r>
        <w:rPr>
          <w:rFonts w:ascii="宋体" w:hAnsi="宋体" w:hint="eastAsia"/>
          <w:szCs w:val="21"/>
        </w:rPr>
        <w:t>左右。</w:t>
      </w:r>
    </w:p>
    <w:p w:rsidR="00E316EC" w:rsidRDefault="007065E0" w:rsidP="006612E3">
      <w:pPr>
        <w:spacing w:line="360" w:lineRule="auto"/>
        <w:ind w:firstLineChars="198" w:firstLine="416"/>
        <w:rPr>
          <w:rFonts w:ascii="宋体" w:hAnsi="宋体"/>
          <w:szCs w:val="21"/>
        </w:rPr>
      </w:pPr>
      <w:r>
        <w:rPr>
          <w:rFonts w:ascii="宋体" w:hAnsi="宋体" w:hint="eastAsia"/>
          <w:szCs w:val="21"/>
        </w:rPr>
        <w:t>3.</w:t>
      </w:r>
      <w:r>
        <w:rPr>
          <w:rFonts w:ascii="宋体" w:hAnsi="宋体" w:hint="eastAsia"/>
          <w:szCs w:val="21"/>
        </w:rPr>
        <w:t>专业带头人具有高级职称，有一线</w:t>
      </w:r>
      <w:r>
        <w:rPr>
          <w:rFonts w:ascii="宋体" w:hAnsi="宋体" w:hint="eastAsia"/>
          <w:szCs w:val="21"/>
        </w:rPr>
        <w:t>社会工作服务</w:t>
      </w:r>
      <w:r>
        <w:rPr>
          <w:rFonts w:ascii="宋体" w:hAnsi="宋体" w:hint="eastAsia"/>
          <w:szCs w:val="21"/>
        </w:rPr>
        <w:t>实践工作经历，能够较好地把握国内外</w:t>
      </w:r>
      <w:r>
        <w:rPr>
          <w:rFonts w:ascii="宋体" w:hAnsi="宋体" w:hint="eastAsia"/>
          <w:szCs w:val="21"/>
        </w:rPr>
        <w:t>社会服务</w:t>
      </w:r>
      <w:r>
        <w:rPr>
          <w:rFonts w:ascii="宋体" w:hAnsi="宋体" w:hint="eastAsia"/>
          <w:szCs w:val="21"/>
        </w:rPr>
        <w:t>行业、专业发展状态；对本专业人才的需求；教学设计、专业研究能力强，能牵头组织开展专业建设及教科研工作，在本区域和本领域有一定的专业影响力。</w:t>
      </w:r>
    </w:p>
    <w:p w:rsidR="00E316EC" w:rsidRDefault="007065E0" w:rsidP="006612E3">
      <w:pPr>
        <w:spacing w:line="360" w:lineRule="auto"/>
        <w:ind w:firstLineChars="198" w:firstLine="416"/>
        <w:rPr>
          <w:rFonts w:ascii="宋体" w:hAnsi="宋体"/>
          <w:szCs w:val="21"/>
        </w:rPr>
      </w:pPr>
      <w:r>
        <w:rPr>
          <w:rFonts w:ascii="宋体" w:hAnsi="宋体" w:hint="eastAsia"/>
          <w:szCs w:val="21"/>
        </w:rPr>
        <w:t>4.</w:t>
      </w:r>
      <w:r>
        <w:rPr>
          <w:rFonts w:ascii="宋体" w:hAnsi="宋体" w:hint="eastAsia"/>
          <w:szCs w:val="21"/>
        </w:rPr>
        <w:t>兼职教师主要由</w:t>
      </w:r>
      <w:r>
        <w:rPr>
          <w:rFonts w:ascii="宋体" w:hAnsi="宋体" w:hint="eastAsia"/>
          <w:szCs w:val="21"/>
        </w:rPr>
        <w:t>具有深厚的社区服务</w:t>
      </w:r>
      <w:r>
        <w:rPr>
          <w:rFonts w:ascii="宋体" w:hAnsi="宋体" w:hint="eastAsia"/>
          <w:szCs w:val="21"/>
        </w:rPr>
        <w:t>实践</w:t>
      </w:r>
      <w:r>
        <w:rPr>
          <w:rFonts w:ascii="宋体" w:hAnsi="宋体" w:hint="eastAsia"/>
          <w:szCs w:val="21"/>
        </w:rPr>
        <w:t>经验</w:t>
      </w:r>
      <w:r>
        <w:rPr>
          <w:rFonts w:ascii="宋体" w:hAnsi="宋体" w:hint="eastAsia"/>
          <w:szCs w:val="21"/>
        </w:rPr>
        <w:t>的管理者担任，与校内教师合作形成教学实践指导的“双导师</w:t>
      </w:r>
      <w:r>
        <w:rPr>
          <w:rFonts w:ascii="宋体" w:hAnsi="宋体" w:hint="eastAsia"/>
          <w:szCs w:val="21"/>
        </w:rPr>
        <w:t>”体系。兼职教师具备良好的思想政治素质、职业道德，具有丰富实践经验，具有较高的专业素养和职业能力，能承担专业课程与实训教学、实习指导等教学任务。</w:t>
      </w:r>
    </w:p>
    <w:p w:rsidR="00E316EC" w:rsidRDefault="007065E0" w:rsidP="006612E3">
      <w:pPr>
        <w:spacing w:line="360" w:lineRule="auto"/>
        <w:ind w:firstLineChars="198" w:firstLine="416"/>
        <w:rPr>
          <w:rFonts w:ascii="宋体" w:hAnsi="宋体"/>
          <w:szCs w:val="21"/>
        </w:rPr>
      </w:pPr>
      <w:r>
        <w:rPr>
          <w:rFonts w:ascii="宋体" w:hAnsi="宋体" w:hint="eastAsia"/>
          <w:szCs w:val="21"/>
        </w:rPr>
        <w:lastRenderedPageBreak/>
        <w:t>（二）教学设施</w:t>
      </w:r>
    </w:p>
    <w:p w:rsidR="00E316EC" w:rsidRDefault="007065E0" w:rsidP="006612E3">
      <w:pPr>
        <w:spacing w:line="360" w:lineRule="auto"/>
        <w:ind w:firstLineChars="198" w:firstLine="416"/>
        <w:rPr>
          <w:rFonts w:ascii="宋体" w:hAnsi="宋体"/>
          <w:szCs w:val="21"/>
        </w:rPr>
      </w:pPr>
      <w:r>
        <w:rPr>
          <w:rFonts w:ascii="宋体" w:hAnsi="宋体" w:hint="eastAsia"/>
          <w:szCs w:val="21"/>
        </w:rPr>
        <w:t>1</w:t>
      </w:r>
      <w:r>
        <w:rPr>
          <w:rFonts w:ascii="宋体" w:hAnsi="宋体" w:hint="eastAsia"/>
          <w:szCs w:val="21"/>
        </w:rPr>
        <w:t>．专业教室基本条件</w:t>
      </w:r>
    </w:p>
    <w:p w:rsidR="00E316EC" w:rsidRDefault="007065E0" w:rsidP="006612E3">
      <w:pPr>
        <w:spacing w:line="360" w:lineRule="auto"/>
        <w:ind w:firstLineChars="198" w:firstLine="416"/>
        <w:rPr>
          <w:rFonts w:ascii="宋体" w:hAnsi="宋体"/>
          <w:szCs w:val="21"/>
        </w:rPr>
      </w:pPr>
      <w:r>
        <w:rPr>
          <w:rFonts w:ascii="宋体" w:hAnsi="宋体" w:hint="eastAsia"/>
          <w:szCs w:val="21"/>
        </w:rPr>
        <w:t>满足电源、光照、温控、安全条件，配置课桌椅、黑板、基本教具、网络接口或网络环境。</w:t>
      </w:r>
    </w:p>
    <w:p w:rsidR="00E316EC" w:rsidRDefault="007065E0" w:rsidP="006612E3">
      <w:pPr>
        <w:spacing w:line="360" w:lineRule="auto"/>
        <w:ind w:firstLineChars="198" w:firstLine="416"/>
        <w:rPr>
          <w:rFonts w:ascii="宋体" w:hAnsi="宋体"/>
          <w:szCs w:val="21"/>
        </w:rPr>
      </w:pPr>
      <w:r>
        <w:rPr>
          <w:rFonts w:ascii="宋体" w:hAnsi="宋体" w:hint="eastAsia"/>
          <w:szCs w:val="21"/>
        </w:rPr>
        <w:t>2</w:t>
      </w:r>
      <w:r>
        <w:rPr>
          <w:rFonts w:ascii="宋体" w:hAnsi="宋体" w:hint="eastAsia"/>
          <w:szCs w:val="21"/>
        </w:rPr>
        <w:t>．校内实训室布局条件</w:t>
      </w:r>
    </w:p>
    <w:p w:rsidR="00E316EC" w:rsidRDefault="007065E0" w:rsidP="006612E3">
      <w:pPr>
        <w:spacing w:line="360" w:lineRule="auto"/>
        <w:ind w:firstLineChars="198" w:firstLine="416"/>
        <w:rPr>
          <w:rFonts w:ascii="宋体" w:hAnsi="宋体"/>
          <w:szCs w:val="21"/>
        </w:rPr>
      </w:pPr>
      <w:r>
        <w:rPr>
          <w:rFonts w:ascii="宋体" w:hAnsi="宋体" w:hint="eastAsia"/>
          <w:szCs w:val="21"/>
        </w:rPr>
        <w:t>实训室能够营造</w:t>
      </w:r>
      <w:r>
        <w:rPr>
          <w:rFonts w:ascii="宋体" w:hAnsi="宋体" w:hint="eastAsia"/>
          <w:szCs w:val="21"/>
        </w:rPr>
        <w:t>社区服务</w:t>
      </w:r>
      <w:r>
        <w:rPr>
          <w:rFonts w:ascii="宋体" w:hAnsi="宋体" w:hint="eastAsia"/>
          <w:szCs w:val="21"/>
        </w:rPr>
        <w:t>氛围，配备能够满足</w:t>
      </w:r>
      <w:r>
        <w:rPr>
          <w:rFonts w:ascii="宋体" w:hAnsi="宋体" w:hint="eastAsia"/>
          <w:szCs w:val="21"/>
        </w:rPr>
        <w:t>技能</w:t>
      </w:r>
      <w:r>
        <w:rPr>
          <w:rFonts w:ascii="宋体" w:hAnsi="宋体" w:hint="eastAsia"/>
          <w:szCs w:val="21"/>
        </w:rPr>
        <w:t>实训要求的教学软硬件设施设备，</w:t>
      </w:r>
      <w:r>
        <w:rPr>
          <w:rFonts w:ascii="宋体" w:hAnsi="宋体" w:hint="eastAsia"/>
          <w:szCs w:val="21"/>
        </w:rPr>
        <w:t>社区管理与服务</w:t>
      </w:r>
      <w:r>
        <w:rPr>
          <w:rFonts w:ascii="宋体" w:hAnsi="宋体" w:hint="eastAsia"/>
          <w:szCs w:val="21"/>
        </w:rPr>
        <w:t>专业</w:t>
      </w:r>
      <w:r>
        <w:rPr>
          <w:rFonts w:ascii="宋体" w:hAnsi="宋体" w:hint="eastAsia"/>
          <w:szCs w:val="21"/>
        </w:rPr>
        <w:t>特色实训室</w:t>
      </w:r>
      <w:r>
        <w:rPr>
          <w:rFonts w:ascii="宋体" w:hAnsi="宋体" w:hint="eastAsia"/>
          <w:szCs w:val="21"/>
        </w:rPr>
        <w:t>有：</w:t>
      </w:r>
      <w:r>
        <w:rPr>
          <w:rFonts w:ascii="宋体" w:hAnsi="宋体" w:cs="宋体" w:hint="eastAsia"/>
          <w:kern w:val="0"/>
          <w:szCs w:val="21"/>
        </w:rPr>
        <w:t>个案实训室</w:t>
      </w:r>
      <w:r>
        <w:rPr>
          <w:rFonts w:ascii="宋体" w:hAnsi="宋体" w:cs="宋体" w:hint="eastAsia"/>
          <w:kern w:val="0"/>
          <w:szCs w:val="21"/>
        </w:rPr>
        <w:t>、</w:t>
      </w:r>
      <w:r>
        <w:rPr>
          <w:rFonts w:ascii="宋体" w:hAnsi="宋体" w:cs="宋体" w:hint="eastAsia"/>
          <w:kern w:val="0"/>
          <w:szCs w:val="21"/>
        </w:rPr>
        <w:t>小组实训室</w:t>
      </w:r>
      <w:r>
        <w:rPr>
          <w:rFonts w:ascii="宋体" w:hAnsi="宋体" w:cs="宋体" w:hint="eastAsia"/>
          <w:kern w:val="0"/>
          <w:szCs w:val="21"/>
        </w:rPr>
        <w:t>、</w:t>
      </w:r>
      <w:r>
        <w:rPr>
          <w:rFonts w:ascii="宋体" w:hAnsi="宋体" w:cs="宋体" w:hint="eastAsia"/>
          <w:kern w:val="0"/>
          <w:szCs w:val="21"/>
        </w:rPr>
        <w:t>个体心理咨询室</w:t>
      </w:r>
      <w:r>
        <w:rPr>
          <w:rFonts w:ascii="宋体" w:hAnsi="宋体" w:cs="宋体" w:hint="eastAsia"/>
          <w:kern w:val="0"/>
          <w:szCs w:val="21"/>
        </w:rPr>
        <w:t>、</w:t>
      </w:r>
      <w:r>
        <w:rPr>
          <w:rFonts w:ascii="宋体" w:hAnsi="宋体" w:cs="宋体" w:hint="eastAsia"/>
          <w:kern w:val="0"/>
          <w:szCs w:val="21"/>
        </w:rPr>
        <w:t>社区实训室</w:t>
      </w:r>
      <w:r>
        <w:rPr>
          <w:rFonts w:ascii="宋体" w:hAnsi="宋体" w:hint="eastAsia"/>
          <w:szCs w:val="21"/>
        </w:rPr>
        <w:t>。实训设备配套</w:t>
      </w:r>
      <w:r>
        <w:rPr>
          <w:rFonts w:ascii="宋体" w:hAnsi="宋体" w:hint="eastAsia"/>
          <w:szCs w:val="21"/>
        </w:rPr>
        <w:t>数量</w:t>
      </w:r>
      <w:r>
        <w:rPr>
          <w:rFonts w:ascii="宋体" w:hAnsi="宋体" w:hint="eastAsia"/>
          <w:szCs w:val="21"/>
        </w:rPr>
        <w:t>能满足学生开展相关的实验实训项目。</w:t>
      </w:r>
    </w:p>
    <w:p w:rsidR="00E316EC" w:rsidRDefault="007065E0" w:rsidP="006612E3">
      <w:pPr>
        <w:spacing w:line="360" w:lineRule="auto"/>
        <w:ind w:firstLineChars="198" w:firstLine="416"/>
        <w:rPr>
          <w:rFonts w:ascii="宋体" w:hAnsi="宋体"/>
          <w:szCs w:val="21"/>
        </w:rPr>
      </w:pPr>
      <w:r>
        <w:rPr>
          <w:rFonts w:ascii="宋体" w:hAnsi="宋体" w:hint="eastAsia"/>
          <w:szCs w:val="21"/>
        </w:rPr>
        <w:t>3</w:t>
      </w:r>
      <w:r>
        <w:rPr>
          <w:rFonts w:ascii="宋体" w:hAnsi="宋体" w:hint="eastAsia"/>
          <w:szCs w:val="21"/>
        </w:rPr>
        <w:t>．校外实训基地基本要求</w:t>
      </w:r>
    </w:p>
    <w:p w:rsidR="00E316EC" w:rsidRDefault="007065E0" w:rsidP="006612E3">
      <w:pPr>
        <w:spacing w:line="360" w:lineRule="auto"/>
        <w:ind w:firstLineChars="198" w:firstLine="416"/>
        <w:rPr>
          <w:rFonts w:ascii="宋体" w:hAnsi="宋体"/>
          <w:szCs w:val="21"/>
        </w:rPr>
      </w:pPr>
      <w:r>
        <w:rPr>
          <w:rFonts w:ascii="宋体" w:hAnsi="宋体" w:hint="eastAsia"/>
          <w:szCs w:val="21"/>
        </w:rPr>
        <w:t>选择</w:t>
      </w:r>
      <w:r>
        <w:rPr>
          <w:rFonts w:ascii="宋体" w:hAnsi="宋体" w:hint="eastAsia"/>
          <w:szCs w:val="21"/>
        </w:rPr>
        <w:t>坚持专业使命、专业价值观，遵循社会工作专业伦理规范</w:t>
      </w:r>
      <w:r>
        <w:rPr>
          <w:rFonts w:ascii="宋体" w:hAnsi="宋体" w:hint="eastAsia"/>
          <w:szCs w:val="21"/>
        </w:rPr>
        <w:t>的</w:t>
      </w:r>
      <w:r>
        <w:rPr>
          <w:rFonts w:ascii="宋体" w:hAnsi="宋体" w:hint="eastAsia"/>
          <w:szCs w:val="21"/>
        </w:rPr>
        <w:t>社会工作服务</w:t>
      </w:r>
      <w:r>
        <w:rPr>
          <w:rFonts w:ascii="宋体" w:hAnsi="宋体" w:hint="eastAsia"/>
          <w:szCs w:val="21"/>
        </w:rPr>
        <w:t>机构作为校外实训基地。学校与</w:t>
      </w:r>
      <w:r>
        <w:rPr>
          <w:rFonts w:ascii="宋体" w:hAnsi="宋体" w:hint="eastAsia"/>
          <w:szCs w:val="21"/>
        </w:rPr>
        <w:t>社会工作服务</w:t>
      </w:r>
      <w:r>
        <w:rPr>
          <w:rFonts w:ascii="宋体" w:hAnsi="宋体" w:hint="eastAsia"/>
          <w:szCs w:val="21"/>
        </w:rPr>
        <w:t>机构双方具有合作协议，合作职责明确，合作分工清晰。与学校合作的</w:t>
      </w:r>
      <w:r>
        <w:rPr>
          <w:rFonts w:ascii="宋体" w:hAnsi="宋体" w:hint="eastAsia"/>
          <w:szCs w:val="21"/>
        </w:rPr>
        <w:t>社会工作服务</w:t>
      </w:r>
      <w:r>
        <w:rPr>
          <w:rFonts w:ascii="宋体" w:hAnsi="宋体" w:hint="eastAsia"/>
          <w:szCs w:val="21"/>
        </w:rPr>
        <w:t>机构具备承担学生顶岗实习工作的必要条件。</w:t>
      </w:r>
    </w:p>
    <w:p w:rsidR="00E316EC" w:rsidRDefault="007065E0" w:rsidP="006612E3">
      <w:pPr>
        <w:spacing w:line="360" w:lineRule="auto"/>
        <w:ind w:firstLineChars="198" w:firstLine="416"/>
        <w:rPr>
          <w:rFonts w:ascii="宋体" w:hAnsi="宋体"/>
          <w:szCs w:val="21"/>
        </w:rPr>
      </w:pPr>
      <w:r>
        <w:rPr>
          <w:rFonts w:ascii="宋体" w:hAnsi="宋体" w:hint="eastAsia"/>
          <w:szCs w:val="21"/>
        </w:rPr>
        <w:t>4</w:t>
      </w:r>
      <w:r>
        <w:rPr>
          <w:rFonts w:ascii="宋体" w:hAnsi="宋体" w:hint="eastAsia"/>
          <w:szCs w:val="21"/>
        </w:rPr>
        <w:t>．学生实习基地基本要求</w:t>
      </w:r>
    </w:p>
    <w:p w:rsidR="00E316EC" w:rsidRDefault="007065E0" w:rsidP="006612E3">
      <w:pPr>
        <w:spacing w:line="360" w:lineRule="auto"/>
        <w:ind w:firstLineChars="198" w:firstLine="416"/>
        <w:rPr>
          <w:rFonts w:ascii="宋体" w:hAnsi="宋体"/>
          <w:szCs w:val="21"/>
        </w:rPr>
      </w:pPr>
      <w:r>
        <w:rPr>
          <w:rFonts w:ascii="宋体" w:hAnsi="宋体" w:hint="eastAsia"/>
          <w:szCs w:val="21"/>
        </w:rPr>
        <w:t>配备相应数量的一线</w:t>
      </w:r>
      <w:r>
        <w:rPr>
          <w:rFonts w:ascii="宋体" w:hAnsi="宋体" w:hint="eastAsia"/>
          <w:szCs w:val="21"/>
        </w:rPr>
        <w:t>社会工作者</w:t>
      </w:r>
      <w:r>
        <w:rPr>
          <w:rFonts w:ascii="宋体" w:hAnsi="宋体" w:hint="eastAsia"/>
          <w:szCs w:val="21"/>
        </w:rPr>
        <w:t>、</w:t>
      </w:r>
      <w:r>
        <w:rPr>
          <w:rFonts w:ascii="宋体" w:hAnsi="宋体" w:hint="eastAsia"/>
          <w:szCs w:val="21"/>
        </w:rPr>
        <w:t>督导</w:t>
      </w:r>
      <w:r>
        <w:rPr>
          <w:rFonts w:ascii="宋体" w:hAnsi="宋体" w:hint="eastAsia"/>
          <w:szCs w:val="21"/>
        </w:rPr>
        <w:t>等校外指导</w:t>
      </w:r>
      <w:r>
        <w:rPr>
          <w:rFonts w:ascii="宋体" w:hAnsi="宋体" w:hint="eastAsia"/>
          <w:szCs w:val="21"/>
        </w:rPr>
        <w:t>督导</w:t>
      </w:r>
      <w:r>
        <w:rPr>
          <w:rFonts w:ascii="宋体" w:hAnsi="宋体" w:hint="eastAsia"/>
          <w:szCs w:val="21"/>
        </w:rPr>
        <w:t>对学生实习进行指导和管理。实习基地建立保证实习生日常工作、学习、生活的规章制度，并给予实习学生安全保险等保障条件。</w:t>
      </w:r>
    </w:p>
    <w:p w:rsidR="00E316EC" w:rsidRDefault="007065E0" w:rsidP="006612E3">
      <w:pPr>
        <w:spacing w:line="360" w:lineRule="auto"/>
        <w:ind w:firstLineChars="198" w:firstLine="416"/>
        <w:rPr>
          <w:rFonts w:ascii="宋体" w:hAnsi="宋体"/>
          <w:szCs w:val="21"/>
        </w:rPr>
      </w:pPr>
      <w:r>
        <w:rPr>
          <w:rFonts w:ascii="宋体" w:hAnsi="宋体" w:hint="eastAsia"/>
          <w:szCs w:val="21"/>
        </w:rPr>
        <w:t>（三）教学方法</w:t>
      </w:r>
    </w:p>
    <w:p w:rsidR="00E316EC" w:rsidRDefault="007065E0" w:rsidP="006612E3">
      <w:pPr>
        <w:spacing w:line="360" w:lineRule="auto"/>
        <w:ind w:firstLineChars="198" w:firstLine="416"/>
        <w:rPr>
          <w:rFonts w:ascii="宋体" w:hAnsi="宋体"/>
          <w:szCs w:val="21"/>
        </w:rPr>
      </w:pPr>
      <w:r>
        <w:rPr>
          <w:rFonts w:ascii="宋体" w:hAnsi="宋体" w:hint="eastAsia"/>
          <w:szCs w:val="21"/>
        </w:rPr>
        <w:t>将教学方法、教学手段改革与课程体系改革有机结合起来。建立</w:t>
      </w:r>
      <w:r>
        <w:rPr>
          <w:rFonts w:ascii="宋体" w:hAnsi="宋体" w:hint="eastAsia"/>
          <w:szCs w:val="21"/>
        </w:rPr>
        <w:t>以培养学生职业能力为核心的教学体系，突出体现“以服务为宗旨</w:t>
      </w:r>
      <w:r>
        <w:rPr>
          <w:rFonts w:ascii="宋体" w:hAnsi="宋体" w:hint="eastAsia"/>
          <w:szCs w:val="21"/>
        </w:rPr>
        <w:t>,</w:t>
      </w:r>
      <w:r>
        <w:rPr>
          <w:rFonts w:ascii="宋体" w:hAnsi="宋体" w:hint="eastAsia"/>
          <w:szCs w:val="21"/>
        </w:rPr>
        <w:t>以就业为导向”的培养目标，在教学设计中将课堂与实习基地相统一，通过情境教学法、案例分析法、操作体验法、演示示范法、模拟教学法、项目教学法、探究发现法等形式开展教学，将理论与实践一体化，教、学、做一体化，有效提升了学生的综合职业能力。真正做到以学生为主体，转变以课堂、教材为中心的传统教学模式。</w:t>
      </w:r>
    </w:p>
    <w:p w:rsidR="00E316EC" w:rsidRDefault="007065E0" w:rsidP="006612E3">
      <w:pPr>
        <w:spacing w:line="360" w:lineRule="auto"/>
        <w:ind w:firstLineChars="198" w:firstLine="416"/>
        <w:rPr>
          <w:rFonts w:ascii="宋体" w:hAnsi="宋体"/>
          <w:szCs w:val="21"/>
        </w:rPr>
      </w:pPr>
      <w:r>
        <w:rPr>
          <w:rFonts w:ascii="宋体" w:hAnsi="宋体" w:hint="eastAsia"/>
          <w:szCs w:val="21"/>
        </w:rPr>
        <w:t>（四）学习评价</w:t>
      </w:r>
    </w:p>
    <w:p w:rsidR="00E316EC" w:rsidRDefault="007065E0" w:rsidP="006612E3">
      <w:pPr>
        <w:spacing w:line="360" w:lineRule="auto"/>
        <w:ind w:firstLineChars="198" w:firstLine="416"/>
        <w:rPr>
          <w:rFonts w:ascii="宋体" w:hAnsi="宋体"/>
          <w:szCs w:val="21"/>
        </w:rPr>
      </w:pPr>
      <w:r>
        <w:rPr>
          <w:rFonts w:ascii="宋体" w:hAnsi="宋体" w:hint="eastAsia"/>
          <w:szCs w:val="21"/>
        </w:rPr>
        <w:t>本专业通过建设学习质量评价体系，实行多元评价。结合人才培养规格的要求，与课堂教学、实习实训、教学方法、教师素质等相结合，有效开展学习评价，从而</w:t>
      </w:r>
      <w:r>
        <w:rPr>
          <w:rFonts w:ascii="宋体" w:hAnsi="宋体" w:hint="eastAsia"/>
          <w:szCs w:val="21"/>
        </w:rPr>
        <w:t>达到教、学、评一体化。</w:t>
      </w:r>
    </w:p>
    <w:p w:rsidR="00E316EC" w:rsidRDefault="007065E0" w:rsidP="006612E3">
      <w:pPr>
        <w:spacing w:line="360" w:lineRule="auto"/>
        <w:ind w:firstLineChars="198" w:firstLine="416"/>
        <w:rPr>
          <w:rFonts w:ascii="宋体" w:hAnsi="宋体"/>
          <w:szCs w:val="21"/>
        </w:rPr>
      </w:pPr>
      <w:r>
        <w:rPr>
          <w:rFonts w:ascii="宋体" w:hAnsi="宋体" w:hint="eastAsia"/>
          <w:szCs w:val="21"/>
        </w:rPr>
        <w:t>1.</w:t>
      </w:r>
      <w:r>
        <w:rPr>
          <w:rFonts w:ascii="宋体" w:hAnsi="宋体" w:hint="eastAsia"/>
          <w:szCs w:val="21"/>
        </w:rPr>
        <w:t>丰富评价内容，制定个性化评价标准，全面反映学生发展状况。</w:t>
      </w:r>
    </w:p>
    <w:p w:rsidR="00E316EC" w:rsidRDefault="007065E0" w:rsidP="006612E3">
      <w:pPr>
        <w:spacing w:line="360" w:lineRule="auto"/>
        <w:ind w:firstLineChars="198" w:firstLine="416"/>
        <w:rPr>
          <w:rFonts w:ascii="宋体" w:hAnsi="宋体"/>
          <w:szCs w:val="21"/>
        </w:rPr>
      </w:pPr>
      <w:r>
        <w:rPr>
          <w:rFonts w:ascii="宋体" w:hAnsi="宋体" w:hint="eastAsia"/>
          <w:szCs w:val="21"/>
        </w:rPr>
        <w:t>在制定评价内容和评价标准时，从学生的具体情况出发，积极听取学生的意见。评价内容和标准不仅要注重对学生知识技能的考察，更要注重对学生的学习过程、方法、价值观和情感态度的考察。评价的具体内容可涉及学习能力，</w:t>
      </w:r>
      <w:r>
        <w:rPr>
          <w:rFonts w:ascii="宋体" w:hAnsi="宋体" w:hint="eastAsia"/>
          <w:szCs w:val="21"/>
        </w:rPr>
        <w:t>沟通</w:t>
      </w:r>
      <w:r>
        <w:rPr>
          <w:rFonts w:ascii="宋体" w:hAnsi="宋体" w:hint="eastAsia"/>
          <w:szCs w:val="21"/>
        </w:rPr>
        <w:t>与</w:t>
      </w:r>
      <w:r>
        <w:rPr>
          <w:rFonts w:ascii="宋体" w:hAnsi="宋体" w:hint="eastAsia"/>
          <w:szCs w:val="21"/>
        </w:rPr>
        <w:t>交流</w:t>
      </w:r>
      <w:r>
        <w:rPr>
          <w:rFonts w:ascii="宋体" w:hAnsi="宋体" w:hint="eastAsia"/>
          <w:szCs w:val="21"/>
        </w:rPr>
        <w:t>，运动健康，审美表现，道德品质及公民素养等；还可以涉及在学习过程中掌握和理解知识的能力及学习迁移能力，学习中理解问题，提出问题，解决问题的能力；把所学问题应用到实践中的能力，发展思维力，实践能力，科学素养及创新能力</w:t>
      </w:r>
      <w:r>
        <w:rPr>
          <w:rFonts w:ascii="宋体" w:hAnsi="宋体" w:hint="eastAsia"/>
          <w:szCs w:val="21"/>
        </w:rPr>
        <w:t>的发展，学习过程中学</w:t>
      </w:r>
      <w:r>
        <w:rPr>
          <w:rFonts w:ascii="宋体" w:hAnsi="宋体" w:hint="eastAsia"/>
          <w:szCs w:val="21"/>
        </w:rPr>
        <w:lastRenderedPageBreak/>
        <w:t>习兴趣的培养，克服困难的意志，同伴相互合作的精神，从而达到评价的标准多元化，体现学生的个体差异和个性发展。</w:t>
      </w:r>
    </w:p>
    <w:p w:rsidR="00E316EC" w:rsidRDefault="007065E0" w:rsidP="006612E3">
      <w:pPr>
        <w:spacing w:line="360" w:lineRule="auto"/>
        <w:ind w:firstLineChars="198" w:firstLine="416"/>
        <w:rPr>
          <w:rFonts w:ascii="宋体" w:hAnsi="宋体"/>
          <w:szCs w:val="21"/>
        </w:rPr>
      </w:pPr>
      <w:r>
        <w:rPr>
          <w:rFonts w:ascii="宋体" w:hAnsi="宋体" w:hint="eastAsia"/>
          <w:szCs w:val="21"/>
        </w:rPr>
        <w:t>2</w:t>
      </w:r>
      <w:r>
        <w:rPr>
          <w:rFonts w:ascii="宋体" w:hAnsi="宋体" w:hint="eastAsia"/>
          <w:szCs w:val="21"/>
        </w:rPr>
        <w:t>、注重学生互评和自评的作用，形成多元化评价主体</w:t>
      </w:r>
    </w:p>
    <w:p w:rsidR="00E316EC" w:rsidRDefault="007065E0" w:rsidP="006612E3">
      <w:pPr>
        <w:spacing w:line="360" w:lineRule="auto"/>
        <w:ind w:firstLineChars="198" w:firstLine="416"/>
        <w:rPr>
          <w:rFonts w:ascii="宋体" w:hAnsi="宋体"/>
          <w:szCs w:val="21"/>
        </w:rPr>
      </w:pPr>
      <w:r>
        <w:rPr>
          <w:rFonts w:ascii="宋体" w:hAnsi="宋体" w:hint="eastAsia"/>
          <w:szCs w:val="21"/>
        </w:rPr>
        <w:t>注重学生本人在评价中的作用，改变过去学生一味被动接受评判的状况，运用信息化网络资源评价系统，及时有效地发挥学生在评价中的主体作用。根据不同的主体，学生评价可分成学生的自我评价、学生小组的评价及教师对学生的评价。</w:t>
      </w:r>
    </w:p>
    <w:p w:rsidR="00E316EC" w:rsidRDefault="007065E0" w:rsidP="006612E3">
      <w:pPr>
        <w:spacing w:line="360" w:lineRule="auto"/>
        <w:ind w:firstLineChars="198" w:firstLine="416"/>
        <w:rPr>
          <w:rFonts w:ascii="宋体" w:hAnsi="宋体"/>
          <w:szCs w:val="21"/>
        </w:rPr>
      </w:pPr>
      <w:r>
        <w:rPr>
          <w:rFonts w:ascii="宋体" w:hAnsi="宋体" w:hint="eastAsia"/>
          <w:szCs w:val="21"/>
        </w:rPr>
        <w:t>3</w:t>
      </w:r>
      <w:r>
        <w:rPr>
          <w:rFonts w:ascii="宋体" w:hAnsi="宋体" w:hint="eastAsia"/>
          <w:szCs w:val="21"/>
        </w:rPr>
        <w:t>、实施第三方评价</w:t>
      </w:r>
    </w:p>
    <w:p w:rsidR="00E316EC" w:rsidRDefault="007065E0">
      <w:pPr>
        <w:spacing w:line="400" w:lineRule="exact"/>
        <w:ind w:firstLine="421"/>
        <w:rPr>
          <w:rFonts w:ascii="宋体" w:hAnsi="宋体"/>
          <w:bCs/>
          <w:szCs w:val="21"/>
        </w:rPr>
      </w:pPr>
      <w:r>
        <w:rPr>
          <w:rFonts w:ascii="宋体" w:hAnsi="宋体" w:hint="eastAsia"/>
          <w:szCs w:val="21"/>
        </w:rPr>
        <w:t>建立并实施学校、</w:t>
      </w:r>
      <w:r>
        <w:rPr>
          <w:rFonts w:ascii="宋体" w:hAnsi="宋体" w:hint="eastAsia"/>
          <w:szCs w:val="21"/>
        </w:rPr>
        <w:t>社会组织</w:t>
      </w:r>
      <w:r>
        <w:rPr>
          <w:rFonts w:ascii="宋体" w:hAnsi="宋体" w:hint="eastAsia"/>
          <w:szCs w:val="21"/>
        </w:rPr>
        <w:t>、学生</w:t>
      </w:r>
      <w:r>
        <w:rPr>
          <w:rFonts w:ascii="宋体" w:hAnsi="宋体" w:hint="eastAsia"/>
          <w:szCs w:val="21"/>
        </w:rPr>
        <w:t>导</w:t>
      </w:r>
      <w:r>
        <w:rPr>
          <w:rFonts w:ascii="宋体" w:hAnsi="宋体" w:hint="eastAsia"/>
          <w:szCs w:val="21"/>
        </w:rPr>
        <w:t>的多方评价制度，评价主体还可以吸纳社区</w:t>
      </w:r>
      <w:r>
        <w:rPr>
          <w:rFonts w:ascii="宋体" w:hAnsi="宋体" w:hint="eastAsia"/>
          <w:szCs w:val="21"/>
        </w:rPr>
        <w:t>管理者</w:t>
      </w:r>
      <w:r>
        <w:rPr>
          <w:rFonts w:ascii="宋体" w:hAnsi="宋体" w:hint="eastAsia"/>
          <w:szCs w:val="21"/>
        </w:rPr>
        <w:t>、</w:t>
      </w:r>
      <w:r>
        <w:rPr>
          <w:rFonts w:ascii="宋体" w:hAnsi="宋体" w:hint="eastAsia"/>
          <w:szCs w:val="21"/>
        </w:rPr>
        <w:t>督导、</w:t>
      </w:r>
      <w:r>
        <w:rPr>
          <w:rFonts w:ascii="宋体" w:hAnsi="宋体" w:hint="eastAsia"/>
          <w:szCs w:val="21"/>
        </w:rPr>
        <w:t>专家学者等更多主体，从而使评价结果</w:t>
      </w:r>
      <w:r>
        <w:rPr>
          <w:rFonts w:ascii="宋体" w:hAnsi="宋体" w:hint="eastAsia"/>
          <w:szCs w:val="21"/>
        </w:rPr>
        <w:t>更加</w:t>
      </w:r>
      <w:r>
        <w:rPr>
          <w:rFonts w:ascii="宋体" w:hAnsi="宋体" w:hint="eastAsia"/>
          <w:szCs w:val="21"/>
        </w:rPr>
        <w:t>科学、合理、客观。</w:t>
      </w:r>
      <w:r>
        <w:rPr>
          <w:rFonts w:ascii="宋体" w:hAnsi="宋体" w:hint="eastAsia"/>
          <w:bCs/>
          <w:szCs w:val="21"/>
        </w:rPr>
        <w:t>譬如，</w:t>
      </w:r>
      <w:r>
        <w:rPr>
          <w:rFonts w:ascii="宋体" w:hAnsi="宋体" w:hint="eastAsia"/>
          <w:bCs/>
          <w:szCs w:val="21"/>
        </w:rPr>
        <w:t>需遵循专业建设和教学过程质量监控机制，主要课程以</w:t>
      </w:r>
      <w:r>
        <w:rPr>
          <w:rFonts w:ascii="宋体" w:hAnsi="宋体" w:hint="eastAsia"/>
          <w:bCs/>
          <w:szCs w:val="21"/>
        </w:rPr>
        <w:t>社会行业</w:t>
      </w:r>
      <w:r>
        <w:rPr>
          <w:rFonts w:ascii="宋体" w:hAnsi="宋体" w:hint="eastAsia"/>
          <w:bCs/>
          <w:szCs w:val="21"/>
        </w:rPr>
        <w:t>标准进行课程评价，对教学主要环节要有严格的质量要求和标准，对教学实施、过程监控、质量评价要进行有效的管理，以达成人才培养规格。</w:t>
      </w:r>
    </w:p>
    <w:p w:rsidR="00E316EC" w:rsidRDefault="007065E0">
      <w:pPr>
        <w:spacing w:line="400" w:lineRule="exact"/>
        <w:ind w:firstLine="421"/>
        <w:rPr>
          <w:rFonts w:ascii="宋体" w:hAnsi="宋体"/>
          <w:szCs w:val="21"/>
        </w:rPr>
      </w:pPr>
      <w:r>
        <w:rPr>
          <w:rFonts w:ascii="宋体" w:hAnsi="宋体" w:hint="eastAsia"/>
          <w:szCs w:val="21"/>
        </w:rPr>
        <w:t>五、“学分替换”制改革</w:t>
      </w:r>
    </w:p>
    <w:p w:rsidR="00E316EC" w:rsidRDefault="007065E0">
      <w:pPr>
        <w:spacing w:line="400" w:lineRule="exact"/>
        <w:ind w:firstLine="421"/>
        <w:rPr>
          <w:rFonts w:ascii="宋体" w:hAnsi="宋体"/>
          <w:szCs w:val="21"/>
        </w:rPr>
      </w:pPr>
      <w:r>
        <w:rPr>
          <w:rFonts w:ascii="宋体" w:hAnsi="宋体" w:hint="eastAsia"/>
          <w:szCs w:val="21"/>
        </w:rPr>
        <w:t>1</w:t>
      </w:r>
      <w:r>
        <w:rPr>
          <w:rFonts w:ascii="宋体" w:hAnsi="宋体" w:hint="eastAsia"/>
          <w:szCs w:val="21"/>
        </w:rPr>
        <w:t>、“学分替换”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w:t>
      </w:r>
      <w:r>
        <w:rPr>
          <w:rFonts w:ascii="宋体" w:hAnsi="宋体" w:hint="eastAsia"/>
          <w:szCs w:val="21"/>
        </w:rPr>
        <w:t>容而确定可替换哪门课程，在经过专业考核通过之后，方可免修并替换相关课程学分。总替换学分不超过</w:t>
      </w:r>
      <w:r>
        <w:rPr>
          <w:rFonts w:ascii="宋体" w:hAnsi="宋体" w:hint="eastAsia"/>
          <w:szCs w:val="21"/>
        </w:rPr>
        <w:t>20</w:t>
      </w:r>
      <w:r>
        <w:rPr>
          <w:rFonts w:ascii="宋体" w:hAnsi="宋体" w:hint="eastAsia"/>
          <w:szCs w:val="21"/>
        </w:rPr>
        <w:t>学分。</w:t>
      </w:r>
    </w:p>
    <w:p w:rsidR="00E316EC" w:rsidRDefault="007065E0">
      <w:pPr>
        <w:spacing w:line="400" w:lineRule="exact"/>
        <w:ind w:firstLine="421"/>
        <w:rPr>
          <w:rFonts w:ascii="宋体" w:hAnsi="宋体"/>
          <w:szCs w:val="21"/>
        </w:rPr>
      </w:pPr>
      <w:r>
        <w:rPr>
          <w:rFonts w:ascii="宋体" w:hAnsi="宋体" w:hint="eastAsia"/>
          <w:szCs w:val="21"/>
        </w:rPr>
        <w:t>学分替换规则如下表所示：</w:t>
      </w:r>
    </w:p>
    <w:p w:rsidR="00E316EC" w:rsidRDefault="00E316EC">
      <w:pPr>
        <w:spacing w:line="400" w:lineRule="exact"/>
        <w:ind w:firstLine="421"/>
        <w:rPr>
          <w:rFonts w:ascii="宋体" w:hAnsi="宋体"/>
          <w:szCs w:val="2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160"/>
        <w:gridCol w:w="6258"/>
      </w:tblGrid>
      <w:tr w:rsidR="00E316EC">
        <w:tc>
          <w:tcPr>
            <w:tcW w:w="3240" w:type="dxa"/>
            <w:gridSpan w:val="2"/>
          </w:tcPr>
          <w:p w:rsidR="00E316EC" w:rsidRDefault="007065E0">
            <w:pPr>
              <w:spacing w:line="360" w:lineRule="auto"/>
              <w:jc w:val="center"/>
              <w:rPr>
                <w:rFonts w:ascii="宋体" w:hAnsi="宋体"/>
                <w:szCs w:val="21"/>
              </w:rPr>
            </w:pPr>
            <w:r>
              <w:rPr>
                <w:rFonts w:ascii="宋体" w:hAnsi="宋体" w:hint="eastAsia"/>
                <w:szCs w:val="21"/>
              </w:rPr>
              <w:t>类别</w:t>
            </w:r>
          </w:p>
        </w:tc>
        <w:tc>
          <w:tcPr>
            <w:tcW w:w="6258" w:type="dxa"/>
          </w:tcPr>
          <w:p w:rsidR="00E316EC" w:rsidRDefault="007065E0">
            <w:pPr>
              <w:spacing w:line="360" w:lineRule="auto"/>
              <w:jc w:val="center"/>
              <w:rPr>
                <w:rFonts w:ascii="宋体" w:hAnsi="宋体"/>
                <w:szCs w:val="21"/>
              </w:rPr>
            </w:pPr>
            <w:r>
              <w:rPr>
                <w:rFonts w:ascii="宋体" w:hAnsi="宋体" w:hint="eastAsia"/>
                <w:szCs w:val="21"/>
              </w:rPr>
              <w:t>可替换学分</w:t>
            </w:r>
          </w:p>
        </w:tc>
      </w:tr>
      <w:tr w:rsidR="00E316EC">
        <w:tc>
          <w:tcPr>
            <w:tcW w:w="3240" w:type="dxa"/>
            <w:gridSpan w:val="2"/>
          </w:tcPr>
          <w:p w:rsidR="00E316EC" w:rsidRDefault="007065E0">
            <w:pPr>
              <w:rPr>
                <w:rFonts w:ascii="宋体" w:hAnsi="宋体"/>
                <w:szCs w:val="21"/>
              </w:rPr>
            </w:pPr>
            <w:r>
              <w:rPr>
                <w:rFonts w:ascii="宋体" w:hAnsi="宋体" w:hint="eastAsia"/>
                <w:sz w:val="18"/>
                <w:szCs w:val="18"/>
              </w:rPr>
              <w:t>技能竞赛类</w:t>
            </w:r>
          </w:p>
        </w:tc>
        <w:tc>
          <w:tcPr>
            <w:tcW w:w="6258" w:type="dxa"/>
          </w:tcPr>
          <w:p w:rsidR="00E316EC" w:rsidRDefault="007065E0">
            <w:pPr>
              <w:rPr>
                <w:rFonts w:ascii="宋体" w:hAnsi="宋体"/>
                <w:szCs w:val="21"/>
              </w:rPr>
            </w:pPr>
            <w:r>
              <w:rPr>
                <w:rFonts w:ascii="宋体" w:hAnsi="宋体" w:hint="eastAsia"/>
                <w:sz w:val="18"/>
                <w:szCs w:val="18"/>
              </w:rPr>
              <w:t>教育行政主管部门组织的竞赛</w:t>
            </w:r>
          </w:p>
        </w:tc>
      </w:tr>
      <w:tr w:rsidR="00E316EC">
        <w:tc>
          <w:tcPr>
            <w:tcW w:w="1080" w:type="dxa"/>
            <w:vMerge w:val="restart"/>
          </w:tcPr>
          <w:p w:rsidR="00E316EC" w:rsidRDefault="007065E0">
            <w:pPr>
              <w:rPr>
                <w:rFonts w:ascii="宋体" w:hAnsi="宋体"/>
                <w:sz w:val="18"/>
                <w:szCs w:val="18"/>
              </w:rPr>
            </w:pPr>
            <w:r>
              <w:rPr>
                <w:rFonts w:ascii="宋体" w:hAnsi="宋体" w:hint="eastAsia"/>
                <w:sz w:val="18"/>
                <w:szCs w:val="18"/>
              </w:rPr>
              <w:t>项目开发类</w:t>
            </w:r>
          </w:p>
        </w:tc>
        <w:tc>
          <w:tcPr>
            <w:tcW w:w="2160" w:type="dxa"/>
          </w:tcPr>
          <w:p w:rsidR="00E316EC" w:rsidRDefault="007065E0">
            <w:pPr>
              <w:rPr>
                <w:rFonts w:ascii="宋体" w:hAnsi="宋体"/>
                <w:sz w:val="18"/>
                <w:szCs w:val="18"/>
              </w:rPr>
            </w:pPr>
            <w:r>
              <w:rPr>
                <w:rFonts w:ascii="宋体" w:hAnsi="宋体" w:hint="eastAsia"/>
                <w:sz w:val="18"/>
                <w:szCs w:val="18"/>
              </w:rPr>
              <w:t>其他行业协会或社会组织的竞赛</w:t>
            </w:r>
          </w:p>
        </w:tc>
        <w:tc>
          <w:tcPr>
            <w:tcW w:w="6258" w:type="dxa"/>
          </w:tcPr>
          <w:p w:rsidR="00E316EC" w:rsidRDefault="007065E0">
            <w:pPr>
              <w:rPr>
                <w:rFonts w:ascii="宋体" w:hAnsi="宋体"/>
                <w:sz w:val="18"/>
                <w:szCs w:val="18"/>
              </w:rPr>
            </w:pPr>
            <w:r>
              <w:rPr>
                <w:rFonts w:ascii="宋体" w:hAnsi="宋体" w:hint="eastAsia"/>
                <w:sz w:val="18"/>
                <w:szCs w:val="18"/>
              </w:rPr>
              <w:t>市级三等奖、二等奖、一等奖、特等奖可分别替换</w:t>
            </w:r>
            <w:r>
              <w:rPr>
                <w:rFonts w:ascii="宋体" w:hAnsi="宋体" w:hint="eastAsia"/>
                <w:sz w:val="18"/>
                <w:szCs w:val="18"/>
              </w:rPr>
              <w:t>0.5</w:t>
            </w:r>
            <w:r>
              <w:rPr>
                <w:rFonts w:ascii="宋体" w:hAnsi="宋体" w:hint="eastAsia"/>
                <w:sz w:val="18"/>
                <w:szCs w:val="18"/>
              </w:rPr>
              <w:t>学分、</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3</w:t>
            </w:r>
            <w:r>
              <w:rPr>
                <w:rFonts w:ascii="宋体" w:hAnsi="宋体" w:hint="eastAsia"/>
                <w:sz w:val="18"/>
                <w:szCs w:val="18"/>
              </w:rPr>
              <w:t>学分；省级优秀奖、三等奖、二等奖、一等奖、特等奖可分别替换</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3</w:t>
            </w:r>
            <w:r>
              <w:rPr>
                <w:rFonts w:ascii="宋体" w:hAnsi="宋体" w:hint="eastAsia"/>
                <w:sz w:val="18"/>
                <w:szCs w:val="18"/>
              </w:rPr>
              <w:t>学分、</w:t>
            </w:r>
            <w:r>
              <w:rPr>
                <w:rFonts w:ascii="宋体" w:hAnsi="宋体" w:hint="eastAsia"/>
                <w:sz w:val="18"/>
                <w:szCs w:val="18"/>
              </w:rPr>
              <w:t>4</w:t>
            </w:r>
            <w:r>
              <w:rPr>
                <w:rFonts w:ascii="宋体" w:hAnsi="宋体" w:hint="eastAsia"/>
                <w:sz w:val="18"/>
                <w:szCs w:val="18"/>
              </w:rPr>
              <w:t>学分、</w:t>
            </w:r>
            <w:r>
              <w:rPr>
                <w:rFonts w:ascii="宋体" w:hAnsi="宋体" w:hint="eastAsia"/>
                <w:sz w:val="18"/>
                <w:szCs w:val="18"/>
              </w:rPr>
              <w:t>5</w:t>
            </w:r>
            <w:r>
              <w:rPr>
                <w:rFonts w:ascii="宋体" w:hAnsi="宋体" w:hint="eastAsia"/>
                <w:sz w:val="18"/>
                <w:szCs w:val="18"/>
              </w:rPr>
              <w:t>学分、</w:t>
            </w:r>
            <w:r>
              <w:rPr>
                <w:rFonts w:ascii="宋体" w:hAnsi="宋体" w:hint="eastAsia"/>
                <w:sz w:val="18"/>
                <w:szCs w:val="18"/>
              </w:rPr>
              <w:t>6</w:t>
            </w:r>
            <w:r>
              <w:rPr>
                <w:rFonts w:ascii="宋体" w:hAnsi="宋体" w:hint="eastAsia"/>
                <w:sz w:val="18"/>
                <w:szCs w:val="18"/>
              </w:rPr>
              <w:t>学分；国家级优秀奖、三等奖、二等奖、一等奖、特等奖可分别替换</w:t>
            </w:r>
            <w:r>
              <w:rPr>
                <w:rFonts w:ascii="宋体" w:hAnsi="宋体" w:hint="eastAsia"/>
                <w:sz w:val="18"/>
                <w:szCs w:val="18"/>
              </w:rPr>
              <w:t>5</w:t>
            </w:r>
            <w:r>
              <w:rPr>
                <w:rFonts w:ascii="宋体" w:hAnsi="宋体" w:hint="eastAsia"/>
                <w:sz w:val="18"/>
                <w:szCs w:val="18"/>
              </w:rPr>
              <w:t>学分、</w:t>
            </w:r>
            <w:r>
              <w:rPr>
                <w:rFonts w:ascii="宋体" w:hAnsi="宋体" w:hint="eastAsia"/>
                <w:sz w:val="18"/>
                <w:szCs w:val="18"/>
              </w:rPr>
              <w:t>6</w:t>
            </w:r>
            <w:r>
              <w:rPr>
                <w:rFonts w:ascii="宋体" w:hAnsi="宋体" w:hint="eastAsia"/>
                <w:sz w:val="18"/>
                <w:szCs w:val="18"/>
              </w:rPr>
              <w:t>学分、</w:t>
            </w:r>
            <w:r>
              <w:rPr>
                <w:rFonts w:ascii="宋体" w:hAnsi="宋体" w:hint="eastAsia"/>
                <w:sz w:val="18"/>
                <w:szCs w:val="18"/>
              </w:rPr>
              <w:t>7</w:t>
            </w:r>
            <w:r>
              <w:rPr>
                <w:rFonts w:ascii="宋体" w:hAnsi="宋体" w:hint="eastAsia"/>
                <w:sz w:val="18"/>
                <w:szCs w:val="18"/>
              </w:rPr>
              <w:t>学分、</w:t>
            </w:r>
            <w:r>
              <w:rPr>
                <w:rFonts w:ascii="宋体" w:hAnsi="宋体" w:hint="eastAsia"/>
                <w:sz w:val="18"/>
                <w:szCs w:val="18"/>
              </w:rPr>
              <w:t>8</w:t>
            </w:r>
            <w:r>
              <w:rPr>
                <w:rFonts w:ascii="宋体" w:hAnsi="宋体" w:hint="eastAsia"/>
                <w:sz w:val="18"/>
                <w:szCs w:val="18"/>
              </w:rPr>
              <w:t>学分、</w:t>
            </w:r>
            <w:r>
              <w:rPr>
                <w:rFonts w:ascii="宋体" w:hAnsi="宋体" w:hint="eastAsia"/>
                <w:sz w:val="18"/>
                <w:szCs w:val="18"/>
              </w:rPr>
              <w:t>9</w:t>
            </w:r>
            <w:r>
              <w:rPr>
                <w:rFonts w:ascii="宋体" w:hAnsi="宋体" w:hint="eastAsia"/>
                <w:sz w:val="18"/>
                <w:szCs w:val="18"/>
              </w:rPr>
              <w:t>学分。</w:t>
            </w:r>
          </w:p>
        </w:tc>
      </w:tr>
      <w:tr w:rsidR="00E316EC">
        <w:tc>
          <w:tcPr>
            <w:tcW w:w="1080" w:type="dxa"/>
            <w:vMerge/>
          </w:tcPr>
          <w:p w:rsidR="00E316EC" w:rsidRDefault="00E316EC">
            <w:pPr>
              <w:rPr>
                <w:rFonts w:ascii="宋体" w:hAnsi="宋体"/>
                <w:sz w:val="18"/>
                <w:szCs w:val="18"/>
              </w:rPr>
            </w:pPr>
          </w:p>
        </w:tc>
        <w:tc>
          <w:tcPr>
            <w:tcW w:w="2160" w:type="dxa"/>
          </w:tcPr>
          <w:p w:rsidR="00E316EC" w:rsidRDefault="007065E0">
            <w:pPr>
              <w:rPr>
                <w:rFonts w:ascii="宋体" w:hAnsi="宋体"/>
                <w:sz w:val="18"/>
                <w:szCs w:val="18"/>
              </w:rPr>
            </w:pPr>
            <w:r>
              <w:rPr>
                <w:rFonts w:ascii="宋体" w:hAnsi="宋体" w:hint="eastAsia"/>
                <w:sz w:val="18"/>
                <w:szCs w:val="18"/>
              </w:rPr>
              <w:t>校级竞赛</w:t>
            </w:r>
          </w:p>
        </w:tc>
        <w:tc>
          <w:tcPr>
            <w:tcW w:w="6258" w:type="dxa"/>
          </w:tcPr>
          <w:p w:rsidR="00E316EC" w:rsidRDefault="007065E0">
            <w:pPr>
              <w:rPr>
                <w:rFonts w:ascii="宋体" w:hAnsi="宋体"/>
                <w:sz w:val="18"/>
                <w:szCs w:val="18"/>
              </w:rPr>
            </w:pPr>
            <w:r>
              <w:rPr>
                <w:rFonts w:ascii="宋体" w:hAnsi="宋体" w:hint="eastAsia"/>
                <w:sz w:val="18"/>
                <w:szCs w:val="18"/>
              </w:rPr>
              <w:t>市级一等奖、特等奖可分别替换</w:t>
            </w:r>
            <w:r>
              <w:rPr>
                <w:rFonts w:ascii="宋体" w:hAnsi="宋体" w:hint="eastAsia"/>
                <w:sz w:val="18"/>
                <w:szCs w:val="18"/>
              </w:rPr>
              <w:t>0.5</w:t>
            </w:r>
            <w:r>
              <w:rPr>
                <w:rFonts w:ascii="宋体" w:hAnsi="宋体" w:hint="eastAsia"/>
                <w:sz w:val="18"/>
                <w:szCs w:val="18"/>
              </w:rPr>
              <w:t>学分、</w:t>
            </w:r>
            <w:r>
              <w:rPr>
                <w:rFonts w:ascii="宋体" w:hAnsi="宋体" w:hint="eastAsia"/>
                <w:sz w:val="18"/>
                <w:szCs w:val="18"/>
              </w:rPr>
              <w:t>1</w:t>
            </w:r>
            <w:r>
              <w:rPr>
                <w:rFonts w:ascii="宋体" w:hAnsi="宋体" w:hint="eastAsia"/>
                <w:sz w:val="18"/>
                <w:szCs w:val="18"/>
              </w:rPr>
              <w:t>学分；省级优秀奖、三等奖、二等奖、一等奖、特等奖可分别替换</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3</w:t>
            </w:r>
            <w:r>
              <w:rPr>
                <w:rFonts w:ascii="宋体" w:hAnsi="宋体" w:hint="eastAsia"/>
                <w:sz w:val="18"/>
                <w:szCs w:val="18"/>
              </w:rPr>
              <w:t>学分、</w:t>
            </w:r>
            <w:r>
              <w:rPr>
                <w:rFonts w:ascii="宋体" w:hAnsi="宋体" w:hint="eastAsia"/>
                <w:sz w:val="18"/>
                <w:szCs w:val="18"/>
              </w:rPr>
              <w:t>4</w:t>
            </w:r>
            <w:r>
              <w:rPr>
                <w:rFonts w:ascii="宋体" w:hAnsi="宋体" w:hint="eastAsia"/>
                <w:sz w:val="18"/>
                <w:szCs w:val="18"/>
              </w:rPr>
              <w:t>学分、</w:t>
            </w:r>
            <w:r>
              <w:rPr>
                <w:rFonts w:ascii="宋体" w:hAnsi="宋体" w:hint="eastAsia"/>
                <w:sz w:val="18"/>
                <w:szCs w:val="18"/>
              </w:rPr>
              <w:t>5</w:t>
            </w:r>
            <w:r>
              <w:rPr>
                <w:rFonts w:ascii="宋体" w:hAnsi="宋体" w:hint="eastAsia"/>
                <w:sz w:val="18"/>
                <w:szCs w:val="18"/>
              </w:rPr>
              <w:t>学分；国家级优秀奖、三等奖、二等奖、一等奖、特等奖可分别替换</w:t>
            </w:r>
            <w:r>
              <w:rPr>
                <w:rFonts w:ascii="宋体" w:hAnsi="宋体" w:hint="eastAsia"/>
                <w:sz w:val="18"/>
                <w:szCs w:val="18"/>
              </w:rPr>
              <w:t>4</w:t>
            </w:r>
            <w:r>
              <w:rPr>
                <w:rFonts w:ascii="宋体" w:hAnsi="宋体" w:hint="eastAsia"/>
                <w:sz w:val="18"/>
                <w:szCs w:val="18"/>
              </w:rPr>
              <w:t>学分、</w:t>
            </w:r>
            <w:r>
              <w:rPr>
                <w:rFonts w:ascii="宋体" w:hAnsi="宋体" w:hint="eastAsia"/>
                <w:sz w:val="18"/>
                <w:szCs w:val="18"/>
              </w:rPr>
              <w:t>5</w:t>
            </w:r>
            <w:r>
              <w:rPr>
                <w:rFonts w:ascii="宋体" w:hAnsi="宋体" w:hint="eastAsia"/>
                <w:sz w:val="18"/>
                <w:szCs w:val="18"/>
              </w:rPr>
              <w:t>学分、</w:t>
            </w:r>
            <w:r>
              <w:rPr>
                <w:rFonts w:ascii="宋体" w:hAnsi="宋体" w:hint="eastAsia"/>
                <w:sz w:val="18"/>
                <w:szCs w:val="18"/>
              </w:rPr>
              <w:t>6</w:t>
            </w:r>
            <w:r>
              <w:rPr>
                <w:rFonts w:ascii="宋体" w:hAnsi="宋体" w:hint="eastAsia"/>
                <w:sz w:val="18"/>
                <w:szCs w:val="18"/>
              </w:rPr>
              <w:t>学分、</w:t>
            </w:r>
            <w:r>
              <w:rPr>
                <w:rFonts w:ascii="宋体" w:hAnsi="宋体" w:hint="eastAsia"/>
                <w:sz w:val="18"/>
                <w:szCs w:val="18"/>
              </w:rPr>
              <w:t>7</w:t>
            </w:r>
            <w:r>
              <w:rPr>
                <w:rFonts w:ascii="宋体" w:hAnsi="宋体" w:hint="eastAsia"/>
                <w:sz w:val="18"/>
                <w:szCs w:val="18"/>
              </w:rPr>
              <w:t>学分、</w:t>
            </w:r>
            <w:r>
              <w:rPr>
                <w:rFonts w:ascii="宋体" w:hAnsi="宋体" w:hint="eastAsia"/>
                <w:sz w:val="18"/>
                <w:szCs w:val="18"/>
              </w:rPr>
              <w:t>8</w:t>
            </w:r>
            <w:r>
              <w:rPr>
                <w:rFonts w:ascii="宋体" w:hAnsi="宋体" w:hint="eastAsia"/>
                <w:sz w:val="18"/>
                <w:szCs w:val="18"/>
              </w:rPr>
              <w:t>学分</w:t>
            </w:r>
          </w:p>
        </w:tc>
      </w:tr>
      <w:tr w:rsidR="00E316EC">
        <w:tc>
          <w:tcPr>
            <w:tcW w:w="1080" w:type="dxa"/>
            <w:vMerge/>
          </w:tcPr>
          <w:p w:rsidR="00E316EC" w:rsidRDefault="00E316EC">
            <w:pPr>
              <w:rPr>
                <w:rFonts w:ascii="宋体" w:hAnsi="宋体"/>
                <w:sz w:val="18"/>
                <w:szCs w:val="18"/>
              </w:rPr>
            </w:pPr>
          </w:p>
        </w:tc>
        <w:tc>
          <w:tcPr>
            <w:tcW w:w="2160" w:type="dxa"/>
          </w:tcPr>
          <w:p w:rsidR="00E316EC" w:rsidRDefault="007065E0">
            <w:pPr>
              <w:rPr>
                <w:rFonts w:ascii="宋体" w:hAnsi="宋体"/>
                <w:sz w:val="18"/>
                <w:szCs w:val="18"/>
              </w:rPr>
            </w:pPr>
            <w:r>
              <w:rPr>
                <w:rFonts w:ascii="宋体" w:hAnsi="宋体" w:hint="eastAsia"/>
                <w:sz w:val="18"/>
                <w:szCs w:val="18"/>
              </w:rPr>
              <w:t>自主实施的项目开发</w:t>
            </w:r>
          </w:p>
        </w:tc>
        <w:tc>
          <w:tcPr>
            <w:tcW w:w="6258" w:type="dxa"/>
          </w:tcPr>
          <w:p w:rsidR="00E316EC" w:rsidRDefault="007065E0">
            <w:pPr>
              <w:rPr>
                <w:rFonts w:ascii="宋体" w:hAnsi="宋体"/>
                <w:sz w:val="18"/>
                <w:szCs w:val="18"/>
              </w:rPr>
            </w:pPr>
            <w:r>
              <w:rPr>
                <w:rFonts w:ascii="宋体" w:hAnsi="宋体" w:hint="eastAsia"/>
                <w:sz w:val="18"/>
                <w:szCs w:val="18"/>
              </w:rPr>
              <w:t>校级技能竞赛一等奖以上可替换</w:t>
            </w:r>
            <w:r>
              <w:rPr>
                <w:rFonts w:ascii="宋体" w:hAnsi="宋体" w:hint="eastAsia"/>
                <w:sz w:val="18"/>
                <w:szCs w:val="18"/>
              </w:rPr>
              <w:t>0.5</w:t>
            </w:r>
            <w:r>
              <w:rPr>
                <w:rFonts w:ascii="宋体" w:hAnsi="宋体" w:hint="eastAsia"/>
                <w:sz w:val="18"/>
                <w:szCs w:val="18"/>
              </w:rPr>
              <w:t>学分</w:t>
            </w:r>
          </w:p>
        </w:tc>
      </w:tr>
      <w:tr w:rsidR="00E316EC">
        <w:tc>
          <w:tcPr>
            <w:tcW w:w="1080" w:type="dxa"/>
            <w:vMerge w:val="restart"/>
          </w:tcPr>
          <w:p w:rsidR="00E316EC" w:rsidRDefault="007065E0">
            <w:pPr>
              <w:rPr>
                <w:rFonts w:ascii="宋体" w:hAnsi="宋体"/>
                <w:sz w:val="18"/>
                <w:szCs w:val="18"/>
              </w:rPr>
            </w:pPr>
            <w:r>
              <w:rPr>
                <w:rFonts w:ascii="宋体" w:hAnsi="宋体" w:hint="eastAsia"/>
                <w:sz w:val="18"/>
                <w:szCs w:val="18"/>
              </w:rPr>
              <w:t>职业资格证书类</w:t>
            </w:r>
          </w:p>
        </w:tc>
        <w:tc>
          <w:tcPr>
            <w:tcW w:w="2160" w:type="dxa"/>
          </w:tcPr>
          <w:p w:rsidR="00E316EC" w:rsidRDefault="007065E0">
            <w:pPr>
              <w:rPr>
                <w:rFonts w:ascii="宋体" w:hAnsi="宋体"/>
                <w:sz w:val="18"/>
                <w:szCs w:val="18"/>
              </w:rPr>
            </w:pPr>
            <w:r>
              <w:rPr>
                <w:rFonts w:ascii="宋体" w:hAnsi="宋体" w:hint="eastAsia"/>
                <w:sz w:val="18"/>
                <w:szCs w:val="18"/>
              </w:rPr>
              <w:t>参与老师组织的项目开发</w:t>
            </w:r>
          </w:p>
        </w:tc>
        <w:tc>
          <w:tcPr>
            <w:tcW w:w="6258" w:type="dxa"/>
          </w:tcPr>
          <w:p w:rsidR="00E316EC" w:rsidRDefault="007065E0">
            <w:pPr>
              <w:rPr>
                <w:rFonts w:ascii="宋体" w:hAnsi="宋体"/>
                <w:sz w:val="18"/>
                <w:szCs w:val="18"/>
              </w:rPr>
            </w:pPr>
            <w:r>
              <w:rPr>
                <w:rFonts w:ascii="宋体" w:hAnsi="宋体" w:hint="eastAsia"/>
                <w:sz w:val="18"/>
                <w:szCs w:val="18"/>
              </w:rPr>
              <w:t>提供合作企业证明文件、工商登记证明等有效证明文件由专业负责人认定可替换学分</w:t>
            </w:r>
            <w:r>
              <w:rPr>
                <w:rFonts w:ascii="宋体" w:hAnsi="宋体" w:hint="eastAsia"/>
                <w:sz w:val="18"/>
                <w:szCs w:val="18"/>
              </w:rPr>
              <w:t>,</w:t>
            </w:r>
            <w:r>
              <w:rPr>
                <w:rFonts w:ascii="宋体" w:hAnsi="宋体" w:hint="eastAsia"/>
                <w:sz w:val="18"/>
                <w:szCs w:val="18"/>
              </w:rPr>
              <w:t>每学期累计不得超过</w:t>
            </w:r>
            <w:r>
              <w:rPr>
                <w:rFonts w:ascii="宋体" w:hAnsi="宋体" w:hint="eastAsia"/>
                <w:sz w:val="18"/>
                <w:szCs w:val="18"/>
              </w:rPr>
              <w:t>8</w:t>
            </w:r>
            <w:r>
              <w:rPr>
                <w:rFonts w:ascii="宋体" w:hAnsi="宋体" w:hint="eastAsia"/>
                <w:sz w:val="18"/>
                <w:szCs w:val="18"/>
              </w:rPr>
              <w:t>学分。</w:t>
            </w:r>
          </w:p>
        </w:tc>
      </w:tr>
      <w:tr w:rsidR="00E316EC">
        <w:tc>
          <w:tcPr>
            <w:tcW w:w="1080" w:type="dxa"/>
            <w:vMerge/>
          </w:tcPr>
          <w:p w:rsidR="00E316EC" w:rsidRDefault="00E316EC">
            <w:pPr>
              <w:rPr>
                <w:rFonts w:ascii="宋体" w:hAnsi="宋体"/>
                <w:sz w:val="18"/>
                <w:szCs w:val="18"/>
              </w:rPr>
            </w:pPr>
          </w:p>
        </w:tc>
        <w:tc>
          <w:tcPr>
            <w:tcW w:w="2160" w:type="dxa"/>
          </w:tcPr>
          <w:p w:rsidR="00E316EC" w:rsidRDefault="007065E0">
            <w:pPr>
              <w:rPr>
                <w:rFonts w:ascii="宋体" w:hAnsi="宋体"/>
                <w:sz w:val="18"/>
                <w:szCs w:val="18"/>
              </w:rPr>
            </w:pPr>
            <w:r>
              <w:rPr>
                <w:rFonts w:ascii="宋体" w:hAnsi="宋体" w:hint="eastAsia"/>
                <w:sz w:val="18"/>
                <w:szCs w:val="18"/>
              </w:rPr>
              <w:t>人力资源和社会保障系统职业资格证书</w:t>
            </w:r>
          </w:p>
        </w:tc>
        <w:tc>
          <w:tcPr>
            <w:tcW w:w="6258" w:type="dxa"/>
          </w:tcPr>
          <w:p w:rsidR="00E316EC" w:rsidRDefault="007065E0">
            <w:pPr>
              <w:rPr>
                <w:rFonts w:ascii="宋体" w:hAnsi="宋体"/>
                <w:sz w:val="18"/>
                <w:szCs w:val="18"/>
              </w:rPr>
            </w:pPr>
            <w:r>
              <w:rPr>
                <w:rFonts w:ascii="宋体" w:hAnsi="宋体" w:hint="eastAsia"/>
                <w:sz w:val="18"/>
                <w:szCs w:val="18"/>
              </w:rPr>
              <w:t>参与老师组织的项目开发，由专业负责人和项目主持老师认定可替换学分，原则上参加</w:t>
            </w:r>
            <w:r>
              <w:rPr>
                <w:rFonts w:ascii="宋体" w:hAnsi="宋体" w:hint="eastAsia"/>
                <w:sz w:val="18"/>
                <w:szCs w:val="18"/>
              </w:rPr>
              <w:t>2</w:t>
            </w:r>
            <w:r>
              <w:rPr>
                <w:rFonts w:ascii="宋体" w:hAnsi="宋体" w:hint="eastAsia"/>
                <w:sz w:val="18"/>
                <w:szCs w:val="18"/>
              </w:rPr>
              <w:t>周替换</w:t>
            </w:r>
            <w:r>
              <w:rPr>
                <w:rFonts w:ascii="宋体" w:hAnsi="宋体" w:hint="eastAsia"/>
                <w:sz w:val="18"/>
                <w:szCs w:val="18"/>
              </w:rPr>
              <w:t>1</w:t>
            </w:r>
            <w:r>
              <w:rPr>
                <w:rFonts w:ascii="宋体" w:hAnsi="宋体" w:hint="eastAsia"/>
                <w:sz w:val="18"/>
                <w:szCs w:val="18"/>
              </w:rPr>
              <w:t>学分。</w:t>
            </w:r>
          </w:p>
        </w:tc>
      </w:tr>
      <w:tr w:rsidR="00E316EC">
        <w:tc>
          <w:tcPr>
            <w:tcW w:w="1080" w:type="dxa"/>
          </w:tcPr>
          <w:p w:rsidR="00E316EC" w:rsidRDefault="007065E0">
            <w:pPr>
              <w:rPr>
                <w:rFonts w:ascii="宋体" w:hAnsi="宋体"/>
                <w:sz w:val="18"/>
                <w:szCs w:val="18"/>
              </w:rPr>
            </w:pPr>
            <w:r>
              <w:rPr>
                <w:rFonts w:ascii="宋体" w:hAnsi="宋体" w:hint="eastAsia"/>
                <w:sz w:val="18"/>
                <w:szCs w:val="18"/>
              </w:rPr>
              <w:t>发明专利类</w:t>
            </w:r>
          </w:p>
        </w:tc>
        <w:tc>
          <w:tcPr>
            <w:tcW w:w="2160" w:type="dxa"/>
          </w:tcPr>
          <w:p w:rsidR="00E316EC" w:rsidRDefault="007065E0">
            <w:pPr>
              <w:rPr>
                <w:rFonts w:ascii="宋体" w:hAnsi="宋体"/>
                <w:sz w:val="18"/>
                <w:szCs w:val="18"/>
              </w:rPr>
            </w:pPr>
            <w:r>
              <w:rPr>
                <w:rFonts w:ascii="宋体" w:hAnsi="宋体"/>
                <w:sz w:val="18"/>
                <w:szCs w:val="18"/>
              </w:rPr>
              <w:t>发明专利</w:t>
            </w:r>
          </w:p>
        </w:tc>
        <w:tc>
          <w:tcPr>
            <w:tcW w:w="6258" w:type="dxa"/>
          </w:tcPr>
          <w:p w:rsidR="00E316EC" w:rsidRDefault="007065E0">
            <w:pPr>
              <w:rPr>
                <w:rFonts w:ascii="宋体" w:hAnsi="宋体"/>
                <w:sz w:val="18"/>
                <w:szCs w:val="18"/>
              </w:rPr>
            </w:pPr>
            <w:r>
              <w:rPr>
                <w:rFonts w:ascii="宋体" w:hAnsi="宋体" w:hint="eastAsia"/>
                <w:sz w:val="18"/>
                <w:szCs w:val="18"/>
              </w:rPr>
              <w:t>取得中级工可替换</w:t>
            </w:r>
            <w:r>
              <w:rPr>
                <w:rFonts w:ascii="宋体" w:hAnsi="宋体" w:hint="eastAsia"/>
                <w:sz w:val="18"/>
                <w:szCs w:val="18"/>
              </w:rPr>
              <w:t>1</w:t>
            </w:r>
            <w:r>
              <w:rPr>
                <w:rFonts w:ascii="宋体" w:hAnsi="宋体" w:hint="eastAsia"/>
                <w:sz w:val="18"/>
                <w:szCs w:val="18"/>
              </w:rPr>
              <w:t>学分，高级工可替换</w:t>
            </w:r>
            <w:r>
              <w:rPr>
                <w:rFonts w:ascii="宋体" w:hAnsi="宋体" w:hint="eastAsia"/>
                <w:sz w:val="18"/>
                <w:szCs w:val="18"/>
              </w:rPr>
              <w:t>2</w:t>
            </w:r>
            <w:r>
              <w:rPr>
                <w:rFonts w:ascii="宋体" w:hAnsi="宋体" w:hint="eastAsia"/>
                <w:sz w:val="18"/>
                <w:szCs w:val="18"/>
              </w:rPr>
              <w:t>学分，技师级可替换</w:t>
            </w:r>
            <w:r>
              <w:rPr>
                <w:rFonts w:ascii="宋体" w:hAnsi="宋体" w:hint="eastAsia"/>
                <w:sz w:val="18"/>
                <w:szCs w:val="18"/>
              </w:rPr>
              <w:t>6</w:t>
            </w:r>
            <w:r>
              <w:rPr>
                <w:rFonts w:ascii="宋体" w:hAnsi="宋体" w:hint="eastAsia"/>
                <w:sz w:val="18"/>
                <w:szCs w:val="18"/>
              </w:rPr>
              <w:t>学分</w:t>
            </w:r>
          </w:p>
        </w:tc>
      </w:tr>
      <w:tr w:rsidR="00E316EC">
        <w:tc>
          <w:tcPr>
            <w:tcW w:w="1080" w:type="dxa"/>
            <w:vMerge w:val="restart"/>
          </w:tcPr>
          <w:p w:rsidR="00E316EC" w:rsidRDefault="00E316EC">
            <w:pPr>
              <w:rPr>
                <w:rFonts w:ascii="宋体" w:hAnsi="宋体"/>
                <w:sz w:val="18"/>
                <w:szCs w:val="18"/>
              </w:rPr>
            </w:pPr>
          </w:p>
        </w:tc>
        <w:tc>
          <w:tcPr>
            <w:tcW w:w="2160" w:type="dxa"/>
          </w:tcPr>
          <w:p w:rsidR="00E316EC" w:rsidRDefault="007065E0">
            <w:pPr>
              <w:rPr>
                <w:rFonts w:ascii="宋体" w:hAnsi="宋体"/>
                <w:sz w:val="18"/>
                <w:szCs w:val="18"/>
              </w:rPr>
            </w:pPr>
            <w:r>
              <w:rPr>
                <w:rFonts w:ascii="宋体" w:hAnsi="宋体"/>
                <w:sz w:val="18"/>
                <w:szCs w:val="18"/>
              </w:rPr>
              <w:t>实用新型专利</w:t>
            </w:r>
          </w:p>
        </w:tc>
        <w:tc>
          <w:tcPr>
            <w:tcW w:w="6258" w:type="dxa"/>
          </w:tcPr>
          <w:p w:rsidR="00E316EC" w:rsidRDefault="007065E0">
            <w:pPr>
              <w:rPr>
                <w:rFonts w:ascii="宋体" w:hAnsi="宋体"/>
                <w:sz w:val="18"/>
                <w:szCs w:val="18"/>
              </w:rPr>
            </w:pPr>
            <w:r>
              <w:rPr>
                <w:rFonts w:ascii="宋体" w:hAnsi="宋体" w:hint="eastAsia"/>
                <w:sz w:val="18"/>
                <w:szCs w:val="18"/>
              </w:rPr>
              <w:t>取得</w:t>
            </w:r>
            <w:r>
              <w:rPr>
                <w:rFonts w:ascii="宋体" w:hAnsi="宋体"/>
                <w:sz w:val="18"/>
                <w:szCs w:val="18"/>
              </w:rPr>
              <w:t>发明专利</w:t>
            </w:r>
            <w:r>
              <w:rPr>
                <w:rFonts w:ascii="宋体" w:hAnsi="宋体" w:hint="eastAsia"/>
                <w:sz w:val="18"/>
                <w:szCs w:val="18"/>
              </w:rPr>
              <w:t>可替换</w:t>
            </w:r>
            <w:r>
              <w:rPr>
                <w:rFonts w:ascii="宋体" w:hAnsi="宋体" w:hint="eastAsia"/>
                <w:sz w:val="18"/>
                <w:szCs w:val="18"/>
              </w:rPr>
              <w:t>8</w:t>
            </w:r>
            <w:r>
              <w:rPr>
                <w:rFonts w:ascii="宋体" w:hAnsi="宋体" w:hint="eastAsia"/>
                <w:sz w:val="18"/>
                <w:szCs w:val="18"/>
              </w:rPr>
              <w:t>学分</w:t>
            </w:r>
          </w:p>
        </w:tc>
      </w:tr>
      <w:tr w:rsidR="00E316EC">
        <w:tc>
          <w:tcPr>
            <w:tcW w:w="1080" w:type="dxa"/>
            <w:vMerge/>
          </w:tcPr>
          <w:p w:rsidR="00E316EC" w:rsidRDefault="00E316EC">
            <w:pPr>
              <w:rPr>
                <w:rFonts w:ascii="宋体" w:hAnsi="宋体"/>
                <w:sz w:val="18"/>
                <w:szCs w:val="18"/>
              </w:rPr>
            </w:pPr>
          </w:p>
        </w:tc>
        <w:tc>
          <w:tcPr>
            <w:tcW w:w="2160" w:type="dxa"/>
          </w:tcPr>
          <w:p w:rsidR="00E316EC" w:rsidRDefault="007065E0">
            <w:pPr>
              <w:rPr>
                <w:rFonts w:ascii="宋体" w:hAnsi="宋体"/>
                <w:sz w:val="18"/>
                <w:szCs w:val="18"/>
              </w:rPr>
            </w:pPr>
            <w:r>
              <w:rPr>
                <w:rFonts w:ascii="宋体" w:hAnsi="宋体"/>
                <w:sz w:val="18"/>
                <w:szCs w:val="18"/>
              </w:rPr>
              <w:t>外观设计专利</w:t>
            </w:r>
          </w:p>
        </w:tc>
        <w:tc>
          <w:tcPr>
            <w:tcW w:w="6258" w:type="dxa"/>
          </w:tcPr>
          <w:p w:rsidR="00E316EC" w:rsidRDefault="007065E0">
            <w:pPr>
              <w:rPr>
                <w:rFonts w:ascii="宋体" w:hAnsi="宋体"/>
                <w:sz w:val="18"/>
                <w:szCs w:val="18"/>
              </w:rPr>
            </w:pPr>
            <w:r>
              <w:rPr>
                <w:rFonts w:ascii="宋体" w:hAnsi="宋体" w:hint="eastAsia"/>
                <w:sz w:val="18"/>
                <w:szCs w:val="18"/>
              </w:rPr>
              <w:t>取得</w:t>
            </w:r>
            <w:r>
              <w:rPr>
                <w:rFonts w:ascii="宋体" w:hAnsi="宋体"/>
                <w:sz w:val="18"/>
                <w:szCs w:val="18"/>
              </w:rPr>
              <w:t>实用新型专利</w:t>
            </w:r>
            <w:r>
              <w:rPr>
                <w:rFonts w:ascii="宋体" w:hAnsi="宋体" w:hint="eastAsia"/>
                <w:sz w:val="18"/>
                <w:szCs w:val="18"/>
              </w:rPr>
              <w:t>可替换</w:t>
            </w:r>
            <w:r>
              <w:rPr>
                <w:rFonts w:ascii="宋体" w:hAnsi="宋体" w:hint="eastAsia"/>
                <w:sz w:val="18"/>
                <w:szCs w:val="18"/>
              </w:rPr>
              <w:t>6</w:t>
            </w:r>
            <w:r>
              <w:rPr>
                <w:rFonts w:ascii="宋体" w:hAnsi="宋体" w:hint="eastAsia"/>
                <w:sz w:val="18"/>
                <w:szCs w:val="18"/>
              </w:rPr>
              <w:t>学分</w:t>
            </w:r>
          </w:p>
        </w:tc>
      </w:tr>
      <w:tr w:rsidR="00E316EC">
        <w:tc>
          <w:tcPr>
            <w:tcW w:w="1080" w:type="dxa"/>
            <w:vMerge/>
          </w:tcPr>
          <w:p w:rsidR="00E316EC" w:rsidRDefault="00E316EC">
            <w:pPr>
              <w:rPr>
                <w:rFonts w:ascii="宋体" w:hAnsi="宋体"/>
                <w:sz w:val="18"/>
                <w:szCs w:val="18"/>
              </w:rPr>
            </w:pPr>
          </w:p>
        </w:tc>
        <w:tc>
          <w:tcPr>
            <w:tcW w:w="2160" w:type="dxa"/>
          </w:tcPr>
          <w:p w:rsidR="00E316EC" w:rsidRDefault="00E316EC">
            <w:pPr>
              <w:rPr>
                <w:rFonts w:ascii="宋体" w:hAnsi="宋体"/>
                <w:sz w:val="18"/>
                <w:szCs w:val="18"/>
              </w:rPr>
            </w:pPr>
          </w:p>
        </w:tc>
        <w:tc>
          <w:tcPr>
            <w:tcW w:w="6258" w:type="dxa"/>
          </w:tcPr>
          <w:p w:rsidR="00E316EC" w:rsidRDefault="007065E0">
            <w:pPr>
              <w:rPr>
                <w:rFonts w:ascii="宋体" w:hAnsi="宋体"/>
                <w:sz w:val="18"/>
                <w:szCs w:val="18"/>
              </w:rPr>
            </w:pPr>
            <w:r>
              <w:rPr>
                <w:rFonts w:ascii="宋体" w:hAnsi="宋体" w:hint="eastAsia"/>
                <w:sz w:val="18"/>
                <w:szCs w:val="18"/>
              </w:rPr>
              <w:t>取得</w:t>
            </w:r>
            <w:r>
              <w:rPr>
                <w:rFonts w:ascii="宋体" w:hAnsi="宋体"/>
                <w:sz w:val="18"/>
                <w:szCs w:val="18"/>
              </w:rPr>
              <w:t>外观设计专利</w:t>
            </w:r>
            <w:r>
              <w:rPr>
                <w:rFonts w:ascii="宋体" w:hAnsi="宋体" w:hint="eastAsia"/>
                <w:sz w:val="18"/>
                <w:szCs w:val="18"/>
              </w:rPr>
              <w:t>可替换</w:t>
            </w:r>
            <w:r>
              <w:rPr>
                <w:rFonts w:ascii="宋体" w:hAnsi="宋体" w:hint="eastAsia"/>
                <w:sz w:val="18"/>
                <w:szCs w:val="18"/>
              </w:rPr>
              <w:t>4</w:t>
            </w:r>
            <w:r>
              <w:rPr>
                <w:rFonts w:ascii="宋体" w:hAnsi="宋体" w:hint="eastAsia"/>
                <w:sz w:val="18"/>
                <w:szCs w:val="18"/>
              </w:rPr>
              <w:t>学分</w:t>
            </w:r>
          </w:p>
        </w:tc>
      </w:tr>
    </w:tbl>
    <w:p w:rsidR="00E316EC" w:rsidRDefault="00E316EC">
      <w:pPr>
        <w:spacing w:line="400" w:lineRule="exact"/>
        <w:ind w:firstLine="421"/>
        <w:rPr>
          <w:rFonts w:ascii="宋体" w:hAnsi="宋体"/>
          <w:szCs w:val="21"/>
        </w:rPr>
      </w:pPr>
    </w:p>
    <w:p w:rsidR="00E316EC" w:rsidRDefault="007065E0">
      <w:pPr>
        <w:spacing w:line="400" w:lineRule="exact"/>
        <w:ind w:firstLine="421"/>
        <w:rPr>
          <w:rFonts w:ascii="宋体" w:hAnsi="宋体"/>
          <w:bCs/>
          <w:szCs w:val="21"/>
        </w:rPr>
      </w:pPr>
      <w:r>
        <w:rPr>
          <w:rFonts w:ascii="宋体" w:hAnsi="宋体" w:hint="eastAsia"/>
          <w:bCs/>
          <w:szCs w:val="21"/>
        </w:rPr>
        <w:t>2</w:t>
      </w:r>
      <w:r>
        <w:rPr>
          <w:rFonts w:ascii="宋体" w:hAnsi="宋体" w:hint="eastAsia"/>
          <w:bCs/>
          <w:szCs w:val="21"/>
        </w:rPr>
        <w:t>、建立健全巡课和听课制度，严明教学纪律和课堂纪律，对日常教学组织加强管理。</w:t>
      </w:r>
    </w:p>
    <w:p w:rsidR="00E316EC" w:rsidRDefault="007065E0">
      <w:pPr>
        <w:spacing w:line="400" w:lineRule="exact"/>
        <w:ind w:firstLine="421"/>
        <w:rPr>
          <w:rFonts w:ascii="宋体" w:hAnsi="宋体"/>
          <w:bCs/>
          <w:szCs w:val="21"/>
        </w:rPr>
      </w:pPr>
      <w:r>
        <w:rPr>
          <w:rFonts w:ascii="宋体" w:hAnsi="宋体" w:hint="eastAsia"/>
          <w:bCs/>
          <w:szCs w:val="21"/>
        </w:rPr>
        <w:t>3</w:t>
      </w:r>
      <w:r>
        <w:rPr>
          <w:rFonts w:ascii="宋体" w:hAnsi="宋体" w:hint="eastAsia"/>
          <w:bCs/>
          <w:szCs w:val="21"/>
        </w:rPr>
        <w:t>、建立毕业生跟踪反馈机制和社会评价机制，定期评价人才培养质量和培养目标的达成情况。</w:t>
      </w:r>
    </w:p>
    <w:p w:rsidR="00E316EC" w:rsidRDefault="007065E0">
      <w:pPr>
        <w:adjustRightInd w:val="0"/>
        <w:snapToGrid w:val="0"/>
        <w:spacing w:beforeLines="50" w:before="156" w:line="360" w:lineRule="auto"/>
        <w:rPr>
          <w:rFonts w:ascii="宋体" w:hAnsi="宋体"/>
          <w:b/>
          <w:bCs/>
          <w:szCs w:val="21"/>
        </w:rPr>
      </w:pPr>
      <w:r>
        <w:rPr>
          <w:rFonts w:ascii="宋体" w:hAnsi="宋体" w:hint="eastAsia"/>
          <w:bCs/>
          <w:szCs w:val="21"/>
        </w:rPr>
        <w:t xml:space="preserve">    4</w:t>
      </w:r>
      <w:r>
        <w:rPr>
          <w:rFonts w:ascii="宋体" w:hAnsi="宋体" w:hint="eastAsia"/>
          <w:bCs/>
          <w:szCs w:val="21"/>
        </w:rPr>
        <w:t>、要充分利用评价分析结构有效改进专业教学，加强专业建设，持续提高人才培养质量。</w:t>
      </w:r>
    </w:p>
    <w:p w:rsidR="00E316EC" w:rsidRDefault="007065E0">
      <w:pPr>
        <w:spacing w:line="400" w:lineRule="exact"/>
        <w:outlineLvl w:val="0"/>
        <w:rPr>
          <w:rFonts w:ascii="宋体" w:hAnsi="宋体" w:cs="宋体"/>
        </w:rPr>
      </w:pPr>
      <w:r>
        <w:rPr>
          <w:rFonts w:ascii="宋体" w:hAnsi="宋体" w:cs="宋体" w:hint="eastAsia"/>
          <w:b/>
        </w:rPr>
        <w:t>十</w:t>
      </w:r>
      <w:r>
        <w:rPr>
          <w:rFonts w:ascii="宋体" w:hAnsi="宋体" w:cs="宋体" w:hint="eastAsia"/>
          <w:b/>
        </w:rPr>
        <w:t>一</w:t>
      </w:r>
      <w:r>
        <w:rPr>
          <w:rFonts w:ascii="宋体" w:hAnsi="宋体" w:cs="宋体" w:hint="eastAsia"/>
          <w:b/>
        </w:rPr>
        <w:t>、教学进程安排</w:t>
      </w:r>
    </w:p>
    <w:p w:rsidR="00E316EC" w:rsidRDefault="007065E0" w:rsidP="006612E3">
      <w:pPr>
        <w:spacing w:line="400" w:lineRule="exact"/>
        <w:ind w:leftChars="200" w:left="420"/>
        <w:rPr>
          <w:rFonts w:ascii="宋体" w:hAnsi="宋体" w:cs="宋体"/>
          <w:bCs/>
          <w:szCs w:val="21"/>
        </w:rPr>
      </w:pPr>
      <w:r>
        <w:rPr>
          <w:rFonts w:ascii="宋体" w:hAnsi="宋体" w:cs="宋体" w:hint="eastAsia"/>
          <w:bCs/>
          <w:szCs w:val="21"/>
        </w:rPr>
        <w:t>1.</w:t>
      </w:r>
      <w:r>
        <w:rPr>
          <w:rFonts w:ascii="宋体" w:hAnsi="宋体" w:cs="宋体" w:hint="eastAsia"/>
          <w:bCs/>
          <w:szCs w:val="21"/>
        </w:rPr>
        <w:t>综合素质课教学进程表</w:t>
      </w:r>
      <w:r>
        <w:rPr>
          <w:rFonts w:ascii="宋体" w:hAnsi="宋体" w:cs="宋体" w:hint="eastAsia"/>
          <w:bCs/>
          <w:szCs w:val="21"/>
        </w:rPr>
        <w:t>（见附件</w:t>
      </w:r>
      <w:r>
        <w:rPr>
          <w:rFonts w:ascii="宋体" w:hAnsi="宋体" w:cs="宋体" w:hint="eastAsia"/>
          <w:bCs/>
          <w:szCs w:val="21"/>
        </w:rPr>
        <w:t>1</w:t>
      </w:r>
      <w:r>
        <w:rPr>
          <w:rFonts w:ascii="宋体" w:hAnsi="宋体" w:cs="宋体" w:hint="eastAsia"/>
          <w:bCs/>
          <w:szCs w:val="21"/>
        </w:rPr>
        <w:t>）</w:t>
      </w:r>
    </w:p>
    <w:p w:rsidR="00E316EC" w:rsidRDefault="007065E0" w:rsidP="006612E3">
      <w:pPr>
        <w:spacing w:line="400" w:lineRule="exact"/>
        <w:ind w:leftChars="200" w:left="420"/>
        <w:rPr>
          <w:rFonts w:ascii="宋体" w:hAnsi="宋体" w:cs="宋体"/>
          <w:bCs/>
          <w:szCs w:val="21"/>
        </w:rPr>
      </w:pPr>
      <w:r>
        <w:rPr>
          <w:rFonts w:ascii="宋体" w:hAnsi="宋体" w:cs="宋体" w:hint="eastAsia"/>
          <w:bCs/>
          <w:szCs w:val="21"/>
        </w:rPr>
        <w:t>2.</w:t>
      </w:r>
      <w:r>
        <w:rPr>
          <w:rFonts w:ascii="宋体" w:hAnsi="宋体" w:cs="宋体" w:hint="eastAsia"/>
          <w:bCs/>
          <w:szCs w:val="21"/>
        </w:rPr>
        <w:t>理论与实践教学分配比例表（见附件</w:t>
      </w:r>
      <w:r>
        <w:rPr>
          <w:rFonts w:ascii="宋体" w:hAnsi="宋体" w:cs="宋体" w:hint="eastAsia"/>
          <w:bCs/>
          <w:szCs w:val="21"/>
        </w:rPr>
        <w:t>2</w:t>
      </w:r>
      <w:r>
        <w:rPr>
          <w:rFonts w:ascii="宋体" w:hAnsi="宋体" w:cs="宋体" w:hint="eastAsia"/>
          <w:bCs/>
          <w:szCs w:val="21"/>
        </w:rPr>
        <w:t>）</w:t>
      </w:r>
    </w:p>
    <w:p w:rsidR="00E316EC" w:rsidRDefault="007065E0" w:rsidP="006612E3">
      <w:pPr>
        <w:spacing w:line="400" w:lineRule="exact"/>
        <w:ind w:leftChars="200" w:left="420"/>
        <w:rPr>
          <w:rFonts w:ascii="宋体" w:hAnsi="宋体" w:cs="宋体"/>
          <w:bCs/>
          <w:szCs w:val="21"/>
        </w:rPr>
      </w:pPr>
      <w:r>
        <w:rPr>
          <w:rFonts w:ascii="宋体" w:hAnsi="宋体" w:cs="宋体" w:hint="eastAsia"/>
          <w:bCs/>
          <w:szCs w:val="21"/>
        </w:rPr>
        <w:t>3.</w:t>
      </w:r>
      <w:r>
        <w:rPr>
          <w:rFonts w:ascii="宋体" w:hAnsi="宋体" w:cs="宋体" w:hint="eastAsia"/>
          <w:bCs/>
          <w:szCs w:val="21"/>
        </w:rPr>
        <w:t>专业课教学进程表（见附件</w:t>
      </w:r>
      <w:r>
        <w:rPr>
          <w:rFonts w:ascii="宋体" w:hAnsi="宋体" w:cs="宋体" w:hint="eastAsia"/>
          <w:bCs/>
          <w:szCs w:val="21"/>
        </w:rPr>
        <w:t>3</w:t>
      </w:r>
      <w:r>
        <w:rPr>
          <w:rFonts w:ascii="宋体" w:hAnsi="宋体" w:cs="宋体" w:hint="eastAsia"/>
          <w:bCs/>
          <w:szCs w:val="21"/>
        </w:rPr>
        <w:t>）</w:t>
      </w:r>
    </w:p>
    <w:p w:rsidR="00E316EC" w:rsidRDefault="007065E0" w:rsidP="006612E3">
      <w:pPr>
        <w:spacing w:line="400" w:lineRule="exact"/>
        <w:ind w:leftChars="200" w:left="420"/>
        <w:rPr>
          <w:rFonts w:ascii="宋体" w:hAnsi="宋体" w:cs="宋体"/>
          <w:bCs/>
          <w:szCs w:val="21"/>
        </w:rPr>
      </w:pPr>
      <w:r>
        <w:rPr>
          <w:rFonts w:ascii="宋体" w:hAnsi="宋体" w:cs="宋体" w:hint="eastAsia"/>
          <w:bCs/>
          <w:szCs w:val="21"/>
        </w:rPr>
        <w:t>4.</w:t>
      </w:r>
      <w:r>
        <w:rPr>
          <w:rFonts w:ascii="宋体" w:hAnsi="宋体" w:cs="宋体" w:hint="eastAsia"/>
          <w:bCs/>
          <w:szCs w:val="21"/>
        </w:rPr>
        <w:t>实践课教学进程表（见附件</w:t>
      </w:r>
      <w:r>
        <w:rPr>
          <w:rFonts w:ascii="宋体" w:hAnsi="宋体" w:cs="宋体" w:hint="eastAsia"/>
          <w:bCs/>
          <w:szCs w:val="21"/>
        </w:rPr>
        <w:t>4</w:t>
      </w:r>
      <w:r>
        <w:rPr>
          <w:rFonts w:ascii="宋体" w:hAnsi="宋体" w:cs="宋体" w:hint="eastAsia"/>
          <w:bCs/>
          <w:szCs w:val="21"/>
        </w:rPr>
        <w:t>）</w:t>
      </w:r>
    </w:p>
    <w:p w:rsidR="00E316EC" w:rsidRDefault="00E316EC">
      <w:pPr>
        <w:spacing w:line="400" w:lineRule="exac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7065E0">
      <w:pPr>
        <w:adjustRightInd w:val="0"/>
        <w:snapToGrid w:val="0"/>
        <w:spacing w:line="360" w:lineRule="auto"/>
        <w:jc w:val="left"/>
        <w:rPr>
          <w:rFonts w:ascii="宋体" w:hAnsi="宋体" w:cs="宋体"/>
          <w:b/>
          <w:bCs/>
          <w:szCs w:val="21"/>
        </w:rPr>
      </w:pPr>
      <w:r>
        <w:rPr>
          <w:rFonts w:ascii="宋体" w:hAnsi="宋体" w:cs="宋体" w:hint="eastAsia"/>
          <w:b/>
          <w:bCs/>
          <w:szCs w:val="21"/>
        </w:rPr>
        <w:lastRenderedPageBreak/>
        <w:t>附件</w:t>
      </w:r>
      <w:r>
        <w:rPr>
          <w:rFonts w:ascii="宋体" w:hAnsi="宋体" w:cs="宋体" w:hint="eastAsia"/>
          <w:b/>
          <w:bCs/>
          <w:szCs w:val="21"/>
        </w:rPr>
        <w:t>1</w:t>
      </w:r>
    </w:p>
    <w:p w:rsidR="00E316EC" w:rsidRDefault="00E316EC">
      <w:pPr>
        <w:adjustRightInd w:val="0"/>
        <w:snapToGrid w:val="0"/>
        <w:spacing w:line="360" w:lineRule="auto"/>
        <w:jc w:val="left"/>
        <w:rPr>
          <w:rFonts w:ascii="宋体" w:hAnsi="宋体" w:cs="宋体"/>
          <w:b/>
          <w:bCs/>
          <w:szCs w:val="21"/>
        </w:rPr>
      </w:pPr>
    </w:p>
    <w:p w:rsidR="00E316EC" w:rsidRDefault="00E316EC">
      <w:pPr>
        <w:adjustRightInd w:val="0"/>
        <w:snapToGrid w:val="0"/>
        <w:spacing w:line="360" w:lineRule="auto"/>
        <w:jc w:val="left"/>
        <w:rPr>
          <w:rFonts w:ascii="宋体" w:hAnsi="宋体" w:cs="宋体"/>
          <w:b/>
          <w:bCs/>
          <w:szCs w:val="21"/>
        </w:rPr>
      </w:pPr>
    </w:p>
    <w:p w:rsidR="00E316EC" w:rsidRDefault="007065E0">
      <w:pPr>
        <w:adjustRightInd w:val="0"/>
        <w:snapToGrid w:val="0"/>
        <w:spacing w:line="360" w:lineRule="auto"/>
        <w:jc w:val="center"/>
        <w:rPr>
          <w:rFonts w:ascii="宋体" w:hAnsi="宋体" w:cs="宋体"/>
          <w:b/>
          <w:bCs/>
          <w:szCs w:val="21"/>
        </w:rPr>
      </w:pPr>
      <w:r>
        <w:rPr>
          <w:rFonts w:ascii="宋体" w:hAnsi="宋体" w:cs="宋体" w:hint="eastAsia"/>
          <w:b/>
          <w:bCs/>
          <w:noProof/>
          <w:szCs w:val="21"/>
        </w:rPr>
        <w:drawing>
          <wp:inline distT="0" distB="0" distL="114300" distR="114300">
            <wp:extent cx="4732655" cy="7858125"/>
            <wp:effectExtent l="0" t="0" r="10795" b="9525"/>
            <wp:docPr id="8" name="图片 8" descr="f0adca89224072090cfbf04d598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0adca89224072090cfbf04d5988135"/>
                    <pic:cNvPicPr>
                      <a:picLocks noChangeAspect="1"/>
                    </pic:cNvPicPr>
                  </pic:nvPicPr>
                  <pic:blipFill>
                    <a:blip r:embed="rId9"/>
                    <a:srcRect r="20510"/>
                    <a:stretch>
                      <a:fillRect/>
                    </a:stretch>
                  </pic:blipFill>
                  <pic:spPr>
                    <a:xfrm>
                      <a:off x="0" y="0"/>
                      <a:ext cx="4732655" cy="7858125"/>
                    </a:xfrm>
                    <a:prstGeom prst="rect">
                      <a:avLst/>
                    </a:prstGeom>
                  </pic:spPr>
                </pic:pic>
              </a:graphicData>
            </a:graphic>
          </wp:inline>
        </w:drawing>
      </w:r>
    </w:p>
    <w:p w:rsidR="00E316EC" w:rsidRDefault="00E316EC">
      <w:pPr>
        <w:adjustRightInd w:val="0"/>
        <w:snapToGrid w:val="0"/>
        <w:spacing w:line="360" w:lineRule="auto"/>
        <w:jc w:val="center"/>
        <w:rPr>
          <w:rFonts w:ascii="宋体" w:hAnsi="宋体" w:cs="宋体"/>
          <w:b/>
          <w:bCs/>
          <w:szCs w:val="21"/>
        </w:rPr>
      </w:pPr>
    </w:p>
    <w:p w:rsidR="00E316EC" w:rsidRDefault="007065E0">
      <w:pPr>
        <w:adjustRightInd w:val="0"/>
        <w:snapToGrid w:val="0"/>
        <w:spacing w:line="360" w:lineRule="auto"/>
        <w:jc w:val="left"/>
        <w:rPr>
          <w:rFonts w:ascii="宋体" w:hAnsi="宋体" w:cs="宋体"/>
          <w:b/>
          <w:bCs/>
          <w:szCs w:val="21"/>
        </w:rPr>
      </w:pPr>
      <w:r>
        <w:rPr>
          <w:rFonts w:ascii="宋体" w:hAnsi="宋体" w:cs="宋体" w:hint="eastAsia"/>
          <w:b/>
          <w:bCs/>
          <w:szCs w:val="21"/>
        </w:rPr>
        <w:t>附件</w:t>
      </w:r>
      <w:r>
        <w:rPr>
          <w:rFonts w:ascii="宋体" w:hAnsi="宋体" w:cs="宋体" w:hint="eastAsia"/>
          <w:b/>
          <w:bCs/>
          <w:szCs w:val="21"/>
        </w:rPr>
        <w:t>2</w:t>
      </w:r>
    </w:p>
    <w:p w:rsidR="00E316EC" w:rsidRDefault="007065E0">
      <w:pPr>
        <w:adjustRightInd w:val="0"/>
        <w:snapToGrid w:val="0"/>
        <w:spacing w:line="360" w:lineRule="auto"/>
        <w:jc w:val="left"/>
        <w:rPr>
          <w:rFonts w:ascii="宋体" w:hAnsi="宋体" w:cs="宋体"/>
          <w:b/>
          <w:bCs/>
          <w:szCs w:val="21"/>
        </w:rPr>
      </w:pPr>
      <w:r>
        <w:rPr>
          <w:rFonts w:ascii="宋体" w:hAnsi="宋体" w:cs="宋体" w:hint="eastAsia"/>
          <w:b/>
          <w:bCs/>
          <w:noProof/>
          <w:szCs w:val="21"/>
        </w:rPr>
        <w:drawing>
          <wp:inline distT="0" distB="0" distL="114300" distR="114300">
            <wp:extent cx="5956300" cy="2870200"/>
            <wp:effectExtent l="0" t="0" r="0" b="0"/>
            <wp:docPr id="1" name="图片 1" descr="21104a658a4490e12dd3f282f3cf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1104a658a4490e12dd3f282f3cf041"/>
                    <pic:cNvPicPr>
                      <a:picLocks noChangeAspect="1"/>
                    </pic:cNvPicPr>
                  </pic:nvPicPr>
                  <pic:blipFill>
                    <a:blip r:embed="rId10"/>
                    <a:stretch>
                      <a:fillRect/>
                    </a:stretch>
                  </pic:blipFill>
                  <pic:spPr>
                    <a:xfrm>
                      <a:off x="0" y="0"/>
                      <a:ext cx="5956300" cy="2870200"/>
                    </a:xfrm>
                    <a:prstGeom prst="rect">
                      <a:avLst/>
                    </a:prstGeom>
                  </pic:spPr>
                </pic:pic>
              </a:graphicData>
            </a:graphic>
          </wp:inline>
        </w:drawing>
      </w: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center"/>
        <w:rPr>
          <w:rFonts w:ascii="宋体" w:hAnsi="宋体" w:cs="宋体"/>
          <w:b/>
          <w:bCs/>
          <w:color w:val="C00000"/>
          <w:szCs w:val="21"/>
          <w:highlight w:val="red"/>
        </w:rPr>
      </w:pPr>
    </w:p>
    <w:p w:rsidR="00E316EC" w:rsidRDefault="007065E0">
      <w:pPr>
        <w:adjustRightInd w:val="0"/>
        <w:snapToGrid w:val="0"/>
        <w:spacing w:line="360" w:lineRule="auto"/>
        <w:jc w:val="left"/>
        <w:rPr>
          <w:rFonts w:ascii="宋体" w:hAnsi="宋体" w:cs="宋体"/>
          <w:b/>
          <w:bCs/>
          <w:color w:val="C00000"/>
          <w:szCs w:val="21"/>
          <w:highlight w:val="red"/>
        </w:rPr>
      </w:pPr>
      <w:r>
        <w:rPr>
          <w:rFonts w:ascii="宋体" w:hAnsi="宋体" w:cs="宋体" w:hint="eastAsia"/>
          <w:b/>
          <w:bCs/>
          <w:color w:val="C00000"/>
          <w:szCs w:val="21"/>
          <w:highlight w:val="red"/>
        </w:rPr>
        <w:br w:type="page"/>
      </w:r>
    </w:p>
    <w:p w:rsidR="00E316EC" w:rsidRDefault="007065E0">
      <w:pPr>
        <w:adjustRightInd w:val="0"/>
        <w:snapToGrid w:val="0"/>
        <w:spacing w:line="360" w:lineRule="auto"/>
        <w:jc w:val="left"/>
        <w:rPr>
          <w:rFonts w:ascii="宋体" w:hAnsi="宋体" w:cs="宋体"/>
          <w:b/>
          <w:bCs/>
          <w:szCs w:val="21"/>
        </w:rPr>
      </w:pPr>
      <w:r>
        <w:rPr>
          <w:rFonts w:ascii="宋体" w:hAnsi="宋体" w:cs="宋体" w:hint="eastAsia"/>
          <w:b/>
          <w:bCs/>
          <w:noProof/>
          <w:szCs w:val="21"/>
        </w:rPr>
        <w:lastRenderedPageBreak/>
        <w:drawing>
          <wp:anchor distT="0" distB="0" distL="114935" distR="114935" simplePos="0" relativeHeight="251658240" behindDoc="0" locked="0" layoutInCell="1" allowOverlap="1">
            <wp:simplePos x="0" y="0"/>
            <wp:positionH relativeFrom="column">
              <wp:posOffset>173990</wp:posOffset>
            </wp:positionH>
            <wp:positionV relativeFrom="paragraph">
              <wp:posOffset>187960</wp:posOffset>
            </wp:positionV>
            <wp:extent cx="4751705" cy="8797290"/>
            <wp:effectExtent l="0" t="0" r="10795" b="3810"/>
            <wp:wrapNone/>
            <wp:docPr id="2" name="图片 2" descr="4e46f5d30c98026e7d12bcb683fea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e46f5d30c98026e7d12bcb683feaac"/>
                    <pic:cNvPicPr>
                      <a:picLocks noChangeAspect="1"/>
                    </pic:cNvPicPr>
                  </pic:nvPicPr>
                  <pic:blipFill>
                    <a:blip r:embed="rId11"/>
                    <a:stretch>
                      <a:fillRect/>
                    </a:stretch>
                  </pic:blipFill>
                  <pic:spPr>
                    <a:xfrm>
                      <a:off x="0" y="0"/>
                      <a:ext cx="4751705" cy="8797290"/>
                    </a:xfrm>
                    <a:prstGeom prst="rect">
                      <a:avLst/>
                    </a:prstGeom>
                  </pic:spPr>
                </pic:pic>
              </a:graphicData>
            </a:graphic>
          </wp:anchor>
        </w:drawing>
      </w:r>
      <w:r>
        <w:rPr>
          <w:rFonts w:ascii="宋体" w:hAnsi="宋体" w:cs="宋体" w:hint="eastAsia"/>
          <w:b/>
          <w:bCs/>
          <w:szCs w:val="21"/>
        </w:rPr>
        <w:t>附件</w:t>
      </w:r>
      <w:r>
        <w:rPr>
          <w:rFonts w:ascii="宋体" w:hAnsi="宋体" w:cs="宋体" w:hint="eastAsia"/>
          <w:b/>
          <w:bCs/>
          <w:szCs w:val="21"/>
        </w:rPr>
        <w:t>3</w:t>
      </w:r>
    </w:p>
    <w:p w:rsidR="00E316EC" w:rsidRDefault="00E316EC">
      <w:pPr>
        <w:adjustRightInd w:val="0"/>
        <w:snapToGrid w:val="0"/>
        <w:spacing w:line="360" w:lineRule="auto"/>
        <w:jc w:val="center"/>
        <w:rPr>
          <w:rFonts w:ascii="宋体" w:hAnsi="宋体" w:cs="宋体"/>
          <w:b/>
          <w:bCs/>
          <w:szCs w:val="21"/>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E316EC">
      <w:pPr>
        <w:adjustRightInd w:val="0"/>
        <w:snapToGrid w:val="0"/>
        <w:spacing w:line="360" w:lineRule="auto"/>
        <w:jc w:val="left"/>
        <w:rPr>
          <w:rFonts w:ascii="宋体" w:hAnsi="宋体" w:cs="宋体"/>
          <w:b/>
          <w:bCs/>
          <w:color w:val="C00000"/>
          <w:szCs w:val="21"/>
          <w:highlight w:val="red"/>
        </w:rPr>
      </w:pPr>
    </w:p>
    <w:p w:rsidR="00E316EC" w:rsidRDefault="007065E0">
      <w:pPr>
        <w:adjustRightInd w:val="0"/>
        <w:snapToGrid w:val="0"/>
        <w:spacing w:line="360" w:lineRule="auto"/>
        <w:jc w:val="left"/>
        <w:rPr>
          <w:rFonts w:ascii="宋体" w:hAnsi="宋体" w:cs="宋体"/>
          <w:b/>
          <w:bCs/>
          <w:szCs w:val="21"/>
        </w:rPr>
      </w:pPr>
      <w:r>
        <w:rPr>
          <w:rFonts w:ascii="宋体" w:hAnsi="宋体" w:cs="宋体" w:hint="eastAsia"/>
          <w:b/>
          <w:bCs/>
          <w:szCs w:val="21"/>
        </w:rPr>
        <w:lastRenderedPageBreak/>
        <w:t>附件</w:t>
      </w:r>
      <w:r>
        <w:rPr>
          <w:rFonts w:ascii="宋体" w:hAnsi="宋体" w:cs="宋体" w:hint="eastAsia"/>
          <w:b/>
          <w:bCs/>
          <w:szCs w:val="21"/>
        </w:rPr>
        <w:t>4</w:t>
      </w:r>
    </w:p>
    <w:p w:rsidR="00E316EC" w:rsidRDefault="00E316EC">
      <w:pPr>
        <w:adjustRightInd w:val="0"/>
        <w:snapToGrid w:val="0"/>
        <w:spacing w:line="360" w:lineRule="auto"/>
        <w:jc w:val="left"/>
        <w:rPr>
          <w:rFonts w:ascii="宋体" w:hAnsi="宋体" w:cs="宋体"/>
          <w:b/>
          <w:bCs/>
          <w:szCs w:val="21"/>
        </w:rPr>
      </w:pPr>
    </w:p>
    <w:p w:rsidR="00E316EC" w:rsidRDefault="007065E0">
      <w:pPr>
        <w:adjustRightInd w:val="0"/>
        <w:snapToGrid w:val="0"/>
        <w:spacing w:line="360" w:lineRule="auto"/>
        <w:jc w:val="left"/>
        <w:rPr>
          <w:rFonts w:ascii="宋体" w:hAnsi="宋体" w:cs="宋体"/>
        </w:rPr>
      </w:pPr>
      <w:r>
        <w:rPr>
          <w:rFonts w:ascii="宋体" w:hAnsi="宋体" w:cs="宋体" w:hint="eastAsia"/>
          <w:noProof/>
        </w:rPr>
        <w:drawing>
          <wp:inline distT="0" distB="0" distL="114300" distR="114300">
            <wp:extent cx="6006465" cy="4189095"/>
            <wp:effectExtent l="0" t="0" r="13335" b="1905"/>
            <wp:docPr id="11" name="图片 11" descr="37c21aec9dc82caf837765b2b7bd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7c21aec9dc82caf837765b2b7bdfac"/>
                    <pic:cNvPicPr>
                      <a:picLocks noChangeAspect="1"/>
                    </pic:cNvPicPr>
                  </pic:nvPicPr>
                  <pic:blipFill>
                    <a:blip r:embed="rId12"/>
                    <a:stretch>
                      <a:fillRect/>
                    </a:stretch>
                  </pic:blipFill>
                  <pic:spPr>
                    <a:xfrm>
                      <a:off x="0" y="0"/>
                      <a:ext cx="6006465" cy="4189095"/>
                    </a:xfrm>
                    <a:prstGeom prst="rect">
                      <a:avLst/>
                    </a:prstGeom>
                  </pic:spPr>
                </pic:pic>
              </a:graphicData>
            </a:graphic>
          </wp:inline>
        </w:drawing>
      </w:r>
    </w:p>
    <w:sectPr w:rsidR="00E316EC">
      <w:footerReference w:type="default" r:id="rId13"/>
      <w:type w:val="continuous"/>
      <w:pgSz w:w="11906" w:h="16838"/>
      <w:pgMar w:top="1247" w:right="1304" w:bottom="1247" w:left="1134"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5E0" w:rsidRDefault="007065E0">
      <w:r>
        <w:separator/>
      </w:r>
    </w:p>
  </w:endnote>
  <w:endnote w:type="continuationSeparator" w:id="0">
    <w:p w:rsidR="007065E0" w:rsidRDefault="0070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6EC" w:rsidRDefault="007065E0">
    <w:pPr>
      <w:pStyle w:val="a4"/>
    </w:pPr>
    <w:r>
      <w:fldChar w:fldCharType="begin"/>
    </w:r>
    <w:r>
      <w:instrText xml:space="preserve"> PAGE   \* MERGEFORMAT </w:instrText>
    </w:r>
    <w:r>
      <w:fldChar w:fldCharType="separate"/>
    </w:r>
    <w:r w:rsidR="006612E3" w:rsidRPr="006612E3">
      <w:rPr>
        <w:noProof/>
        <w:lang w:val="zh-CN"/>
      </w:rPr>
      <w:t>2</w:t>
    </w:r>
    <w:r>
      <w:fldChar w:fldCharType="end"/>
    </w:r>
  </w:p>
  <w:p w:rsidR="00E316EC" w:rsidRDefault="00E316EC">
    <w:pPr>
      <w:pStyle w:val="a4"/>
    </w:pPr>
  </w:p>
  <w:p w:rsidR="00E316EC" w:rsidRDefault="00E316E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5E0" w:rsidRDefault="007065E0">
      <w:r>
        <w:separator/>
      </w:r>
    </w:p>
  </w:footnote>
  <w:footnote w:type="continuationSeparator" w:id="0">
    <w:p w:rsidR="007065E0" w:rsidRDefault="00706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EEE42"/>
    <w:multiLevelType w:val="singleLevel"/>
    <w:tmpl w:val="CD9EEE42"/>
    <w:lvl w:ilvl="0">
      <w:start w:val="1"/>
      <w:numFmt w:val="decimal"/>
      <w:lvlText w:val="%1."/>
      <w:lvlJc w:val="left"/>
      <w:pPr>
        <w:tabs>
          <w:tab w:val="left" w:pos="312"/>
        </w:tabs>
      </w:pPr>
    </w:lvl>
  </w:abstractNum>
  <w:abstractNum w:abstractNumId="1">
    <w:nsid w:val="1A72F8EB"/>
    <w:multiLevelType w:val="singleLevel"/>
    <w:tmpl w:val="1A72F8EB"/>
    <w:lvl w:ilvl="0">
      <w:start w:val="1"/>
      <w:numFmt w:val="decimal"/>
      <w:lvlText w:val="%1."/>
      <w:lvlJc w:val="left"/>
      <w:pPr>
        <w:tabs>
          <w:tab w:val="left" w:pos="312"/>
        </w:tabs>
      </w:pPr>
    </w:lvl>
  </w:abstractNum>
  <w:abstractNum w:abstractNumId="2">
    <w:nsid w:val="59196ECB"/>
    <w:multiLevelType w:val="singleLevel"/>
    <w:tmpl w:val="59196ECB"/>
    <w:lvl w:ilvl="0">
      <w:start w:val="3"/>
      <w:numFmt w:val="chineseCounting"/>
      <w:suff w:val="nothing"/>
      <w:lvlText w:val="（%1）"/>
      <w:lvlJc w:val="left"/>
    </w:lvl>
  </w:abstractNum>
  <w:abstractNum w:abstractNumId="3">
    <w:nsid w:val="591970B7"/>
    <w:multiLevelType w:val="singleLevel"/>
    <w:tmpl w:val="591970B7"/>
    <w:lvl w:ilvl="0">
      <w:start w:val="1"/>
      <w:numFmt w:val="decimal"/>
      <w:suff w:val="nothing"/>
      <w:lvlText w:val="%1."/>
      <w:lvlJc w:val="left"/>
    </w:lvl>
  </w:abstractNum>
  <w:abstractNum w:abstractNumId="4">
    <w:nsid w:val="6EE9BF81"/>
    <w:multiLevelType w:val="singleLevel"/>
    <w:tmpl w:val="6EE9BF81"/>
    <w:lvl w:ilvl="0">
      <w:start w:val="2"/>
      <w:numFmt w:val="decimal"/>
      <w:lvlText w:val="%1."/>
      <w:lvlJc w:val="left"/>
      <w:pPr>
        <w:tabs>
          <w:tab w:val="left" w:pos="312"/>
        </w:tabs>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TViNGU4ZjMxNGQ3ZDRhYjY2NjE1M2ViZGNiZjIifQ=="/>
  </w:docVars>
  <w:rsids>
    <w:rsidRoot w:val="0000374C"/>
    <w:rsid w:val="0000374C"/>
    <w:rsid w:val="00056410"/>
    <w:rsid w:val="000B32B3"/>
    <w:rsid w:val="000F0BBD"/>
    <w:rsid w:val="000F4257"/>
    <w:rsid w:val="00104D78"/>
    <w:rsid w:val="00137827"/>
    <w:rsid w:val="0018207D"/>
    <w:rsid w:val="00207C41"/>
    <w:rsid w:val="00210CBC"/>
    <w:rsid w:val="00383AC9"/>
    <w:rsid w:val="00387013"/>
    <w:rsid w:val="003870C7"/>
    <w:rsid w:val="00396300"/>
    <w:rsid w:val="004021BF"/>
    <w:rsid w:val="004259A5"/>
    <w:rsid w:val="00495F34"/>
    <w:rsid w:val="004B238E"/>
    <w:rsid w:val="004E11E8"/>
    <w:rsid w:val="004F743E"/>
    <w:rsid w:val="00512169"/>
    <w:rsid w:val="00524BF5"/>
    <w:rsid w:val="005A2CC8"/>
    <w:rsid w:val="005C0109"/>
    <w:rsid w:val="005D31CD"/>
    <w:rsid w:val="005E1795"/>
    <w:rsid w:val="0060152A"/>
    <w:rsid w:val="006070E8"/>
    <w:rsid w:val="00633F37"/>
    <w:rsid w:val="00651883"/>
    <w:rsid w:val="006612E3"/>
    <w:rsid w:val="006C36C8"/>
    <w:rsid w:val="006C7C43"/>
    <w:rsid w:val="007065E0"/>
    <w:rsid w:val="0071504A"/>
    <w:rsid w:val="007919BB"/>
    <w:rsid w:val="007E1AAC"/>
    <w:rsid w:val="008119F5"/>
    <w:rsid w:val="008825AF"/>
    <w:rsid w:val="008F4A3E"/>
    <w:rsid w:val="00904CE3"/>
    <w:rsid w:val="00904CFA"/>
    <w:rsid w:val="00927297"/>
    <w:rsid w:val="009427E6"/>
    <w:rsid w:val="00984BBF"/>
    <w:rsid w:val="009B6DC1"/>
    <w:rsid w:val="009E49CC"/>
    <w:rsid w:val="00A34C98"/>
    <w:rsid w:val="00A74478"/>
    <w:rsid w:val="00AB0D47"/>
    <w:rsid w:val="00AD5A90"/>
    <w:rsid w:val="00B136BE"/>
    <w:rsid w:val="00BA6ADB"/>
    <w:rsid w:val="00BB7C09"/>
    <w:rsid w:val="00C37769"/>
    <w:rsid w:val="00C53EFF"/>
    <w:rsid w:val="00CA603F"/>
    <w:rsid w:val="00CD23E0"/>
    <w:rsid w:val="00CD492D"/>
    <w:rsid w:val="00D675CC"/>
    <w:rsid w:val="00D87D7A"/>
    <w:rsid w:val="00DB711A"/>
    <w:rsid w:val="00E046AB"/>
    <w:rsid w:val="00E316EC"/>
    <w:rsid w:val="00E4772A"/>
    <w:rsid w:val="00E615B8"/>
    <w:rsid w:val="00E66872"/>
    <w:rsid w:val="00EC6F44"/>
    <w:rsid w:val="00EF3EC3"/>
    <w:rsid w:val="00F420B6"/>
    <w:rsid w:val="00FB51F5"/>
    <w:rsid w:val="015D259F"/>
    <w:rsid w:val="01936C28"/>
    <w:rsid w:val="0FB83603"/>
    <w:rsid w:val="1065105F"/>
    <w:rsid w:val="119714BA"/>
    <w:rsid w:val="12CE6FCE"/>
    <w:rsid w:val="136C3AA2"/>
    <w:rsid w:val="14C22EED"/>
    <w:rsid w:val="15BE6ED2"/>
    <w:rsid w:val="160B2402"/>
    <w:rsid w:val="189B4B4D"/>
    <w:rsid w:val="214E4E56"/>
    <w:rsid w:val="23491090"/>
    <w:rsid w:val="24A84923"/>
    <w:rsid w:val="26B74DB5"/>
    <w:rsid w:val="271902AE"/>
    <w:rsid w:val="2769087E"/>
    <w:rsid w:val="27785360"/>
    <w:rsid w:val="2AD9667D"/>
    <w:rsid w:val="2B7F0EB4"/>
    <w:rsid w:val="311E19A7"/>
    <w:rsid w:val="327154C0"/>
    <w:rsid w:val="3AC237BE"/>
    <w:rsid w:val="3C5B5214"/>
    <w:rsid w:val="3DB6260E"/>
    <w:rsid w:val="3E1E10A3"/>
    <w:rsid w:val="40115F14"/>
    <w:rsid w:val="40FA3D80"/>
    <w:rsid w:val="41A95B1D"/>
    <w:rsid w:val="44C56900"/>
    <w:rsid w:val="47C87B80"/>
    <w:rsid w:val="491D6D8C"/>
    <w:rsid w:val="49B8503E"/>
    <w:rsid w:val="4A4E46CA"/>
    <w:rsid w:val="4B643151"/>
    <w:rsid w:val="4DB5037B"/>
    <w:rsid w:val="4E2E2F5D"/>
    <w:rsid w:val="52E92896"/>
    <w:rsid w:val="56D2013F"/>
    <w:rsid w:val="59464DA9"/>
    <w:rsid w:val="5EBA3233"/>
    <w:rsid w:val="5F6A01F9"/>
    <w:rsid w:val="62A3088D"/>
    <w:rsid w:val="647A1AE4"/>
    <w:rsid w:val="6A4027A7"/>
    <w:rsid w:val="6B6C3F8B"/>
    <w:rsid w:val="6B860340"/>
    <w:rsid w:val="6C5D3916"/>
    <w:rsid w:val="78C6793D"/>
    <w:rsid w:val="79E207A3"/>
    <w:rsid w:val="7C1B7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qFormat/>
    <w:rPr>
      <w:b/>
      <w:bCs/>
    </w:rPr>
  </w:style>
  <w:style w:type="character" w:styleId="a8">
    <w:name w:val="page number"/>
    <w:basedOn w:val="a0"/>
    <w:qFormat/>
  </w:style>
  <w:style w:type="character" w:styleId="a9">
    <w:name w:val="FollowedHyperlink"/>
    <w:basedOn w:val="a0"/>
    <w:uiPriority w:val="99"/>
    <w:semiHidden/>
    <w:unhideWhenUsed/>
    <w:qFormat/>
    <w:rPr>
      <w:color w:val="800080"/>
      <w:u w:val="single"/>
    </w:rPr>
  </w:style>
  <w:style w:type="character" w:styleId="aa">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b">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table" w:customStyle="1" w:styleId="GridTableLight">
    <w:name w:val="Grid Table Light"/>
    <w:basedOn w:val="a1"/>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qFormat/>
    <w:rPr>
      <w:b/>
      <w:bCs/>
    </w:rPr>
  </w:style>
  <w:style w:type="character" w:styleId="a8">
    <w:name w:val="page number"/>
    <w:basedOn w:val="a0"/>
    <w:qFormat/>
  </w:style>
  <w:style w:type="character" w:styleId="a9">
    <w:name w:val="FollowedHyperlink"/>
    <w:basedOn w:val="a0"/>
    <w:uiPriority w:val="99"/>
    <w:semiHidden/>
    <w:unhideWhenUsed/>
    <w:qFormat/>
    <w:rPr>
      <w:color w:val="800080"/>
      <w:u w:val="single"/>
    </w:rPr>
  </w:style>
  <w:style w:type="character" w:styleId="aa">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b">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table" w:customStyle="1" w:styleId="GridTableLight">
    <w:name w:val="Grid Table Light"/>
    <w:basedOn w:val="a1"/>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1516</Words>
  <Characters>8642</Characters>
  <Application>Microsoft Office Word</Application>
  <DocSecurity>0</DocSecurity>
  <Lines>72</Lines>
  <Paragraphs>20</Paragraphs>
  <ScaleCrop>false</ScaleCrop>
  <Company>shenduxitong</Company>
  <LinksUpToDate>false</LinksUpToDate>
  <CharactersWithSpaces>10138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吴国彬</cp:lastModifiedBy>
  <cp:revision>9</cp:revision>
  <dcterms:created xsi:type="dcterms:W3CDTF">2022-09-23T02:04:00Z</dcterms:created>
  <dcterms:modified xsi:type="dcterms:W3CDTF">2022-11-28T00:37:00Z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FEA87CC3C9DB4D4CB76CBDCAA2986908</vt:lpwstr>
  </property>
</Properties>
</file>