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lang w:val="en-US" w:eastAsia="zh-Hans"/>
        </w:rPr>
        <w:t>市场营销</w:t>
      </w:r>
      <w:r>
        <w:rPr>
          <w:rFonts w:hint="eastAsia" w:ascii="宋体" w:hAnsi="宋体"/>
          <w:b/>
          <w:sz w:val="32"/>
          <w:szCs w:val="32"/>
        </w:rPr>
        <w:t>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Hans"/>
        </w:rPr>
        <w:t>财经</w:t>
      </w:r>
      <w:r>
        <w:rPr>
          <w:rFonts w:hint="eastAsia" w:ascii="宋体" w:hAnsi="宋体"/>
          <w:sz w:val="32"/>
          <w:u w:val="single"/>
        </w:rPr>
        <w:t xml:space="preserve">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default" w:ascii="宋体" w:hAnsi="宋体"/>
          <w:sz w:val="32"/>
          <w:u w:val="single"/>
        </w:rPr>
        <w:t xml:space="preserve"> </w:t>
      </w:r>
      <w:r>
        <w:rPr>
          <w:rFonts w:hint="eastAsia" w:ascii="宋体" w:hAnsi="宋体"/>
          <w:sz w:val="32"/>
          <w:u w:val="single"/>
          <w:lang w:val="en-US" w:eastAsia="zh-Hans"/>
        </w:rPr>
        <w:t>市场营销</w:t>
      </w:r>
      <w:r>
        <w:rPr>
          <w:rFonts w:hint="eastAsia" w:ascii="宋体" w:hAnsi="宋体"/>
          <w:sz w:val="32"/>
          <w:u w:val="single"/>
        </w:rPr>
        <w:t xml:space="preserve"> </w:t>
      </w:r>
      <w:r>
        <w:rPr>
          <w:rFonts w:hint="default"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202</w:t>
      </w:r>
      <w:r>
        <w:rPr>
          <w:rFonts w:ascii="宋体" w:hAnsi="宋体"/>
          <w:sz w:val="32"/>
          <w:u w:val="single"/>
        </w:rPr>
        <w:t>3</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default" w:ascii="宋体" w:hAnsi="宋体"/>
          <w:sz w:val="32"/>
          <w:u w:val="single"/>
        </w:rPr>
        <w:t xml:space="preserve">     </w:t>
      </w:r>
      <w:r>
        <w:rPr>
          <w:rFonts w:hint="eastAsia" w:ascii="宋体" w:hAnsi="宋体"/>
          <w:sz w:val="32"/>
          <w:u w:val="single"/>
          <w:lang w:val="en-US" w:eastAsia="zh-CN"/>
        </w:rPr>
        <w:t>陈春廷</w:t>
      </w:r>
      <w:r>
        <w:rPr>
          <w:rFonts w:hint="default"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 xml:space="preserve">签名（盖章）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after="120"/>
        <w:jc w:val="center"/>
        <w:rPr>
          <w:rFonts w:ascii="宋体" w:hAnsi="宋体"/>
          <w:sz w:val="28"/>
        </w:rPr>
      </w:pPr>
    </w:p>
    <w:p>
      <w:pPr>
        <w:spacing w:line="360" w:lineRule="auto"/>
        <w:jc w:val="center"/>
        <w:rPr>
          <w:rFonts w:hint="eastAsia" w:ascii="仿宋_GB2312" w:hAnsi="宋体" w:eastAsia="仿宋_GB2312"/>
          <w:b/>
          <w:sz w:val="36"/>
          <w:szCs w:val="36"/>
        </w:rPr>
      </w:pPr>
      <w:r>
        <w:rPr>
          <w:rFonts w:hint="eastAsia" w:ascii="仿宋_GB2312" w:eastAsia="仿宋_GB2312"/>
          <w:sz w:val="36"/>
          <w:szCs w:val="36"/>
        </w:rPr>
        <w:t>202</w:t>
      </w:r>
      <w:r>
        <w:rPr>
          <w:rFonts w:hint="eastAsia" w:ascii="仿宋_GB2312" w:eastAsia="仿宋_GB2312"/>
          <w:sz w:val="36"/>
          <w:szCs w:val="36"/>
          <w:lang w:val="en-US" w:eastAsia="zh-CN"/>
        </w:rPr>
        <w:t>2</w:t>
      </w:r>
      <w:bookmarkStart w:id="0" w:name="_GoBack"/>
      <w:bookmarkEnd w:id="0"/>
      <w:r>
        <w:rPr>
          <w:rFonts w:hint="eastAsia" w:ascii="仿宋_GB2312" w:eastAsia="仿宋_GB2312"/>
          <w:sz w:val="36"/>
          <w:szCs w:val="36"/>
        </w:rP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w:t>
      </w:r>
      <w:r>
        <w:rPr>
          <w:rFonts w:hint="eastAsia" w:ascii="宋体" w:hAnsi="宋体"/>
          <w:b/>
          <w:sz w:val="28"/>
          <w:szCs w:val="28"/>
          <w:lang w:val="en-US" w:eastAsia="zh-Hans"/>
        </w:rPr>
        <w:t>市场营销</w:t>
      </w:r>
      <w:r>
        <w:rPr>
          <w:rFonts w:hint="eastAsia" w:ascii="宋体" w:hAnsi="宋体"/>
          <w:b/>
          <w:sz w:val="28"/>
          <w:szCs w:val="28"/>
        </w:rPr>
        <w:t>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rStyle w:val="7"/>
          <w:rFonts w:hint="default" w:ascii="宋体" w:hAnsi="宋体" w:eastAsia="宋体"/>
          <w:szCs w:val="21"/>
          <w:lang w:val="en-US" w:eastAsia="zh-CN"/>
        </w:rPr>
      </w:pPr>
      <w:r>
        <w:rPr>
          <w:rFonts w:hint="eastAsia"/>
          <w:szCs w:val="21"/>
        </w:rPr>
        <w:tab/>
      </w:r>
      <w:r>
        <w:rPr>
          <w:rFonts w:hint="eastAsia"/>
          <w:szCs w:val="21"/>
          <w:lang w:val="en-US" w:eastAsia="zh-Hans"/>
        </w:rPr>
        <w:t>市场营销</w:t>
      </w:r>
      <w:r>
        <w:rPr>
          <w:rFonts w:hint="eastAsia"/>
          <w:szCs w:val="21"/>
        </w:rPr>
        <w:t>(专业代码:</w:t>
      </w:r>
      <w:r>
        <w:rPr>
          <w:rFonts w:hint="eastAsia"/>
          <w:szCs w:val="21"/>
          <w:lang w:val="en-US" w:eastAsia="zh-CN"/>
        </w:rPr>
        <w:t>530605）</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ascii="宋体" w:hAnsi="宋体"/>
          <w:szCs w:val="21"/>
        </w:rPr>
      </w:pPr>
      <w:r>
        <w:rPr>
          <w:rFonts w:hint="eastAsia"/>
          <w:szCs w:val="21"/>
        </w:rPr>
        <w:tab/>
      </w:r>
      <w:r>
        <w:rPr>
          <w:rFonts w:hint="eastAsia"/>
        </w:rPr>
        <w:t>普通高级中学毕业、中等职业学校毕业或具备同等学力</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szCs w:val="21"/>
        </w:rPr>
      </w:pPr>
      <w:r>
        <w:rPr>
          <w:rFonts w:hint="eastAsia"/>
          <w:szCs w:val="21"/>
        </w:rPr>
        <w:tab/>
      </w:r>
      <w:r>
        <w:rPr>
          <w:rFonts w:hint="eastAsia"/>
          <w:szCs w:val="21"/>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2046"/>
        <w:gridCol w:w="3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2046"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199"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市场营销</w:t>
            </w:r>
          </w:p>
        </w:tc>
        <w:tc>
          <w:tcPr>
            <w:tcW w:w="1142"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营销策划</w:t>
            </w:r>
          </w:p>
        </w:tc>
        <w:tc>
          <w:tcPr>
            <w:tcW w:w="1134"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市场推广</w:t>
            </w:r>
          </w:p>
        </w:tc>
        <w:tc>
          <w:tcPr>
            <w:tcW w:w="1275"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市场类</w:t>
            </w:r>
          </w:p>
        </w:tc>
        <w:tc>
          <w:tcPr>
            <w:tcW w:w="2046" w:type="dxa"/>
          </w:tcPr>
          <w:p>
            <w:pPr>
              <w:spacing w:line="400" w:lineRule="exact"/>
              <w:rPr>
                <w:rFonts w:ascii="宋体" w:hAnsi="宋体"/>
                <w:bCs/>
                <w:szCs w:val="21"/>
              </w:rPr>
            </w:pPr>
            <w:r>
              <w:rPr>
                <w:rFonts w:hint="eastAsia" w:ascii="宋体" w:hAnsi="宋体"/>
                <w:bCs/>
                <w:szCs w:val="21"/>
              </w:rPr>
              <w:t>市场开发、客户服务</w:t>
            </w:r>
          </w:p>
        </w:tc>
        <w:tc>
          <w:tcPr>
            <w:tcW w:w="3199"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营销员</w:t>
            </w:r>
            <w:r>
              <w:rPr>
                <w:rFonts w:hint="default" w:ascii="宋体" w:hAnsi="宋体"/>
                <w:bCs/>
                <w:szCs w:val="21"/>
                <w:lang w:eastAsia="zh-Hans"/>
              </w:rPr>
              <w:t>、</w:t>
            </w:r>
            <w:r>
              <w:rPr>
                <w:rFonts w:hint="eastAsia" w:ascii="宋体" w:hAnsi="宋体"/>
                <w:bCs/>
                <w:szCs w:val="21"/>
                <w:lang w:val="en-US" w:eastAsia="zh-Hans"/>
              </w:rPr>
              <w:t>助理营销师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市场营销</w:t>
            </w:r>
          </w:p>
        </w:tc>
        <w:tc>
          <w:tcPr>
            <w:tcW w:w="1142" w:type="dxa"/>
          </w:tcPr>
          <w:p>
            <w:pPr>
              <w:spacing w:line="400" w:lineRule="exact"/>
              <w:rPr>
                <w:rFonts w:hint="eastAsia" w:eastAsia="宋体"/>
                <w:kern w:val="0"/>
                <w:szCs w:val="21"/>
                <w:lang w:val="en-US" w:eastAsia="zh-Hans"/>
              </w:rPr>
            </w:pPr>
            <w:r>
              <w:rPr>
                <w:rFonts w:hint="eastAsia"/>
                <w:kern w:val="0"/>
                <w:szCs w:val="21"/>
                <w:lang w:val="en-US" w:eastAsia="zh-Hans"/>
              </w:rPr>
              <w:t>营销策划</w:t>
            </w:r>
          </w:p>
        </w:tc>
        <w:tc>
          <w:tcPr>
            <w:tcW w:w="1134"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市场调研</w:t>
            </w:r>
          </w:p>
        </w:tc>
        <w:tc>
          <w:tcPr>
            <w:tcW w:w="1275"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市场类</w:t>
            </w:r>
          </w:p>
        </w:tc>
        <w:tc>
          <w:tcPr>
            <w:tcW w:w="2046" w:type="dxa"/>
          </w:tcPr>
          <w:p>
            <w:pPr>
              <w:spacing w:line="400" w:lineRule="exact"/>
              <w:rPr>
                <w:rFonts w:ascii="宋体" w:hAnsi="宋体"/>
                <w:bCs/>
                <w:szCs w:val="21"/>
              </w:rPr>
            </w:pPr>
            <w:r>
              <w:rPr>
                <w:rFonts w:hint="eastAsia" w:ascii="宋体" w:hAnsi="宋体"/>
                <w:bCs/>
                <w:szCs w:val="21"/>
                <w:lang w:val="en-US" w:eastAsia="zh-Hans"/>
              </w:rPr>
              <w:t>市</w:t>
            </w:r>
            <w:r>
              <w:rPr>
                <w:rFonts w:hint="eastAsia" w:ascii="宋体" w:hAnsi="宋体"/>
                <w:bCs/>
                <w:szCs w:val="21"/>
              </w:rPr>
              <w:t>场调研、公关策划</w:t>
            </w:r>
          </w:p>
        </w:tc>
        <w:tc>
          <w:tcPr>
            <w:tcW w:w="3199"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助理营销师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市场营销</w:t>
            </w:r>
          </w:p>
        </w:tc>
        <w:tc>
          <w:tcPr>
            <w:tcW w:w="1142" w:type="dxa"/>
          </w:tcPr>
          <w:p>
            <w:pPr>
              <w:spacing w:line="400" w:lineRule="exact"/>
              <w:rPr>
                <w:rFonts w:hint="eastAsia" w:eastAsia="宋体"/>
                <w:kern w:val="0"/>
                <w:szCs w:val="21"/>
                <w:lang w:val="en-US" w:eastAsia="zh-Hans"/>
              </w:rPr>
            </w:pPr>
            <w:r>
              <w:rPr>
                <w:rFonts w:hint="eastAsia"/>
                <w:kern w:val="0"/>
                <w:szCs w:val="21"/>
                <w:lang w:val="en-US" w:eastAsia="zh-Hans"/>
              </w:rPr>
              <w:t>广告营销</w:t>
            </w:r>
          </w:p>
        </w:tc>
        <w:tc>
          <w:tcPr>
            <w:tcW w:w="1134"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广告设计</w:t>
            </w:r>
          </w:p>
        </w:tc>
        <w:tc>
          <w:tcPr>
            <w:tcW w:w="1275"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市场类</w:t>
            </w:r>
          </w:p>
        </w:tc>
        <w:tc>
          <w:tcPr>
            <w:tcW w:w="2046"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广告策划</w:t>
            </w:r>
          </w:p>
        </w:tc>
        <w:tc>
          <w:tcPr>
            <w:tcW w:w="3199" w:type="dxa"/>
          </w:tcPr>
          <w:p>
            <w:pPr>
              <w:spacing w:line="400" w:lineRule="exact"/>
              <w:rPr>
                <w:rFonts w:hint="eastAsia" w:ascii="宋体" w:hAnsi="宋体" w:eastAsia="宋体"/>
                <w:bCs/>
                <w:szCs w:val="21"/>
                <w:lang w:val="en-US" w:eastAsia="zh-Hans"/>
              </w:rPr>
            </w:pPr>
            <w:r>
              <w:rPr>
                <w:rFonts w:hint="eastAsia" w:ascii="宋体" w:hAnsi="宋体"/>
                <w:bCs/>
                <w:szCs w:val="21"/>
                <w:lang w:val="en-US" w:eastAsia="zh-Hans"/>
              </w:rPr>
              <w:t>广告策划师</w:t>
            </w:r>
          </w:p>
        </w:tc>
      </w:tr>
    </w:tbl>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0" w:firstLineChars="200"/>
        <w:rPr>
          <w:rStyle w:val="7"/>
          <w:rFonts w:ascii="宋体" w:hAnsi="宋体"/>
          <w:b w:val="0"/>
          <w:bCs w:val="0"/>
          <w:sz w:val="21"/>
          <w:szCs w:val="21"/>
        </w:rPr>
      </w:pPr>
      <w:r>
        <w:rPr>
          <w:rStyle w:val="7"/>
          <w:rFonts w:hint="eastAsia" w:ascii="宋体" w:hAnsi="宋体"/>
          <w:b w:val="0"/>
          <w:bCs w:val="0"/>
          <w:sz w:val="21"/>
          <w:szCs w:val="21"/>
        </w:rPr>
        <w:t>(二) 职业岗位群和核心能力分析</w:t>
      </w:r>
    </w:p>
    <w:tbl>
      <w:tblPr>
        <w:tblStyle w:val="120"/>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3761"/>
        <w:gridCol w:w="2124"/>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7" w:type="dxa"/>
            <w:shd w:val="clear" w:color="auto" w:fill="auto"/>
          </w:tcPr>
          <w:p>
            <w:pPr>
              <w:widowControl/>
              <w:spacing w:line="360" w:lineRule="auto"/>
              <w:jc w:val="left"/>
              <w:rPr>
                <w:rFonts w:ascii="宋体" w:hAnsi="宋体" w:cs="Arial"/>
                <w:b w:val="0"/>
                <w:bCs w:val="0"/>
                <w:kern w:val="0"/>
                <w:sz w:val="21"/>
                <w:szCs w:val="21"/>
              </w:rPr>
            </w:pPr>
            <w:r>
              <w:rPr>
                <w:rFonts w:hint="eastAsia" w:ascii="宋体" w:hAnsi="宋体" w:cs="Arial"/>
                <w:b w:val="0"/>
                <w:bCs w:val="0"/>
                <w:kern w:val="0"/>
                <w:sz w:val="21"/>
                <w:szCs w:val="21"/>
              </w:rPr>
              <w:t>岗位</w:t>
            </w:r>
          </w:p>
        </w:tc>
        <w:tc>
          <w:tcPr>
            <w:tcW w:w="3761" w:type="dxa"/>
            <w:shd w:val="clear" w:color="auto" w:fill="auto"/>
          </w:tcPr>
          <w:p>
            <w:pPr>
              <w:widowControl/>
              <w:spacing w:line="360" w:lineRule="auto"/>
              <w:jc w:val="left"/>
              <w:rPr>
                <w:rFonts w:ascii="宋体" w:hAnsi="宋体" w:cs="Arial"/>
                <w:b w:val="0"/>
                <w:bCs w:val="0"/>
                <w:kern w:val="0"/>
                <w:sz w:val="21"/>
                <w:szCs w:val="21"/>
              </w:rPr>
            </w:pPr>
            <w:r>
              <w:rPr>
                <w:rFonts w:hint="eastAsia" w:ascii="宋体" w:hAnsi="宋体" w:cs="Arial"/>
                <w:b w:val="0"/>
                <w:bCs w:val="0"/>
                <w:kern w:val="0"/>
                <w:sz w:val="21"/>
                <w:szCs w:val="21"/>
              </w:rPr>
              <w:t>岗位能力要求</w:t>
            </w:r>
          </w:p>
        </w:tc>
        <w:tc>
          <w:tcPr>
            <w:tcW w:w="2124" w:type="dxa"/>
            <w:shd w:val="clear" w:color="auto" w:fill="auto"/>
          </w:tcPr>
          <w:p>
            <w:pPr>
              <w:widowControl/>
              <w:spacing w:line="360" w:lineRule="auto"/>
              <w:jc w:val="left"/>
              <w:rPr>
                <w:rFonts w:ascii="宋体" w:hAnsi="宋体" w:cs="Arial"/>
                <w:b w:val="0"/>
                <w:bCs w:val="0"/>
                <w:kern w:val="0"/>
                <w:sz w:val="21"/>
                <w:szCs w:val="21"/>
              </w:rPr>
            </w:pPr>
            <w:r>
              <w:rPr>
                <w:rFonts w:hint="eastAsia" w:ascii="宋体" w:hAnsi="宋体" w:cs="Arial"/>
                <w:b w:val="0"/>
                <w:bCs w:val="0"/>
                <w:kern w:val="0"/>
                <w:sz w:val="21"/>
                <w:szCs w:val="21"/>
              </w:rPr>
              <w:t>岗位职责</w:t>
            </w:r>
          </w:p>
        </w:tc>
        <w:tc>
          <w:tcPr>
            <w:tcW w:w="1305" w:type="dxa"/>
            <w:shd w:val="clear" w:color="auto" w:fill="auto"/>
          </w:tcPr>
          <w:p>
            <w:pPr>
              <w:widowControl/>
              <w:spacing w:line="360" w:lineRule="auto"/>
              <w:jc w:val="left"/>
              <w:rPr>
                <w:rFonts w:ascii="宋体" w:hAnsi="宋体" w:cs="Arial"/>
                <w:b w:val="0"/>
                <w:bCs w:val="0"/>
                <w:kern w:val="0"/>
                <w:sz w:val="21"/>
                <w:szCs w:val="21"/>
              </w:rPr>
            </w:pPr>
            <w:r>
              <w:rPr>
                <w:rFonts w:hint="eastAsia" w:ascii="宋体" w:hAnsi="宋体" w:cs="Arial"/>
                <w:b w:val="0"/>
                <w:bCs w:val="0"/>
                <w:kern w:val="0"/>
                <w:sz w:val="21"/>
                <w:szCs w:val="21"/>
              </w:rPr>
              <w:t>导出课程</w:t>
            </w:r>
          </w:p>
        </w:tc>
        <w:tc>
          <w:tcPr>
            <w:tcW w:w="1703" w:type="dxa"/>
            <w:shd w:val="clear" w:color="auto" w:fill="auto"/>
          </w:tcPr>
          <w:p>
            <w:pPr>
              <w:widowControl/>
              <w:spacing w:line="360" w:lineRule="auto"/>
              <w:jc w:val="left"/>
              <w:rPr>
                <w:rFonts w:ascii="宋体" w:hAnsi="宋体" w:cs="Arial"/>
                <w:b w:val="0"/>
                <w:bCs w:val="0"/>
                <w:kern w:val="0"/>
                <w:sz w:val="21"/>
                <w:szCs w:val="21"/>
              </w:rPr>
            </w:pPr>
            <w:r>
              <w:rPr>
                <w:rFonts w:hint="eastAsia" w:ascii="宋体" w:hAnsi="宋体" w:cs="Arial"/>
                <w:b w:val="0"/>
                <w:bCs w:val="0"/>
                <w:kern w:val="0"/>
                <w:sz w:val="21"/>
                <w:szCs w:val="21"/>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27" w:type="dxa"/>
            <w:shd w:val="clear" w:color="auto" w:fill="auto"/>
          </w:tcPr>
          <w:p>
            <w:pPr>
              <w:widowControl/>
              <w:spacing w:line="360" w:lineRule="auto"/>
              <w:jc w:val="left"/>
              <w:rPr>
                <w:rFonts w:hint="eastAsia" w:ascii="宋体" w:hAnsi="宋体" w:eastAsia="宋体" w:cs="Arial"/>
                <w:b w:val="0"/>
                <w:bCs w:val="0"/>
                <w:kern w:val="0"/>
                <w:sz w:val="21"/>
                <w:szCs w:val="21"/>
                <w:lang w:val="en-US" w:eastAsia="zh-Hans"/>
              </w:rPr>
            </w:pPr>
            <w:r>
              <w:rPr>
                <w:rFonts w:hint="eastAsia" w:ascii="宋体" w:hAnsi="宋体" w:cs="Arial"/>
                <w:b w:val="0"/>
                <w:bCs w:val="0"/>
                <w:kern w:val="0"/>
                <w:sz w:val="21"/>
                <w:szCs w:val="21"/>
                <w:lang w:val="en-US" w:eastAsia="zh-Hans"/>
              </w:rPr>
              <w:t>市场调研</w:t>
            </w:r>
          </w:p>
        </w:tc>
        <w:tc>
          <w:tcPr>
            <w:tcW w:w="3761" w:type="dxa"/>
            <w:shd w:val="clear" w:color="auto" w:fill="auto"/>
          </w:tcPr>
          <w:p>
            <w:pPr>
              <w:spacing w:line="360" w:lineRule="auto"/>
              <w:rPr>
                <w:rFonts w:hint="eastAsia" w:ascii="宋体" w:hAnsi="宋体" w:cs="Arial"/>
                <w:b w:val="0"/>
                <w:bCs w:val="0"/>
                <w:kern w:val="0"/>
                <w:sz w:val="21"/>
                <w:szCs w:val="21"/>
              </w:rPr>
            </w:pPr>
            <w:r>
              <w:rPr>
                <w:rFonts w:hint="eastAsia" w:ascii="宋体" w:hAnsi="宋体" w:cs="Arial"/>
                <w:b w:val="0"/>
                <w:bCs w:val="0"/>
                <w:kern w:val="0"/>
                <w:sz w:val="21"/>
                <w:szCs w:val="21"/>
              </w:rPr>
              <w:t>1、具有良好的职业道德和敬业精神。</w:t>
            </w:r>
          </w:p>
          <w:p>
            <w:pPr>
              <w:spacing w:line="360" w:lineRule="auto"/>
              <w:rPr>
                <w:rFonts w:hint="eastAsia" w:ascii="宋体" w:hAnsi="宋体" w:cs="Arial"/>
                <w:b w:val="0"/>
                <w:bCs w:val="0"/>
                <w:kern w:val="0"/>
                <w:sz w:val="21"/>
                <w:szCs w:val="21"/>
              </w:rPr>
            </w:pPr>
            <w:r>
              <w:rPr>
                <w:rFonts w:hint="eastAsia" w:ascii="宋体" w:hAnsi="宋体" w:cs="Arial"/>
                <w:b w:val="0"/>
                <w:bCs w:val="0"/>
                <w:kern w:val="0"/>
                <w:sz w:val="21"/>
                <w:szCs w:val="21"/>
              </w:rPr>
              <w:t>2、具有较强的管理工作经验和组织协调及综合文字能力，能独立解决工作中实际问题。</w:t>
            </w:r>
          </w:p>
          <w:p>
            <w:pPr>
              <w:spacing w:line="360" w:lineRule="auto"/>
              <w:rPr>
                <w:rFonts w:ascii="宋体" w:hAnsi="宋体" w:cs="Arial"/>
                <w:b w:val="0"/>
                <w:bCs w:val="0"/>
                <w:kern w:val="0"/>
                <w:sz w:val="21"/>
                <w:szCs w:val="21"/>
              </w:rPr>
            </w:pPr>
            <w:r>
              <w:rPr>
                <w:rFonts w:hint="eastAsia" w:ascii="宋体" w:hAnsi="宋体" w:cs="Arial"/>
                <w:b w:val="0"/>
                <w:bCs w:val="0"/>
                <w:kern w:val="0"/>
                <w:sz w:val="21"/>
                <w:szCs w:val="21"/>
              </w:rPr>
              <w:t>3、熟悉本岗位工作所需的法律、法规、政策和专业知识及业务技能，熟悉合同法等相关法律知识。</w:t>
            </w:r>
          </w:p>
        </w:tc>
        <w:tc>
          <w:tcPr>
            <w:tcW w:w="2124" w:type="dxa"/>
            <w:shd w:val="clear" w:color="auto" w:fill="auto"/>
          </w:tcPr>
          <w:p>
            <w:pPr>
              <w:widowControl/>
              <w:spacing w:line="360" w:lineRule="auto"/>
              <w:jc w:val="left"/>
              <w:rPr>
                <w:rFonts w:hint="eastAsia" w:ascii="宋体" w:hAnsi="宋体" w:cs="Arial"/>
                <w:b w:val="0"/>
                <w:bCs w:val="0"/>
                <w:kern w:val="0"/>
                <w:sz w:val="21"/>
                <w:szCs w:val="21"/>
              </w:rPr>
            </w:pPr>
            <w:r>
              <w:rPr>
                <w:rFonts w:hint="eastAsia" w:ascii="宋体" w:hAnsi="宋体" w:cs="Arial"/>
                <w:b w:val="0"/>
                <w:bCs w:val="0"/>
                <w:kern w:val="0"/>
                <w:sz w:val="21"/>
                <w:szCs w:val="21"/>
              </w:rPr>
              <w:t>1.负责编制市场调研计划组织市场调研活动。</w:t>
            </w:r>
          </w:p>
          <w:p>
            <w:pPr>
              <w:widowControl/>
              <w:spacing w:line="360" w:lineRule="auto"/>
              <w:jc w:val="left"/>
              <w:rPr>
                <w:rFonts w:hint="eastAsia" w:ascii="宋体" w:hAnsi="宋体" w:cs="Arial"/>
                <w:b w:val="0"/>
                <w:bCs w:val="0"/>
                <w:kern w:val="0"/>
                <w:sz w:val="21"/>
                <w:szCs w:val="21"/>
              </w:rPr>
            </w:pPr>
            <w:r>
              <w:rPr>
                <w:rFonts w:hint="eastAsia" w:ascii="宋体" w:hAnsi="宋体" w:cs="Arial"/>
                <w:b w:val="0"/>
                <w:bCs w:val="0"/>
                <w:kern w:val="0"/>
                <w:sz w:val="21"/>
                <w:szCs w:val="21"/>
              </w:rPr>
              <w:t>2.建立健全营销信息系统为本部门及相关部门提供决策支持。</w:t>
            </w:r>
          </w:p>
          <w:p>
            <w:pPr>
              <w:widowControl/>
              <w:spacing w:line="360" w:lineRule="auto"/>
              <w:jc w:val="left"/>
              <w:rPr>
                <w:rFonts w:hint="eastAsia" w:ascii="宋体" w:hAnsi="宋体" w:cs="Arial"/>
                <w:b w:val="0"/>
                <w:bCs w:val="0"/>
                <w:kern w:val="0"/>
                <w:sz w:val="21"/>
                <w:szCs w:val="21"/>
              </w:rPr>
            </w:pPr>
            <w:r>
              <w:rPr>
                <w:rFonts w:hint="eastAsia" w:ascii="宋体" w:hAnsi="宋体" w:cs="Arial"/>
                <w:b w:val="0"/>
                <w:bCs w:val="0"/>
                <w:kern w:val="0"/>
                <w:sz w:val="21"/>
                <w:szCs w:val="21"/>
              </w:rPr>
              <w:t>3.根据调研的需要按时组织市场调研报告的编制工作。</w:t>
            </w:r>
          </w:p>
          <w:p>
            <w:pPr>
              <w:widowControl/>
              <w:spacing w:line="360" w:lineRule="auto"/>
              <w:jc w:val="left"/>
              <w:rPr>
                <w:rFonts w:hint="eastAsia" w:ascii="宋体" w:hAnsi="宋体" w:cs="Arial"/>
                <w:b w:val="0"/>
                <w:bCs w:val="0"/>
                <w:kern w:val="0"/>
                <w:sz w:val="21"/>
                <w:szCs w:val="21"/>
              </w:rPr>
            </w:pPr>
            <w:r>
              <w:rPr>
                <w:rFonts w:hint="eastAsia" w:ascii="宋体" w:hAnsi="宋体" w:cs="Arial"/>
                <w:b w:val="0"/>
                <w:bCs w:val="0"/>
                <w:kern w:val="0"/>
                <w:sz w:val="21"/>
                <w:szCs w:val="21"/>
              </w:rPr>
              <w:t>4.负责组织相关人员收集市场营销相关信息、数据。</w:t>
            </w:r>
          </w:p>
          <w:p>
            <w:pPr>
              <w:widowControl/>
              <w:spacing w:line="360" w:lineRule="auto"/>
              <w:jc w:val="left"/>
              <w:rPr>
                <w:rFonts w:hint="eastAsia" w:ascii="宋体" w:hAnsi="宋体" w:cs="Arial"/>
                <w:b w:val="0"/>
                <w:bCs w:val="0"/>
                <w:kern w:val="0"/>
                <w:sz w:val="21"/>
                <w:szCs w:val="21"/>
              </w:rPr>
            </w:pPr>
            <w:r>
              <w:rPr>
                <w:rFonts w:hint="eastAsia" w:ascii="宋体" w:hAnsi="宋体" w:cs="Arial"/>
                <w:b w:val="0"/>
                <w:bCs w:val="0"/>
                <w:kern w:val="0"/>
                <w:sz w:val="21"/>
                <w:szCs w:val="21"/>
              </w:rPr>
              <w:t>5.负责市场调研费用的预算与开支控制工作。</w:t>
            </w:r>
          </w:p>
          <w:p>
            <w:pPr>
              <w:widowControl/>
              <w:spacing w:line="360" w:lineRule="auto"/>
              <w:jc w:val="left"/>
              <w:rPr>
                <w:rFonts w:ascii="宋体" w:hAnsi="宋体" w:cs="Arial"/>
                <w:b w:val="0"/>
                <w:bCs w:val="0"/>
                <w:kern w:val="0"/>
                <w:sz w:val="21"/>
                <w:szCs w:val="21"/>
              </w:rPr>
            </w:pPr>
            <w:r>
              <w:rPr>
                <w:rFonts w:hint="eastAsia" w:ascii="宋体" w:hAnsi="宋体" w:cs="Arial"/>
                <w:b w:val="0"/>
                <w:bCs w:val="0"/>
                <w:kern w:val="0"/>
                <w:sz w:val="21"/>
                <w:szCs w:val="21"/>
              </w:rPr>
              <w:t>6.负责与外部调研机构保持良好的合作关系。</w:t>
            </w:r>
          </w:p>
        </w:tc>
        <w:tc>
          <w:tcPr>
            <w:tcW w:w="1305" w:type="dxa"/>
            <w:shd w:val="clear" w:color="auto" w:fill="auto"/>
          </w:tcPr>
          <w:p>
            <w:pPr>
              <w:widowControl/>
              <w:spacing w:line="360" w:lineRule="auto"/>
              <w:jc w:val="left"/>
              <w:rPr>
                <w:rFonts w:hint="eastAsia" w:ascii="宋体" w:hAnsi="宋体" w:eastAsia="宋体" w:cs="Arial"/>
                <w:b w:val="0"/>
                <w:bCs w:val="0"/>
                <w:kern w:val="0"/>
                <w:sz w:val="21"/>
                <w:szCs w:val="21"/>
                <w:lang w:val="en-US" w:eastAsia="zh-Hans"/>
              </w:rPr>
            </w:pPr>
            <w:r>
              <w:rPr>
                <w:rFonts w:hint="eastAsia" w:ascii="宋体" w:hAnsi="宋体" w:cs="Arial"/>
                <w:b w:val="0"/>
                <w:bCs w:val="0"/>
                <w:kern w:val="0"/>
                <w:sz w:val="21"/>
                <w:szCs w:val="21"/>
                <w:lang w:val="en-US" w:eastAsia="zh-Hans"/>
              </w:rPr>
              <w:t>市场预测</w:t>
            </w:r>
          </w:p>
        </w:tc>
        <w:tc>
          <w:tcPr>
            <w:tcW w:w="1703" w:type="dxa"/>
            <w:vMerge w:val="restart"/>
            <w:shd w:val="clear" w:color="auto" w:fill="auto"/>
          </w:tcPr>
          <w:p>
            <w:pPr>
              <w:widowControl/>
              <w:spacing w:line="360" w:lineRule="auto"/>
              <w:jc w:val="left"/>
              <w:rPr>
                <w:rFonts w:hint="default" w:ascii="宋体" w:hAnsi="宋体" w:cs="Arial"/>
                <w:b w:val="0"/>
                <w:bCs w:val="0"/>
                <w:kern w:val="0"/>
                <w:sz w:val="21"/>
                <w:szCs w:val="21"/>
                <w:lang w:eastAsia="zh-Hans"/>
              </w:rPr>
            </w:pPr>
            <w:r>
              <w:rPr>
                <w:rFonts w:hint="eastAsia" w:ascii="宋体" w:hAnsi="宋体" w:cs="Arial"/>
                <w:b w:val="0"/>
                <w:bCs w:val="0"/>
                <w:kern w:val="0"/>
                <w:sz w:val="21"/>
                <w:szCs w:val="21"/>
                <w:lang w:val="en-US" w:eastAsia="zh-Hans"/>
              </w:rPr>
              <w:t>市场预测与分析</w:t>
            </w:r>
            <w:r>
              <w:rPr>
                <w:rFonts w:hint="default" w:ascii="宋体" w:hAnsi="宋体" w:cs="Arial"/>
                <w:b w:val="0"/>
                <w:bCs w:val="0"/>
                <w:kern w:val="0"/>
                <w:sz w:val="21"/>
                <w:szCs w:val="21"/>
                <w:lang w:eastAsia="zh-Hans"/>
              </w:rPr>
              <w:t>、</w:t>
            </w:r>
            <w:r>
              <w:rPr>
                <w:rFonts w:hint="eastAsia" w:ascii="宋体" w:hAnsi="宋体" w:cs="Arial"/>
                <w:b w:val="0"/>
                <w:bCs w:val="0"/>
                <w:kern w:val="0"/>
                <w:sz w:val="21"/>
                <w:szCs w:val="21"/>
                <w:lang w:val="en-US" w:eastAsia="zh-Hans"/>
              </w:rPr>
              <w:t>商贸法规</w:t>
            </w:r>
            <w:r>
              <w:rPr>
                <w:rFonts w:hint="default" w:ascii="宋体" w:hAnsi="宋体" w:cs="Arial"/>
                <w:b w:val="0"/>
                <w:bCs w:val="0"/>
                <w:kern w:val="0"/>
                <w:sz w:val="21"/>
                <w:szCs w:val="21"/>
                <w:lang w:eastAsia="zh-Hans"/>
              </w:rPr>
              <w:t>、</w:t>
            </w:r>
            <w:r>
              <w:rPr>
                <w:rFonts w:hint="eastAsia" w:ascii="宋体" w:hAnsi="宋体" w:cs="Arial"/>
                <w:b w:val="0"/>
                <w:bCs w:val="0"/>
                <w:kern w:val="0"/>
                <w:sz w:val="21"/>
                <w:szCs w:val="21"/>
                <w:lang w:val="en-US" w:eastAsia="zh-Hans"/>
              </w:rPr>
              <w:t>经济学基础</w:t>
            </w:r>
            <w:r>
              <w:rPr>
                <w:rFonts w:hint="default" w:ascii="宋体" w:hAnsi="宋体" w:cs="Arial"/>
                <w:b w:val="0"/>
                <w:bCs w:val="0"/>
                <w:kern w:val="0"/>
                <w:sz w:val="21"/>
                <w:szCs w:val="21"/>
                <w:lang w:eastAsia="zh-Hans"/>
              </w:rPr>
              <w:t>、</w:t>
            </w:r>
            <w:r>
              <w:rPr>
                <w:rFonts w:hint="eastAsia" w:ascii="宋体" w:hAnsi="宋体" w:cs="Arial"/>
                <w:b w:val="0"/>
                <w:bCs w:val="0"/>
                <w:kern w:val="0"/>
                <w:sz w:val="21"/>
                <w:szCs w:val="21"/>
                <w:lang w:val="en-US" w:eastAsia="zh-Hans"/>
              </w:rPr>
              <w:t>经济法基础</w:t>
            </w:r>
            <w:r>
              <w:rPr>
                <w:rFonts w:hint="default" w:ascii="宋体" w:hAnsi="宋体" w:cs="Arial"/>
                <w:b w:val="0"/>
                <w:bCs w:val="0"/>
                <w:kern w:val="0"/>
                <w:sz w:val="21"/>
                <w:szCs w:val="21"/>
                <w:lang w:eastAsia="zh-Hans"/>
              </w:rPr>
              <w:t>、</w:t>
            </w: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default" w:ascii="宋体" w:hAnsi="宋体" w:cs="Arial"/>
                <w:b w:val="0"/>
                <w:bCs w:val="0"/>
                <w:kern w:val="0"/>
                <w:sz w:val="21"/>
                <w:szCs w:val="21"/>
                <w:lang w:eastAsia="zh-Hans"/>
              </w:rPr>
            </w:pPr>
          </w:p>
          <w:p>
            <w:pPr>
              <w:widowControl/>
              <w:spacing w:line="360" w:lineRule="auto"/>
              <w:jc w:val="left"/>
              <w:rPr>
                <w:rFonts w:hint="eastAsia" w:ascii="宋体" w:hAnsi="宋体" w:cs="Arial"/>
                <w:b w:val="0"/>
                <w:bCs w:val="0"/>
                <w:kern w:val="0"/>
                <w:sz w:val="21"/>
                <w:szCs w:val="21"/>
                <w:lang w:val="en-US" w:eastAsia="zh-Hans"/>
              </w:rPr>
            </w:pPr>
            <w:r>
              <w:rPr>
                <w:rFonts w:hint="eastAsia" w:ascii="宋体" w:hAnsi="宋体" w:cs="Arial"/>
                <w:b w:val="0"/>
                <w:bCs w:val="0"/>
                <w:kern w:val="0"/>
                <w:sz w:val="21"/>
                <w:szCs w:val="21"/>
                <w:lang w:val="en-US" w:eastAsia="zh-Hans"/>
              </w:rPr>
              <w:t>公共关系学</w:t>
            </w:r>
            <w:r>
              <w:rPr>
                <w:rFonts w:hint="default" w:ascii="宋体" w:hAnsi="宋体" w:cs="Arial"/>
                <w:b w:val="0"/>
                <w:bCs w:val="0"/>
                <w:kern w:val="0"/>
                <w:sz w:val="21"/>
                <w:szCs w:val="21"/>
                <w:lang w:eastAsia="zh-Hans"/>
              </w:rPr>
              <w:t>、</w:t>
            </w:r>
            <w:r>
              <w:rPr>
                <w:rFonts w:hint="eastAsia" w:ascii="宋体" w:hAnsi="宋体" w:cs="Arial"/>
                <w:b w:val="0"/>
                <w:bCs w:val="0"/>
                <w:kern w:val="0"/>
                <w:sz w:val="21"/>
                <w:szCs w:val="21"/>
                <w:lang w:val="en-US" w:eastAsia="zh-Hans"/>
              </w:rPr>
              <w:t>组织行为学</w:t>
            </w:r>
            <w:r>
              <w:rPr>
                <w:rFonts w:hint="default" w:ascii="宋体" w:hAnsi="宋体" w:cs="Arial"/>
                <w:b w:val="0"/>
                <w:bCs w:val="0"/>
                <w:kern w:val="0"/>
                <w:sz w:val="21"/>
                <w:szCs w:val="21"/>
                <w:lang w:eastAsia="zh-Hans"/>
              </w:rPr>
              <w:t>、</w:t>
            </w:r>
            <w:r>
              <w:rPr>
                <w:rFonts w:hint="eastAsia" w:ascii="宋体" w:hAnsi="宋体" w:cs="Arial"/>
                <w:b w:val="0"/>
                <w:bCs w:val="0"/>
                <w:kern w:val="0"/>
                <w:sz w:val="21"/>
                <w:szCs w:val="21"/>
                <w:lang w:val="en-US" w:eastAsia="zh-Hans"/>
              </w:rPr>
              <w:t>商务礼仪</w:t>
            </w:r>
            <w:r>
              <w:rPr>
                <w:rFonts w:hint="default" w:ascii="宋体" w:hAnsi="宋体" w:cs="Arial"/>
                <w:b w:val="0"/>
                <w:bCs w:val="0"/>
                <w:kern w:val="0"/>
                <w:sz w:val="21"/>
                <w:szCs w:val="21"/>
                <w:lang w:eastAsia="zh-Hans"/>
              </w:rPr>
              <w:t>、</w:t>
            </w:r>
            <w:r>
              <w:rPr>
                <w:rFonts w:hint="eastAsia" w:ascii="宋体" w:hAnsi="宋体" w:cs="Arial"/>
                <w:b w:val="0"/>
                <w:bCs w:val="0"/>
                <w:kern w:val="0"/>
                <w:sz w:val="21"/>
                <w:szCs w:val="21"/>
                <w:lang w:val="en-US" w:eastAsia="zh-Hans"/>
              </w:rPr>
              <w:t>国际贸易实务</w:t>
            </w:r>
          </w:p>
          <w:p>
            <w:pPr>
              <w:widowControl/>
              <w:spacing w:line="360" w:lineRule="auto"/>
              <w:jc w:val="left"/>
              <w:rPr>
                <w:rFonts w:hint="eastAsia" w:ascii="宋体" w:hAnsi="宋体" w:cs="Arial"/>
                <w:b w:val="0"/>
                <w:bCs w:val="0"/>
                <w:kern w:val="0"/>
                <w:sz w:val="21"/>
                <w:szCs w:val="21"/>
                <w:lang w:val="en-US" w:eastAsia="zh-Hans"/>
              </w:rPr>
            </w:pPr>
          </w:p>
          <w:p>
            <w:pPr>
              <w:widowControl/>
              <w:spacing w:line="360" w:lineRule="auto"/>
              <w:jc w:val="left"/>
              <w:rPr>
                <w:rFonts w:hint="eastAsia" w:ascii="宋体" w:hAnsi="宋体" w:cs="Arial"/>
                <w:b w:val="0"/>
                <w:bCs w:val="0"/>
                <w:kern w:val="0"/>
                <w:sz w:val="21"/>
                <w:szCs w:val="21"/>
                <w:lang w:val="en-US" w:eastAsia="zh-Hans"/>
              </w:rPr>
            </w:pPr>
          </w:p>
          <w:p>
            <w:pPr>
              <w:widowControl/>
              <w:spacing w:line="360" w:lineRule="auto"/>
              <w:jc w:val="left"/>
              <w:rPr>
                <w:rFonts w:hint="eastAsia" w:ascii="宋体" w:hAnsi="宋体" w:cs="Arial"/>
                <w:b w:val="0"/>
                <w:bCs w:val="0"/>
                <w:kern w:val="0"/>
                <w:sz w:val="21"/>
                <w:szCs w:val="21"/>
                <w:lang w:val="en-US" w:eastAsia="zh-Hans"/>
              </w:rPr>
            </w:pPr>
          </w:p>
          <w:p>
            <w:pPr>
              <w:widowControl/>
              <w:spacing w:line="360" w:lineRule="auto"/>
              <w:jc w:val="left"/>
              <w:rPr>
                <w:rFonts w:hint="eastAsia" w:ascii="宋体" w:hAnsi="宋体" w:cs="Arial"/>
                <w:b w:val="0"/>
                <w:bCs w:val="0"/>
                <w:kern w:val="0"/>
                <w:sz w:val="21"/>
                <w:szCs w:val="21"/>
                <w:lang w:val="en-US" w:eastAsia="zh-Hans"/>
              </w:rPr>
            </w:pPr>
          </w:p>
          <w:p>
            <w:pPr>
              <w:widowControl/>
              <w:spacing w:line="360" w:lineRule="auto"/>
              <w:jc w:val="left"/>
              <w:rPr>
                <w:rFonts w:hint="eastAsia" w:ascii="宋体" w:hAnsi="宋体" w:cs="Arial"/>
                <w:b w:val="0"/>
                <w:bCs w:val="0"/>
                <w:kern w:val="0"/>
                <w:sz w:val="21"/>
                <w:szCs w:val="21"/>
                <w:lang w:val="en-US" w:eastAsia="zh-Hans"/>
              </w:rPr>
            </w:pPr>
          </w:p>
          <w:p>
            <w:pPr>
              <w:widowControl/>
              <w:spacing w:line="360" w:lineRule="auto"/>
              <w:jc w:val="left"/>
              <w:rPr>
                <w:rFonts w:hint="eastAsia" w:ascii="宋体" w:hAnsi="宋体" w:cs="Arial"/>
                <w:b w:val="0"/>
                <w:bCs w:val="0"/>
                <w:kern w:val="0"/>
                <w:sz w:val="21"/>
                <w:szCs w:val="21"/>
                <w:lang w:val="en-US" w:eastAsia="zh-Hans"/>
              </w:rPr>
            </w:pPr>
          </w:p>
          <w:p>
            <w:pPr>
              <w:widowControl/>
              <w:spacing w:line="360" w:lineRule="auto"/>
              <w:jc w:val="left"/>
              <w:rPr>
                <w:rFonts w:hint="eastAsia" w:ascii="宋体" w:hAnsi="宋体" w:cs="Arial"/>
                <w:b w:val="0"/>
                <w:bCs w:val="0"/>
                <w:kern w:val="0"/>
                <w:sz w:val="21"/>
                <w:szCs w:val="21"/>
                <w:lang w:val="en-US" w:eastAsia="zh-Hans"/>
              </w:rPr>
            </w:pPr>
          </w:p>
          <w:p>
            <w:pPr>
              <w:widowControl/>
              <w:spacing w:line="360" w:lineRule="auto"/>
              <w:jc w:val="left"/>
              <w:rPr>
                <w:rFonts w:hint="eastAsia" w:ascii="宋体" w:hAnsi="宋体" w:cs="Arial"/>
                <w:b w:val="0"/>
                <w:bCs w:val="0"/>
                <w:kern w:val="0"/>
                <w:sz w:val="21"/>
                <w:szCs w:val="21"/>
                <w:lang w:val="en-US" w:eastAsia="zh-Hans"/>
              </w:rPr>
            </w:pPr>
          </w:p>
          <w:p>
            <w:pPr>
              <w:widowControl/>
              <w:spacing w:line="360" w:lineRule="auto"/>
              <w:jc w:val="left"/>
              <w:rPr>
                <w:rFonts w:hint="eastAsia" w:ascii="宋体" w:hAnsi="宋体" w:cs="Arial"/>
                <w:b w:val="0"/>
                <w:bCs w:val="0"/>
                <w:kern w:val="0"/>
                <w:sz w:val="21"/>
                <w:szCs w:val="21"/>
                <w:lang w:val="en-US" w:eastAsia="zh-Hans"/>
              </w:rPr>
            </w:pPr>
            <w:r>
              <w:rPr>
                <w:rFonts w:hint="eastAsia" w:ascii="宋体" w:hAnsi="宋体" w:cs="Arial"/>
                <w:b w:val="0"/>
                <w:bCs w:val="0"/>
                <w:kern w:val="0"/>
                <w:sz w:val="21"/>
                <w:szCs w:val="21"/>
                <w:lang w:val="en-US" w:eastAsia="zh-Hans"/>
              </w:rPr>
              <w:t>管理学基础</w:t>
            </w:r>
          </w:p>
          <w:p>
            <w:pPr>
              <w:widowControl/>
              <w:spacing w:line="360" w:lineRule="auto"/>
              <w:jc w:val="left"/>
              <w:rPr>
                <w:rFonts w:hint="default" w:ascii="宋体" w:hAnsi="宋体" w:cs="Arial"/>
                <w:b w:val="0"/>
                <w:bCs w:val="0"/>
                <w:kern w:val="0"/>
                <w:sz w:val="21"/>
                <w:szCs w:val="21"/>
                <w:lang w:eastAsia="zh-Hans"/>
              </w:rPr>
            </w:pPr>
            <w:r>
              <w:rPr>
                <w:rFonts w:hint="eastAsia" w:ascii="宋体" w:hAnsi="宋体" w:cs="Arial"/>
                <w:b w:val="0"/>
                <w:bCs w:val="0"/>
                <w:kern w:val="0"/>
                <w:sz w:val="21"/>
                <w:szCs w:val="21"/>
                <w:lang w:val="en-US" w:eastAsia="zh-Hans"/>
              </w:rPr>
              <w:t>商务沟通</w:t>
            </w:r>
            <w:r>
              <w:rPr>
                <w:rFonts w:hint="default" w:ascii="宋体" w:hAnsi="宋体" w:cs="Arial"/>
                <w:b w:val="0"/>
                <w:bCs w:val="0"/>
                <w:kern w:val="0"/>
                <w:sz w:val="21"/>
                <w:szCs w:val="21"/>
                <w:lang w:eastAsia="zh-Hans"/>
              </w:rPr>
              <w:t>（</w:t>
            </w:r>
            <w:r>
              <w:rPr>
                <w:rFonts w:hint="eastAsia" w:ascii="宋体" w:hAnsi="宋体" w:cs="Arial"/>
                <w:b w:val="0"/>
                <w:bCs w:val="0"/>
                <w:kern w:val="0"/>
                <w:sz w:val="21"/>
                <w:szCs w:val="21"/>
                <w:lang w:val="en-US" w:eastAsia="zh-Hans"/>
              </w:rPr>
              <w:t>客户关系管理</w:t>
            </w:r>
            <w:r>
              <w:rPr>
                <w:rFonts w:hint="default" w:ascii="宋体" w:hAnsi="宋体" w:cs="Arial"/>
                <w:b w:val="0"/>
                <w:bCs w:val="0"/>
                <w:kern w:val="0"/>
                <w:sz w:val="21"/>
                <w:szCs w:val="21"/>
                <w:lang w:eastAsia="zh-Hans"/>
              </w:rPr>
              <w:t>）</w:t>
            </w:r>
          </w:p>
          <w:p>
            <w:pPr>
              <w:widowControl/>
              <w:spacing w:line="360" w:lineRule="auto"/>
              <w:jc w:val="left"/>
              <w:rPr>
                <w:rFonts w:hint="default" w:ascii="宋体" w:hAnsi="宋体" w:cs="Arial"/>
                <w:b w:val="0"/>
                <w:bCs w:val="0"/>
                <w:kern w:val="0"/>
                <w:sz w:val="21"/>
                <w:szCs w:val="21"/>
                <w:lang w:val="en-US" w:eastAsia="zh-Hans"/>
              </w:rPr>
            </w:pPr>
            <w:r>
              <w:rPr>
                <w:rFonts w:hint="eastAsia" w:ascii="宋体" w:hAnsi="宋体" w:cs="Arial"/>
                <w:b w:val="0"/>
                <w:bCs w:val="0"/>
                <w:kern w:val="0"/>
                <w:sz w:val="21"/>
                <w:szCs w:val="21"/>
                <w:lang w:val="en-US" w:eastAsia="zh-Hans"/>
              </w:rPr>
              <w:t>商务礼仪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1027" w:type="dxa"/>
            <w:shd w:val="clear" w:color="auto" w:fill="auto"/>
          </w:tcPr>
          <w:p>
            <w:pPr>
              <w:widowControl/>
              <w:shd w:val="clear" w:color="auto" w:fill="FFFFFF"/>
              <w:spacing w:line="360" w:lineRule="auto"/>
              <w:jc w:val="left"/>
              <w:rPr>
                <w:rFonts w:hint="eastAsia" w:ascii="宋体" w:hAnsi="宋体" w:eastAsia="宋体" w:cs="Arial"/>
                <w:b w:val="0"/>
                <w:bCs w:val="0"/>
                <w:kern w:val="0"/>
                <w:sz w:val="21"/>
                <w:szCs w:val="21"/>
                <w:lang w:val="en-US" w:eastAsia="zh-Hans"/>
              </w:rPr>
            </w:pPr>
            <w:r>
              <w:rPr>
                <w:rFonts w:hint="eastAsia" w:ascii="宋体" w:hAnsi="宋体" w:cs="Arial"/>
                <w:b w:val="0"/>
                <w:bCs w:val="0"/>
                <w:kern w:val="0"/>
                <w:sz w:val="21"/>
                <w:szCs w:val="21"/>
                <w:lang w:val="en-US" w:eastAsia="zh-Hans"/>
              </w:rPr>
              <w:t>市场开发</w:t>
            </w:r>
          </w:p>
        </w:tc>
        <w:tc>
          <w:tcPr>
            <w:tcW w:w="3761" w:type="dxa"/>
            <w:shd w:val="clear" w:color="auto" w:fill="auto"/>
          </w:tcPr>
          <w:p>
            <w:pPr>
              <w:pStyle w:val="14"/>
              <w:widowControl/>
              <w:spacing w:line="360" w:lineRule="auto"/>
              <w:ind w:left="360" w:firstLine="0" w:firstLineChars="0"/>
              <w:jc w:val="left"/>
              <w:rPr>
                <w:rFonts w:hint="eastAsia" w:ascii="宋体" w:hAnsi="宋体" w:cs="Arial"/>
                <w:b w:val="0"/>
                <w:bCs w:val="0"/>
                <w:kern w:val="0"/>
                <w:sz w:val="21"/>
                <w:szCs w:val="21"/>
              </w:rPr>
            </w:pPr>
            <w:r>
              <w:rPr>
                <w:rFonts w:hint="eastAsia" w:ascii="宋体" w:hAnsi="宋体" w:cs="Arial"/>
                <w:b w:val="0"/>
                <w:bCs w:val="0"/>
                <w:kern w:val="0"/>
                <w:sz w:val="21"/>
                <w:szCs w:val="21"/>
              </w:rPr>
              <w:t xml:space="preserve">1.有较强的语言表达能力，良好的逻辑思维能力和行动力; </w:t>
            </w:r>
          </w:p>
          <w:p>
            <w:pPr>
              <w:pStyle w:val="14"/>
              <w:widowControl/>
              <w:spacing w:line="360" w:lineRule="auto"/>
              <w:ind w:left="360" w:firstLine="0" w:firstLineChars="0"/>
              <w:jc w:val="left"/>
              <w:rPr>
                <w:rFonts w:hint="eastAsia" w:ascii="宋体" w:hAnsi="宋体" w:cs="Arial"/>
                <w:b w:val="0"/>
                <w:bCs w:val="0"/>
                <w:kern w:val="0"/>
                <w:sz w:val="21"/>
                <w:szCs w:val="21"/>
              </w:rPr>
            </w:pPr>
            <w:r>
              <w:rPr>
                <w:rFonts w:hint="eastAsia" w:ascii="宋体" w:hAnsi="宋体" w:cs="Arial"/>
                <w:b w:val="0"/>
                <w:bCs w:val="0"/>
                <w:kern w:val="0"/>
                <w:sz w:val="21"/>
                <w:szCs w:val="21"/>
              </w:rPr>
              <w:t xml:space="preserve">2.熟悉办公操作软件； </w:t>
            </w:r>
          </w:p>
          <w:p>
            <w:pPr>
              <w:pStyle w:val="14"/>
              <w:widowControl/>
              <w:spacing w:line="360" w:lineRule="auto"/>
              <w:ind w:left="360" w:firstLine="0" w:firstLineChars="0"/>
              <w:jc w:val="left"/>
              <w:rPr>
                <w:rFonts w:hint="eastAsia" w:ascii="宋体" w:hAnsi="宋体" w:cs="Arial"/>
                <w:b w:val="0"/>
                <w:bCs w:val="0"/>
                <w:kern w:val="0"/>
                <w:sz w:val="21"/>
                <w:szCs w:val="21"/>
              </w:rPr>
            </w:pPr>
            <w:r>
              <w:rPr>
                <w:rFonts w:hint="eastAsia" w:ascii="宋体" w:hAnsi="宋体" w:cs="Arial"/>
                <w:b w:val="0"/>
                <w:bCs w:val="0"/>
                <w:kern w:val="0"/>
                <w:sz w:val="21"/>
                <w:szCs w:val="21"/>
              </w:rPr>
              <w:t>3.具有良好的职业道德和敬业精神。</w:t>
            </w:r>
          </w:p>
          <w:p>
            <w:pPr>
              <w:pStyle w:val="14"/>
              <w:widowControl/>
              <w:spacing w:line="360" w:lineRule="auto"/>
              <w:ind w:left="360" w:firstLine="0" w:firstLineChars="0"/>
              <w:jc w:val="left"/>
              <w:rPr>
                <w:rFonts w:hint="eastAsia" w:ascii="宋体" w:hAnsi="宋体" w:cs="Arial"/>
                <w:b w:val="0"/>
                <w:bCs w:val="0"/>
                <w:kern w:val="0"/>
                <w:sz w:val="21"/>
                <w:szCs w:val="21"/>
              </w:rPr>
            </w:pPr>
            <w:r>
              <w:rPr>
                <w:rFonts w:hint="default" w:ascii="宋体" w:hAnsi="宋体" w:cs="Arial"/>
                <w:b w:val="0"/>
                <w:bCs w:val="0"/>
                <w:kern w:val="0"/>
                <w:sz w:val="21"/>
                <w:szCs w:val="21"/>
              </w:rPr>
              <w:t>4</w:t>
            </w:r>
            <w:r>
              <w:rPr>
                <w:rFonts w:hint="eastAsia" w:ascii="宋体" w:hAnsi="宋体" w:cs="Arial"/>
                <w:b w:val="0"/>
                <w:bCs w:val="0"/>
                <w:kern w:val="0"/>
                <w:sz w:val="21"/>
                <w:szCs w:val="21"/>
                <w:lang w:val="en-US" w:eastAsia="zh-Hans"/>
              </w:rPr>
              <w:t>.扎实的营销专业知识和数据分析能力</w:t>
            </w:r>
          </w:p>
        </w:tc>
        <w:tc>
          <w:tcPr>
            <w:tcW w:w="2124" w:type="dxa"/>
            <w:shd w:val="clear" w:color="auto" w:fill="auto"/>
          </w:tcPr>
          <w:p>
            <w:pPr>
              <w:widowControl/>
              <w:spacing w:line="360" w:lineRule="auto"/>
              <w:jc w:val="left"/>
              <w:rPr>
                <w:rFonts w:hint="eastAsia" w:ascii="宋体" w:hAnsi="宋体" w:cs="Arial"/>
                <w:b w:val="0"/>
                <w:bCs w:val="0"/>
                <w:kern w:val="0"/>
                <w:sz w:val="21"/>
                <w:szCs w:val="21"/>
              </w:rPr>
            </w:pPr>
            <w:r>
              <w:rPr>
                <w:rFonts w:hint="eastAsia" w:ascii="宋体" w:hAnsi="宋体" w:cs="Arial"/>
                <w:b w:val="0"/>
                <w:bCs w:val="0"/>
                <w:kern w:val="0"/>
                <w:sz w:val="21"/>
                <w:szCs w:val="21"/>
              </w:rPr>
              <w:t>1.负责公司研发产品的市场宣传和推广活动；</w:t>
            </w:r>
          </w:p>
          <w:p>
            <w:pPr>
              <w:widowControl/>
              <w:spacing w:line="360" w:lineRule="auto"/>
              <w:jc w:val="left"/>
              <w:rPr>
                <w:rFonts w:hint="eastAsia" w:ascii="宋体" w:hAnsi="宋体" w:cs="Arial"/>
                <w:b w:val="0"/>
                <w:bCs w:val="0"/>
                <w:kern w:val="0"/>
                <w:sz w:val="21"/>
                <w:szCs w:val="21"/>
              </w:rPr>
            </w:pPr>
            <w:r>
              <w:rPr>
                <w:rFonts w:hint="eastAsia" w:ascii="宋体" w:hAnsi="宋体" w:cs="Arial"/>
                <w:b w:val="0"/>
                <w:bCs w:val="0"/>
                <w:kern w:val="0"/>
                <w:sz w:val="21"/>
                <w:szCs w:val="21"/>
              </w:rPr>
              <w:t>2.积极开展市场调查、分析和预测，做好市场信息的收集、整理和反馈，掌握市场动态，为公司其他部门提供相关资料，对公司的业务发展提出建议；</w:t>
            </w:r>
          </w:p>
          <w:p>
            <w:pPr>
              <w:widowControl/>
              <w:spacing w:line="360" w:lineRule="auto"/>
              <w:jc w:val="left"/>
              <w:rPr>
                <w:rFonts w:hint="eastAsia" w:ascii="宋体" w:hAnsi="宋体" w:cs="Arial"/>
                <w:b w:val="0"/>
                <w:bCs w:val="0"/>
                <w:kern w:val="0"/>
                <w:sz w:val="21"/>
                <w:szCs w:val="21"/>
              </w:rPr>
            </w:pPr>
            <w:r>
              <w:rPr>
                <w:rFonts w:hint="eastAsia" w:ascii="宋体" w:hAnsi="宋体" w:cs="Arial"/>
                <w:b w:val="0"/>
                <w:bCs w:val="0"/>
                <w:kern w:val="0"/>
                <w:sz w:val="21"/>
                <w:szCs w:val="21"/>
              </w:rPr>
              <w:t xml:space="preserve">3.开发新市场，拓展新业务; </w:t>
            </w:r>
          </w:p>
          <w:p>
            <w:pPr>
              <w:widowControl/>
              <w:spacing w:line="360" w:lineRule="auto"/>
              <w:jc w:val="left"/>
              <w:rPr>
                <w:rFonts w:ascii="宋体" w:hAnsi="宋体" w:cs="Arial"/>
                <w:b w:val="0"/>
                <w:bCs w:val="0"/>
                <w:kern w:val="0"/>
                <w:sz w:val="21"/>
                <w:szCs w:val="21"/>
              </w:rPr>
            </w:pPr>
            <w:r>
              <w:rPr>
                <w:rFonts w:hint="eastAsia" w:ascii="宋体" w:hAnsi="宋体" w:cs="Arial"/>
                <w:b w:val="0"/>
                <w:bCs w:val="0"/>
                <w:kern w:val="0"/>
                <w:sz w:val="21"/>
                <w:szCs w:val="21"/>
              </w:rPr>
              <w:t>负责对客户的沟通、管理、服务工作</w:t>
            </w:r>
          </w:p>
        </w:tc>
        <w:tc>
          <w:tcPr>
            <w:tcW w:w="1305" w:type="dxa"/>
            <w:shd w:val="clear" w:color="auto" w:fill="auto"/>
          </w:tcPr>
          <w:p>
            <w:pPr>
              <w:pStyle w:val="14"/>
              <w:widowControl/>
              <w:spacing w:line="360" w:lineRule="auto"/>
              <w:ind w:left="360" w:firstLine="0" w:firstLineChars="0"/>
              <w:jc w:val="left"/>
              <w:rPr>
                <w:rFonts w:hint="default" w:ascii="宋体" w:hAnsi="宋体" w:eastAsia="宋体" w:cs="Arial"/>
                <w:b w:val="0"/>
                <w:bCs w:val="0"/>
                <w:kern w:val="0"/>
                <w:sz w:val="21"/>
                <w:szCs w:val="21"/>
                <w:lang w:val="en-US" w:eastAsia="zh-Hans"/>
              </w:rPr>
            </w:pPr>
          </w:p>
        </w:tc>
        <w:tc>
          <w:tcPr>
            <w:tcW w:w="1703" w:type="dxa"/>
            <w:vMerge w:val="continue"/>
            <w:shd w:val="clear" w:color="auto" w:fill="auto"/>
          </w:tcPr>
          <w:p>
            <w:pPr>
              <w:widowControl/>
              <w:spacing w:line="360" w:lineRule="auto"/>
              <w:jc w:val="left"/>
              <w:rPr>
                <w:rFonts w:ascii="宋体" w:hAnsi="宋体" w:cs="Arial"/>
                <w:b w:val="0"/>
                <w:bCs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027" w:type="dxa"/>
            <w:shd w:val="clear" w:color="auto" w:fill="auto"/>
          </w:tcPr>
          <w:p>
            <w:pPr>
              <w:rPr>
                <w:rStyle w:val="7"/>
                <w:rFonts w:hint="eastAsia" w:ascii="宋体" w:hAnsi="宋体" w:eastAsia="宋体"/>
                <w:b w:val="0"/>
                <w:bCs w:val="0"/>
                <w:sz w:val="21"/>
                <w:szCs w:val="21"/>
                <w:lang w:val="en-US" w:eastAsia="zh-Hans"/>
              </w:rPr>
            </w:pPr>
            <w:r>
              <w:rPr>
                <w:rStyle w:val="7"/>
                <w:rFonts w:hint="eastAsia" w:ascii="宋体" w:hAnsi="宋体" w:eastAsia="宋体"/>
                <w:b w:val="0"/>
                <w:bCs w:val="0"/>
                <w:sz w:val="21"/>
                <w:szCs w:val="21"/>
                <w:lang w:val="en-US" w:eastAsia="zh-Hans"/>
              </w:rPr>
              <w:t xml:space="preserve">销售管理 </w:t>
            </w:r>
          </w:p>
        </w:tc>
        <w:tc>
          <w:tcPr>
            <w:tcW w:w="3761" w:type="dxa"/>
            <w:shd w:val="clear" w:color="auto" w:fill="auto"/>
          </w:tcPr>
          <w:p>
            <w:pPr>
              <w:rPr>
                <w:rStyle w:val="7"/>
                <w:rFonts w:hint="eastAsia" w:ascii="宋体" w:hAnsi="宋体"/>
                <w:b w:val="0"/>
                <w:bCs w:val="0"/>
                <w:sz w:val="21"/>
                <w:szCs w:val="21"/>
              </w:rPr>
            </w:pPr>
            <w:r>
              <w:rPr>
                <w:rStyle w:val="7"/>
                <w:rFonts w:hint="eastAsia" w:ascii="宋体" w:hAnsi="宋体"/>
                <w:b w:val="0"/>
                <w:bCs w:val="0"/>
                <w:sz w:val="21"/>
                <w:szCs w:val="21"/>
              </w:rPr>
              <w:t>1</w:t>
            </w:r>
            <w:r>
              <w:rPr>
                <w:rStyle w:val="7"/>
                <w:rFonts w:hint="default" w:ascii="宋体" w:hAnsi="宋体"/>
                <w:b w:val="0"/>
                <w:bCs w:val="0"/>
                <w:sz w:val="21"/>
                <w:szCs w:val="21"/>
              </w:rPr>
              <w:t>.</w:t>
            </w:r>
            <w:r>
              <w:rPr>
                <w:rStyle w:val="7"/>
                <w:rFonts w:hint="eastAsia" w:ascii="宋体" w:hAnsi="宋体"/>
                <w:b w:val="0"/>
                <w:bCs w:val="0"/>
                <w:sz w:val="21"/>
                <w:szCs w:val="21"/>
              </w:rPr>
              <w:t>有较强的语言表达能力,良好的逻辑思维能力和行动力；</w:t>
            </w:r>
          </w:p>
          <w:p>
            <w:pPr>
              <w:rPr>
                <w:rStyle w:val="7"/>
                <w:rFonts w:hint="eastAsia" w:ascii="宋体" w:hAnsi="宋体"/>
                <w:b w:val="0"/>
                <w:bCs w:val="0"/>
                <w:sz w:val="21"/>
                <w:szCs w:val="21"/>
              </w:rPr>
            </w:pPr>
            <w:r>
              <w:rPr>
                <w:rStyle w:val="7"/>
                <w:rFonts w:hint="eastAsia" w:ascii="宋体" w:hAnsi="宋体"/>
                <w:b w:val="0"/>
                <w:bCs w:val="0"/>
                <w:sz w:val="21"/>
                <w:szCs w:val="21"/>
              </w:rPr>
              <w:t>2.良好的市场营销理念；</w:t>
            </w:r>
          </w:p>
          <w:p>
            <w:pPr>
              <w:rPr>
                <w:rStyle w:val="7"/>
                <w:rFonts w:ascii="宋体" w:hAnsi="宋体"/>
                <w:b w:val="0"/>
                <w:bCs w:val="0"/>
                <w:sz w:val="21"/>
                <w:szCs w:val="21"/>
              </w:rPr>
            </w:pPr>
            <w:r>
              <w:rPr>
                <w:rStyle w:val="7"/>
                <w:rFonts w:hint="eastAsia" w:ascii="宋体" w:hAnsi="宋体"/>
                <w:b w:val="0"/>
                <w:bCs w:val="0"/>
                <w:sz w:val="21"/>
                <w:szCs w:val="21"/>
              </w:rPr>
              <w:t>3.熟悉品牌建设与推广。</w:t>
            </w:r>
          </w:p>
        </w:tc>
        <w:tc>
          <w:tcPr>
            <w:tcW w:w="2124" w:type="dxa"/>
            <w:shd w:val="clear" w:color="auto" w:fill="auto"/>
          </w:tcPr>
          <w:p>
            <w:pPr>
              <w:rPr>
                <w:rStyle w:val="7"/>
                <w:rFonts w:hint="eastAsia" w:ascii="宋体" w:hAnsi="宋体"/>
                <w:b w:val="0"/>
                <w:bCs w:val="0"/>
                <w:sz w:val="21"/>
                <w:szCs w:val="21"/>
              </w:rPr>
            </w:pPr>
            <w:r>
              <w:rPr>
                <w:rStyle w:val="7"/>
                <w:rFonts w:hint="eastAsia" w:ascii="宋体" w:hAnsi="宋体"/>
                <w:b w:val="0"/>
                <w:bCs w:val="0"/>
                <w:sz w:val="21"/>
                <w:szCs w:val="21"/>
              </w:rPr>
              <w:t>1.制订销售政策和销售计划(年、季、月)；</w:t>
            </w:r>
          </w:p>
          <w:p>
            <w:pPr>
              <w:rPr>
                <w:rStyle w:val="7"/>
                <w:rFonts w:hint="eastAsia" w:ascii="宋体" w:hAnsi="宋体"/>
                <w:b w:val="0"/>
                <w:bCs w:val="0"/>
                <w:sz w:val="21"/>
                <w:szCs w:val="21"/>
              </w:rPr>
            </w:pPr>
            <w:r>
              <w:rPr>
                <w:rStyle w:val="7"/>
                <w:rFonts w:hint="eastAsia" w:ascii="宋体" w:hAnsi="宋体"/>
                <w:b w:val="0"/>
                <w:bCs w:val="0"/>
                <w:sz w:val="21"/>
                <w:szCs w:val="21"/>
              </w:rPr>
              <w:t>2.全面负责市场部日常管理工作</w:t>
            </w:r>
          </w:p>
          <w:p>
            <w:pPr>
              <w:rPr>
                <w:rStyle w:val="7"/>
                <w:rFonts w:hint="eastAsia" w:ascii="宋体" w:hAnsi="宋体"/>
                <w:b w:val="0"/>
                <w:bCs w:val="0"/>
                <w:sz w:val="21"/>
                <w:szCs w:val="21"/>
              </w:rPr>
            </w:pPr>
            <w:r>
              <w:rPr>
                <w:rStyle w:val="7"/>
                <w:rFonts w:hint="eastAsia" w:ascii="宋体" w:hAnsi="宋体"/>
                <w:b w:val="0"/>
                <w:bCs w:val="0"/>
                <w:sz w:val="21"/>
                <w:szCs w:val="21"/>
              </w:rPr>
              <w:t>3.领导开展市场调查与市场预测、策划等工作；</w:t>
            </w:r>
          </w:p>
          <w:p>
            <w:pPr>
              <w:rPr>
                <w:rStyle w:val="7"/>
                <w:rFonts w:hint="eastAsia" w:ascii="宋体" w:hAnsi="宋体"/>
                <w:b w:val="0"/>
                <w:bCs w:val="0"/>
                <w:sz w:val="21"/>
                <w:szCs w:val="21"/>
              </w:rPr>
            </w:pPr>
            <w:r>
              <w:rPr>
                <w:rStyle w:val="7"/>
                <w:rFonts w:hint="eastAsia" w:ascii="宋体" w:hAnsi="宋体"/>
                <w:b w:val="0"/>
                <w:bCs w:val="0"/>
                <w:sz w:val="21"/>
                <w:szCs w:val="21"/>
              </w:rPr>
              <w:t>4.组织和指导销售人员的工作, 对销售人员的业绩 进行考评;</w:t>
            </w:r>
          </w:p>
          <w:p>
            <w:pPr>
              <w:rPr>
                <w:rStyle w:val="7"/>
                <w:rFonts w:hint="eastAsia" w:ascii="宋体" w:hAnsi="宋体"/>
                <w:b w:val="0"/>
                <w:bCs w:val="0"/>
                <w:sz w:val="21"/>
                <w:szCs w:val="21"/>
              </w:rPr>
            </w:pPr>
            <w:r>
              <w:rPr>
                <w:rStyle w:val="7"/>
                <w:rFonts w:hint="eastAsia" w:ascii="宋体" w:hAnsi="宋体"/>
                <w:b w:val="0"/>
                <w:bCs w:val="0"/>
                <w:sz w:val="21"/>
                <w:szCs w:val="21"/>
              </w:rPr>
              <w:t>5．对销售工作的监察,处理客户问题,审核业务往来单位,建立信息反馈制度负有领导责任；</w:t>
            </w:r>
          </w:p>
          <w:p>
            <w:pPr>
              <w:rPr>
                <w:rStyle w:val="7"/>
                <w:rFonts w:hint="eastAsia" w:ascii="宋体" w:hAnsi="宋体"/>
                <w:b w:val="0"/>
                <w:bCs w:val="0"/>
                <w:sz w:val="21"/>
                <w:szCs w:val="21"/>
              </w:rPr>
            </w:pPr>
            <w:r>
              <w:rPr>
                <w:rStyle w:val="7"/>
                <w:rFonts w:hint="eastAsia" w:ascii="宋体" w:hAnsi="宋体"/>
                <w:b w:val="0"/>
                <w:bCs w:val="0"/>
                <w:sz w:val="21"/>
                <w:szCs w:val="21"/>
              </w:rPr>
              <w:t>6.定期总结工作,并向上级领导提交工作报告;</w:t>
            </w:r>
          </w:p>
          <w:p>
            <w:pPr>
              <w:rPr>
                <w:rStyle w:val="7"/>
                <w:rFonts w:hint="eastAsia" w:ascii="宋体" w:hAnsi="宋体"/>
                <w:b w:val="0"/>
                <w:bCs w:val="0"/>
                <w:sz w:val="21"/>
                <w:szCs w:val="21"/>
              </w:rPr>
            </w:pPr>
            <w:r>
              <w:rPr>
                <w:rStyle w:val="7"/>
                <w:rFonts w:hint="eastAsia" w:ascii="宋体" w:hAnsi="宋体"/>
                <w:b w:val="0"/>
                <w:bCs w:val="0"/>
                <w:sz w:val="21"/>
                <w:szCs w:val="21"/>
              </w:rPr>
              <w:t>7. 市场开发；</w:t>
            </w:r>
          </w:p>
          <w:p>
            <w:pPr>
              <w:rPr>
                <w:rStyle w:val="7"/>
                <w:rFonts w:ascii="宋体" w:hAnsi="宋体"/>
                <w:b w:val="0"/>
                <w:bCs w:val="0"/>
                <w:sz w:val="21"/>
                <w:szCs w:val="21"/>
              </w:rPr>
            </w:pPr>
            <w:r>
              <w:rPr>
                <w:rStyle w:val="7"/>
                <w:rFonts w:hint="eastAsia" w:ascii="宋体" w:hAnsi="宋体"/>
                <w:b w:val="0"/>
                <w:bCs w:val="0"/>
                <w:sz w:val="21"/>
                <w:szCs w:val="21"/>
              </w:rPr>
              <w:t>8.对工作中存在的不足进行反思,不断调整销售政策,管理制度和销售计划。</w:t>
            </w:r>
          </w:p>
        </w:tc>
        <w:tc>
          <w:tcPr>
            <w:tcW w:w="1305" w:type="dxa"/>
            <w:shd w:val="clear" w:color="auto" w:fill="auto"/>
          </w:tcPr>
          <w:p>
            <w:pPr>
              <w:rPr>
                <w:rStyle w:val="7"/>
                <w:rFonts w:hint="default" w:ascii="宋体" w:hAnsi="宋体" w:eastAsia="宋体"/>
                <w:b w:val="0"/>
                <w:bCs w:val="0"/>
                <w:sz w:val="21"/>
                <w:szCs w:val="21"/>
                <w:lang w:val="en-US" w:eastAsia="zh-Hans"/>
              </w:rPr>
            </w:pPr>
            <w:r>
              <w:rPr>
                <w:rStyle w:val="7"/>
                <w:rFonts w:hint="eastAsia" w:ascii="宋体" w:hAnsi="宋体"/>
                <w:b w:val="0"/>
                <w:bCs w:val="0"/>
                <w:sz w:val="21"/>
                <w:szCs w:val="21"/>
                <w:lang w:val="en-US" w:eastAsia="zh-Hans"/>
              </w:rPr>
              <w:t>营销策划</w:t>
            </w:r>
          </w:p>
        </w:tc>
        <w:tc>
          <w:tcPr>
            <w:tcW w:w="1703" w:type="dxa"/>
            <w:vMerge w:val="continue"/>
            <w:shd w:val="clear" w:color="auto" w:fill="auto"/>
          </w:tcPr>
          <w:p>
            <w:pPr>
              <w:widowControl/>
              <w:spacing w:line="360" w:lineRule="auto"/>
              <w:jc w:val="left"/>
              <w:rPr>
                <w:rFonts w:ascii="宋体" w:hAnsi="宋体" w:cs="Arial"/>
                <w:b w:val="0"/>
                <w:bCs w:val="0"/>
                <w:kern w:val="0"/>
                <w:sz w:val="21"/>
                <w:szCs w:val="21"/>
              </w:rPr>
            </w:pPr>
          </w:p>
        </w:tc>
      </w:tr>
    </w:tbl>
    <w:p>
      <w:pPr>
        <w:spacing w:line="360" w:lineRule="auto"/>
        <w:ind w:firstLine="422" w:firstLineChars="200"/>
        <w:rPr>
          <w:rStyle w:val="7"/>
          <w:rFonts w:ascii="宋体" w:hAnsi="宋体"/>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15" w:firstLineChars="198"/>
        <w:rPr>
          <w:rFonts w:ascii="宋体" w:hAnsi="宋体" w:cs="Arial"/>
          <w:kern w:val="0"/>
          <w:szCs w:val="21"/>
        </w:rPr>
      </w:pPr>
      <w:r>
        <w:rPr>
          <w:rFonts w:hint="eastAsia" w:ascii="宋体" w:hAnsi="宋体" w:cs="Arial"/>
          <w:kern w:val="0"/>
          <w:szCs w:val="21"/>
        </w:rPr>
        <w:t>本专业培养理想信念坚定，德、智、体、美、劳全面发展，具有一定的科学文化水平, 良好的人文素养、职业道德和创新意识，精益求精的工匠精神，较强的就业能力和可持续发展的能力，掌握本专业知识和技术技能，面向批发和零售业，能够从事销售、营销活动组织、品牌推广、销售管理、客户关系管理、市场调查与分析、创业企业营销策划与执行等工作的高素质技术技能人才。</w:t>
      </w:r>
    </w:p>
    <w:p>
      <w:pPr>
        <w:spacing w:line="360" w:lineRule="auto"/>
        <w:ind w:firstLine="417" w:firstLineChars="198"/>
        <w:rPr>
          <w:rFonts w:ascii="宋体" w:hAnsi="宋体"/>
          <w:b/>
          <w:szCs w:val="21"/>
        </w:rPr>
      </w:pP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4"/>
        <w:numPr>
          <w:ilvl w:val="0"/>
          <w:numId w:val="1"/>
        </w:numPr>
        <w:spacing w:line="360" w:lineRule="auto"/>
        <w:ind w:firstLineChars="0"/>
        <w:rPr>
          <w:rFonts w:ascii="宋体" w:hAnsi="宋体"/>
          <w:szCs w:val="21"/>
        </w:rPr>
      </w:pPr>
      <w:r>
        <w:rPr>
          <w:rFonts w:hint="eastAsia" w:ascii="宋体" w:hAnsi="宋体"/>
          <w:szCs w:val="21"/>
        </w:rPr>
        <w:t>思想政治素质：热爱党，热爱祖国，热爱社会主义，坚决拥护党的路线方针政策</w:t>
      </w:r>
      <w:r>
        <w:rPr>
          <w:rFonts w:hint="default" w:ascii="宋体" w:hAnsi="宋体"/>
          <w:szCs w:val="21"/>
        </w:rPr>
        <w:t>，</w:t>
      </w:r>
    </w:p>
    <w:p>
      <w:pPr>
        <w:pStyle w:val="14"/>
        <w:numPr>
          <w:ilvl w:val="0"/>
          <w:numId w:val="1"/>
        </w:numPr>
        <w:spacing w:line="360" w:lineRule="auto"/>
        <w:ind w:firstLineChars="0"/>
        <w:rPr>
          <w:rFonts w:ascii="宋体" w:hAnsi="宋体"/>
          <w:szCs w:val="21"/>
        </w:rPr>
      </w:pPr>
      <w:r>
        <w:rPr>
          <w:rFonts w:hint="eastAsia" w:ascii="宋体" w:hAnsi="宋体"/>
          <w:szCs w:val="21"/>
        </w:rPr>
        <w:t>文化素质：</w:t>
      </w:r>
      <w:r>
        <w:rPr>
          <w:rFonts w:hint="eastAsia" w:ascii="宋体" w:hAnsi="宋体"/>
          <w:szCs w:val="21"/>
          <w:lang w:val="en-US" w:eastAsia="zh-Hans"/>
        </w:rPr>
        <w:t>热爱中华传统文化</w:t>
      </w:r>
      <w:r>
        <w:rPr>
          <w:rFonts w:hint="default" w:ascii="宋体" w:hAnsi="宋体"/>
          <w:szCs w:val="21"/>
          <w:lang w:eastAsia="zh-Hans"/>
        </w:rPr>
        <w:t>，</w:t>
      </w:r>
      <w:r>
        <w:rPr>
          <w:rFonts w:hint="eastAsia" w:ascii="宋体" w:hAnsi="宋体"/>
          <w:szCs w:val="21"/>
          <w:lang w:val="en-US" w:eastAsia="zh-Hans"/>
        </w:rPr>
        <w:t>把文化涵养和传统美德积极践行</w:t>
      </w:r>
    </w:p>
    <w:p>
      <w:pPr>
        <w:pStyle w:val="14"/>
        <w:numPr>
          <w:ilvl w:val="0"/>
          <w:numId w:val="1"/>
        </w:numPr>
        <w:spacing w:line="360" w:lineRule="auto"/>
        <w:ind w:firstLineChars="0"/>
        <w:rPr>
          <w:rFonts w:ascii="宋体" w:hAnsi="宋体"/>
          <w:szCs w:val="21"/>
        </w:rPr>
      </w:pPr>
      <w:r>
        <w:rPr>
          <w:rFonts w:hint="eastAsia" w:ascii="宋体" w:hAnsi="宋体"/>
          <w:szCs w:val="21"/>
        </w:rPr>
        <w:t>职业素质：良好的职业道德和敬业精神</w:t>
      </w:r>
      <w:r>
        <w:rPr>
          <w:rFonts w:hint="default" w:ascii="宋体" w:hAnsi="宋体"/>
          <w:szCs w:val="21"/>
        </w:rPr>
        <w:t>，</w:t>
      </w:r>
      <w:r>
        <w:rPr>
          <w:rFonts w:hint="eastAsia" w:ascii="宋体" w:hAnsi="宋体"/>
          <w:szCs w:val="21"/>
          <w:lang w:val="en-US" w:eastAsia="zh-Hans"/>
        </w:rPr>
        <w:t>热爱自己的岗位</w:t>
      </w:r>
      <w:r>
        <w:rPr>
          <w:rFonts w:hint="default" w:ascii="宋体" w:hAnsi="宋体"/>
          <w:szCs w:val="21"/>
          <w:lang w:eastAsia="zh-Hans"/>
        </w:rPr>
        <w:t>，</w:t>
      </w:r>
      <w:r>
        <w:rPr>
          <w:rFonts w:hint="eastAsia" w:ascii="宋体" w:hAnsi="宋体"/>
          <w:szCs w:val="21"/>
          <w:lang w:val="en-US" w:eastAsia="zh-Hans"/>
        </w:rPr>
        <w:t>尽职尽责</w:t>
      </w:r>
    </w:p>
    <w:p>
      <w:pPr>
        <w:pStyle w:val="14"/>
        <w:numPr>
          <w:ilvl w:val="0"/>
          <w:numId w:val="1"/>
        </w:numPr>
        <w:spacing w:line="360" w:lineRule="auto"/>
        <w:ind w:firstLineChars="0"/>
        <w:rPr>
          <w:rFonts w:ascii="宋体" w:hAnsi="宋体"/>
          <w:szCs w:val="21"/>
        </w:rPr>
      </w:pPr>
      <w:r>
        <w:rPr>
          <w:rFonts w:hint="eastAsia" w:ascii="宋体" w:hAnsi="宋体"/>
          <w:szCs w:val="21"/>
        </w:rPr>
        <w:t>身心素质：</w:t>
      </w:r>
      <w:r>
        <w:rPr>
          <w:rFonts w:hint="eastAsia" w:ascii="宋体" w:hAnsi="宋体"/>
          <w:szCs w:val="21"/>
          <w:lang w:val="en-US" w:eastAsia="zh-Hans"/>
        </w:rPr>
        <w:t>强健的体魄</w:t>
      </w:r>
      <w:r>
        <w:rPr>
          <w:rFonts w:hint="default" w:ascii="宋体" w:hAnsi="宋体"/>
          <w:szCs w:val="21"/>
          <w:lang w:eastAsia="zh-Hans"/>
        </w:rPr>
        <w:t>，</w:t>
      </w:r>
      <w:r>
        <w:rPr>
          <w:rFonts w:hint="eastAsia" w:ascii="宋体" w:hAnsi="宋体"/>
          <w:szCs w:val="21"/>
          <w:lang w:val="en-US" w:eastAsia="zh-Hans"/>
        </w:rPr>
        <w:t>强大的心理素质</w:t>
      </w:r>
      <w:r>
        <w:rPr>
          <w:rFonts w:hint="default" w:ascii="宋体" w:hAnsi="宋体"/>
          <w:szCs w:val="21"/>
          <w:lang w:eastAsia="zh-Hans"/>
        </w:rPr>
        <w:t>，</w:t>
      </w:r>
      <w:r>
        <w:rPr>
          <w:rFonts w:hint="eastAsia" w:ascii="宋体" w:hAnsi="宋体"/>
          <w:szCs w:val="21"/>
          <w:lang w:val="en-US" w:eastAsia="zh-Hans"/>
        </w:rPr>
        <w:t>能够笑对挫折</w:t>
      </w:r>
      <w:r>
        <w:rPr>
          <w:rFonts w:hint="default" w:ascii="宋体" w:hAnsi="宋体"/>
          <w:szCs w:val="21"/>
          <w:lang w:eastAsia="zh-Hans"/>
        </w:rPr>
        <w:t>，</w:t>
      </w:r>
      <w:r>
        <w:rPr>
          <w:rFonts w:hint="eastAsia" w:ascii="宋体" w:hAnsi="宋体"/>
          <w:szCs w:val="21"/>
          <w:lang w:val="en-US" w:eastAsia="zh-Hans"/>
        </w:rPr>
        <w:t>积极面对人生的困境</w:t>
      </w:r>
    </w:p>
    <w:p>
      <w:pPr>
        <w:spacing w:line="400" w:lineRule="exact"/>
        <w:ind w:firstLine="316" w:firstLineChars="150"/>
        <w:rPr>
          <w:b/>
        </w:rPr>
      </w:pPr>
      <w:r>
        <w:rPr>
          <w:rFonts w:hint="eastAsia"/>
          <w:b/>
        </w:rPr>
        <w:t xml:space="preserve">（二）知识 </w:t>
      </w:r>
    </w:p>
    <w:p>
      <w:pPr>
        <w:pStyle w:val="14"/>
        <w:numPr>
          <w:ilvl w:val="0"/>
          <w:numId w:val="1"/>
        </w:numPr>
        <w:spacing w:line="360" w:lineRule="auto"/>
        <w:ind w:firstLineChars="0"/>
        <w:rPr>
          <w:rFonts w:ascii="宋体" w:hAnsi="宋体"/>
          <w:szCs w:val="21"/>
        </w:rPr>
      </w:pPr>
      <w:r>
        <w:rPr>
          <w:rFonts w:hint="eastAsia" w:ascii="宋体" w:hAnsi="宋体"/>
          <w:szCs w:val="21"/>
        </w:rPr>
        <w:t>掌握本专业培养目标所要求的基础理论知识、专业知识和技能；</w:t>
      </w:r>
    </w:p>
    <w:p>
      <w:pPr>
        <w:pStyle w:val="14"/>
        <w:numPr>
          <w:ilvl w:val="0"/>
          <w:numId w:val="1"/>
        </w:numPr>
        <w:spacing w:line="360" w:lineRule="auto"/>
        <w:ind w:firstLineChars="0"/>
        <w:rPr>
          <w:rFonts w:hint="eastAsia" w:ascii="宋体" w:hAnsi="宋体"/>
          <w:szCs w:val="21"/>
        </w:rPr>
      </w:pPr>
      <w:r>
        <w:rPr>
          <w:rFonts w:hint="eastAsia" w:ascii="宋体" w:hAnsi="宋体"/>
          <w:szCs w:val="21"/>
          <w:lang w:val="en-US" w:eastAsia="zh-Hans"/>
        </w:rPr>
        <w:t>掌握</w:t>
      </w:r>
      <w:r>
        <w:rPr>
          <w:rFonts w:hint="eastAsia" w:ascii="宋体" w:hAnsi="宋体"/>
          <w:szCs w:val="21"/>
        </w:rPr>
        <w:t>基本市场判断</w:t>
      </w:r>
      <w:r>
        <w:rPr>
          <w:rFonts w:hint="eastAsia" w:ascii="宋体" w:hAnsi="宋体"/>
          <w:szCs w:val="21"/>
          <w:lang w:val="en-US" w:eastAsia="zh-Hans"/>
        </w:rPr>
        <w:t>知识</w:t>
      </w:r>
      <w:r>
        <w:rPr>
          <w:rFonts w:hint="eastAsia" w:ascii="宋体" w:hAnsi="宋体"/>
          <w:szCs w:val="21"/>
        </w:rPr>
        <w:t>和市场规则；</w:t>
      </w:r>
    </w:p>
    <w:p>
      <w:pPr>
        <w:pStyle w:val="14"/>
        <w:numPr>
          <w:ilvl w:val="0"/>
          <w:numId w:val="1"/>
        </w:numPr>
        <w:spacing w:line="360" w:lineRule="auto"/>
        <w:ind w:firstLineChars="0"/>
        <w:rPr>
          <w:rFonts w:hint="eastAsia" w:ascii="宋体" w:hAnsi="宋体"/>
          <w:szCs w:val="21"/>
        </w:rPr>
      </w:pPr>
      <w:r>
        <w:rPr>
          <w:rFonts w:hint="eastAsia" w:ascii="宋体" w:hAnsi="宋体"/>
          <w:szCs w:val="21"/>
          <w:lang w:val="en-US" w:eastAsia="zh-Hans"/>
        </w:rPr>
        <w:t>掌握财务会计基本知识</w:t>
      </w:r>
      <w:r>
        <w:rPr>
          <w:rFonts w:hint="default" w:ascii="宋体" w:hAnsi="宋体"/>
          <w:szCs w:val="21"/>
          <w:lang w:eastAsia="zh-Hans"/>
        </w:rPr>
        <w:t>；</w:t>
      </w:r>
    </w:p>
    <w:p>
      <w:pPr>
        <w:pStyle w:val="14"/>
        <w:numPr>
          <w:ilvl w:val="0"/>
          <w:numId w:val="1"/>
        </w:numPr>
        <w:spacing w:line="360" w:lineRule="auto"/>
        <w:ind w:firstLineChars="0"/>
        <w:rPr>
          <w:rFonts w:hint="eastAsia" w:ascii="宋体" w:hAnsi="宋体"/>
          <w:szCs w:val="21"/>
        </w:rPr>
      </w:pPr>
      <w:r>
        <w:rPr>
          <w:rFonts w:hint="eastAsia" w:ascii="宋体" w:hAnsi="宋体"/>
          <w:szCs w:val="21"/>
          <w:lang w:val="en-US" w:eastAsia="zh-Hans"/>
        </w:rPr>
        <w:t>掌握</w:t>
      </w:r>
      <w:r>
        <w:rPr>
          <w:rFonts w:hint="eastAsia" w:ascii="宋体" w:hAnsi="宋体"/>
          <w:szCs w:val="21"/>
        </w:rPr>
        <w:t>营销管理</w:t>
      </w:r>
      <w:r>
        <w:rPr>
          <w:rFonts w:hint="eastAsia" w:ascii="宋体" w:hAnsi="宋体"/>
          <w:szCs w:val="21"/>
          <w:lang w:val="en-US" w:eastAsia="zh-Hans"/>
        </w:rPr>
        <w:t>专业知识</w:t>
      </w:r>
      <w:r>
        <w:rPr>
          <w:rFonts w:hint="eastAsia" w:ascii="宋体" w:hAnsi="宋体"/>
          <w:szCs w:val="21"/>
        </w:rPr>
        <w:t>；</w:t>
      </w:r>
    </w:p>
    <w:p>
      <w:pPr>
        <w:pStyle w:val="14"/>
        <w:numPr>
          <w:ilvl w:val="0"/>
          <w:numId w:val="1"/>
        </w:numPr>
        <w:spacing w:line="360" w:lineRule="auto"/>
        <w:ind w:firstLineChars="0"/>
        <w:rPr>
          <w:rFonts w:ascii="宋体" w:hAnsi="宋体"/>
          <w:szCs w:val="21"/>
        </w:rPr>
      </w:pPr>
      <w:r>
        <w:rPr>
          <w:rFonts w:hint="eastAsia" w:ascii="宋体" w:hAnsi="宋体"/>
          <w:szCs w:val="21"/>
          <w:lang w:val="en-US" w:eastAsia="zh-Hans"/>
        </w:rPr>
        <w:t>掌握</w:t>
      </w:r>
      <w:r>
        <w:rPr>
          <w:rFonts w:hint="eastAsia" w:ascii="宋体" w:hAnsi="宋体"/>
          <w:szCs w:val="21"/>
        </w:rPr>
        <w:t>市场调研与预测能力</w:t>
      </w:r>
      <w:r>
        <w:rPr>
          <w:rFonts w:hint="eastAsia" w:ascii="宋体" w:hAnsi="宋体"/>
          <w:szCs w:val="21"/>
          <w:lang w:val="en-US" w:eastAsia="zh-Hans"/>
        </w:rPr>
        <w:t>相关的知识</w:t>
      </w:r>
      <w:r>
        <w:rPr>
          <w:rFonts w:hint="eastAsia" w:ascii="宋体" w:hAnsi="宋体"/>
          <w:szCs w:val="21"/>
        </w:rPr>
        <w:t>；</w:t>
      </w:r>
    </w:p>
    <w:p>
      <w:pPr>
        <w:pStyle w:val="14"/>
        <w:numPr>
          <w:ilvl w:val="0"/>
          <w:numId w:val="0"/>
        </w:numPr>
        <w:spacing w:line="360" w:lineRule="auto"/>
        <w:ind w:left="420" w:leftChars="0"/>
        <w:rPr>
          <w:rFonts w:ascii="宋体" w:hAnsi="宋体"/>
          <w:szCs w:val="21"/>
        </w:rPr>
      </w:pPr>
      <w:r>
        <w:rPr>
          <w:rFonts w:hint="eastAsia" w:ascii="宋体" w:hAnsi="宋体"/>
          <w:szCs w:val="21"/>
          <w:lang w:val="en-US" w:eastAsia="zh-CN"/>
        </w:rPr>
        <w:t>（10）</w:t>
      </w:r>
      <w:r>
        <w:rPr>
          <w:rFonts w:hint="eastAsia" w:ascii="宋体" w:hAnsi="宋体"/>
          <w:szCs w:val="21"/>
          <w:lang w:val="en-US" w:eastAsia="zh-Hans"/>
        </w:rPr>
        <w:t>掌握广告营销相关知识</w:t>
      </w:r>
      <w:r>
        <w:rPr>
          <w:rFonts w:hint="default" w:ascii="宋体" w:hAnsi="宋体"/>
          <w:szCs w:val="21"/>
          <w:lang w:eastAsia="zh-Hans"/>
        </w:rPr>
        <w:t>。</w:t>
      </w:r>
    </w:p>
    <w:p>
      <w:pPr>
        <w:numPr>
          <w:ilvl w:val="0"/>
          <w:numId w:val="2"/>
        </w:numPr>
        <w:ind w:firstLine="316" w:firstLineChars="150"/>
        <w:rPr>
          <w:b/>
        </w:rPr>
      </w:pPr>
      <w:r>
        <w:rPr>
          <w:rFonts w:hint="eastAsia"/>
          <w:b/>
        </w:rPr>
        <w:t>能力</w:t>
      </w:r>
    </w:p>
    <w:p>
      <w:pPr>
        <w:pStyle w:val="14"/>
        <w:numPr>
          <w:ilvl w:val="0"/>
          <w:numId w:val="3"/>
        </w:numPr>
        <w:spacing w:line="360" w:lineRule="auto"/>
        <w:ind w:firstLineChars="0"/>
        <w:rPr>
          <w:rFonts w:ascii="宋体" w:hAnsi="宋体"/>
          <w:szCs w:val="21"/>
        </w:rPr>
      </w:pPr>
      <w:r>
        <w:rPr>
          <w:rFonts w:hint="eastAsia" w:ascii="宋体" w:hAnsi="宋体"/>
          <w:szCs w:val="21"/>
        </w:rPr>
        <w:t>具备基本企业管理能力。</w:t>
      </w:r>
    </w:p>
    <w:p>
      <w:pPr>
        <w:pStyle w:val="14"/>
        <w:numPr>
          <w:ilvl w:val="0"/>
          <w:numId w:val="3"/>
        </w:numPr>
        <w:spacing w:line="360" w:lineRule="auto"/>
        <w:ind w:firstLineChars="0"/>
        <w:rPr>
          <w:rFonts w:ascii="宋体" w:hAnsi="宋体"/>
          <w:szCs w:val="21"/>
        </w:rPr>
      </w:pPr>
      <w:r>
        <w:rPr>
          <w:rFonts w:hint="eastAsia" w:ascii="宋体" w:hAnsi="宋体"/>
          <w:szCs w:val="21"/>
        </w:rPr>
        <w:t>具备基本财务管理能力、会计操作能力；</w:t>
      </w:r>
    </w:p>
    <w:p>
      <w:pPr>
        <w:pStyle w:val="14"/>
        <w:numPr>
          <w:ilvl w:val="0"/>
          <w:numId w:val="3"/>
        </w:numPr>
        <w:spacing w:line="360" w:lineRule="auto"/>
        <w:ind w:firstLineChars="0"/>
        <w:rPr>
          <w:rFonts w:ascii="宋体" w:hAnsi="宋体"/>
          <w:szCs w:val="21"/>
        </w:rPr>
      </w:pPr>
      <w:r>
        <w:rPr>
          <w:rFonts w:hint="eastAsia" w:ascii="宋体" w:hAnsi="宋体"/>
          <w:szCs w:val="21"/>
        </w:rPr>
        <w:t>具备营销管理能力；</w:t>
      </w:r>
    </w:p>
    <w:p>
      <w:pPr>
        <w:pStyle w:val="14"/>
        <w:numPr>
          <w:ilvl w:val="0"/>
          <w:numId w:val="3"/>
        </w:numPr>
        <w:spacing w:line="360" w:lineRule="auto"/>
        <w:ind w:firstLineChars="0"/>
        <w:rPr>
          <w:rFonts w:ascii="宋体" w:hAnsi="宋体"/>
          <w:szCs w:val="21"/>
        </w:rPr>
      </w:pPr>
      <w:r>
        <w:rPr>
          <w:rFonts w:hint="eastAsia" w:ascii="宋体" w:hAnsi="宋体"/>
          <w:szCs w:val="21"/>
        </w:rPr>
        <w:t>具备</w:t>
      </w:r>
      <w:r>
        <w:rPr>
          <w:rFonts w:hint="eastAsia" w:ascii="宋体" w:hAnsi="宋体"/>
          <w:szCs w:val="21"/>
          <w:lang w:val="en-US" w:eastAsia="zh-Hans"/>
        </w:rPr>
        <w:t>促销策划的</w:t>
      </w:r>
      <w:r>
        <w:rPr>
          <w:rFonts w:hint="eastAsia" w:ascii="宋体" w:hAnsi="宋体"/>
          <w:szCs w:val="21"/>
        </w:rPr>
        <w:t>能力；</w:t>
      </w:r>
    </w:p>
    <w:p>
      <w:pPr>
        <w:pStyle w:val="14"/>
        <w:numPr>
          <w:ilvl w:val="0"/>
          <w:numId w:val="3"/>
        </w:numPr>
        <w:spacing w:line="360" w:lineRule="auto"/>
        <w:ind w:firstLineChars="0"/>
        <w:rPr>
          <w:rFonts w:ascii="宋体" w:hAnsi="宋体"/>
          <w:szCs w:val="21"/>
        </w:rPr>
      </w:pPr>
      <w:r>
        <w:rPr>
          <w:rFonts w:hint="eastAsia" w:ascii="宋体" w:hAnsi="宋体"/>
          <w:szCs w:val="21"/>
        </w:rPr>
        <w:t>具备</w:t>
      </w:r>
      <w:r>
        <w:rPr>
          <w:rFonts w:hint="eastAsia" w:ascii="宋体" w:hAnsi="宋体"/>
          <w:szCs w:val="21"/>
          <w:lang w:val="en-US" w:eastAsia="zh-Hans"/>
        </w:rPr>
        <w:t>岗位适应与拓展的</w:t>
      </w:r>
      <w:r>
        <w:rPr>
          <w:rFonts w:hint="eastAsia" w:ascii="宋体" w:hAnsi="宋体"/>
          <w:szCs w:val="21"/>
        </w:rPr>
        <w:t>能力；</w:t>
      </w:r>
    </w:p>
    <w:p>
      <w:pPr>
        <w:spacing w:line="360" w:lineRule="auto"/>
        <w:ind w:firstLine="417" w:firstLineChars="198"/>
        <w:rPr>
          <w:rFonts w:ascii="宋体" w:hAnsi="宋体"/>
          <w:b/>
          <w:szCs w:val="21"/>
        </w:rPr>
      </w:pP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hint="default" w:ascii="宋体" w:hAnsi="宋体"/>
          <w:szCs w:val="21"/>
        </w:rPr>
        <w:t>146</w:t>
      </w:r>
      <w:r>
        <w:rPr>
          <w:rFonts w:hint="eastAsia" w:ascii="宋体" w:hAnsi="宋体"/>
          <w:szCs w:val="21"/>
        </w:rPr>
        <w:t>学分，必修学分</w:t>
      </w:r>
      <w:r>
        <w:rPr>
          <w:rFonts w:hint="default" w:ascii="宋体" w:hAnsi="宋体"/>
          <w:szCs w:val="21"/>
        </w:rPr>
        <w:t>110</w:t>
      </w:r>
      <w:r>
        <w:rPr>
          <w:rFonts w:hint="eastAsia" w:ascii="宋体" w:hAnsi="宋体"/>
          <w:szCs w:val="21"/>
        </w:rPr>
        <w:t>学分，选修学分不低于</w:t>
      </w:r>
      <w:r>
        <w:rPr>
          <w:rFonts w:hint="default" w:ascii="宋体" w:hAnsi="宋体"/>
          <w:szCs w:val="21"/>
        </w:rPr>
        <w:t>36</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hint="default" w:ascii="宋体" w:hAnsi="宋体"/>
          <w:szCs w:val="21"/>
        </w:rPr>
        <w:t>15</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驾照</w:t>
            </w:r>
          </w:p>
        </w:tc>
        <w:tc>
          <w:tcPr>
            <w:tcW w:w="6260" w:type="dxa"/>
          </w:tcPr>
          <w:p>
            <w:pPr>
              <w:spacing w:line="360" w:lineRule="auto"/>
              <w:rPr>
                <w:rFonts w:ascii="宋体" w:hAnsi="宋体"/>
                <w:szCs w:val="21"/>
              </w:rPr>
            </w:pPr>
            <w:r>
              <w:rPr>
                <w:rFonts w:hint="eastAsia" w:ascii="宋体" w:hAnsi="宋体"/>
                <w:szCs w:val="21"/>
              </w:rPr>
              <w:t>取得驾驶证可替换2学分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ascii="宋体" w:hAnsi="宋体"/>
          <w:szCs w:val="21"/>
        </w:rPr>
      </w:pPr>
      <w:r>
        <w:rPr>
          <w:rFonts w:hint="eastAsia" w:ascii="宋体" w:hAnsi="宋体"/>
          <w:szCs w:val="21"/>
        </w:rPr>
        <w:t>(1)</w:t>
      </w:r>
      <w:r>
        <w:rPr>
          <w:rFonts w:hint="default" w:ascii="宋体" w:hAnsi="宋体"/>
          <w:szCs w:val="21"/>
        </w:rPr>
        <w:t xml:space="preserve"> </w:t>
      </w:r>
      <w:r>
        <w:rPr>
          <w:rFonts w:hint="eastAsia" w:ascii="宋体" w:hAnsi="宋体"/>
          <w:szCs w:val="21"/>
          <w:lang w:val="en-US" w:eastAsia="zh-Hans"/>
        </w:rPr>
        <w:t>营销员</w:t>
      </w:r>
      <w:r>
        <w:rPr>
          <w:rFonts w:hint="eastAsia" w:ascii="宋体" w:hAnsi="宋体"/>
          <w:szCs w:val="21"/>
        </w:rPr>
        <w:t>证书</w:t>
      </w:r>
    </w:p>
    <w:p>
      <w:pPr>
        <w:numPr>
          <w:ilvl w:val="0"/>
          <w:numId w:val="0"/>
        </w:numPr>
        <w:adjustRightInd w:val="0"/>
        <w:snapToGrid w:val="0"/>
        <w:spacing w:line="360" w:lineRule="auto"/>
        <w:ind w:firstLine="420" w:firstLineChars="200"/>
        <w:rPr>
          <w:rFonts w:hint="eastAsia" w:ascii="宋体" w:hAnsi="宋体"/>
          <w:szCs w:val="21"/>
        </w:rPr>
      </w:pPr>
      <w:r>
        <w:rPr>
          <w:rFonts w:hint="default" w:ascii="宋体" w:hAnsi="宋体"/>
          <w:szCs w:val="21"/>
          <w:lang w:eastAsia="zh-Hans"/>
        </w:rPr>
        <w:t>（2）</w:t>
      </w:r>
      <w:r>
        <w:rPr>
          <w:rFonts w:hint="eastAsia" w:ascii="宋体" w:hAnsi="宋体"/>
          <w:szCs w:val="21"/>
          <w:lang w:val="en-US" w:eastAsia="zh-Hans"/>
        </w:rPr>
        <w:t>助理营销师</w:t>
      </w:r>
      <w:r>
        <w:rPr>
          <w:rFonts w:hint="eastAsia" w:ascii="宋体" w:hAnsi="宋体"/>
          <w:szCs w:val="21"/>
        </w:rPr>
        <w:t>资格证书</w:t>
      </w:r>
    </w:p>
    <w:p>
      <w:pPr>
        <w:numPr>
          <w:ilvl w:val="0"/>
          <w:numId w:val="0"/>
        </w:numPr>
        <w:adjustRightInd w:val="0"/>
        <w:snapToGrid w:val="0"/>
        <w:spacing w:line="360" w:lineRule="auto"/>
        <w:ind w:firstLine="420" w:firstLineChars="200"/>
        <w:rPr>
          <w:rFonts w:ascii="宋体" w:hAnsi="宋体"/>
          <w:szCs w:val="21"/>
        </w:rPr>
      </w:pPr>
      <w:r>
        <w:rPr>
          <w:rFonts w:hint="default" w:ascii="宋体" w:hAnsi="宋体"/>
          <w:szCs w:val="21"/>
          <w:lang w:eastAsia="zh-Hans"/>
        </w:rPr>
        <w:t>（3）</w:t>
      </w:r>
      <w:r>
        <w:rPr>
          <w:rFonts w:hint="eastAsia" w:ascii="宋体" w:hAnsi="宋体"/>
          <w:szCs w:val="21"/>
          <w:lang w:val="en-US" w:eastAsia="zh-Hans"/>
        </w:rPr>
        <w:t>高级营销师证书</w:t>
      </w:r>
    </w:p>
    <w:p>
      <w:pPr>
        <w:adjustRightInd w:val="0"/>
        <w:snapToGrid w:val="0"/>
        <w:spacing w:line="360" w:lineRule="auto"/>
        <w:ind w:firstLine="420" w:firstLineChars="200"/>
        <w:rPr>
          <w:rFonts w:hint="eastAsia" w:ascii="宋体" w:hAnsi="宋体"/>
          <w:szCs w:val="21"/>
        </w:rPr>
      </w:pPr>
      <w:r>
        <w:rPr>
          <w:rFonts w:hint="default" w:ascii="宋体" w:hAnsi="宋体"/>
          <w:szCs w:val="21"/>
          <w:lang w:eastAsia="zh-Hans"/>
        </w:rPr>
        <w:t>（4）</w:t>
      </w:r>
      <w:r>
        <w:rPr>
          <w:rFonts w:hint="eastAsia" w:ascii="宋体" w:hAnsi="宋体"/>
          <w:szCs w:val="21"/>
          <w:lang w:val="en-US" w:eastAsia="zh-Hans"/>
        </w:rPr>
        <w:t>广告策划师</w:t>
      </w:r>
      <w:r>
        <w:rPr>
          <w:rFonts w:hint="eastAsia" w:ascii="宋体" w:hAnsi="宋体"/>
          <w:szCs w:val="21"/>
        </w:rPr>
        <w:t>证书</w:t>
      </w:r>
    </w:p>
    <w:p>
      <w:pPr>
        <w:adjustRightInd w:val="0"/>
        <w:snapToGrid w:val="0"/>
        <w:spacing w:line="360" w:lineRule="auto"/>
        <w:ind w:firstLine="420" w:firstLineChars="200"/>
        <w:rPr>
          <w:rFonts w:ascii="宋体" w:hAnsi="宋体"/>
          <w:szCs w:val="21"/>
        </w:rPr>
      </w:pPr>
      <w:r>
        <w:rPr>
          <w:rFonts w:hint="default" w:ascii="宋体" w:hAnsi="宋体"/>
          <w:szCs w:val="21"/>
        </w:rPr>
        <w:t>（5）</w:t>
      </w:r>
      <w:r>
        <w:rPr>
          <w:rFonts w:hint="eastAsia" w:ascii="宋体" w:hAnsi="宋体"/>
          <w:szCs w:val="21"/>
          <w:lang w:val="en-US" w:eastAsia="zh-CN"/>
        </w:rPr>
        <w:t>1+X电子商务数据分析师（初级）</w:t>
      </w:r>
      <w:r>
        <w:rPr>
          <w:rFonts w:hint="eastAsia" w:ascii="宋体" w:hAnsi="宋体"/>
          <w:szCs w:val="21"/>
        </w:rPr>
        <w:t>证书</w:t>
      </w:r>
      <w:r>
        <w:rPr>
          <w:rFonts w:hint="eastAsia" w:ascii="宋体" w:hAnsi="宋体"/>
          <w:szCs w:val="21"/>
          <w:lang w:eastAsia="zh-CN"/>
        </w:rPr>
        <w:t>；</w:t>
      </w:r>
    </w:p>
    <w:p>
      <w:pPr>
        <w:spacing w:line="360" w:lineRule="auto"/>
        <w:ind w:firstLine="422" w:firstLineChars="200"/>
        <w:rPr>
          <w:rFonts w:ascii="宋体" w:hAnsi="宋体"/>
          <w:b/>
          <w:bCs/>
          <w:szCs w:val="21"/>
        </w:rPr>
      </w:pPr>
      <w:r>
        <w:rPr>
          <w:rFonts w:hint="eastAsia" w:ascii="宋体" w:hAnsi="宋体"/>
          <w:b/>
          <w:bCs/>
          <w:szCs w:val="21"/>
        </w:rPr>
        <w:t>七、课程设置及学时安排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4"/>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公共基础课程一般包括思想政治理论课、军事课、大学英语、体育、心理健康、就业指导、创新创业、职业素质等方面的课程或专题讲座（活动）。</w:t>
      </w:r>
    </w:p>
    <w:p>
      <w:pPr>
        <w:numPr>
          <w:ilvl w:val="0"/>
          <w:numId w:val="4"/>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w:t>
      </w:r>
    </w:p>
    <w:p>
      <w:pPr>
        <w:spacing w:line="400" w:lineRule="exact"/>
        <w:ind w:firstLine="420"/>
        <w:rPr>
          <w:rFonts w:ascii="宋体" w:hAnsi="宋体"/>
          <w:bCs/>
          <w:szCs w:val="21"/>
        </w:rPr>
      </w:pPr>
      <w:r>
        <w:rPr>
          <w:rFonts w:hint="eastAsia" w:ascii="宋体" w:hAnsi="宋体"/>
          <w:bCs/>
          <w:szCs w:val="21"/>
        </w:rPr>
        <w:t>专业基础课程举例：</w:t>
      </w:r>
      <w:r>
        <w:rPr>
          <w:rFonts w:hint="eastAsia" w:ascii="宋体" w:hAnsi="宋体"/>
          <w:bCs/>
          <w:szCs w:val="21"/>
          <w:lang w:val="en-US" w:eastAsia="zh-Hans"/>
        </w:rPr>
        <w:t>管理学基础</w:t>
      </w:r>
      <w:r>
        <w:rPr>
          <w:rFonts w:hint="default" w:ascii="宋体" w:hAnsi="宋体"/>
          <w:bCs/>
          <w:szCs w:val="21"/>
          <w:lang w:eastAsia="zh-Hans"/>
        </w:rPr>
        <w:t>、</w:t>
      </w:r>
      <w:r>
        <w:rPr>
          <w:rFonts w:hint="eastAsia" w:ascii="宋体" w:hAnsi="宋体"/>
          <w:bCs/>
          <w:szCs w:val="21"/>
          <w:lang w:val="en-US" w:eastAsia="zh-Hans"/>
        </w:rPr>
        <w:t>经济学基础</w:t>
      </w:r>
      <w:r>
        <w:rPr>
          <w:rFonts w:hint="default" w:ascii="宋体" w:hAnsi="宋体"/>
          <w:bCs/>
          <w:szCs w:val="21"/>
          <w:lang w:eastAsia="zh-Hans"/>
        </w:rPr>
        <w:t>、</w:t>
      </w:r>
      <w:r>
        <w:rPr>
          <w:rFonts w:hint="eastAsia" w:ascii="宋体" w:hAnsi="宋体"/>
          <w:bCs/>
          <w:szCs w:val="21"/>
          <w:lang w:val="en-US" w:eastAsia="zh-Hans"/>
        </w:rPr>
        <w:t>经济法基础</w:t>
      </w:r>
      <w:r>
        <w:rPr>
          <w:rFonts w:hint="default" w:ascii="宋体" w:hAnsi="宋体"/>
          <w:bCs/>
          <w:szCs w:val="21"/>
          <w:lang w:eastAsia="zh-Hans"/>
        </w:rPr>
        <w:t>、</w:t>
      </w:r>
      <w:r>
        <w:rPr>
          <w:rFonts w:hint="eastAsia" w:ascii="宋体" w:hAnsi="宋体"/>
          <w:bCs/>
          <w:szCs w:val="21"/>
          <w:lang w:val="en-US" w:eastAsia="zh-Hans"/>
        </w:rPr>
        <w:t>统计基础</w:t>
      </w:r>
      <w:r>
        <w:rPr>
          <w:rFonts w:hint="eastAsia" w:ascii="宋体" w:hAnsi="宋体"/>
          <w:bCs/>
          <w:szCs w:val="21"/>
        </w:rPr>
        <w:t>等。</w:t>
      </w:r>
    </w:p>
    <w:p>
      <w:pPr>
        <w:spacing w:line="360" w:lineRule="auto"/>
        <w:ind w:firstLine="420" w:firstLineChars="200"/>
        <w:rPr>
          <w:rFonts w:hint="default" w:ascii="宋体" w:hAnsi="宋体" w:eastAsia="宋体"/>
          <w:bCs/>
          <w:szCs w:val="21"/>
          <w:lang w:eastAsia="zh-Hans"/>
        </w:rPr>
      </w:pPr>
      <w:r>
        <w:rPr>
          <w:rFonts w:hint="eastAsia" w:ascii="宋体" w:hAnsi="宋体"/>
          <w:bCs/>
          <w:szCs w:val="21"/>
        </w:rPr>
        <w:t>专业核心课程举例：</w:t>
      </w:r>
      <w:r>
        <w:rPr>
          <w:rFonts w:hint="eastAsia" w:ascii="宋体" w:hAnsi="宋体"/>
          <w:bCs/>
          <w:szCs w:val="21"/>
          <w:lang w:val="en-US" w:eastAsia="zh-Hans"/>
        </w:rPr>
        <w:t>消费者心理学</w:t>
      </w:r>
      <w:r>
        <w:rPr>
          <w:rFonts w:hint="default" w:ascii="宋体" w:hAnsi="宋体"/>
          <w:bCs/>
          <w:szCs w:val="21"/>
          <w:lang w:eastAsia="zh-Hans"/>
        </w:rPr>
        <w:t>、</w:t>
      </w:r>
      <w:r>
        <w:rPr>
          <w:rFonts w:hint="eastAsia" w:ascii="宋体" w:hAnsi="宋体"/>
          <w:bCs/>
          <w:szCs w:val="21"/>
          <w:lang w:val="en-US" w:eastAsia="zh-Hans"/>
        </w:rPr>
        <w:t>市场营销学</w:t>
      </w:r>
      <w:r>
        <w:rPr>
          <w:rFonts w:hint="default" w:ascii="宋体" w:hAnsi="宋体"/>
          <w:bCs/>
          <w:szCs w:val="21"/>
          <w:lang w:eastAsia="zh-Hans"/>
        </w:rPr>
        <w:t>、</w:t>
      </w:r>
      <w:r>
        <w:rPr>
          <w:rFonts w:hint="eastAsia" w:ascii="宋体" w:hAnsi="宋体"/>
          <w:bCs/>
          <w:szCs w:val="21"/>
          <w:lang w:val="en-US" w:eastAsia="zh-Hans"/>
        </w:rPr>
        <w:t>推销学等</w:t>
      </w:r>
      <w:r>
        <w:rPr>
          <w:rFonts w:hint="default" w:ascii="宋体" w:hAnsi="宋体"/>
          <w:bCs/>
          <w:szCs w:val="21"/>
          <w:lang w:eastAsia="zh-Hans"/>
        </w:rPr>
        <w:t>。</w:t>
      </w:r>
    </w:p>
    <w:p>
      <w:pPr>
        <w:spacing w:line="400" w:lineRule="exact"/>
        <w:ind w:firstLine="420"/>
        <w:rPr>
          <w:rFonts w:hint="default" w:ascii="宋体" w:hAnsi="宋体" w:eastAsia="宋体"/>
          <w:bCs/>
          <w:szCs w:val="21"/>
          <w:lang w:eastAsia="zh-Hans"/>
        </w:rPr>
      </w:pPr>
      <w:r>
        <w:rPr>
          <w:rFonts w:hint="eastAsia" w:ascii="宋体" w:hAnsi="宋体"/>
          <w:bCs/>
          <w:szCs w:val="21"/>
        </w:rPr>
        <w:t>专业拓展课举例：</w:t>
      </w:r>
      <w:r>
        <w:rPr>
          <w:rFonts w:hint="eastAsia" w:ascii="宋体" w:hAnsi="宋体"/>
          <w:bCs/>
          <w:szCs w:val="21"/>
          <w:lang w:val="en-US" w:eastAsia="zh-Hans"/>
        </w:rPr>
        <w:t>公司战略与风险管理</w:t>
      </w:r>
      <w:r>
        <w:rPr>
          <w:rFonts w:hint="default" w:ascii="宋体" w:hAnsi="宋体"/>
          <w:bCs/>
          <w:szCs w:val="21"/>
          <w:lang w:eastAsia="zh-Hans"/>
        </w:rPr>
        <w:t>、</w:t>
      </w:r>
      <w:r>
        <w:rPr>
          <w:rFonts w:hint="eastAsia" w:ascii="宋体" w:hAnsi="宋体"/>
          <w:bCs/>
          <w:szCs w:val="21"/>
          <w:lang w:val="en-US" w:eastAsia="zh-Hans"/>
        </w:rPr>
        <w:t>营运管理</w:t>
      </w:r>
      <w:r>
        <w:rPr>
          <w:rFonts w:hint="default" w:ascii="宋体" w:hAnsi="宋体"/>
          <w:bCs/>
          <w:szCs w:val="21"/>
          <w:lang w:eastAsia="zh-Hans"/>
        </w:rPr>
        <w:t>、</w:t>
      </w:r>
      <w:r>
        <w:rPr>
          <w:rFonts w:hint="eastAsia" w:ascii="宋体" w:hAnsi="宋体"/>
          <w:bCs/>
          <w:szCs w:val="21"/>
          <w:lang w:val="en-US" w:eastAsia="zh-Hans"/>
        </w:rPr>
        <w:t>财务制度设计等</w:t>
      </w:r>
      <w:r>
        <w:rPr>
          <w:rFonts w:hint="default" w:ascii="宋体" w:hAnsi="宋体"/>
          <w:bCs/>
          <w:szCs w:val="21"/>
          <w:lang w:eastAsia="zh-Hans"/>
        </w:rPr>
        <w:t>。</w:t>
      </w:r>
    </w:p>
    <w:p>
      <w:pPr>
        <w:numPr>
          <w:ilvl w:val="0"/>
          <w:numId w:val="4"/>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hint="eastAsia" w:ascii="宋体" w:hAnsi="宋体" w:eastAsia="宋体"/>
                <w:bCs/>
                <w:sz w:val="18"/>
                <w:szCs w:val="18"/>
                <w:lang w:val="en-US" w:eastAsia="zh-Hans"/>
              </w:rPr>
            </w:pPr>
            <w:r>
              <w:rPr>
                <w:rFonts w:hint="eastAsia" w:ascii="宋体" w:hAnsi="宋体"/>
                <w:bCs/>
                <w:sz w:val="18"/>
                <w:szCs w:val="18"/>
                <w:lang w:val="en-US" w:eastAsia="zh-Hans"/>
              </w:rPr>
              <w:t>市场营销学</w:t>
            </w:r>
          </w:p>
        </w:tc>
        <w:tc>
          <w:tcPr>
            <w:tcW w:w="6538" w:type="dxa"/>
          </w:tcPr>
          <w:p>
            <w:pPr>
              <w:spacing w:line="360" w:lineRule="exact"/>
              <w:rPr>
                <w:rFonts w:ascii="宋体" w:hAnsi="宋体"/>
                <w:bCs/>
                <w:sz w:val="18"/>
                <w:szCs w:val="18"/>
              </w:rPr>
            </w:pPr>
            <w:r>
              <w:rPr>
                <w:rFonts w:hint="eastAsia" w:ascii="宋体" w:hAnsi="宋体"/>
                <w:bCs/>
                <w:sz w:val="18"/>
                <w:szCs w:val="18"/>
              </w:rPr>
              <w:t>通过系统地学习营销学的基本理论、基本知识和基本方法，掌握分析市场营销环境、研究市场购买行为、制定市场营销策略、管理营销活动基本程序和技能；培养学生初步分析</w:t>
            </w:r>
            <w:r>
              <w:rPr>
                <w:rFonts w:hint="eastAsia" w:ascii="宋体" w:hAnsi="宋体"/>
                <w:bCs/>
                <w:sz w:val="18"/>
                <w:szCs w:val="18"/>
                <w:lang w:val="en-US" w:eastAsia="zh-CN"/>
              </w:rPr>
              <w:t>和</w:t>
            </w:r>
            <w:r>
              <w:rPr>
                <w:rFonts w:hint="eastAsia" w:ascii="宋体" w:hAnsi="宋体"/>
                <w:bCs/>
                <w:sz w:val="18"/>
                <w:szCs w:val="18"/>
              </w:rPr>
              <w:t>解决市场营销管理问题的能力；使学生能更好适应市场营销管理工作的需要。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hint="default" w:ascii="宋体" w:hAnsi="宋体" w:eastAsia="宋体"/>
                <w:bCs/>
                <w:sz w:val="18"/>
                <w:szCs w:val="18"/>
                <w:lang w:val="en-US" w:eastAsia="zh-Hans"/>
              </w:rPr>
            </w:pPr>
            <w:r>
              <w:rPr>
                <w:rFonts w:hint="eastAsia" w:ascii="宋体" w:hAnsi="宋体"/>
                <w:bCs/>
                <w:sz w:val="18"/>
                <w:szCs w:val="18"/>
                <w:lang w:val="en-US" w:eastAsia="zh-Hans"/>
              </w:rPr>
              <w:t>消费者心理学</w:t>
            </w:r>
          </w:p>
        </w:tc>
        <w:tc>
          <w:tcPr>
            <w:tcW w:w="6538" w:type="dxa"/>
          </w:tcPr>
          <w:p>
            <w:pPr>
              <w:spacing w:line="360" w:lineRule="exact"/>
              <w:rPr>
                <w:rFonts w:hint="default" w:ascii="宋体" w:hAnsi="宋体"/>
                <w:bCs/>
                <w:sz w:val="18"/>
                <w:szCs w:val="18"/>
              </w:rPr>
            </w:pPr>
            <w:r>
              <w:rPr>
                <w:rFonts w:hint="eastAsia" w:ascii="宋体" w:hAnsi="宋体"/>
                <w:bCs/>
                <w:sz w:val="18"/>
                <w:szCs w:val="18"/>
              </w:rPr>
              <w:t>通过本课程的学习，要求学生能够奠定扎实的市场营销理论基础，掌握消费心理学的基本原理、基本方法和策略不仅要熟悉与市场营销的有关各种基本概念和原理，而且要学会推敲客户消费心理的各种技巧和方法</w:t>
            </w:r>
            <w:r>
              <w:rPr>
                <w:rFonts w:hint="default" w:ascii="宋体" w:hAnsi="宋体"/>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hint="default" w:ascii="宋体" w:hAnsi="宋体" w:eastAsia="宋体"/>
                <w:bCs/>
                <w:sz w:val="18"/>
                <w:szCs w:val="18"/>
                <w:lang w:val="en-US" w:eastAsia="zh-Hans"/>
              </w:rPr>
            </w:pPr>
            <w:r>
              <w:rPr>
                <w:rFonts w:hint="eastAsia" w:ascii="宋体" w:hAnsi="宋体"/>
                <w:bCs/>
                <w:sz w:val="18"/>
                <w:szCs w:val="18"/>
                <w:lang w:val="en-US" w:eastAsia="zh-Hans"/>
              </w:rPr>
              <w:t>公共关系学</w:t>
            </w:r>
          </w:p>
        </w:tc>
        <w:tc>
          <w:tcPr>
            <w:tcW w:w="6538" w:type="dxa"/>
          </w:tcPr>
          <w:p>
            <w:pPr>
              <w:spacing w:line="360" w:lineRule="exact"/>
              <w:rPr>
                <w:rFonts w:hint="default" w:ascii="宋体" w:hAnsi="宋体" w:eastAsia="宋体"/>
                <w:sz w:val="18"/>
                <w:szCs w:val="18"/>
                <w:lang w:eastAsia="zh-Hans"/>
              </w:rPr>
            </w:pPr>
            <w:r>
              <w:rPr>
                <w:rFonts w:hint="eastAsia" w:ascii="宋体" w:hAnsi="宋体"/>
                <w:sz w:val="18"/>
                <w:szCs w:val="18"/>
                <w:lang w:val="en-US" w:eastAsia="zh-Hans"/>
              </w:rPr>
              <w:t>使学生掌握公共关系的基本理论</w:t>
            </w:r>
            <w:r>
              <w:rPr>
                <w:rFonts w:hint="default" w:ascii="宋体" w:hAnsi="宋体"/>
                <w:sz w:val="18"/>
                <w:szCs w:val="18"/>
                <w:lang w:eastAsia="zh-Hans"/>
              </w:rPr>
              <w:t>，</w:t>
            </w:r>
            <w:r>
              <w:rPr>
                <w:rFonts w:hint="eastAsia" w:ascii="宋体" w:hAnsi="宋体"/>
                <w:sz w:val="18"/>
                <w:szCs w:val="18"/>
                <w:lang w:val="en-US" w:eastAsia="zh-Hans"/>
              </w:rPr>
              <w:t>熟悉公共关系的主要技巧</w:t>
            </w:r>
            <w:r>
              <w:rPr>
                <w:rFonts w:hint="default" w:ascii="宋体" w:hAnsi="宋体"/>
                <w:sz w:val="18"/>
                <w:szCs w:val="18"/>
                <w:lang w:eastAsia="zh-Hans"/>
              </w:rPr>
              <w:t>，</w:t>
            </w:r>
            <w:r>
              <w:rPr>
                <w:rFonts w:hint="eastAsia" w:ascii="宋体" w:hAnsi="宋体"/>
                <w:sz w:val="18"/>
                <w:szCs w:val="18"/>
                <w:lang w:val="en-US" w:eastAsia="zh-Hans"/>
              </w:rPr>
              <w:t>成为社会主义建设事业服务的综合性应用人才</w:t>
            </w:r>
            <w:r>
              <w:rPr>
                <w:rFonts w:hint="default" w:ascii="宋体" w:hAnsi="宋体"/>
                <w:sz w:val="18"/>
                <w:szCs w:val="18"/>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hint="default" w:ascii="宋体" w:hAnsi="宋体" w:eastAsia="宋体"/>
                <w:bCs/>
                <w:sz w:val="18"/>
                <w:szCs w:val="18"/>
                <w:lang w:val="en-US" w:eastAsia="zh-Hans"/>
              </w:rPr>
            </w:pPr>
            <w:r>
              <w:rPr>
                <w:rFonts w:hint="eastAsia" w:ascii="宋体" w:hAnsi="宋体"/>
                <w:bCs/>
                <w:sz w:val="18"/>
                <w:szCs w:val="18"/>
                <w:lang w:val="en-US" w:eastAsia="zh-Hans"/>
              </w:rPr>
              <w:t>推销学</w:t>
            </w:r>
          </w:p>
        </w:tc>
        <w:tc>
          <w:tcPr>
            <w:tcW w:w="6538" w:type="dxa"/>
          </w:tcPr>
          <w:p>
            <w:pPr>
              <w:spacing w:line="360" w:lineRule="exact"/>
              <w:rPr>
                <w:rFonts w:ascii="宋体" w:hAnsi="宋体"/>
                <w:bCs/>
                <w:sz w:val="18"/>
                <w:szCs w:val="18"/>
              </w:rPr>
            </w:pPr>
            <w:r>
              <w:rPr>
                <w:rFonts w:hint="eastAsia" w:ascii="宋体" w:hAnsi="宋体"/>
                <w:bCs/>
                <w:sz w:val="18"/>
                <w:szCs w:val="18"/>
              </w:rPr>
              <w:t>这是一门应用性很强的学科，与社会实践活动紧密相连。通过开展实训课，加深学生对课堂理论教学的理解；加深学生对推销工作的感性认知，掌握推销工作的基本步骤与基本内容；学会推销自己善于处理推销洽谈中出现的各种问题，努力促进成交，有效地提高推销工作的实际工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hint="default" w:ascii="宋体" w:hAnsi="宋体" w:eastAsia="宋体"/>
                <w:bCs/>
                <w:sz w:val="18"/>
                <w:szCs w:val="18"/>
                <w:lang w:val="en-US" w:eastAsia="zh-Hans"/>
              </w:rPr>
            </w:pPr>
            <w:r>
              <w:rPr>
                <w:rFonts w:hint="eastAsia" w:ascii="宋体" w:hAnsi="宋体"/>
                <w:bCs/>
                <w:sz w:val="18"/>
                <w:szCs w:val="18"/>
                <w:lang w:val="en-US" w:eastAsia="zh-Hans"/>
              </w:rPr>
              <w:t>市场预测与分析</w:t>
            </w:r>
          </w:p>
        </w:tc>
        <w:tc>
          <w:tcPr>
            <w:tcW w:w="6538" w:type="dxa"/>
          </w:tcPr>
          <w:p>
            <w:pPr>
              <w:spacing w:line="360" w:lineRule="exact"/>
              <w:rPr>
                <w:rFonts w:hint="default" w:ascii="宋体" w:hAnsi="宋体" w:eastAsia="宋体"/>
                <w:bCs/>
                <w:sz w:val="18"/>
                <w:szCs w:val="18"/>
                <w:lang w:eastAsia="zh-Hans"/>
              </w:rPr>
            </w:pPr>
            <w:r>
              <w:rPr>
                <w:rFonts w:hint="eastAsia" w:ascii="宋体" w:hAnsi="宋体"/>
                <w:bCs/>
                <w:sz w:val="18"/>
                <w:szCs w:val="18"/>
                <w:lang w:val="en-US" w:eastAsia="zh-Hans"/>
              </w:rPr>
              <w:t>培养学生从事市场调查分析工作的基础性能力</w:t>
            </w:r>
            <w:r>
              <w:rPr>
                <w:rFonts w:hint="default" w:ascii="宋体" w:hAnsi="宋体"/>
                <w:bCs/>
                <w:sz w:val="18"/>
                <w:szCs w:val="18"/>
                <w:lang w:eastAsia="zh-Hans"/>
              </w:rPr>
              <w:t>，</w:t>
            </w:r>
            <w:r>
              <w:rPr>
                <w:rFonts w:hint="eastAsia" w:ascii="宋体" w:hAnsi="宋体"/>
                <w:bCs/>
                <w:sz w:val="18"/>
                <w:szCs w:val="18"/>
                <w:lang w:val="en-US" w:eastAsia="zh-Hans"/>
              </w:rPr>
              <w:t>提高学生对市场的理解</w:t>
            </w:r>
            <w:r>
              <w:rPr>
                <w:rFonts w:hint="default" w:ascii="宋体" w:hAnsi="宋体"/>
                <w:bCs/>
                <w:sz w:val="18"/>
                <w:szCs w:val="18"/>
                <w:lang w:eastAsia="zh-Hans"/>
              </w:rPr>
              <w:t>、</w:t>
            </w:r>
            <w:r>
              <w:rPr>
                <w:rFonts w:hint="eastAsia" w:ascii="宋体" w:hAnsi="宋体"/>
                <w:bCs/>
                <w:sz w:val="18"/>
                <w:szCs w:val="18"/>
                <w:lang w:val="en-US" w:eastAsia="zh-Hans"/>
              </w:rPr>
              <w:t>分析</w:t>
            </w:r>
            <w:r>
              <w:rPr>
                <w:rFonts w:hint="default" w:ascii="宋体" w:hAnsi="宋体"/>
                <w:bCs/>
                <w:sz w:val="18"/>
                <w:szCs w:val="18"/>
                <w:lang w:eastAsia="zh-Hans"/>
              </w:rPr>
              <w:t>、</w:t>
            </w:r>
            <w:r>
              <w:rPr>
                <w:rFonts w:hint="eastAsia" w:ascii="宋体" w:hAnsi="宋体"/>
                <w:bCs/>
                <w:sz w:val="18"/>
                <w:szCs w:val="18"/>
                <w:lang w:val="en-US" w:eastAsia="zh-Hans"/>
              </w:rPr>
              <w:t>运用</w:t>
            </w:r>
            <w:r>
              <w:rPr>
                <w:rFonts w:hint="default" w:ascii="宋体" w:hAnsi="宋体"/>
                <w:bCs/>
                <w:sz w:val="18"/>
                <w:szCs w:val="18"/>
                <w:lang w:eastAsia="zh-Hans"/>
              </w:rPr>
              <w:t>、</w:t>
            </w:r>
            <w:r>
              <w:rPr>
                <w:rFonts w:hint="eastAsia" w:ascii="宋体" w:hAnsi="宋体"/>
                <w:bCs/>
                <w:sz w:val="18"/>
                <w:szCs w:val="18"/>
                <w:lang w:val="en-US" w:eastAsia="zh-Hans"/>
              </w:rPr>
              <w:t>解决实际问题的能力</w:t>
            </w:r>
            <w:r>
              <w:rPr>
                <w:rFonts w:hint="default" w:ascii="宋体" w:hAnsi="宋体"/>
                <w:bCs/>
                <w:sz w:val="18"/>
                <w:szCs w:val="18"/>
                <w:lang w:eastAsia="zh-Hans"/>
              </w:rPr>
              <w:t>，</w:t>
            </w:r>
            <w:r>
              <w:rPr>
                <w:rFonts w:hint="eastAsia" w:ascii="宋体" w:hAnsi="宋体"/>
                <w:bCs/>
                <w:sz w:val="18"/>
                <w:szCs w:val="18"/>
                <w:lang w:val="en-US" w:eastAsia="zh-Hans"/>
              </w:rPr>
              <w:t>为相关专业的后续学习奠定基础</w:t>
            </w:r>
            <w:r>
              <w:rPr>
                <w:rFonts w:hint="default" w:ascii="宋体" w:hAnsi="宋体"/>
                <w:bCs/>
                <w:sz w:val="18"/>
                <w:szCs w:val="18"/>
                <w:lang w:eastAsia="zh-Han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hint="default" w:ascii="宋体" w:hAnsi="宋体" w:eastAsia="宋体"/>
                <w:bCs/>
                <w:sz w:val="18"/>
                <w:szCs w:val="18"/>
                <w:lang w:val="en-US" w:eastAsia="zh-Hans"/>
              </w:rPr>
            </w:pPr>
            <w:r>
              <w:rPr>
                <w:rFonts w:hint="eastAsia" w:ascii="宋体" w:hAnsi="宋体"/>
                <w:bCs/>
                <w:sz w:val="18"/>
                <w:szCs w:val="18"/>
                <w:lang w:val="en-US" w:eastAsia="zh-Hans"/>
              </w:rPr>
              <w:t>经济法基础</w:t>
            </w:r>
          </w:p>
        </w:tc>
        <w:tc>
          <w:tcPr>
            <w:tcW w:w="6538" w:type="dxa"/>
          </w:tcPr>
          <w:p>
            <w:pPr>
              <w:spacing w:line="360" w:lineRule="exact"/>
              <w:rPr>
                <w:rFonts w:ascii="宋体" w:hAnsi="宋体"/>
                <w:bCs/>
                <w:sz w:val="18"/>
                <w:szCs w:val="18"/>
              </w:rPr>
            </w:pPr>
            <w:r>
              <w:rPr>
                <w:rFonts w:hint="eastAsia" w:ascii="宋体" w:hAnsi="宋体"/>
                <w:bCs/>
                <w:sz w:val="18"/>
                <w:szCs w:val="18"/>
              </w:rPr>
              <w:t>主要介绍法学基础理论知识以及包括企业法、公司法、合同法、金融法、税法、会审法等在内的重要经济法律制度。通过对本课程的学习，可以使学生比较全面系统地掌握经济法学的基本理论、基本知识和基本方法，认识经济法在社会主义市场经济中的重要作用，培养和提高学生运用法律服务于经济和管理工作的能力。</w:t>
            </w:r>
          </w:p>
        </w:tc>
      </w:tr>
    </w:tbl>
    <w:p>
      <w:pPr>
        <w:spacing w:line="400" w:lineRule="exact"/>
        <w:rPr>
          <w:rFonts w:ascii="宋体" w:hAnsi="宋体"/>
          <w:b/>
        </w:rPr>
      </w:pPr>
    </w:p>
    <w:p>
      <w:pPr>
        <w:spacing w:line="360" w:lineRule="exact"/>
        <w:ind w:firstLine="420"/>
        <w:outlineLvl w:val="0"/>
        <w:rPr>
          <w:rFonts w:ascii="宋体" w:hAnsi="宋体"/>
          <w:bCs/>
        </w:rPr>
      </w:pPr>
      <w:r>
        <w:rPr>
          <w:rFonts w:hint="eastAsia" w:ascii="宋体" w:hAnsi="宋体"/>
          <w:bCs/>
        </w:rPr>
        <w:t>实践性教学环节主要包括顶岗实习、软件开发项目实训、社会实践、毕业项目综合实训、创新创业实践等。</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ascii="宋体" w:hAnsi="宋体"/>
          <w:bCs/>
        </w:rPr>
      </w:pPr>
      <w:r>
        <w:rPr>
          <w:rFonts w:hint="eastAsia" w:ascii="宋体" w:hAnsi="宋体"/>
          <w:bCs/>
        </w:rPr>
        <w:t>本专业总学时为</w:t>
      </w:r>
      <w:r>
        <w:rPr>
          <w:rFonts w:hint="default" w:ascii="宋体" w:hAnsi="宋体"/>
          <w:bCs/>
        </w:rPr>
        <w:t>2</w:t>
      </w:r>
      <w:r>
        <w:rPr>
          <w:rFonts w:hint="eastAsia" w:ascii="宋体" w:hAnsi="宋体"/>
          <w:bCs/>
          <w:lang w:val="en-US" w:eastAsia="zh-CN"/>
        </w:rPr>
        <w:t>628</w:t>
      </w:r>
      <w:r>
        <w:rPr>
          <w:rFonts w:hint="eastAsia" w:ascii="宋体" w:hAnsi="宋体"/>
          <w:bCs/>
        </w:rPr>
        <w:t>学时，其中实践性教学学时为学时，占总学时的</w:t>
      </w:r>
      <w:r>
        <w:rPr>
          <w:rFonts w:hint="eastAsia" w:ascii="宋体" w:hAnsi="宋体"/>
          <w:bCs/>
          <w:lang w:val="en-US" w:eastAsia="zh-CN"/>
        </w:rPr>
        <w:t>50.72</w:t>
      </w:r>
      <w:r>
        <w:rPr>
          <w:rFonts w:hint="eastAsia" w:ascii="宋体" w:hAnsi="宋体"/>
          <w:bCs/>
        </w:rPr>
        <w:t>% 。其中，顶岗实习为6个月，约</w:t>
      </w:r>
      <w:r>
        <w:rPr>
          <w:rFonts w:ascii="宋体" w:hAnsi="宋体"/>
          <w:bCs/>
        </w:rPr>
        <w:t>420</w:t>
      </w:r>
      <w:r>
        <w:rPr>
          <w:rFonts w:hint="eastAsia" w:ascii="宋体" w:hAnsi="宋体"/>
          <w:bCs/>
        </w:rPr>
        <w:t>学时。</w:t>
      </w:r>
    </w:p>
    <w:p>
      <w:pPr>
        <w:adjustRightInd w:val="0"/>
        <w:snapToGrid w:val="0"/>
        <w:spacing w:line="360" w:lineRule="auto"/>
        <w:ind w:firstLine="527" w:firstLineChars="250"/>
        <w:rPr>
          <w:rFonts w:ascii="宋体" w:hAnsi="宋体"/>
          <w:b/>
          <w:bCs/>
          <w:szCs w:val="21"/>
        </w:rPr>
      </w:pPr>
      <w:r>
        <w:rPr>
          <w:rFonts w:ascii="宋体" w:hAnsi="宋体"/>
          <w:b/>
          <w:bCs/>
          <w:szCs w:val="21"/>
        </w:rPr>
        <w:object>
          <v:shape id="_x0000_i1025" o:spt="75" type="#_x0000_t75" style="height:230.25pt;width:433.5pt;" o:ole="t" filled="f" o:preferrelative="t" stroked="f" coordsize="21600,21600">
            <v:path/>
            <v:fill on="f" focussize="0,0"/>
            <v:stroke on="f"/>
            <v:imagedata r:id="rId7" o:title=""/>
            <o:lock v:ext="edit" aspectratio="f"/>
            <w10:wrap type="none"/>
            <w10:anchorlock/>
          </v:shape>
          <o:OLEObject Type="Embed" ProgID="Office12.Excel.Template" ShapeID="_x0000_i1025" DrawAspect="Content" ObjectID="_1468075725" r:id="rId6">
            <o:LockedField>false</o:LockedField>
          </o:OLEObject>
        </w:object>
      </w:r>
    </w:p>
    <w:p>
      <w:pPr>
        <w:adjustRightInd w:val="0"/>
        <w:snapToGrid w:val="0"/>
        <w:spacing w:line="360" w:lineRule="auto"/>
        <w:ind w:firstLine="527" w:firstLineChars="250"/>
        <w:rPr>
          <w:rFonts w:ascii="宋体" w:hAnsi="宋体"/>
          <w:b/>
          <w:bCs/>
          <w:szCs w:val="21"/>
        </w:rPr>
      </w:pPr>
      <w:r>
        <w:rPr>
          <w:rFonts w:hint="eastAsia" w:ascii="宋体" w:hAnsi="宋体"/>
          <w:b/>
          <w:bCs/>
          <w:szCs w:val="21"/>
        </w:rPr>
        <w:t>十、教学基本条件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ind w:firstLine="420"/>
        <w:jc w:val="center"/>
        <w:rPr>
          <w:rFonts w:ascii="宋体" w:hAnsi="宋体"/>
          <w:szCs w:val="21"/>
        </w:rPr>
      </w:pPr>
    </w:p>
    <w:p>
      <w:pPr>
        <w:spacing w:line="400" w:lineRule="exact"/>
        <w:ind w:firstLine="420"/>
        <w:jc w:val="center"/>
        <w:rPr>
          <w:rFonts w:ascii="宋体" w:hAnsi="宋体"/>
          <w:szCs w:val="21"/>
        </w:rPr>
      </w:pPr>
      <w:r>
        <w:rPr>
          <w:rFonts w:hint="eastAsia" w:ascii="宋体" w:hAnsi="宋体"/>
          <w:szCs w:val="21"/>
        </w:rPr>
        <w:t>专任教师一览表</w:t>
      </w:r>
    </w:p>
    <w:tbl>
      <w:tblPr>
        <w:tblStyle w:val="5"/>
        <w:tblW w:w="85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840"/>
        <w:gridCol w:w="524"/>
        <w:gridCol w:w="954"/>
        <w:gridCol w:w="1233"/>
        <w:gridCol w:w="1049"/>
        <w:gridCol w:w="139"/>
        <w:gridCol w:w="992"/>
        <w:gridCol w:w="647"/>
        <w:gridCol w:w="402"/>
        <w:gridCol w:w="1130"/>
        <w:gridCol w:w="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36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375"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639"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571"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谢宝清</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讲师（高校）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大学本科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杨洁</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讲师（高校）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梁婉蕾</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讲师（高校）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王果</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陈春廷</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柏超越</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高等学校教师</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庞铭琦</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讲师（高校）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董雪杰</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彭冰瑜</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杨艺云</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黄苑婷</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林堡甄</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黄奕为</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陈妙玲</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讲师（高校）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寻志伟</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副教授</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周浣诗</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杨廷尧</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贺尔曼</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叶华浩</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20</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刘思余</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rPr>
            </w:pPr>
            <w:r>
              <w:rPr>
                <w:rFonts w:hint="default" w:ascii="宋体" w:hAnsi="宋体" w:cs="宋体"/>
                <w:szCs w:val="21"/>
              </w:rPr>
              <w:t>21</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陈雪琳</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本科</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49"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rPr>
            </w:pPr>
            <w:r>
              <w:rPr>
                <w:rFonts w:hint="default" w:ascii="宋体" w:hAnsi="宋体" w:cs="宋体"/>
                <w:szCs w:val="21"/>
              </w:rPr>
              <w:t>22</w:t>
            </w:r>
          </w:p>
        </w:tc>
        <w:tc>
          <w:tcPr>
            <w:tcW w:w="136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szCs w:val="21"/>
              </w:rPr>
              <w:t>丁焕昌</w:t>
            </w:r>
          </w:p>
        </w:tc>
        <w:tc>
          <w:tcPr>
            <w:tcW w:w="337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kern w:val="2"/>
                <w:sz w:val="21"/>
                <w:szCs w:val="21"/>
                <w:lang w:val="en-US" w:eastAsia="zh-CN" w:bidi="ar-SA"/>
              </w:rPr>
            </w:pPr>
            <w:r>
              <w:rPr>
                <w:rFonts w:hint="eastAsia"/>
                <w:color w:val="000000"/>
              </w:rPr>
              <w:t>助教（高校）</w:t>
            </w:r>
          </w:p>
        </w:tc>
        <w:tc>
          <w:tcPr>
            <w:tcW w:w="1639" w:type="dxa"/>
            <w:gridSpan w:val="2"/>
            <w:tcBorders>
              <w:top w:val="single" w:color="auto" w:sz="4" w:space="0"/>
              <w:left w:val="single" w:color="auto" w:sz="4" w:space="0"/>
              <w:bottom w:val="single" w:color="auto" w:sz="4" w:space="0"/>
              <w:right w:val="single" w:color="auto" w:sz="4" w:space="0"/>
            </w:tcBorders>
            <w:vAlign w:val="center"/>
          </w:tcPr>
          <w:p>
            <w:pPr>
              <w:tabs>
                <w:tab w:val="center" w:pos="789"/>
              </w:tabs>
              <w:adjustRightInd w:val="0"/>
              <w:snapToGrid w:val="0"/>
              <w:rPr>
                <w:rFonts w:cs="宋体" w:asciiTheme="minorEastAsia" w:hAnsiTheme="minorEastAsia" w:eastAsiaTheme="minorEastAsia"/>
                <w:kern w:val="2"/>
                <w:sz w:val="21"/>
                <w:szCs w:val="21"/>
                <w:lang w:val="en-US" w:eastAsia="zh-CN" w:bidi="ar-SA"/>
              </w:rPr>
            </w:pPr>
            <w:r>
              <w:rPr>
                <w:rFonts w:hint="eastAsia" w:asciiTheme="minorEastAsia" w:hAnsiTheme="minorEastAsia" w:eastAsiaTheme="minorEastAsia"/>
                <w:color w:val="000000"/>
              </w:rPr>
              <w:t>硕士研究生</w:t>
            </w:r>
          </w:p>
        </w:tc>
        <w:tc>
          <w:tcPr>
            <w:tcW w:w="1571" w:type="dxa"/>
            <w:gridSpan w:val="3"/>
            <w:tcBorders>
              <w:top w:val="single" w:color="auto" w:sz="4" w:space="0"/>
              <w:left w:val="single" w:color="auto" w:sz="4" w:space="0"/>
              <w:bottom w:val="single" w:color="auto" w:sz="4" w:space="0"/>
              <w:right w:val="single" w:color="auto" w:sz="4" w:space="0"/>
            </w:tcBorders>
            <w:vAlign w:val="top"/>
          </w:tcPr>
          <w:p>
            <w:pPr>
              <w:adjustRightInd w:val="0"/>
              <w:snapToGrid w:val="0"/>
              <w:rPr>
                <w:rFonts w:ascii="宋体" w:hAnsi="宋体" w:eastAsia="宋体" w:cs="宋体"/>
                <w:kern w:val="2"/>
                <w:sz w:val="21"/>
                <w:szCs w:val="21"/>
                <w:lang w:val="en-US" w:eastAsia="zh-CN" w:bidi="ar-SA"/>
              </w:rPr>
            </w:pPr>
            <w:r>
              <w:rPr>
                <w:rFonts w:hint="eastAsia" w:ascii="宋体" w:hAnsi="宋体" w:cs="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711"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180"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17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33"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49"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3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49"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3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80"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ascii="宋体" w:hAnsi="宋体" w:cs="宋体"/>
                <w:szCs w:val="21"/>
              </w:rPr>
              <w:t>1</w:t>
            </w:r>
          </w:p>
        </w:tc>
        <w:tc>
          <w:tcPr>
            <w:tcW w:w="1233"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p>
        </w:tc>
        <w:tc>
          <w:tcPr>
            <w:tcW w:w="1049"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ascii="宋体" w:hAnsi="宋体" w:cs="宋体"/>
                <w:szCs w:val="21"/>
              </w:rPr>
              <w:t>5</w:t>
            </w:r>
          </w:p>
        </w:tc>
        <w:tc>
          <w:tcPr>
            <w:tcW w:w="1131"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p>
        </w:tc>
        <w:tc>
          <w:tcPr>
            <w:tcW w:w="1049"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ascii="宋体" w:hAnsi="宋体" w:cs="宋体"/>
                <w:szCs w:val="21"/>
              </w:rPr>
              <w:t>16</w:t>
            </w:r>
          </w:p>
        </w:tc>
        <w:tc>
          <w:tcPr>
            <w:tcW w:w="1130"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711"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180"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17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33"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49"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3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49"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3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hint="eastAsia" w:ascii="宋体" w:hAnsi="宋体" w:cs="宋体"/>
                <w:szCs w:val="21"/>
              </w:rPr>
              <w:t>1</w:t>
            </w:r>
            <w:r>
              <w:rPr>
                <w:rFonts w:ascii="宋体" w:hAnsi="宋体" w:cs="宋体"/>
                <w:szCs w:val="21"/>
              </w:rPr>
              <w:t>8</w:t>
            </w:r>
          </w:p>
        </w:tc>
        <w:tc>
          <w:tcPr>
            <w:tcW w:w="1233"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p>
        </w:tc>
        <w:tc>
          <w:tcPr>
            <w:tcW w:w="1049"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ascii="宋体" w:hAnsi="宋体" w:cs="宋体"/>
                <w:szCs w:val="21"/>
              </w:rPr>
              <w:t>2</w:t>
            </w:r>
          </w:p>
        </w:tc>
        <w:tc>
          <w:tcPr>
            <w:tcW w:w="1131"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p>
        </w:tc>
        <w:tc>
          <w:tcPr>
            <w:tcW w:w="1049"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hint="eastAsia" w:ascii="宋体" w:hAnsi="宋体" w:cs="宋体"/>
                <w:szCs w:val="21"/>
              </w:rPr>
              <w:t>2</w:t>
            </w:r>
          </w:p>
        </w:tc>
        <w:tc>
          <w:tcPr>
            <w:tcW w:w="1130"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711"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180"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17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33"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49"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3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49"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3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cs="宋体"/>
                <w:szCs w:val="21"/>
              </w:rPr>
            </w:pPr>
            <w:r>
              <w:rPr>
                <w:rFonts w:hint="default" w:ascii="宋体" w:hAnsi="宋体" w:cs="宋体"/>
                <w:szCs w:val="21"/>
              </w:rPr>
              <w:t>0</w:t>
            </w:r>
          </w:p>
        </w:tc>
        <w:tc>
          <w:tcPr>
            <w:tcW w:w="1233"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49"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cs="宋体"/>
                <w:szCs w:val="21"/>
              </w:rPr>
            </w:pPr>
            <w:r>
              <w:rPr>
                <w:rFonts w:hint="default" w:ascii="宋体" w:hAnsi="宋体" w:cs="宋体"/>
                <w:szCs w:val="21"/>
              </w:rPr>
              <w:t>10</w:t>
            </w:r>
          </w:p>
        </w:tc>
        <w:tc>
          <w:tcPr>
            <w:tcW w:w="113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49"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130"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711"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180"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179"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33"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49"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3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1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cs="宋体"/>
                <w:szCs w:val="21"/>
              </w:rPr>
            </w:pPr>
            <w:r>
              <w:rPr>
                <w:rFonts w:hint="default" w:ascii="宋体" w:hAnsi="宋体" w:cs="宋体"/>
                <w:szCs w:val="21"/>
              </w:rPr>
              <w:t>10</w:t>
            </w:r>
          </w:p>
        </w:tc>
        <w:tc>
          <w:tcPr>
            <w:tcW w:w="1233"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1049"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cs="宋体"/>
                <w:szCs w:val="21"/>
              </w:rPr>
            </w:pPr>
            <w:r>
              <w:rPr>
                <w:rFonts w:hint="default" w:ascii="宋体" w:hAnsi="宋体" w:cs="宋体"/>
                <w:szCs w:val="21"/>
              </w:rPr>
              <w:t>12</w:t>
            </w:r>
          </w:p>
        </w:tc>
        <w:tc>
          <w:tcPr>
            <w:tcW w:w="113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c>
          <w:tcPr>
            <w:tcW w:w="21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8" w:hRule="atLeast"/>
        </w:trPr>
        <w:tc>
          <w:tcPr>
            <w:tcW w:w="1489"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711"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180"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179"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75"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33"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49"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3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1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 w:type="dxa"/>
          <w:trHeight w:val="284" w:hRule="atLeast"/>
        </w:trPr>
        <w:tc>
          <w:tcPr>
            <w:tcW w:w="148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478"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hint="eastAsia" w:ascii="宋体" w:hAnsi="宋体" w:cs="宋体"/>
                <w:szCs w:val="21"/>
              </w:rPr>
              <w:t>1</w:t>
            </w:r>
            <w:r>
              <w:rPr>
                <w:rFonts w:ascii="宋体" w:hAnsi="宋体" w:cs="宋体"/>
                <w:szCs w:val="21"/>
              </w:rPr>
              <w:t>1</w:t>
            </w:r>
          </w:p>
        </w:tc>
        <w:tc>
          <w:tcPr>
            <w:tcW w:w="1233"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hint="eastAsia" w:ascii="宋体" w:hAnsi="宋体" w:eastAsia="宋体" w:cs="宋体"/>
                <w:kern w:val="2"/>
                <w:sz w:val="21"/>
                <w:szCs w:val="21"/>
                <w:lang w:val="en-US" w:eastAsia="zh-CN" w:bidi="ar-SA"/>
              </w:rPr>
            </w:pPr>
            <w:r>
              <w:rPr>
                <w:rFonts w:ascii="宋体" w:hAnsi="宋体" w:cs="宋体"/>
                <w:szCs w:val="21"/>
              </w:rPr>
              <w:t>50</w:t>
            </w:r>
            <w:r>
              <w:rPr>
                <w:rFonts w:hint="eastAsia" w:ascii="宋体" w:hAnsi="宋体" w:cs="宋体"/>
                <w:szCs w:val="21"/>
              </w:rPr>
              <w:t>%</w:t>
            </w:r>
          </w:p>
        </w:tc>
        <w:tc>
          <w:tcPr>
            <w:tcW w:w="1049" w:type="dxa"/>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hint="eastAsia" w:ascii="宋体" w:hAnsi="宋体" w:cs="宋体"/>
                <w:szCs w:val="21"/>
              </w:rPr>
              <w:t>1</w:t>
            </w:r>
            <w:r>
              <w:rPr>
                <w:rFonts w:ascii="宋体" w:hAnsi="宋体" w:cs="宋体"/>
                <w:szCs w:val="21"/>
              </w:rPr>
              <w:t>1</w:t>
            </w:r>
          </w:p>
        </w:tc>
        <w:tc>
          <w:tcPr>
            <w:tcW w:w="1131" w:type="dxa"/>
            <w:gridSpan w:val="2"/>
            <w:tcBorders>
              <w:top w:val="single" w:color="auto" w:sz="4" w:space="0"/>
              <w:left w:val="single" w:color="auto" w:sz="4" w:space="0"/>
              <w:bottom w:val="single" w:color="auto" w:sz="4" w:space="0"/>
              <w:right w:val="single" w:color="auto" w:sz="4" w:space="0"/>
            </w:tcBorders>
            <w:vAlign w:val="top"/>
          </w:tcPr>
          <w:p>
            <w:pPr>
              <w:adjustRightInd w:val="0"/>
              <w:snapToGrid w:val="0"/>
              <w:jc w:val="center"/>
              <w:rPr>
                <w:rFonts w:ascii="宋体" w:hAnsi="宋体" w:eastAsia="宋体" w:cs="宋体"/>
                <w:kern w:val="2"/>
                <w:sz w:val="21"/>
                <w:szCs w:val="21"/>
                <w:lang w:val="en-US" w:eastAsia="zh-CN" w:bidi="ar-SA"/>
              </w:rPr>
            </w:pPr>
            <w:r>
              <w:rPr>
                <w:rFonts w:hint="eastAsia" w:ascii="宋体" w:hAnsi="宋体" w:cs="宋体"/>
                <w:szCs w:val="21"/>
              </w:rPr>
              <w:t>5</w:t>
            </w:r>
            <w:r>
              <w:rPr>
                <w:rFonts w:ascii="宋体" w:hAnsi="宋体" w:cs="宋体"/>
                <w:szCs w:val="21"/>
              </w:rPr>
              <w:t>0</w:t>
            </w:r>
            <w:r>
              <w:rPr>
                <w:rFonts w:hint="eastAsia" w:ascii="宋体" w:hAnsi="宋体" w:cs="宋体"/>
                <w:szCs w:val="21"/>
              </w:rPr>
              <w:t>%</w:t>
            </w:r>
          </w:p>
        </w:tc>
        <w:tc>
          <w:tcPr>
            <w:tcW w:w="21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本专业有校内实训基地两个，分别是</w:t>
      </w:r>
      <w:r>
        <w:rPr>
          <w:rFonts w:hint="eastAsia" w:ascii="宋体" w:hAnsi="宋体"/>
          <w:bCs/>
          <w:position w:val="6"/>
          <w:lang w:val="en-US" w:eastAsia="zh-CN"/>
        </w:rPr>
        <w:t>电商实训室和电商直播间</w:t>
      </w:r>
      <w:r>
        <w:rPr>
          <w:rFonts w:hint="eastAsia" w:ascii="宋体" w:hAnsi="宋体"/>
          <w:bCs/>
          <w:position w:val="6"/>
        </w:rPr>
        <w:t>，</w:t>
      </w:r>
      <w:r>
        <w:rPr>
          <w:rFonts w:hint="eastAsia" w:ascii="宋体" w:hAnsi="宋体"/>
          <w:bCs/>
          <w:position w:val="6"/>
          <w:lang w:val="en-US" w:eastAsia="zh-Hans"/>
        </w:rPr>
        <w:t>电商</w:t>
      </w:r>
      <w:r>
        <w:rPr>
          <w:rFonts w:hint="eastAsia" w:ascii="宋体" w:hAnsi="宋体"/>
          <w:bCs/>
          <w:position w:val="6"/>
        </w:rPr>
        <w:t>实训室有</w:t>
      </w:r>
      <w:r>
        <w:rPr>
          <w:rFonts w:hint="default" w:ascii="宋体" w:hAnsi="宋体"/>
          <w:bCs/>
          <w:position w:val="6"/>
        </w:rPr>
        <w:t>1</w:t>
      </w:r>
      <w:r>
        <w:rPr>
          <w:rFonts w:hint="eastAsia" w:ascii="宋体" w:hAnsi="宋体"/>
          <w:bCs/>
          <w:position w:val="6"/>
        </w:rPr>
        <w:t>个，可以提供所有上机实训。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16" w:type="dxa"/>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Hans"/>
              </w:rPr>
              <w:t>市场营销</w:t>
            </w:r>
            <w:r>
              <w:rPr>
                <w:rFonts w:hint="eastAsia" w:ascii="宋体" w:hAnsi="宋体" w:cs="宋体"/>
                <w:kern w:val="0"/>
                <w:sz w:val="18"/>
                <w:szCs w:val="18"/>
                <w:lang w:val="en-US" w:eastAsia="zh-CN"/>
              </w:rPr>
              <w:t>实训室</w:t>
            </w:r>
          </w:p>
        </w:tc>
        <w:tc>
          <w:tcPr>
            <w:tcW w:w="708" w:type="dxa"/>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cs="宋体"/>
                <w:kern w:val="0"/>
                <w:sz w:val="18"/>
                <w:szCs w:val="18"/>
                <w:lang w:val="en-US" w:eastAsia="zh-CN"/>
              </w:rPr>
              <w:t>荟文3-105</w:t>
            </w:r>
          </w:p>
        </w:tc>
        <w:tc>
          <w:tcPr>
            <w:tcW w:w="2268" w:type="dxa"/>
            <w:vAlign w:val="center"/>
          </w:tcPr>
          <w:p>
            <w:pPr>
              <w:widowControl/>
              <w:jc w:val="center"/>
              <w:rPr>
                <w:rFonts w:hint="default" w:ascii="宋体" w:hAnsi="宋体" w:eastAsia="宋体" w:cs="宋体"/>
                <w:kern w:val="0"/>
                <w:sz w:val="18"/>
                <w:szCs w:val="18"/>
                <w:lang w:val="en-US" w:eastAsia="zh-CN" w:bidi="ar-SA"/>
              </w:rPr>
            </w:pPr>
            <w:r>
              <w:rPr>
                <w:rFonts w:hint="default" w:ascii="宋体" w:hAnsi="宋体" w:eastAsia="宋体" w:cs="宋体"/>
                <w:kern w:val="0"/>
                <w:sz w:val="18"/>
                <w:szCs w:val="18"/>
                <w:lang w:val="en-US" w:eastAsia="zh-CN" w:bidi="ar-SA"/>
              </w:rPr>
              <w:t>企业营销策划实务与实战模拟</w:t>
            </w:r>
          </w:p>
        </w:tc>
        <w:tc>
          <w:tcPr>
            <w:tcW w:w="1737" w:type="dxa"/>
            <w:vAlign w:val="center"/>
          </w:tcPr>
          <w:p>
            <w:pPr>
              <w:widowControl/>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硬件：60台电脑，一台一体机</w:t>
            </w:r>
          </w:p>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软件：酷校跨境电商实训软件，慧源电子商务平台软件</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16" w:type="dxa"/>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直播实训室1</w:t>
            </w:r>
          </w:p>
        </w:tc>
        <w:tc>
          <w:tcPr>
            <w:tcW w:w="708" w:type="dxa"/>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荟文3-2</w:t>
            </w:r>
          </w:p>
        </w:tc>
        <w:tc>
          <w:tcPr>
            <w:tcW w:w="2268" w:type="dxa"/>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eastAsia="宋体" w:cs="宋体"/>
                <w:kern w:val="0"/>
                <w:sz w:val="18"/>
                <w:szCs w:val="18"/>
                <w:lang w:val="en-US" w:eastAsia="zh-Hans" w:bidi="ar-SA"/>
              </w:rPr>
              <w:t>网络营销</w:t>
            </w:r>
          </w:p>
        </w:tc>
        <w:tc>
          <w:tcPr>
            <w:tcW w:w="1737" w:type="dxa"/>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硬件：电脑*1，桌椅*1，沙发*1，柔光灯*1，摄像头*1</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16" w:type="dxa"/>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直播实训室2</w:t>
            </w:r>
          </w:p>
        </w:tc>
        <w:tc>
          <w:tcPr>
            <w:tcW w:w="708" w:type="dxa"/>
            <w:vAlign w:val="center"/>
          </w:tcPr>
          <w:p>
            <w:pPr>
              <w:widowControl/>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荟文3-2</w:t>
            </w:r>
          </w:p>
        </w:tc>
        <w:tc>
          <w:tcPr>
            <w:tcW w:w="2268" w:type="dxa"/>
            <w:vAlign w:val="center"/>
          </w:tcPr>
          <w:p>
            <w:pPr>
              <w:widowControl/>
              <w:jc w:val="center"/>
              <w:rPr>
                <w:rFonts w:hint="eastAsia" w:ascii="宋体" w:hAnsi="宋体" w:eastAsia="宋体" w:cs="宋体"/>
                <w:kern w:val="0"/>
                <w:sz w:val="18"/>
                <w:szCs w:val="18"/>
                <w:lang w:val="en-US" w:eastAsia="zh-Hans" w:bidi="ar-SA"/>
              </w:rPr>
            </w:pPr>
            <w:r>
              <w:rPr>
                <w:rFonts w:hint="eastAsia" w:ascii="宋体" w:hAnsi="宋体" w:cs="宋体"/>
                <w:kern w:val="0"/>
                <w:sz w:val="18"/>
                <w:szCs w:val="18"/>
                <w:lang w:val="en-US" w:eastAsia="zh-Hans" w:bidi="ar-SA"/>
              </w:rPr>
              <w:t>网络营销</w:t>
            </w:r>
          </w:p>
        </w:tc>
        <w:tc>
          <w:tcPr>
            <w:tcW w:w="1737" w:type="dxa"/>
            <w:vAlign w:val="center"/>
          </w:tcPr>
          <w:p>
            <w:pPr>
              <w:widowControl/>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硬件：电脑*1，桌椅*1，沙发*1，柔光灯*1，摄像头*1</w:t>
            </w:r>
          </w:p>
        </w:tc>
        <w:tc>
          <w:tcPr>
            <w:tcW w:w="2073" w:type="dxa"/>
            <w:vAlign w:val="center"/>
          </w:tcPr>
          <w:p>
            <w:pPr>
              <w:widowControl/>
              <w:jc w:val="cente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16" w:type="dxa"/>
            <w:vAlign w:val="center"/>
          </w:tcPr>
          <w:p>
            <w:pPr>
              <w:widowControl/>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直播实训室3</w:t>
            </w:r>
          </w:p>
        </w:tc>
        <w:tc>
          <w:tcPr>
            <w:tcW w:w="708" w:type="dxa"/>
            <w:vAlign w:val="center"/>
          </w:tcPr>
          <w:p>
            <w:pPr>
              <w:widowControl/>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荟文3-2</w:t>
            </w:r>
          </w:p>
        </w:tc>
        <w:tc>
          <w:tcPr>
            <w:tcW w:w="2268" w:type="dxa"/>
            <w:vAlign w:val="center"/>
          </w:tcPr>
          <w:p>
            <w:pPr>
              <w:widowControl/>
              <w:jc w:val="center"/>
              <w:rPr>
                <w:rFonts w:hint="default" w:ascii="宋体" w:hAnsi="宋体" w:eastAsia="宋体" w:cs="宋体"/>
                <w:kern w:val="0"/>
                <w:sz w:val="18"/>
                <w:szCs w:val="18"/>
                <w:lang w:val="en-US" w:eastAsia="zh-Hans" w:bidi="ar-SA"/>
              </w:rPr>
            </w:pPr>
            <w:r>
              <w:rPr>
                <w:rFonts w:hint="eastAsia" w:ascii="宋体" w:hAnsi="宋体" w:cs="宋体"/>
                <w:kern w:val="0"/>
                <w:sz w:val="18"/>
                <w:szCs w:val="18"/>
                <w:lang w:val="en-US" w:eastAsia="zh-Hans" w:bidi="ar-SA"/>
              </w:rPr>
              <w:t>网络营销</w:t>
            </w:r>
          </w:p>
        </w:tc>
        <w:tc>
          <w:tcPr>
            <w:tcW w:w="1737" w:type="dxa"/>
            <w:vAlign w:val="center"/>
          </w:tcPr>
          <w:p>
            <w:pPr>
              <w:widowControl/>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硬件：电脑*1，桌椅*1，沙发*1，柔光灯*1，摄像头*1</w:t>
            </w:r>
          </w:p>
        </w:tc>
        <w:tc>
          <w:tcPr>
            <w:tcW w:w="2073" w:type="dxa"/>
            <w:vAlign w:val="center"/>
          </w:tcPr>
          <w:p>
            <w:pPr>
              <w:widowControl/>
              <w:jc w:val="center"/>
              <w:rPr>
                <w:rFonts w:ascii="宋体" w:hAnsi="宋体" w:cs="宋体"/>
                <w:kern w:val="0"/>
                <w:sz w:val="18"/>
                <w:szCs w:val="18"/>
              </w:rPr>
            </w:pPr>
          </w:p>
        </w:tc>
      </w:tr>
    </w:tbl>
    <w:p>
      <w:pPr>
        <w:spacing w:line="360" w:lineRule="auto"/>
        <w:outlineLvl w:val="0"/>
        <w:rPr>
          <w:rStyle w:val="7"/>
          <w:rFonts w:ascii="宋体" w:hAnsi="宋体"/>
          <w:szCs w:val="21"/>
        </w:rPr>
      </w:pPr>
    </w:p>
    <w:p>
      <w:pPr>
        <w:numPr>
          <w:ilvl w:val="0"/>
          <w:numId w:val="2"/>
        </w:numPr>
        <w:spacing w:line="360" w:lineRule="auto"/>
        <w:ind w:left="0" w:leftChars="0" w:firstLine="316" w:firstLineChars="150"/>
        <w:outlineLvl w:val="0"/>
        <w:rPr>
          <w:rStyle w:val="7"/>
          <w:rFonts w:hint="eastAsia" w:ascii="宋体" w:hAnsi="宋体"/>
          <w:szCs w:val="21"/>
        </w:rPr>
      </w:pPr>
      <w:r>
        <w:rPr>
          <w:rStyle w:val="7"/>
          <w:rFonts w:hint="eastAsia" w:ascii="宋体" w:hAnsi="宋体"/>
          <w:szCs w:val="21"/>
        </w:rPr>
        <w:t>教学资源</w:t>
      </w:r>
    </w:p>
    <w:p>
      <w:pPr>
        <w:spacing w:line="360" w:lineRule="auto"/>
        <w:ind w:firstLine="420" w:firstLineChars="200"/>
        <w:outlineLvl w:val="0"/>
        <w:rPr>
          <w:rFonts w:ascii="宋体" w:hAnsi="宋体"/>
          <w:b/>
          <w:bCs/>
          <w:szCs w:val="21"/>
        </w:rPr>
      </w:pPr>
      <w:r>
        <w:rPr>
          <w:bCs/>
          <w:color w:val="000000" w:themeColor="text1"/>
          <w14:textFill>
            <w14:solidFill>
              <w14:schemeClr w14:val="tx1"/>
            </w14:solidFill>
          </w14:textFill>
        </w:rPr>
        <w:t>（</w:t>
      </w:r>
      <w:r>
        <w:rPr>
          <w:rFonts w:hint="eastAsia"/>
          <w:bCs/>
          <w:color w:val="000000" w:themeColor="text1"/>
          <w14:textFill>
            <w14:solidFill>
              <w14:schemeClr w14:val="tx1"/>
            </w14:solidFill>
          </w14:textFill>
        </w:rPr>
        <w:t>1）常规课程资源的开发和利用。开发并应用直观且形象的幻灯片、录像片、微课等，以调动学生学习积极性、主动性，促进学生理解、接受课程知识和业务流程。</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2）教师通过教学软件以及多媒体设备等，充分利用手工实验室、会计电算化实验室的设施进行教学。教师和学生每人拥有一台计算机，通过教师机可以看到学生机的操作内容（学生演示、屏幕监视等），可以更好地掌握学生的情况。</w:t>
      </w:r>
    </w:p>
    <w:p>
      <w:pPr>
        <w:spacing w:line="360" w:lineRule="auto"/>
        <w:ind w:firstLine="420" w:firstLineChars="200"/>
        <w:outlineLvl w:val="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（3）充分运用网络课程资源。可以利用现有的电子书籍、电子期刊、数学图书馆、各大网站等网络资源,使教学内容从单一走向多元，使学生的知识和能力的拓展成为可能。</w:t>
      </w:r>
    </w:p>
    <w:p>
      <w:pPr>
        <w:numPr>
          <w:ilvl w:val="0"/>
          <w:numId w:val="0"/>
        </w:numPr>
        <w:spacing w:line="360" w:lineRule="auto"/>
        <w:ind w:leftChars="150"/>
        <w:outlineLvl w:val="0"/>
        <w:rPr>
          <w:rStyle w:val="7"/>
          <w:rFonts w:hint="eastAsia" w:ascii="宋体" w:hAnsi="宋体"/>
          <w:szCs w:val="21"/>
        </w:rPr>
      </w:pPr>
      <w:r>
        <w:rPr>
          <w:rFonts w:hint="eastAsia"/>
          <w:bCs/>
          <w:color w:val="000000" w:themeColor="text1"/>
          <w14:textFill>
            <w14:solidFill>
              <w14:schemeClr w14:val="tx1"/>
            </w14:solidFill>
          </w14:textFill>
        </w:rPr>
        <w:t>（4）开发和利用外校实训基地。本课程属于实践性较强的专业基础课程，培养学生处理财务管理业务的思维和实际动手能力是本课程的核心目标。因此有一个真实或仿真的操作环境是本课程教学的一个必要条件，学院在不断开发和完善校内实训基地的同时，需要充分利用校外实习基地的培训资源，让学生在真实的环境中理解业务，熟悉真实的业务流程，为学生毕业即可上岗的零过渡做好铺垫。</w:t>
      </w:r>
    </w:p>
    <w:p>
      <w:pPr>
        <w:spacing w:line="400" w:lineRule="exact"/>
        <w:ind w:firstLine="421"/>
        <w:rPr>
          <w:rFonts w:ascii="宋体" w:hAnsi="宋体"/>
          <w:b/>
          <w:szCs w:val="21"/>
        </w:rPr>
      </w:pPr>
      <w:r>
        <w:rPr>
          <w:rFonts w:hint="eastAsia" w:ascii="宋体" w:hAnsi="宋体"/>
          <w:b/>
          <w:szCs w:val="21"/>
        </w:rPr>
        <w:t>九、质量保障</w:t>
      </w:r>
    </w:p>
    <w:p>
      <w:pPr>
        <w:spacing w:line="400" w:lineRule="exact"/>
        <w:ind w:firstLine="210" w:firstLineChars="100"/>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r>
        <w:rPr>
          <w:rFonts w:hint="eastAsia" w:ascii="宋体" w:hAnsi="宋体"/>
          <w:bCs/>
          <w:color w:val="000000" w:themeColor="text1"/>
          <w14:textFill>
            <w14:solidFill>
              <w14:schemeClr w14:val="tx1"/>
            </w14:solidFill>
          </w14:textFill>
        </w:rPr>
        <w:t>（上述文字仅供参考）</w:t>
      </w:r>
    </w:p>
    <w:p>
      <w:pPr>
        <w:spacing w:line="400" w:lineRule="exact"/>
        <w:ind w:firstLine="421"/>
        <w:rPr>
          <w:rFonts w:ascii="宋体" w:hAnsi="宋体"/>
          <w:szCs w:val="21"/>
        </w:rPr>
      </w:pPr>
      <w:r>
        <w:rPr>
          <w:rFonts w:hint="eastAsia" w:ascii="宋体" w:hAnsi="宋体"/>
          <w:szCs w:val="21"/>
        </w:rPr>
        <w:t>其中，学分替换规则如下表所示：</w:t>
      </w:r>
    </w:p>
    <w:p>
      <w:pPr>
        <w:spacing w:line="400" w:lineRule="exact"/>
        <w:ind w:firstLine="421"/>
        <w:rPr>
          <w:rFonts w:ascii="宋体" w:hAnsi="宋体"/>
          <w:szCs w:val="21"/>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spacing w:line="400" w:lineRule="exact"/>
        <w:ind w:firstLine="421"/>
        <w:rPr>
          <w:rFonts w:ascii="宋体" w:hAnsi="宋体"/>
          <w:szCs w:val="21"/>
        </w:rPr>
      </w:pPr>
    </w:p>
    <w:p>
      <w:pPr>
        <w:spacing w:line="400" w:lineRule="exact"/>
        <w:ind w:firstLine="421"/>
        <w:rPr>
          <w:rFonts w:ascii="宋体" w:hAnsi="宋体"/>
          <w:bCs/>
          <w:szCs w:val="21"/>
        </w:rPr>
      </w:pPr>
      <w:r>
        <w:rPr>
          <w:rFonts w:hint="eastAsia" w:ascii="宋体" w:hAnsi="宋体"/>
          <w:bCs/>
          <w:szCs w:val="21"/>
        </w:rPr>
        <w:t>（二）建立健全巡课和听课制度，严明教学纪律和课堂纪律，对日常教学组织加强管理。</w:t>
      </w:r>
    </w:p>
    <w:p>
      <w:pPr>
        <w:spacing w:line="400" w:lineRule="exact"/>
        <w:ind w:firstLine="421"/>
        <w:rPr>
          <w:rFonts w:ascii="宋体" w:hAnsi="宋体"/>
          <w:bCs/>
          <w:szCs w:val="21"/>
        </w:rPr>
      </w:pPr>
      <w:r>
        <w:rPr>
          <w:rFonts w:hint="eastAsia" w:ascii="宋体" w:hAnsi="宋体"/>
          <w:bCs/>
          <w:szCs w:val="21"/>
        </w:rPr>
        <w:t>（三）建立毕业生跟踪反馈机制和社会评价机制，定期评价人才培养质量和培养目标的达成情况。</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（四）要充分利用评价分析结构有效改进专业教学，加强专业建设，持续提高人才培养质量。</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4．实践课教学进程表（见附件1－4）</w:t>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p>
      <w:pPr>
        <w:adjustRightInd w:val="0"/>
        <w:snapToGrid w:val="0"/>
        <w:spacing w:line="360" w:lineRule="auto"/>
        <w:jc w:val="center"/>
        <w:rPr>
          <w:rFonts w:ascii="宋体" w:hAnsi="宋体"/>
          <w:b/>
          <w:bCs/>
          <w:szCs w:val="21"/>
        </w:rPr>
      </w:pPr>
      <w:r>
        <w:rPr>
          <w:rFonts w:ascii="宋体" w:hAnsi="宋体"/>
          <w:b/>
          <w:bCs/>
          <w:szCs w:val="21"/>
        </w:rPr>
        <w:object>
          <v:shape id="_x0000_i1026" o:spt="75" type="#_x0000_t75" style="height:230.25pt;width:433.5pt;" o:ole="t" filled="f" o:preferrelative="t" stroked="f" coordsize="21600,21600">
            <v:path/>
            <v:fill on="f" focussize="0,0"/>
            <v:stroke on="f"/>
            <v:imagedata r:id="rId9" o:title=""/>
            <o:lock v:ext="edit" aspectratio="f"/>
            <w10:wrap type="none"/>
            <w10:anchorlock/>
          </v:shape>
          <o:OLEObject Type="Embed" ProgID="Office12.Excel.Template" ShapeID="_x0000_i1026" DrawAspect="Content" ObjectID="_1468075726" r:id="rId8">
            <o:LockedField>false</o:LockedField>
          </o:OLEObject>
        </w:object>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hint="eastAsia" w:ascii="宋体" w:hAnsi="宋体"/>
          <w:szCs w:val="21"/>
        </w:rPr>
      </w:pPr>
    </w:p>
    <w:p>
      <w:pPr>
        <w:adjustRightInd w:val="0"/>
        <w:snapToGrid w:val="0"/>
        <w:spacing w:line="360" w:lineRule="auto"/>
        <w:jc w:val="left"/>
        <w:rPr>
          <w:rFonts w:ascii="宋体" w:hAnsi="宋体"/>
          <w:b/>
          <w:bCs/>
          <w:szCs w:val="21"/>
        </w:rPr>
      </w:pPr>
      <w:r>
        <w:rPr>
          <w:rFonts w:hint="eastAsia" w:ascii="宋体" w:hAnsi="宋体"/>
          <w:szCs w:val="21"/>
        </w:rPr>
        <w:t>附件1－2</w:t>
      </w:r>
    </w:p>
    <w:p>
      <w:pPr>
        <w:adjustRightInd w:val="0"/>
        <w:snapToGrid w:val="0"/>
        <w:spacing w:line="360" w:lineRule="auto"/>
        <w:jc w:val="left"/>
        <w:rPr>
          <w:rFonts w:hint="eastAsia" w:ascii="宋体" w:hAnsi="宋体"/>
          <w:szCs w:val="21"/>
        </w:rPr>
      </w:pPr>
      <w:r>
        <w:rPr>
          <w:rFonts w:hint="eastAsia" w:ascii="宋体" w:hAnsi="宋体"/>
          <w:szCs w:val="21"/>
        </w:rPr>
        <w:object>
          <v:shape id="_x0000_i1027" o:spt="75" type="#_x0000_t75" style="height:654.55pt;width:445.45pt;" o:ole="t" filled="f" o:preferrelative="t" stroked="f" coordsize="21600,21600">
            <v:path/>
            <v:fill on="f" focussize="0,0"/>
            <v:stroke on="f"/>
            <v:imagedata r:id="rId11" o:title=""/>
            <o:lock v:ext="edit" aspectratio="f"/>
            <w10:wrap type="none"/>
            <w10:anchorlock/>
          </v:shape>
          <o:OLEObject Type="Embed" ProgID="Office12.Excel.Template" ShapeID="_x0000_i1027" DrawAspect="Content" ObjectID="_1468075727" r:id="rId10">
            <o:LockedField>false</o:LockedField>
          </o:OLEObject>
        </w:object>
      </w:r>
    </w:p>
    <w:p>
      <w:pPr>
        <w:adjustRightInd w:val="0"/>
        <w:snapToGrid w:val="0"/>
        <w:spacing w:line="360" w:lineRule="auto"/>
        <w:jc w:val="left"/>
        <w:rPr>
          <w:rFonts w:hint="eastAsia" w:ascii="宋体" w:hAnsi="宋体"/>
          <w:szCs w:val="21"/>
          <w:lang w:val="en-US" w:eastAsia="zh-CN"/>
        </w:rPr>
      </w:pPr>
    </w:p>
    <w:p>
      <w:pPr>
        <w:adjustRightInd w:val="0"/>
        <w:snapToGrid w:val="0"/>
        <w:spacing w:line="360" w:lineRule="auto"/>
        <w:jc w:val="left"/>
        <w:rPr>
          <w:rFonts w:hint="default" w:ascii="宋体" w:hAnsi="宋体" w:eastAsia="宋体"/>
          <w:szCs w:val="21"/>
          <w:lang w:val="en-US" w:eastAsia="zh-CN"/>
        </w:rPr>
      </w:pPr>
      <w:r>
        <w:rPr>
          <w:rFonts w:hint="eastAsia" w:ascii="宋体" w:hAnsi="宋体"/>
          <w:szCs w:val="21"/>
          <w:lang w:val="en-US" w:eastAsia="zh-CN"/>
        </w:rPr>
        <w:t>附件1-3</w:t>
      </w:r>
    </w:p>
    <w:p>
      <w:pPr>
        <w:adjustRightInd w:val="0"/>
        <w:snapToGrid w:val="0"/>
        <w:spacing w:line="360" w:lineRule="auto"/>
        <w:jc w:val="left"/>
        <w:rPr>
          <w:rFonts w:ascii="宋体" w:hAnsi="宋体"/>
          <w:b/>
          <w:bCs/>
          <w:szCs w:val="21"/>
        </w:rPr>
      </w:pPr>
      <w:r>
        <w:rPr>
          <w:rFonts w:ascii="宋体" w:hAnsi="宋体"/>
          <w:b/>
          <w:bCs/>
          <w:szCs w:val="21"/>
        </w:rPr>
        <w:object>
          <v:shape id="_x0000_i1028" o:spt="75" type="#_x0000_t75" style="height:644.95pt;width:473.15pt;" o:ole="t" filled="f" o:preferrelative="t" stroked="f" coordsize="21600,21600">
            <v:path/>
            <v:fill on="f" focussize="0,0"/>
            <v:stroke on="f"/>
            <v:imagedata r:id="rId13" o:title=""/>
            <o:lock v:ext="edit" aspectratio="f"/>
            <w10:wrap type="none"/>
            <w10:anchorlock/>
          </v:shape>
          <o:OLEObject Type="Embed" ProgID="Office12.Excel.Template" ShapeID="_x0000_i1028" DrawAspect="Content" ObjectID="_1468075728" r:id="rId12">
            <o:LockedField>false</o:LockedField>
          </o:OLEObject>
        </w:object>
      </w:r>
    </w:p>
    <w:p>
      <w:pPr>
        <w:adjustRightInd w:val="0"/>
        <w:snapToGrid w:val="0"/>
        <w:spacing w:line="360" w:lineRule="auto"/>
        <w:rPr>
          <w:rFonts w:hint="eastAsia"/>
        </w:rPr>
      </w:pPr>
    </w:p>
    <w:p>
      <w:pPr>
        <w:adjustRightInd w:val="0"/>
        <w:snapToGrid w:val="0"/>
        <w:spacing w:line="360" w:lineRule="auto"/>
      </w:pPr>
      <w:r>
        <w:rPr>
          <w:rFonts w:hint="eastAsia"/>
        </w:rPr>
        <w:t>附件1-</w:t>
      </w:r>
      <w:r>
        <w:t>4</w:t>
      </w:r>
    </w:p>
    <w:p>
      <w:pPr>
        <w:adjustRightInd w:val="0"/>
        <w:snapToGrid w:val="0"/>
        <w:spacing w:line="360" w:lineRule="auto"/>
        <w:rPr>
          <w:rFonts w:hint="default"/>
        </w:rPr>
      </w:pPr>
      <w:r>
        <w:rPr>
          <w:rFonts w:hint="default"/>
        </w:rPr>
        <w:object>
          <v:shape id="_x0000_i1029" o:spt="75" type="#_x0000_t75" style="height:229.1pt;width:473.1pt;" o:ole="t" filled="f" o:preferrelative="t" stroked="f" coordsize="21600,21600">
            <v:path/>
            <v:fill on="f" focussize="0,0"/>
            <v:stroke on="f"/>
            <v:imagedata r:id="rId15" o:title=""/>
            <o:lock v:ext="edit" aspectratio="f"/>
            <w10:wrap type="none"/>
            <w10:anchorlock/>
          </v:shape>
          <o:OLEObject Type="Embed" ProgID="Office12.Excel.Template" ShapeID="_x0000_i1029" DrawAspect="Content" ObjectID="_1468075729" r:id="rId14">
            <o:LockedField>false</o:LockedField>
          </o:OLEObject>
        </w:object>
      </w: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14</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7A6D68"/>
    <w:multiLevelType w:val="multilevel"/>
    <w:tmpl w:val="1E7A6D68"/>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DF10E96"/>
    <w:multiLevelType w:val="multilevel"/>
    <w:tmpl w:val="3DF10E96"/>
    <w:lvl w:ilvl="0" w:tentative="0">
      <w:start w:val="1"/>
      <w:numFmt w:val="decimal"/>
      <w:lvlText w:val="(%1)"/>
      <w:lvlJc w:val="left"/>
      <w:pPr>
        <w:ind w:left="836" w:hanging="420"/>
      </w:pPr>
      <w:rPr>
        <w:rFonts w:hint="eastAsia"/>
      </w:rPr>
    </w:lvl>
    <w:lvl w:ilvl="1" w:tentative="0">
      <w:start w:val="1"/>
      <w:numFmt w:val="lowerLetter"/>
      <w:lvlText w:val="%2)"/>
      <w:lvlJc w:val="left"/>
      <w:pPr>
        <w:ind w:left="1256" w:hanging="420"/>
      </w:pPr>
    </w:lvl>
    <w:lvl w:ilvl="2" w:tentative="0">
      <w:start w:val="1"/>
      <w:numFmt w:val="lowerRoman"/>
      <w:lvlText w:val="%3."/>
      <w:lvlJc w:val="right"/>
      <w:pPr>
        <w:ind w:left="1676" w:hanging="420"/>
      </w:pPr>
    </w:lvl>
    <w:lvl w:ilvl="3" w:tentative="0">
      <w:start w:val="1"/>
      <w:numFmt w:val="decimal"/>
      <w:lvlText w:val="%4."/>
      <w:lvlJc w:val="left"/>
      <w:pPr>
        <w:ind w:left="2096" w:hanging="420"/>
      </w:pPr>
    </w:lvl>
    <w:lvl w:ilvl="4" w:tentative="0">
      <w:start w:val="1"/>
      <w:numFmt w:val="lowerLetter"/>
      <w:lvlText w:val="%5)"/>
      <w:lvlJc w:val="left"/>
      <w:pPr>
        <w:ind w:left="2516" w:hanging="420"/>
      </w:pPr>
    </w:lvl>
    <w:lvl w:ilvl="5" w:tentative="0">
      <w:start w:val="1"/>
      <w:numFmt w:val="lowerRoman"/>
      <w:lvlText w:val="%6."/>
      <w:lvlJc w:val="right"/>
      <w:pPr>
        <w:ind w:left="2936" w:hanging="420"/>
      </w:pPr>
    </w:lvl>
    <w:lvl w:ilvl="6" w:tentative="0">
      <w:start w:val="1"/>
      <w:numFmt w:val="decimal"/>
      <w:lvlText w:val="%7."/>
      <w:lvlJc w:val="left"/>
      <w:pPr>
        <w:ind w:left="3356" w:hanging="420"/>
      </w:pPr>
    </w:lvl>
    <w:lvl w:ilvl="7" w:tentative="0">
      <w:start w:val="1"/>
      <w:numFmt w:val="lowerLetter"/>
      <w:lvlText w:val="%8)"/>
      <w:lvlJc w:val="left"/>
      <w:pPr>
        <w:ind w:left="3776" w:hanging="420"/>
      </w:pPr>
    </w:lvl>
    <w:lvl w:ilvl="8" w:tentative="0">
      <w:start w:val="1"/>
      <w:numFmt w:val="lowerRoman"/>
      <w:lvlText w:val="%9."/>
      <w:lvlJc w:val="right"/>
      <w:pPr>
        <w:ind w:left="4196" w:hanging="420"/>
      </w:pPr>
    </w:lvl>
  </w:abstractNum>
  <w:abstractNum w:abstractNumId="2">
    <w:nsid w:val="59196ECB"/>
    <w:multiLevelType w:val="singleLevel"/>
    <w:tmpl w:val="59196ECB"/>
    <w:lvl w:ilvl="0" w:tentative="0">
      <w:start w:val="3"/>
      <w:numFmt w:val="chineseCounting"/>
      <w:suff w:val="nothing"/>
      <w:lvlText w:val="（%1）"/>
      <w:lvlJc w:val="left"/>
    </w:lvl>
  </w:abstractNum>
  <w:abstractNum w:abstractNumId="3">
    <w:nsid w:val="591970B7"/>
    <w:multiLevelType w:val="singleLevel"/>
    <w:tmpl w:val="591970B7"/>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jMjdlOWI1MzA5Mzc3NGMxOGE2Y2I5M2QxOTFjZDQifQ=="/>
  </w:docVars>
  <w:rsids>
    <w:rsidRoot w:val="00172A27"/>
    <w:rsid w:val="0000374C"/>
    <w:rsid w:val="00056410"/>
    <w:rsid w:val="000B32B3"/>
    <w:rsid w:val="000F0BBD"/>
    <w:rsid w:val="000F4257"/>
    <w:rsid w:val="00104D78"/>
    <w:rsid w:val="00137827"/>
    <w:rsid w:val="0018207D"/>
    <w:rsid w:val="00207C41"/>
    <w:rsid w:val="00210CBC"/>
    <w:rsid w:val="00383AC9"/>
    <w:rsid w:val="00387013"/>
    <w:rsid w:val="003870C7"/>
    <w:rsid w:val="00396300"/>
    <w:rsid w:val="004021BF"/>
    <w:rsid w:val="004259A5"/>
    <w:rsid w:val="00495F34"/>
    <w:rsid w:val="004B238E"/>
    <w:rsid w:val="004E11E8"/>
    <w:rsid w:val="00512169"/>
    <w:rsid w:val="00524BF5"/>
    <w:rsid w:val="005A2CC8"/>
    <w:rsid w:val="005C0109"/>
    <w:rsid w:val="005D31CD"/>
    <w:rsid w:val="005E1795"/>
    <w:rsid w:val="0060152A"/>
    <w:rsid w:val="006070E8"/>
    <w:rsid w:val="00633F37"/>
    <w:rsid w:val="00651883"/>
    <w:rsid w:val="006C36C8"/>
    <w:rsid w:val="006C7C43"/>
    <w:rsid w:val="0071504A"/>
    <w:rsid w:val="007919BB"/>
    <w:rsid w:val="007E1AAC"/>
    <w:rsid w:val="008119F5"/>
    <w:rsid w:val="008825AF"/>
    <w:rsid w:val="008F4A3E"/>
    <w:rsid w:val="00927297"/>
    <w:rsid w:val="009427E6"/>
    <w:rsid w:val="00984BBF"/>
    <w:rsid w:val="009B6DC1"/>
    <w:rsid w:val="009E49CC"/>
    <w:rsid w:val="00A34C98"/>
    <w:rsid w:val="00A74478"/>
    <w:rsid w:val="00AB0D47"/>
    <w:rsid w:val="00AD5A90"/>
    <w:rsid w:val="00B136BE"/>
    <w:rsid w:val="00BA6ADB"/>
    <w:rsid w:val="00BB7C09"/>
    <w:rsid w:val="00C37769"/>
    <w:rsid w:val="00C53EFF"/>
    <w:rsid w:val="00CA603F"/>
    <w:rsid w:val="00CD23E0"/>
    <w:rsid w:val="00CD492D"/>
    <w:rsid w:val="00D675CC"/>
    <w:rsid w:val="00D87D7A"/>
    <w:rsid w:val="00DB711A"/>
    <w:rsid w:val="00E046AB"/>
    <w:rsid w:val="00E615B8"/>
    <w:rsid w:val="00E66872"/>
    <w:rsid w:val="00EC6F44"/>
    <w:rsid w:val="00EF3EC3"/>
    <w:rsid w:val="00F420B6"/>
    <w:rsid w:val="00FB51F5"/>
    <w:rsid w:val="16353C00"/>
    <w:rsid w:val="248F0C86"/>
    <w:rsid w:val="2E272925"/>
    <w:rsid w:val="355B72D9"/>
    <w:rsid w:val="377B9739"/>
    <w:rsid w:val="3BFDD6C9"/>
    <w:rsid w:val="4F830D8B"/>
    <w:rsid w:val="4FDBBAF0"/>
    <w:rsid w:val="54121F7E"/>
    <w:rsid w:val="57B54820"/>
    <w:rsid w:val="587D5E90"/>
    <w:rsid w:val="5DDF9431"/>
    <w:rsid w:val="6DDDCFEB"/>
    <w:rsid w:val="75FF0EB0"/>
    <w:rsid w:val="76BE1623"/>
    <w:rsid w:val="77D98103"/>
    <w:rsid w:val="78FBE172"/>
    <w:rsid w:val="7AAB1093"/>
    <w:rsid w:val="7BEF7C29"/>
    <w:rsid w:val="7E3FC6A8"/>
    <w:rsid w:val="7FEBD76D"/>
    <w:rsid w:val="BDE2DA7A"/>
    <w:rsid w:val="CDEBCFCC"/>
    <w:rsid w:val="DBABAC28"/>
    <w:rsid w:val="DD6EC33C"/>
    <w:rsid w:val="DF3FCE81"/>
    <w:rsid w:val="DF69260C"/>
    <w:rsid w:val="E3FCE01E"/>
    <w:rsid w:val="F2F94E63"/>
    <w:rsid w:val="F97D2ADF"/>
    <w:rsid w:val="FDFA9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unhideWhenUsed/>
    <w:qFormat/>
    <w:uiPriority w:val="99"/>
    <w:rPr>
      <w:color w:val="800080"/>
      <w:u w:val="single"/>
    </w:rPr>
  </w:style>
  <w:style w:type="character" w:styleId="10">
    <w:name w:val="Hyperlink"/>
    <w:basedOn w:val="6"/>
    <w:unhideWhenUsed/>
    <w:qFormat/>
    <w:uiPriority w:val="99"/>
    <w:rPr>
      <w:color w:val="0000FF"/>
      <w:u w:val="single"/>
    </w:rPr>
  </w:style>
  <w:style w:type="character" w:customStyle="1" w:styleId="11">
    <w:name w:val="页脚 字符"/>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字符"/>
    <w:basedOn w:val="6"/>
    <w:link w:val="2"/>
    <w:semiHidden/>
    <w:qFormat/>
    <w:uiPriority w:val="99"/>
    <w:rPr>
      <w:rFonts w:ascii="Times New Roman" w:hAnsi="Times New Roman" w:eastAsia="宋体" w:cs="Times New Roman"/>
      <w:sz w:val="18"/>
      <w:szCs w:val="18"/>
    </w:rPr>
  </w:style>
  <w:style w:type="paragraph" w:customStyle="1" w:styleId="14">
    <w:name w:val="List Paragraph"/>
    <w:basedOn w:val="1"/>
    <w:qFormat/>
    <w:uiPriority w:val="34"/>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qFormat/>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字符"/>
    <w:basedOn w:val="6"/>
    <w:link w:val="4"/>
    <w:qFormat/>
    <w:uiPriority w:val="99"/>
    <w:rPr>
      <w:rFonts w:ascii="Times New Roman" w:hAnsi="Times New Roman" w:eastAsia="宋体" w:cs="Times New Roman"/>
      <w:sz w:val="18"/>
      <w:szCs w:val="18"/>
    </w:rPr>
  </w:style>
  <w:style w:type="table" w:customStyle="1" w:styleId="120">
    <w:name w:val="Grid Table Light"/>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5.emf"/><Relationship Id="rId14" Type="http://schemas.openxmlformats.org/officeDocument/2006/relationships/oleObject" Target="embeddings/oleObject5.bin"/><Relationship Id="rId13" Type="http://schemas.openxmlformats.org/officeDocument/2006/relationships/image" Target="media/image4.emf"/><Relationship Id="rId12" Type="http://schemas.openxmlformats.org/officeDocument/2006/relationships/oleObject" Target="embeddings/oleObject4.bin"/><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shenduxitong</Company>
  <Pages>14</Pages>
  <Words>5642</Words>
  <Characters>5781</Characters>
  <Lines>35</Lines>
  <Paragraphs>9</Paragraphs>
  <TotalTime>18</TotalTime>
  <ScaleCrop>false</ScaleCrop>
  <LinksUpToDate>false</LinksUpToDate>
  <CharactersWithSpaces>5996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2022-09-24T10:04:00Z</dcterms:created>
  <dc:creator>Windows 用户</dc:creator>
  <cp:lastModifiedBy>Van</cp:lastModifiedBy>
  <dcterms:modified xsi:type="dcterms:W3CDTF">2022-12-13T08:39:31Z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A9BA2B8A52204413976C7C502DAD0A7B</vt:lpwstr>
  </property>
</Properties>
</file>