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lang w:val="en-US" w:eastAsia="zh-CN"/>
        </w:rPr>
        <w:t>商务英语</w:t>
      </w:r>
      <w:r>
        <w:rPr>
          <w:rFonts w:hint="eastAsia" w:ascii="宋体" w:hAnsi="宋体"/>
          <w:b/>
          <w:sz w:val="32"/>
          <w:szCs w:val="32"/>
        </w:rPr>
        <w:t>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外国语</w:t>
      </w:r>
      <w:r>
        <w:rPr>
          <w:rFonts w:hint="eastAsia" w:ascii="宋体" w:hAnsi="宋体"/>
          <w:sz w:val="32"/>
          <w:u w:val="single"/>
        </w:rPr>
        <w:t xml:space="preserve">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商务英语</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张雅琼</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line="360" w:lineRule="auto"/>
        <w:ind w:firstLine="420" w:firstLineChars="200"/>
        <w:jc w:val="center"/>
        <w:rPr>
          <w:rFonts w:ascii="宋体" w:hAnsi="宋体"/>
          <w:b/>
          <w:sz w:val="28"/>
          <w:szCs w:val="28"/>
          <w:highlight w:val="none"/>
        </w:rPr>
      </w:pPr>
      <w:bookmarkStart w:id="0" w:name="_GoBack"/>
      <w:r>
        <w:rPr>
          <w:highlight w:val="none"/>
        </w:rPr>
        <w:t>20</w:t>
      </w:r>
      <w:r>
        <w:rPr>
          <w:rFonts w:hint="eastAsia"/>
          <w:highlight w:val="none"/>
        </w:rPr>
        <w:t>2</w:t>
      </w:r>
      <w:r>
        <w:rPr>
          <w:rFonts w:hint="eastAsia"/>
          <w:highlight w:val="none"/>
          <w:lang w:val="en-US" w:eastAsia="zh-CN"/>
        </w:rPr>
        <w:t>2</w:t>
      </w:r>
      <w:r>
        <w:rPr>
          <w:highlight w:val="none"/>
        </w:rPr>
        <w:t>年10月</w:t>
      </w:r>
    </w:p>
    <w:bookmarkEnd w:id="0"/>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w:t>
      </w:r>
      <w:r>
        <w:rPr>
          <w:rFonts w:hint="eastAsia" w:ascii="宋体" w:hAnsi="宋体"/>
          <w:b/>
          <w:sz w:val="28"/>
          <w:szCs w:val="28"/>
          <w:lang w:val="en-US" w:eastAsia="zh-CN"/>
        </w:rPr>
        <w:t>商务英语</w:t>
      </w:r>
      <w:r>
        <w:rPr>
          <w:rFonts w:hint="eastAsia" w:ascii="宋体" w:hAnsi="宋体"/>
          <w:b/>
          <w:sz w:val="28"/>
          <w:szCs w:val="28"/>
        </w:rPr>
        <w:t>专业人才培养方案</w:t>
      </w:r>
    </w:p>
    <w:p>
      <w:pPr>
        <w:spacing w:line="360" w:lineRule="auto"/>
        <w:ind w:firstLine="422" w:firstLineChars="200"/>
        <w:rPr>
          <w:rFonts w:ascii="宋体" w:hAnsi="宋体"/>
          <w:b/>
          <w:bCs/>
          <w:szCs w:val="21"/>
        </w:rPr>
      </w:pPr>
    </w:p>
    <w:p>
      <w:pPr>
        <w:spacing w:line="360" w:lineRule="auto"/>
        <w:ind w:firstLine="422" w:firstLineChars="200"/>
        <w:rPr>
          <w:rStyle w:val="9"/>
          <w:rFonts w:ascii="宋体" w:hAnsi="宋体"/>
          <w:szCs w:val="21"/>
        </w:rPr>
      </w:pPr>
      <w:r>
        <w:rPr>
          <w:rStyle w:val="9"/>
          <w:rFonts w:hint="eastAsia" w:ascii="宋体" w:hAnsi="宋体"/>
          <w:szCs w:val="21"/>
        </w:rPr>
        <w:t>一、专业名称</w:t>
      </w:r>
      <w:r>
        <w:rPr>
          <w:rStyle w:val="9"/>
          <w:rFonts w:ascii="宋体" w:hAnsi="宋体"/>
          <w:szCs w:val="21"/>
        </w:rPr>
        <w:t>(</w:t>
      </w:r>
      <w:r>
        <w:rPr>
          <w:rStyle w:val="9"/>
          <w:rFonts w:hint="eastAsia" w:ascii="宋体" w:hAnsi="宋体"/>
          <w:szCs w:val="21"/>
        </w:rPr>
        <w:t>代码</w:t>
      </w:r>
      <w:r>
        <w:rPr>
          <w:rStyle w:val="9"/>
          <w:rFonts w:ascii="宋体" w:hAnsi="宋体"/>
          <w:szCs w:val="21"/>
        </w:rPr>
        <w:t>)</w:t>
      </w:r>
      <w:r>
        <w:rPr>
          <w:rStyle w:val="9"/>
          <w:rFonts w:hint="eastAsia" w:ascii="宋体" w:hAnsi="宋体"/>
          <w:szCs w:val="21"/>
        </w:rPr>
        <w:t xml:space="preserve"> </w:t>
      </w:r>
    </w:p>
    <w:p>
      <w:pPr>
        <w:spacing w:line="360" w:lineRule="auto"/>
        <w:ind w:firstLine="420" w:firstLineChars="200"/>
        <w:rPr>
          <w:rFonts w:hint="eastAsia"/>
          <w:szCs w:val="21"/>
          <w:lang w:val="en-US" w:eastAsia="zh-CN"/>
        </w:rPr>
      </w:pPr>
      <w:r>
        <w:rPr>
          <w:rFonts w:hint="eastAsia"/>
          <w:szCs w:val="21"/>
        </w:rPr>
        <w:tab/>
      </w:r>
      <w:r>
        <w:rPr>
          <w:rFonts w:hint="eastAsia"/>
          <w:szCs w:val="21"/>
          <w:lang w:val="en-US" w:eastAsia="zh-CN"/>
        </w:rPr>
        <w:t>1. 专业名称：商务英语</w:t>
      </w:r>
    </w:p>
    <w:p>
      <w:pPr>
        <w:spacing w:line="360" w:lineRule="auto"/>
        <w:ind w:firstLine="420" w:firstLineChars="200"/>
        <w:rPr>
          <w:rFonts w:hint="default"/>
          <w:szCs w:val="21"/>
          <w:lang w:val="en-US" w:eastAsia="zh-CN"/>
        </w:rPr>
      </w:pPr>
      <w:r>
        <w:rPr>
          <w:rFonts w:hint="eastAsia"/>
          <w:szCs w:val="21"/>
          <w:lang w:val="en-US" w:eastAsia="zh-CN"/>
        </w:rPr>
        <w:t xml:space="preserve">    2. 专业代码：570201</w:t>
      </w:r>
    </w:p>
    <w:p>
      <w:pPr>
        <w:spacing w:line="360" w:lineRule="auto"/>
        <w:ind w:firstLine="422" w:firstLineChars="200"/>
        <w:rPr>
          <w:rStyle w:val="9"/>
          <w:rFonts w:ascii="宋体" w:hAnsi="宋体"/>
          <w:szCs w:val="21"/>
        </w:rPr>
      </w:pPr>
      <w:r>
        <w:rPr>
          <w:rStyle w:val="9"/>
          <w:rFonts w:hint="eastAsia" w:ascii="宋体" w:hAnsi="宋体"/>
          <w:szCs w:val="21"/>
        </w:rPr>
        <w:t>二、入学要求</w:t>
      </w:r>
    </w:p>
    <w:p>
      <w:pPr>
        <w:spacing w:line="360" w:lineRule="auto"/>
        <w:ind w:firstLine="420" w:firstLineChars="200"/>
        <w:rPr>
          <w:rStyle w:val="9"/>
          <w:rFonts w:ascii="宋体" w:hAnsi="宋体"/>
          <w:szCs w:val="21"/>
        </w:rPr>
      </w:pPr>
      <w:r>
        <w:rPr>
          <w:rFonts w:hint="eastAsia"/>
          <w:szCs w:val="21"/>
        </w:rPr>
        <w:tab/>
      </w:r>
      <w:r>
        <w:rPr>
          <w:rFonts w:hint="eastAsia"/>
        </w:rPr>
        <w:t>普通高级中学毕业、中等职业学校毕业或具备同等学力</w:t>
      </w:r>
    </w:p>
    <w:p>
      <w:pPr>
        <w:spacing w:line="360" w:lineRule="auto"/>
        <w:ind w:firstLine="422" w:firstLineChars="200"/>
        <w:rPr>
          <w:rStyle w:val="9"/>
          <w:rFonts w:ascii="宋体" w:hAnsi="宋体"/>
          <w:szCs w:val="21"/>
        </w:rPr>
      </w:pPr>
      <w:r>
        <w:rPr>
          <w:rStyle w:val="9"/>
          <w:rFonts w:hint="eastAsia" w:ascii="宋体" w:hAnsi="宋体"/>
          <w:szCs w:val="21"/>
        </w:rPr>
        <w:t>三、基本修业年限</w:t>
      </w:r>
    </w:p>
    <w:p>
      <w:pPr>
        <w:spacing w:line="360" w:lineRule="auto"/>
        <w:ind w:firstLine="420" w:firstLineChars="200"/>
        <w:rPr>
          <w:szCs w:val="21"/>
        </w:rPr>
      </w:pPr>
      <w:r>
        <w:rPr>
          <w:rFonts w:hint="eastAsia"/>
          <w:szCs w:val="21"/>
        </w:rPr>
        <w:tab/>
      </w:r>
      <w:r>
        <w:rPr>
          <w:rFonts w:hint="eastAsia"/>
          <w:szCs w:val="21"/>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p>
      <w:pPr>
        <w:spacing w:line="360" w:lineRule="auto"/>
        <w:ind w:firstLine="420" w:firstLineChars="200"/>
        <w:rPr>
          <w:rFonts w:hint="default" w:eastAsia="宋体"/>
          <w:b w:val="0"/>
          <w:bCs/>
          <w:szCs w:val="21"/>
          <w:lang w:val="en-US" w:eastAsia="zh-CN"/>
        </w:rPr>
      </w:pPr>
      <w:r>
        <w:rPr>
          <w:rFonts w:hint="eastAsia"/>
          <w:b w:val="0"/>
          <w:bCs/>
          <w:szCs w:val="21"/>
          <w:lang w:val="en-US" w:eastAsia="zh-CN"/>
        </w:rPr>
        <w:t>面向商务企业、旅游服务类企业及生产性企业的商务部门，从事国际商务领域业务员、行政助理、营销员、商务助理等工作。</w:t>
      </w:r>
    </w:p>
    <w:tbl>
      <w:tblPr>
        <w:tblStyle w:val="6"/>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149"/>
        <w:gridCol w:w="1827"/>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142"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134"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1149"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1827" w:type="dxa"/>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3544" w:type="dxa"/>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教育与体育大类</w:t>
            </w:r>
          </w:p>
        </w:tc>
        <w:tc>
          <w:tcPr>
            <w:tcW w:w="1142"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5702-语言类</w:t>
            </w:r>
          </w:p>
        </w:tc>
        <w:tc>
          <w:tcPr>
            <w:tcW w:w="1134"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 xml:space="preserve">F-批发零售和L-租赁和商务服务 </w:t>
            </w:r>
          </w:p>
        </w:tc>
        <w:tc>
          <w:tcPr>
            <w:tcW w:w="1149"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商务专业人员、办事人员及有关人员、社会生产服务和生活服务</w:t>
            </w:r>
          </w:p>
        </w:tc>
        <w:tc>
          <w:tcPr>
            <w:tcW w:w="1827" w:type="dxa"/>
          </w:tcPr>
          <w:p>
            <w:pPr>
              <w:numPr>
                <w:ilvl w:val="0"/>
                <w:numId w:val="1"/>
              </w:numPr>
              <w:spacing w:line="400" w:lineRule="exact"/>
              <w:rPr>
                <w:rFonts w:hint="eastAsia" w:ascii="宋体" w:hAnsi="宋体"/>
                <w:bCs/>
                <w:szCs w:val="21"/>
                <w:lang w:val="en-US" w:eastAsia="zh-CN"/>
              </w:rPr>
            </w:pPr>
            <w:r>
              <w:rPr>
                <w:rFonts w:hint="eastAsia" w:ascii="宋体" w:hAnsi="宋体"/>
                <w:bCs/>
                <w:szCs w:val="21"/>
                <w:lang w:val="en-US" w:eastAsia="zh-CN"/>
              </w:rPr>
              <w:t>外贸跟单员（单证员）-外贸主管</w:t>
            </w:r>
          </w:p>
          <w:p>
            <w:pPr>
              <w:numPr>
                <w:ilvl w:val="0"/>
                <w:numId w:val="1"/>
              </w:numPr>
              <w:spacing w:line="400" w:lineRule="exact"/>
              <w:ind w:left="0" w:leftChars="0" w:firstLine="0" w:firstLineChars="0"/>
              <w:rPr>
                <w:rFonts w:hint="eastAsia" w:ascii="宋体" w:hAnsi="宋体"/>
                <w:bCs/>
                <w:szCs w:val="21"/>
                <w:lang w:val="en-US" w:eastAsia="zh-CN"/>
              </w:rPr>
            </w:pPr>
            <w:r>
              <w:rPr>
                <w:rFonts w:hint="eastAsia" w:ascii="宋体" w:hAnsi="宋体"/>
                <w:bCs/>
                <w:szCs w:val="21"/>
                <w:lang w:val="en-US" w:eastAsia="zh-CN"/>
              </w:rPr>
              <w:t>商务英语翻译员</w:t>
            </w:r>
          </w:p>
          <w:p>
            <w:pPr>
              <w:numPr>
                <w:ilvl w:val="0"/>
                <w:numId w:val="1"/>
              </w:numPr>
              <w:spacing w:line="400" w:lineRule="exact"/>
              <w:ind w:left="0" w:leftChars="0" w:firstLine="0" w:firstLineChars="0"/>
              <w:rPr>
                <w:rFonts w:hint="eastAsia" w:ascii="宋体" w:hAnsi="宋体"/>
                <w:bCs/>
                <w:szCs w:val="21"/>
                <w:lang w:val="en-US" w:eastAsia="zh-CN"/>
              </w:rPr>
            </w:pPr>
            <w:r>
              <w:rPr>
                <w:rFonts w:hint="eastAsia" w:ascii="宋体" w:hAnsi="宋体"/>
                <w:bCs/>
                <w:szCs w:val="21"/>
                <w:lang w:val="en-US" w:eastAsia="zh-CN"/>
              </w:rPr>
              <w:t>涉外商务助理-海外部经理</w:t>
            </w:r>
          </w:p>
          <w:p>
            <w:pPr>
              <w:numPr>
                <w:ilvl w:val="0"/>
                <w:numId w:val="1"/>
              </w:numPr>
              <w:spacing w:line="400" w:lineRule="exact"/>
              <w:ind w:left="0" w:leftChars="0" w:firstLine="0" w:firstLineChars="0"/>
              <w:rPr>
                <w:rFonts w:hint="default" w:ascii="宋体" w:hAnsi="宋体"/>
                <w:bCs/>
                <w:szCs w:val="21"/>
                <w:lang w:val="en-US" w:eastAsia="zh-CN"/>
              </w:rPr>
            </w:pPr>
            <w:r>
              <w:rPr>
                <w:rFonts w:hint="eastAsia" w:ascii="宋体" w:hAnsi="宋体"/>
                <w:bCs/>
                <w:szCs w:val="21"/>
                <w:lang w:val="en-US" w:eastAsia="zh-CN"/>
              </w:rPr>
              <w:t>跨境电商运营专员-跨境电商运营主管</w:t>
            </w:r>
          </w:p>
        </w:tc>
        <w:tc>
          <w:tcPr>
            <w:tcW w:w="3544" w:type="dxa"/>
          </w:tcPr>
          <w:p>
            <w:pPr>
              <w:numPr>
                <w:ilvl w:val="0"/>
                <w:numId w:val="2"/>
              </w:numPr>
              <w:spacing w:line="400" w:lineRule="exact"/>
              <w:rPr>
                <w:rFonts w:hint="default" w:ascii="宋体" w:hAnsi="宋体" w:eastAsia="宋体"/>
                <w:bCs/>
                <w:szCs w:val="21"/>
                <w:lang w:val="en-US" w:eastAsia="zh-CN"/>
              </w:rPr>
            </w:pPr>
            <w:r>
              <w:rPr>
                <w:rFonts w:hint="eastAsia" w:ascii="宋体" w:hAnsi="宋体"/>
                <w:bCs/>
                <w:szCs w:val="21"/>
                <w:lang w:val="en-US" w:eastAsia="zh-CN"/>
              </w:rPr>
              <w:t>国际商务类证书（电子单证员、外销员、外贸业务员跟单员、跨境电商B2B数据运营职业技能中级证书、跨境电子商务师（三级）资格证书）；</w:t>
            </w:r>
          </w:p>
          <w:p>
            <w:pPr>
              <w:numPr>
                <w:ilvl w:val="0"/>
                <w:numId w:val="2"/>
              </w:numPr>
              <w:spacing w:line="400" w:lineRule="exact"/>
              <w:rPr>
                <w:rFonts w:hint="default" w:ascii="宋体" w:hAnsi="宋体" w:eastAsia="宋体"/>
                <w:bCs/>
                <w:szCs w:val="21"/>
                <w:lang w:val="en-US" w:eastAsia="zh-CN"/>
              </w:rPr>
            </w:pPr>
            <w:r>
              <w:rPr>
                <w:rFonts w:hint="eastAsia" w:ascii="宋体" w:hAnsi="宋体"/>
                <w:bCs/>
                <w:szCs w:val="21"/>
                <w:lang w:val="en-US" w:eastAsia="zh-CN"/>
              </w:rPr>
              <w:t>商务英语类证书（全国国际商务英语证书以及实用英语交际职业技能等级证书（中级）、剑桥商务英语中级证书、大学英语四级、六级、英语应用能力A级）</w:t>
            </w:r>
          </w:p>
        </w:tc>
      </w:tr>
    </w:tbl>
    <w:p>
      <w:pPr>
        <w:spacing w:line="360" w:lineRule="auto"/>
        <w:rPr>
          <w:rStyle w:val="9"/>
          <w:rFonts w:ascii="宋体" w:hAnsi="宋体"/>
          <w:szCs w:val="21"/>
        </w:rPr>
      </w:pPr>
    </w:p>
    <w:p>
      <w:pPr>
        <w:spacing w:line="360" w:lineRule="auto"/>
        <w:rPr>
          <w:rStyle w:val="9"/>
          <w:rFonts w:ascii="宋体" w:hAnsi="宋体"/>
          <w:szCs w:val="21"/>
        </w:rPr>
      </w:pPr>
    </w:p>
    <w:p>
      <w:pPr>
        <w:spacing w:line="360" w:lineRule="auto"/>
        <w:ind w:firstLine="422" w:firstLineChars="200"/>
        <w:rPr>
          <w:rStyle w:val="9"/>
          <w:rFonts w:ascii="宋体" w:hAnsi="宋体"/>
          <w:szCs w:val="21"/>
        </w:rPr>
      </w:pPr>
      <w:r>
        <w:rPr>
          <w:rStyle w:val="9"/>
          <w:rFonts w:hint="eastAsia" w:ascii="宋体" w:hAnsi="宋体"/>
          <w:szCs w:val="21"/>
        </w:rPr>
        <w:t>(二) 职业岗位群和核心能力分析</w:t>
      </w:r>
    </w:p>
    <w:tbl>
      <w:tblPr>
        <w:tblStyle w:val="123"/>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4773"/>
        <w:gridCol w:w="1815"/>
        <w:gridCol w:w="1455"/>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52" w:type="dxa"/>
            <w:shd w:val="clear" w:color="auto" w:fill="auto"/>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岗位</w:t>
            </w:r>
          </w:p>
        </w:tc>
        <w:tc>
          <w:tcPr>
            <w:tcW w:w="4773" w:type="dxa"/>
            <w:shd w:val="clear" w:color="auto" w:fill="auto"/>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岗位能力要求</w:t>
            </w:r>
          </w:p>
        </w:tc>
        <w:tc>
          <w:tcPr>
            <w:tcW w:w="1815" w:type="dxa"/>
            <w:shd w:val="clear" w:color="auto" w:fill="auto"/>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岗位职责</w:t>
            </w:r>
          </w:p>
        </w:tc>
        <w:tc>
          <w:tcPr>
            <w:tcW w:w="1455" w:type="dxa"/>
            <w:shd w:val="clear" w:color="auto" w:fill="auto"/>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导出课程</w:t>
            </w:r>
          </w:p>
        </w:tc>
        <w:tc>
          <w:tcPr>
            <w:tcW w:w="1325" w:type="dxa"/>
            <w:shd w:val="clear" w:color="auto" w:fill="auto"/>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6" w:hRule="atLeast"/>
        </w:trPr>
        <w:tc>
          <w:tcPr>
            <w:tcW w:w="552" w:type="dxa"/>
            <w:shd w:val="clear" w:color="auto" w:fill="auto"/>
          </w:tcPr>
          <w:p>
            <w:pPr>
              <w:widowControl/>
              <w:spacing w:line="360" w:lineRule="auto"/>
              <w:jc w:val="left"/>
              <w:rPr>
                <w:rFonts w:hint="eastAsia" w:ascii="宋体" w:hAnsi="宋体" w:cs="Arial"/>
                <w:b/>
                <w:bCs/>
                <w:kern w:val="0"/>
                <w:sz w:val="18"/>
                <w:szCs w:val="18"/>
                <w:lang w:val="en-US" w:eastAsia="zh-CN"/>
              </w:rPr>
            </w:pPr>
          </w:p>
          <w:p>
            <w:pPr>
              <w:widowControl/>
              <w:spacing w:line="360" w:lineRule="auto"/>
              <w:jc w:val="left"/>
              <w:rPr>
                <w:rFonts w:hint="eastAsia" w:ascii="宋体" w:hAnsi="宋体" w:cs="Arial"/>
                <w:b/>
                <w:bCs/>
                <w:kern w:val="0"/>
                <w:sz w:val="18"/>
                <w:szCs w:val="18"/>
                <w:lang w:val="en-US" w:eastAsia="zh-CN"/>
              </w:rPr>
            </w:pPr>
          </w:p>
          <w:p>
            <w:pPr>
              <w:widowControl/>
              <w:spacing w:line="360" w:lineRule="auto"/>
              <w:jc w:val="left"/>
              <w:rPr>
                <w:rFonts w:hint="default" w:ascii="宋体" w:hAnsi="宋体" w:eastAsia="宋体" w:cs="Arial"/>
                <w:b/>
                <w:bCs/>
                <w:kern w:val="0"/>
                <w:sz w:val="18"/>
                <w:szCs w:val="18"/>
                <w:lang w:val="en-US" w:eastAsia="zh-CN"/>
              </w:rPr>
            </w:pPr>
            <w:r>
              <w:rPr>
                <w:rFonts w:hint="eastAsia" w:ascii="宋体" w:hAnsi="宋体" w:cs="Arial"/>
                <w:b/>
                <w:bCs/>
                <w:kern w:val="0"/>
                <w:sz w:val="18"/>
                <w:szCs w:val="18"/>
                <w:lang w:val="en-US" w:eastAsia="zh-CN"/>
              </w:rPr>
              <w:t>外贸跟单员</w:t>
            </w:r>
          </w:p>
        </w:tc>
        <w:tc>
          <w:tcPr>
            <w:tcW w:w="4773" w:type="dxa"/>
            <w:shd w:val="clear" w:color="auto" w:fill="auto"/>
          </w:tcPr>
          <w:p>
            <w:pPr>
              <w:numPr>
                <w:ilvl w:val="0"/>
                <w:numId w:val="3"/>
              </w:numPr>
              <w:spacing w:line="400" w:lineRule="exact"/>
              <w:ind w:leftChars="0"/>
              <w:rPr>
                <w:rFonts w:hint="eastAsia" w:ascii="宋体" w:hAnsi="宋体"/>
                <w:bCs/>
                <w:sz w:val="18"/>
                <w:szCs w:val="18"/>
                <w:lang w:val="en-US" w:eastAsia="zh-CN"/>
              </w:rPr>
            </w:pPr>
            <w:r>
              <w:rPr>
                <w:rFonts w:hint="eastAsia" w:ascii="宋体" w:hAnsi="宋体"/>
                <w:bCs/>
                <w:sz w:val="18"/>
                <w:szCs w:val="18"/>
                <w:lang w:val="en-US" w:eastAsia="zh-CN"/>
              </w:rPr>
              <w:t>能熟练撰写中英文商务信函及其它常见应用文</w:t>
            </w:r>
          </w:p>
          <w:p>
            <w:pPr>
              <w:numPr>
                <w:ilvl w:val="0"/>
                <w:numId w:val="3"/>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能严格按照文件批复流程处理文件</w:t>
            </w:r>
          </w:p>
          <w:p>
            <w:pPr>
              <w:numPr>
                <w:ilvl w:val="0"/>
                <w:numId w:val="3"/>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能熟练使用各种办公自动化设备及办公软件</w:t>
            </w:r>
          </w:p>
          <w:p>
            <w:pPr>
              <w:numPr>
                <w:ilvl w:val="0"/>
                <w:numId w:val="3"/>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能条理清晰地进行档案管理</w:t>
            </w:r>
          </w:p>
          <w:p>
            <w:pPr>
              <w:numPr>
                <w:ilvl w:val="0"/>
                <w:numId w:val="0"/>
              </w:numPr>
              <w:spacing w:line="400" w:lineRule="exact"/>
              <w:ind w:leftChars="0"/>
              <w:rPr>
                <w:rFonts w:hint="eastAsia" w:ascii="宋体" w:hAnsi="宋体"/>
                <w:bCs/>
                <w:sz w:val="18"/>
                <w:szCs w:val="18"/>
                <w:lang w:val="en-US" w:eastAsia="zh-CN"/>
              </w:rPr>
            </w:pPr>
            <w:r>
              <w:rPr>
                <w:rFonts w:hint="eastAsia" w:ascii="宋体" w:hAnsi="宋体"/>
                <w:bCs/>
                <w:sz w:val="18"/>
                <w:szCs w:val="18"/>
                <w:lang w:val="en-US" w:eastAsia="zh-CN"/>
              </w:rPr>
              <w:t>5. 能熟练运用中英文撰写询盘、报盘文书</w:t>
            </w:r>
          </w:p>
          <w:p>
            <w:pPr>
              <w:numPr>
                <w:ilvl w:val="0"/>
                <w:numId w:val="0"/>
              </w:numPr>
              <w:spacing w:line="400" w:lineRule="exact"/>
              <w:ind w:leftChars="0"/>
              <w:rPr>
                <w:rFonts w:hint="eastAsia" w:ascii="宋体" w:hAnsi="宋体"/>
                <w:bCs/>
                <w:sz w:val="18"/>
                <w:szCs w:val="18"/>
                <w:lang w:val="en-US" w:eastAsia="zh-CN"/>
              </w:rPr>
            </w:pPr>
            <w:r>
              <w:rPr>
                <w:rFonts w:hint="eastAsia" w:ascii="宋体" w:hAnsi="宋体"/>
                <w:bCs/>
                <w:sz w:val="18"/>
                <w:szCs w:val="18"/>
                <w:lang w:val="en-US" w:eastAsia="zh-CN"/>
              </w:rPr>
              <w:t>6. 能进行基本的成本计算</w:t>
            </w:r>
          </w:p>
          <w:p>
            <w:pPr>
              <w:numPr>
                <w:ilvl w:val="0"/>
                <w:numId w:val="0"/>
              </w:numPr>
              <w:spacing w:line="400" w:lineRule="exact"/>
              <w:ind w:leftChars="0"/>
              <w:rPr>
                <w:rFonts w:hint="eastAsia" w:ascii="宋体" w:hAnsi="宋体"/>
                <w:bCs/>
                <w:sz w:val="18"/>
                <w:szCs w:val="18"/>
                <w:lang w:val="en-US" w:eastAsia="zh-CN"/>
              </w:rPr>
            </w:pPr>
            <w:r>
              <w:rPr>
                <w:rFonts w:hint="eastAsia" w:ascii="宋体" w:hAnsi="宋体"/>
                <w:bCs/>
                <w:sz w:val="18"/>
                <w:szCs w:val="18"/>
                <w:lang w:val="en-US" w:eastAsia="zh-CN"/>
              </w:rPr>
              <w:t>7. 能流利运用中英文进行初步的价格协商</w:t>
            </w:r>
          </w:p>
          <w:p>
            <w:pPr>
              <w:numPr>
                <w:ilvl w:val="0"/>
                <w:numId w:val="0"/>
              </w:numPr>
              <w:spacing w:line="400" w:lineRule="exact"/>
              <w:ind w:leftChars="0"/>
              <w:rPr>
                <w:rFonts w:hint="eastAsia" w:ascii="宋体" w:hAnsi="宋体"/>
                <w:bCs/>
                <w:sz w:val="18"/>
                <w:szCs w:val="18"/>
                <w:lang w:val="en-US" w:eastAsia="zh-CN"/>
              </w:rPr>
            </w:pPr>
            <w:r>
              <w:rPr>
                <w:rFonts w:hint="eastAsia" w:ascii="宋体" w:hAnsi="宋体"/>
                <w:bCs/>
                <w:sz w:val="18"/>
                <w:szCs w:val="18"/>
                <w:lang w:val="en-US" w:eastAsia="zh-CN"/>
              </w:rPr>
              <w:t>8. 能根据订单安排产前准备并协助制订生产计划</w:t>
            </w:r>
          </w:p>
          <w:p>
            <w:pPr>
              <w:numPr>
                <w:ilvl w:val="0"/>
                <w:numId w:val="0"/>
              </w:numPr>
              <w:spacing w:line="400" w:lineRule="exact"/>
              <w:ind w:leftChars="0"/>
              <w:rPr>
                <w:rFonts w:hint="eastAsia" w:ascii="宋体" w:hAnsi="宋体"/>
                <w:bCs/>
                <w:sz w:val="18"/>
                <w:szCs w:val="18"/>
                <w:lang w:val="en-US" w:eastAsia="zh-CN"/>
              </w:rPr>
            </w:pPr>
            <w:r>
              <w:rPr>
                <w:rFonts w:hint="eastAsia" w:ascii="宋体" w:hAnsi="宋体"/>
                <w:bCs/>
                <w:sz w:val="18"/>
                <w:szCs w:val="18"/>
                <w:lang w:val="en-US" w:eastAsia="zh-CN"/>
              </w:rPr>
              <w:t>9. 能跟踪样品生产并与客户沟通确认样品</w:t>
            </w:r>
          </w:p>
          <w:p>
            <w:pPr>
              <w:numPr>
                <w:ilvl w:val="0"/>
                <w:numId w:val="0"/>
              </w:numPr>
              <w:spacing w:line="400" w:lineRule="exact"/>
              <w:ind w:leftChars="0"/>
              <w:rPr>
                <w:rFonts w:hint="eastAsia" w:ascii="宋体" w:hAnsi="宋体"/>
                <w:bCs/>
                <w:sz w:val="18"/>
                <w:szCs w:val="18"/>
                <w:lang w:val="en-US" w:eastAsia="zh-CN"/>
              </w:rPr>
            </w:pPr>
            <w:r>
              <w:rPr>
                <w:rFonts w:hint="eastAsia" w:ascii="宋体" w:hAnsi="宋体"/>
                <w:bCs/>
                <w:sz w:val="18"/>
                <w:szCs w:val="18"/>
                <w:lang w:val="en-US" w:eastAsia="zh-CN"/>
              </w:rPr>
              <w:t>10. 能填写及缮制常用商务单证</w:t>
            </w:r>
          </w:p>
          <w:p>
            <w:pPr>
              <w:numPr>
                <w:ilvl w:val="0"/>
                <w:numId w:val="0"/>
              </w:numPr>
              <w:spacing w:line="400" w:lineRule="exact"/>
              <w:ind w:leftChars="0"/>
              <w:rPr>
                <w:rFonts w:hint="eastAsia" w:ascii="宋体" w:hAnsi="宋体"/>
                <w:bCs/>
                <w:sz w:val="18"/>
                <w:szCs w:val="18"/>
                <w:lang w:val="en-US" w:eastAsia="zh-CN"/>
              </w:rPr>
            </w:pPr>
            <w:r>
              <w:rPr>
                <w:rFonts w:hint="eastAsia" w:ascii="宋体" w:hAnsi="宋体"/>
                <w:bCs/>
                <w:sz w:val="18"/>
                <w:szCs w:val="18"/>
                <w:lang w:val="en-US" w:eastAsia="zh-CN"/>
              </w:rPr>
              <w:t>11. 能初步审核常用商务单证</w:t>
            </w:r>
          </w:p>
          <w:p>
            <w:pPr>
              <w:numPr>
                <w:ilvl w:val="0"/>
                <w:numId w:val="0"/>
              </w:numPr>
              <w:spacing w:line="400" w:lineRule="exact"/>
              <w:ind w:leftChars="0"/>
              <w:rPr>
                <w:rFonts w:hint="eastAsia" w:ascii="Times New Roman" w:hAnsi="Times New Roman" w:eastAsia="宋体" w:cs="Times New Roman"/>
                <w:kern w:val="2"/>
                <w:sz w:val="18"/>
                <w:szCs w:val="18"/>
                <w:lang w:val="en-US" w:eastAsia="zh-CN" w:bidi="ar-SA"/>
              </w:rPr>
            </w:pPr>
            <w:r>
              <w:rPr>
                <w:rFonts w:hint="eastAsia" w:ascii="宋体" w:hAnsi="宋体"/>
                <w:bCs/>
                <w:sz w:val="18"/>
                <w:szCs w:val="18"/>
                <w:lang w:val="en-US" w:eastAsia="zh-CN"/>
              </w:rPr>
              <w:t>12. 能进行基本的单证归档管理</w:t>
            </w:r>
          </w:p>
        </w:tc>
        <w:tc>
          <w:tcPr>
            <w:tcW w:w="1815" w:type="dxa"/>
            <w:shd w:val="clear" w:color="auto" w:fill="auto"/>
          </w:tcPr>
          <w:p>
            <w:pPr>
              <w:widowControl/>
              <w:spacing w:line="360" w:lineRule="auto"/>
              <w:jc w:val="left"/>
              <w:rPr>
                <w:rFonts w:hint="eastAsia" w:ascii="宋体" w:hAnsi="宋体"/>
                <w:bCs/>
                <w:sz w:val="18"/>
                <w:szCs w:val="18"/>
                <w:lang w:val="en-US" w:eastAsia="zh-CN"/>
              </w:rPr>
            </w:pPr>
            <w:r>
              <w:rPr>
                <w:rFonts w:hint="eastAsia" w:ascii="宋体" w:hAnsi="宋体"/>
                <w:bCs/>
                <w:sz w:val="18"/>
                <w:szCs w:val="18"/>
                <w:lang w:val="en-US" w:eastAsia="zh-CN"/>
              </w:rPr>
              <w:t>（1）文件处理</w:t>
            </w:r>
          </w:p>
          <w:p>
            <w:pPr>
              <w:widowControl/>
              <w:spacing w:line="360" w:lineRule="auto"/>
              <w:jc w:val="left"/>
              <w:rPr>
                <w:rFonts w:hint="eastAsia" w:ascii="宋体" w:hAnsi="宋体"/>
                <w:bCs/>
                <w:sz w:val="18"/>
                <w:szCs w:val="18"/>
                <w:lang w:val="en-US" w:eastAsia="zh-CN"/>
              </w:rPr>
            </w:pPr>
            <w:r>
              <w:rPr>
                <w:rFonts w:hint="eastAsia" w:ascii="宋体" w:hAnsi="宋体"/>
                <w:bCs/>
                <w:sz w:val="18"/>
                <w:szCs w:val="18"/>
                <w:lang w:val="en-US" w:eastAsia="zh-CN"/>
              </w:rPr>
              <w:t>（2）外贸实践操作</w:t>
            </w:r>
          </w:p>
          <w:p>
            <w:pPr>
              <w:widowControl/>
              <w:spacing w:line="360" w:lineRule="auto"/>
              <w:jc w:val="left"/>
              <w:rPr>
                <w:rFonts w:hint="eastAsia" w:ascii="宋体" w:hAnsi="宋体"/>
                <w:bCs/>
                <w:sz w:val="18"/>
                <w:szCs w:val="18"/>
                <w:lang w:val="en-US" w:eastAsia="zh-CN"/>
              </w:rPr>
            </w:pPr>
            <w:r>
              <w:rPr>
                <w:rFonts w:hint="eastAsia" w:ascii="宋体" w:hAnsi="宋体"/>
                <w:bCs/>
                <w:sz w:val="18"/>
                <w:szCs w:val="18"/>
                <w:lang w:val="en-US" w:eastAsia="zh-CN"/>
              </w:rPr>
              <w:t>（3）商务单证缮制</w:t>
            </w:r>
          </w:p>
        </w:tc>
        <w:tc>
          <w:tcPr>
            <w:tcW w:w="1455" w:type="dxa"/>
            <w:shd w:val="clear" w:color="auto" w:fill="auto"/>
          </w:tcPr>
          <w:p>
            <w:pPr>
              <w:widowControl/>
              <w:spacing w:line="360" w:lineRule="auto"/>
              <w:jc w:val="left"/>
              <w:rPr>
                <w:rFonts w:hint="eastAsia" w:ascii="宋体" w:hAnsi="宋体" w:cs="Arial"/>
                <w:b w:val="0"/>
                <w:bCs w:val="0"/>
                <w:kern w:val="0"/>
                <w:sz w:val="18"/>
                <w:szCs w:val="18"/>
                <w:lang w:val="en-US" w:eastAsia="zh-CN"/>
              </w:rPr>
            </w:pPr>
            <w:r>
              <w:rPr>
                <w:rFonts w:hint="eastAsia" w:ascii="宋体" w:hAnsi="宋体" w:cs="Arial"/>
                <w:b w:val="0"/>
                <w:bCs w:val="0"/>
                <w:kern w:val="0"/>
                <w:sz w:val="18"/>
                <w:szCs w:val="18"/>
                <w:lang w:val="en-US" w:eastAsia="zh-CN"/>
              </w:rPr>
              <w:t>计算机基础</w:t>
            </w:r>
          </w:p>
          <w:p>
            <w:pPr>
              <w:widowControl/>
              <w:spacing w:line="360" w:lineRule="auto"/>
              <w:jc w:val="left"/>
              <w:rPr>
                <w:rFonts w:hint="eastAsia" w:ascii="宋体" w:hAnsi="宋体" w:cs="Arial"/>
                <w:b w:val="0"/>
                <w:bCs w:val="0"/>
                <w:kern w:val="0"/>
                <w:sz w:val="18"/>
                <w:szCs w:val="18"/>
                <w:lang w:val="en-US" w:eastAsia="zh-CN"/>
              </w:rPr>
            </w:pPr>
          </w:p>
          <w:p>
            <w:pPr>
              <w:widowControl/>
              <w:spacing w:line="360" w:lineRule="auto"/>
              <w:jc w:val="left"/>
              <w:rPr>
                <w:rFonts w:hint="eastAsia" w:ascii="宋体" w:hAnsi="宋体" w:cs="Arial"/>
                <w:b w:val="0"/>
                <w:bCs w:val="0"/>
                <w:kern w:val="0"/>
                <w:sz w:val="18"/>
                <w:szCs w:val="18"/>
                <w:lang w:val="en-US" w:eastAsia="zh-CN"/>
              </w:rPr>
            </w:pPr>
            <w:r>
              <w:rPr>
                <w:rFonts w:hint="eastAsia" w:ascii="宋体" w:hAnsi="宋体" w:cs="Arial"/>
                <w:b w:val="0"/>
                <w:bCs w:val="0"/>
                <w:kern w:val="0"/>
                <w:sz w:val="18"/>
                <w:szCs w:val="18"/>
                <w:lang w:val="en-US" w:eastAsia="zh-CN"/>
              </w:rPr>
              <w:t>商务英语函电</w:t>
            </w:r>
          </w:p>
          <w:p>
            <w:pPr>
              <w:widowControl/>
              <w:spacing w:line="360" w:lineRule="auto"/>
              <w:jc w:val="left"/>
              <w:rPr>
                <w:rFonts w:hint="eastAsia" w:ascii="宋体" w:hAnsi="宋体" w:cs="Arial"/>
                <w:b w:val="0"/>
                <w:bCs w:val="0"/>
                <w:kern w:val="0"/>
                <w:sz w:val="18"/>
                <w:szCs w:val="18"/>
                <w:lang w:val="en-US" w:eastAsia="zh-CN"/>
              </w:rPr>
            </w:pPr>
          </w:p>
          <w:p>
            <w:pPr>
              <w:widowControl/>
              <w:spacing w:line="360" w:lineRule="auto"/>
              <w:jc w:val="left"/>
              <w:rPr>
                <w:rFonts w:hint="eastAsia" w:ascii="宋体" w:hAnsi="宋体" w:cs="Arial"/>
                <w:b w:val="0"/>
                <w:bCs w:val="0"/>
                <w:kern w:val="0"/>
                <w:sz w:val="18"/>
                <w:szCs w:val="18"/>
                <w:lang w:val="en-US" w:eastAsia="zh-CN"/>
              </w:rPr>
            </w:pPr>
            <w:r>
              <w:rPr>
                <w:rFonts w:hint="eastAsia" w:ascii="宋体" w:hAnsi="宋体" w:cs="Arial"/>
                <w:b w:val="0"/>
                <w:bCs w:val="0"/>
                <w:kern w:val="0"/>
                <w:sz w:val="18"/>
                <w:szCs w:val="18"/>
                <w:lang w:val="en-US" w:eastAsia="zh-CN"/>
              </w:rPr>
              <w:t>进出口单证</w:t>
            </w:r>
          </w:p>
          <w:p>
            <w:pPr>
              <w:widowControl/>
              <w:spacing w:line="360" w:lineRule="auto"/>
              <w:jc w:val="left"/>
              <w:rPr>
                <w:rFonts w:hint="eastAsia" w:ascii="宋体" w:hAnsi="宋体" w:cs="Arial"/>
                <w:b w:val="0"/>
                <w:bCs w:val="0"/>
                <w:kern w:val="0"/>
                <w:sz w:val="18"/>
                <w:szCs w:val="18"/>
                <w:lang w:val="en-US" w:eastAsia="zh-CN"/>
              </w:rPr>
            </w:pPr>
          </w:p>
          <w:p>
            <w:pPr>
              <w:widowControl/>
              <w:spacing w:line="360" w:lineRule="auto"/>
              <w:jc w:val="left"/>
              <w:rPr>
                <w:rFonts w:hint="default" w:ascii="宋体" w:hAnsi="宋体" w:cs="Arial"/>
                <w:b w:val="0"/>
                <w:bCs w:val="0"/>
                <w:kern w:val="0"/>
                <w:sz w:val="18"/>
                <w:szCs w:val="18"/>
                <w:lang w:val="en-US" w:eastAsia="zh-CN"/>
              </w:rPr>
            </w:pPr>
            <w:r>
              <w:rPr>
                <w:rFonts w:hint="eastAsia" w:ascii="宋体" w:hAnsi="宋体" w:cs="Arial"/>
                <w:b w:val="0"/>
                <w:bCs w:val="0"/>
                <w:kern w:val="0"/>
                <w:sz w:val="18"/>
                <w:szCs w:val="18"/>
                <w:lang w:val="en-US" w:eastAsia="zh-CN"/>
              </w:rPr>
              <w:t>国际贸易实务</w:t>
            </w:r>
          </w:p>
        </w:tc>
        <w:tc>
          <w:tcPr>
            <w:tcW w:w="1325" w:type="dxa"/>
            <w:vMerge w:val="restart"/>
            <w:shd w:val="clear" w:color="auto" w:fill="auto"/>
          </w:tcPr>
          <w:p>
            <w:pPr>
              <w:widowControl/>
              <w:spacing w:line="360" w:lineRule="auto"/>
              <w:jc w:val="left"/>
              <w:rPr>
                <w:rFonts w:hint="eastAsia" w:ascii="宋体" w:hAnsi="宋体" w:cs="Arial"/>
                <w:b w:val="0"/>
                <w:bCs w:val="0"/>
                <w:kern w:val="0"/>
                <w:sz w:val="18"/>
                <w:szCs w:val="18"/>
                <w:lang w:val="en-US" w:eastAsia="zh-CN"/>
              </w:rPr>
            </w:pPr>
            <w:r>
              <w:rPr>
                <w:rFonts w:hint="eastAsia" w:ascii="宋体" w:hAnsi="宋体" w:cs="Arial"/>
                <w:b w:val="0"/>
                <w:bCs w:val="0"/>
                <w:kern w:val="0"/>
                <w:sz w:val="18"/>
                <w:szCs w:val="18"/>
                <w:lang w:val="en-US" w:eastAsia="zh-CN"/>
              </w:rPr>
              <w:t>综合商务英语</w:t>
            </w:r>
          </w:p>
          <w:p>
            <w:pPr>
              <w:widowControl/>
              <w:spacing w:line="360" w:lineRule="auto"/>
              <w:jc w:val="left"/>
              <w:rPr>
                <w:rFonts w:hint="eastAsia" w:ascii="宋体" w:hAnsi="宋体" w:cs="Arial"/>
                <w:b w:val="0"/>
                <w:bCs w:val="0"/>
                <w:kern w:val="0"/>
                <w:sz w:val="18"/>
                <w:szCs w:val="18"/>
                <w:lang w:val="en-US" w:eastAsia="zh-CN"/>
              </w:rPr>
            </w:pPr>
          </w:p>
          <w:p>
            <w:pPr>
              <w:widowControl/>
              <w:spacing w:line="360" w:lineRule="auto"/>
              <w:jc w:val="left"/>
              <w:rPr>
                <w:rFonts w:hint="eastAsia" w:ascii="宋体" w:hAnsi="宋体" w:cs="Arial"/>
                <w:b w:val="0"/>
                <w:bCs w:val="0"/>
                <w:kern w:val="0"/>
                <w:sz w:val="18"/>
                <w:szCs w:val="18"/>
                <w:lang w:val="en-US" w:eastAsia="zh-CN"/>
              </w:rPr>
            </w:pPr>
            <w:r>
              <w:rPr>
                <w:rFonts w:hint="eastAsia" w:ascii="宋体" w:hAnsi="宋体" w:cs="Arial"/>
                <w:b w:val="0"/>
                <w:bCs w:val="0"/>
                <w:kern w:val="0"/>
                <w:sz w:val="18"/>
                <w:szCs w:val="18"/>
                <w:lang w:val="en-US" w:eastAsia="zh-CN"/>
              </w:rPr>
              <w:t>国际贸易实务</w:t>
            </w:r>
          </w:p>
          <w:p>
            <w:pPr>
              <w:widowControl/>
              <w:spacing w:line="360" w:lineRule="auto"/>
              <w:jc w:val="left"/>
              <w:rPr>
                <w:rFonts w:hint="eastAsia" w:ascii="宋体" w:hAnsi="宋体" w:cs="Arial"/>
                <w:b w:val="0"/>
                <w:bCs w:val="0"/>
                <w:kern w:val="0"/>
                <w:sz w:val="18"/>
                <w:szCs w:val="18"/>
                <w:lang w:val="en-US" w:eastAsia="zh-CN"/>
              </w:rPr>
            </w:pPr>
          </w:p>
          <w:p>
            <w:pPr>
              <w:widowControl/>
              <w:spacing w:line="360" w:lineRule="auto"/>
              <w:jc w:val="left"/>
              <w:rPr>
                <w:rFonts w:hint="default" w:ascii="宋体" w:hAnsi="宋体" w:cs="Arial"/>
                <w:b w:val="0"/>
                <w:bCs w:val="0"/>
                <w:kern w:val="0"/>
                <w:sz w:val="18"/>
                <w:szCs w:val="18"/>
                <w:lang w:val="en-US" w:eastAsia="zh-CN"/>
              </w:rPr>
            </w:pPr>
            <w:r>
              <w:rPr>
                <w:rFonts w:hint="eastAsia" w:ascii="宋体" w:hAnsi="宋体" w:cs="Arial"/>
                <w:b w:val="0"/>
                <w:bCs w:val="0"/>
                <w:kern w:val="0"/>
                <w:sz w:val="18"/>
                <w:szCs w:val="18"/>
                <w:lang w:val="en-US" w:eastAsia="zh-CN"/>
              </w:rPr>
              <w:t>跨文化交际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552" w:type="dxa"/>
            <w:shd w:val="clear" w:color="auto" w:fill="auto"/>
          </w:tcPr>
          <w:p>
            <w:pPr>
              <w:widowControl/>
              <w:shd w:val="clear" w:color="auto" w:fill="FFFFFF"/>
              <w:spacing w:line="360" w:lineRule="auto"/>
              <w:jc w:val="left"/>
              <w:rPr>
                <w:rFonts w:hint="eastAsia" w:ascii="宋体" w:hAnsi="宋体" w:cs="Arial"/>
                <w:b/>
                <w:bCs/>
                <w:kern w:val="0"/>
                <w:sz w:val="18"/>
                <w:szCs w:val="18"/>
                <w:lang w:val="en-US" w:eastAsia="zh-CN"/>
              </w:rPr>
            </w:pPr>
          </w:p>
          <w:p>
            <w:pPr>
              <w:widowControl/>
              <w:shd w:val="clear" w:color="auto" w:fill="FFFFFF"/>
              <w:spacing w:line="360" w:lineRule="auto"/>
              <w:jc w:val="left"/>
              <w:rPr>
                <w:rFonts w:hint="default" w:ascii="宋体" w:hAnsi="宋体" w:eastAsia="宋体" w:cs="Arial"/>
                <w:b/>
                <w:bCs/>
                <w:kern w:val="0"/>
                <w:sz w:val="18"/>
                <w:szCs w:val="18"/>
                <w:lang w:val="en-US" w:eastAsia="zh-CN"/>
              </w:rPr>
            </w:pPr>
            <w:r>
              <w:rPr>
                <w:rFonts w:hint="eastAsia" w:ascii="宋体" w:hAnsi="宋体" w:cs="Arial"/>
                <w:b/>
                <w:bCs/>
                <w:kern w:val="0"/>
                <w:sz w:val="18"/>
                <w:szCs w:val="18"/>
                <w:lang w:val="en-US" w:eastAsia="zh-CN"/>
              </w:rPr>
              <w:t>商务助理</w:t>
            </w:r>
          </w:p>
        </w:tc>
        <w:tc>
          <w:tcPr>
            <w:tcW w:w="4773" w:type="dxa"/>
            <w:shd w:val="clear" w:color="auto" w:fill="auto"/>
          </w:tcPr>
          <w:p>
            <w:pPr>
              <w:numPr>
                <w:ilvl w:val="0"/>
                <w:numId w:val="4"/>
              </w:numPr>
              <w:spacing w:line="400" w:lineRule="exact"/>
              <w:rPr>
                <w:rFonts w:hint="eastAsia" w:ascii="宋体" w:hAnsi="宋体"/>
                <w:bCs/>
                <w:sz w:val="18"/>
                <w:szCs w:val="18"/>
                <w:lang w:val="en-US" w:eastAsia="zh-CN"/>
              </w:rPr>
            </w:pPr>
            <w:r>
              <w:rPr>
                <w:rFonts w:hint="eastAsia" w:ascii="宋体" w:hAnsi="宋体"/>
                <w:bCs/>
                <w:sz w:val="18"/>
                <w:szCs w:val="18"/>
                <w:lang w:val="en-US" w:eastAsia="zh-CN"/>
              </w:rPr>
              <w:t>能熟练进行会议安排与记录</w:t>
            </w:r>
          </w:p>
          <w:p>
            <w:pPr>
              <w:numPr>
                <w:ilvl w:val="0"/>
                <w:numId w:val="4"/>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能熟练安排商务旅行</w:t>
            </w:r>
          </w:p>
          <w:p>
            <w:pPr>
              <w:numPr>
                <w:ilvl w:val="0"/>
                <w:numId w:val="4"/>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能对一般问题进行独立分析并提出解决方案</w:t>
            </w:r>
          </w:p>
          <w:p>
            <w:pPr>
              <w:numPr>
                <w:ilvl w:val="0"/>
                <w:numId w:val="4"/>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能流利运用中英文进行口头交流</w:t>
            </w:r>
          </w:p>
          <w:p>
            <w:pPr>
              <w:numPr>
                <w:ilvl w:val="0"/>
                <w:numId w:val="4"/>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能保持得体的礼仪</w:t>
            </w:r>
          </w:p>
          <w:p>
            <w:pPr>
              <w:numPr>
                <w:ilvl w:val="0"/>
                <w:numId w:val="4"/>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能熟练介绍本公司相关业务流程及产品特点</w:t>
            </w:r>
          </w:p>
          <w:p>
            <w:pPr>
              <w:numPr>
                <w:ilvl w:val="0"/>
                <w:numId w:val="4"/>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熟练运用国际商贸相关的文化背景知识</w:t>
            </w:r>
          </w:p>
          <w:p>
            <w:pPr>
              <w:numPr>
                <w:ilvl w:val="0"/>
                <w:numId w:val="4"/>
              </w:numPr>
              <w:spacing w:line="400" w:lineRule="exact"/>
              <w:ind w:left="0" w:leftChars="0" w:firstLine="0" w:firstLineChars="0"/>
              <w:rPr>
                <w:rFonts w:ascii="宋体" w:hAnsi="宋体" w:cs="Arial"/>
                <w:b/>
                <w:bCs/>
                <w:kern w:val="0"/>
                <w:sz w:val="18"/>
                <w:szCs w:val="18"/>
              </w:rPr>
            </w:pPr>
            <w:r>
              <w:rPr>
                <w:rFonts w:hint="eastAsia" w:ascii="宋体" w:hAnsi="宋体"/>
                <w:bCs/>
                <w:sz w:val="18"/>
                <w:szCs w:val="18"/>
                <w:lang w:val="en-US" w:eastAsia="zh-CN"/>
              </w:rPr>
              <w:t>能熟练运用电脑及网络进行信息搜索及文字处理</w:t>
            </w:r>
          </w:p>
        </w:tc>
        <w:tc>
          <w:tcPr>
            <w:tcW w:w="1815" w:type="dxa"/>
            <w:shd w:val="clear" w:color="auto" w:fill="auto"/>
          </w:tcPr>
          <w:p>
            <w:pPr>
              <w:numPr>
                <w:ilvl w:val="0"/>
                <w:numId w:val="0"/>
              </w:numPr>
              <w:spacing w:line="400" w:lineRule="exact"/>
              <w:ind w:leftChars="0"/>
              <w:rPr>
                <w:rFonts w:hint="eastAsia" w:ascii="宋体" w:hAnsi="宋体"/>
                <w:bCs/>
                <w:sz w:val="18"/>
                <w:szCs w:val="18"/>
                <w:lang w:val="en-US" w:eastAsia="zh-CN"/>
              </w:rPr>
            </w:pPr>
            <w:r>
              <w:rPr>
                <w:rFonts w:hint="eastAsia" w:ascii="宋体" w:hAnsi="宋体"/>
                <w:bCs/>
                <w:sz w:val="18"/>
                <w:szCs w:val="18"/>
                <w:lang w:val="en-US" w:eastAsia="zh-CN"/>
              </w:rPr>
              <w:t>（1）安排会议</w:t>
            </w:r>
          </w:p>
          <w:p>
            <w:pPr>
              <w:numPr>
                <w:ilvl w:val="0"/>
                <w:numId w:val="0"/>
              </w:numPr>
              <w:spacing w:line="400" w:lineRule="exact"/>
              <w:ind w:leftChars="0"/>
              <w:rPr>
                <w:rFonts w:hint="eastAsia" w:ascii="宋体" w:hAnsi="宋体"/>
                <w:bCs/>
                <w:sz w:val="18"/>
                <w:szCs w:val="18"/>
                <w:lang w:val="en-US" w:eastAsia="zh-CN"/>
              </w:rPr>
            </w:pPr>
            <w:r>
              <w:rPr>
                <w:rFonts w:hint="eastAsia" w:ascii="宋体" w:hAnsi="宋体"/>
                <w:bCs/>
                <w:sz w:val="18"/>
                <w:szCs w:val="18"/>
                <w:lang w:val="en-US" w:eastAsia="zh-CN"/>
              </w:rPr>
              <w:t>（2）安排商务旅行</w:t>
            </w:r>
          </w:p>
          <w:p>
            <w:pPr>
              <w:numPr>
                <w:ilvl w:val="0"/>
                <w:numId w:val="0"/>
              </w:numPr>
              <w:spacing w:line="400" w:lineRule="exact"/>
              <w:ind w:leftChars="0"/>
              <w:rPr>
                <w:rFonts w:ascii="宋体" w:hAnsi="宋体" w:cs="Arial"/>
                <w:b/>
                <w:bCs/>
                <w:kern w:val="0"/>
                <w:sz w:val="18"/>
                <w:szCs w:val="18"/>
              </w:rPr>
            </w:pPr>
            <w:r>
              <w:rPr>
                <w:rFonts w:hint="eastAsia" w:ascii="宋体" w:hAnsi="宋体"/>
                <w:bCs/>
                <w:sz w:val="18"/>
                <w:szCs w:val="18"/>
                <w:lang w:val="en-US" w:eastAsia="zh-CN"/>
              </w:rPr>
              <w:t>（3）外事接待</w:t>
            </w:r>
          </w:p>
        </w:tc>
        <w:tc>
          <w:tcPr>
            <w:tcW w:w="1455" w:type="dxa"/>
            <w:shd w:val="clear" w:color="auto" w:fill="auto"/>
          </w:tcPr>
          <w:p>
            <w:pPr>
              <w:pStyle w:val="17"/>
              <w:widowControl/>
              <w:spacing w:line="360" w:lineRule="auto"/>
              <w:ind w:left="0" w:leftChars="0" w:firstLine="0" w:firstLineChars="0"/>
              <w:jc w:val="left"/>
              <w:rPr>
                <w:rFonts w:hint="eastAsia" w:ascii="宋体" w:hAnsi="宋体" w:cs="Arial"/>
                <w:kern w:val="0"/>
                <w:sz w:val="18"/>
                <w:szCs w:val="18"/>
                <w:lang w:val="en-US" w:eastAsia="zh-CN"/>
              </w:rPr>
            </w:pPr>
            <w:r>
              <w:rPr>
                <w:rFonts w:hint="eastAsia" w:ascii="宋体" w:hAnsi="宋体" w:cs="Arial"/>
                <w:kern w:val="0"/>
                <w:sz w:val="18"/>
                <w:szCs w:val="18"/>
                <w:lang w:val="en-US" w:eastAsia="zh-CN"/>
              </w:rPr>
              <w:t>综合商务英语</w:t>
            </w:r>
          </w:p>
          <w:p>
            <w:pPr>
              <w:pStyle w:val="17"/>
              <w:widowControl/>
              <w:spacing w:line="360" w:lineRule="auto"/>
              <w:ind w:left="0" w:leftChars="0" w:firstLine="0" w:firstLineChars="0"/>
              <w:jc w:val="left"/>
              <w:rPr>
                <w:rFonts w:hint="eastAsia" w:ascii="宋体" w:hAnsi="宋体" w:cs="Arial"/>
                <w:kern w:val="0"/>
                <w:sz w:val="18"/>
                <w:szCs w:val="18"/>
                <w:lang w:val="en-US" w:eastAsia="zh-CN"/>
              </w:rPr>
            </w:pPr>
            <w:r>
              <w:rPr>
                <w:rFonts w:hint="eastAsia" w:ascii="宋体" w:hAnsi="宋体" w:cs="Arial"/>
                <w:kern w:val="0"/>
                <w:sz w:val="18"/>
                <w:szCs w:val="18"/>
                <w:lang w:val="en-US" w:eastAsia="zh-CN"/>
              </w:rPr>
              <w:t>商务英语视听说</w:t>
            </w:r>
          </w:p>
          <w:p>
            <w:pPr>
              <w:pStyle w:val="17"/>
              <w:widowControl/>
              <w:spacing w:line="360" w:lineRule="auto"/>
              <w:ind w:left="0" w:leftChars="0" w:firstLine="0" w:firstLineChars="0"/>
              <w:jc w:val="left"/>
              <w:rPr>
                <w:rFonts w:hint="eastAsia" w:ascii="宋体" w:hAnsi="宋体" w:cs="Arial"/>
                <w:kern w:val="0"/>
                <w:sz w:val="18"/>
                <w:szCs w:val="18"/>
                <w:lang w:val="en-US" w:eastAsia="zh-CN"/>
              </w:rPr>
            </w:pPr>
            <w:r>
              <w:rPr>
                <w:rFonts w:hint="eastAsia" w:ascii="宋体" w:hAnsi="宋体" w:cs="Arial"/>
                <w:kern w:val="0"/>
                <w:sz w:val="18"/>
                <w:szCs w:val="18"/>
                <w:lang w:val="en-US" w:eastAsia="zh-CN"/>
              </w:rPr>
              <w:t>国际贸易实务</w:t>
            </w:r>
          </w:p>
          <w:p>
            <w:pPr>
              <w:pStyle w:val="17"/>
              <w:widowControl/>
              <w:spacing w:line="360" w:lineRule="auto"/>
              <w:ind w:left="0" w:leftChars="0" w:firstLine="0" w:firstLineChars="0"/>
              <w:jc w:val="left"/>
              <w:rPr>
                <w:rFonts w:hint="eastAsia" w:ascii="宋体" w:hAnsi="宋体" w:cs="Arial"/>
                <w:kern w:val="0"/>
                <w:sz w:val="18"/>
                <w:szCs w:val="18"/>
                <w:lang w:val="en-US" w:eastAsia="zh-CN"/>
              </w:rPr>
            </w:pPr>
            <w:r>
              <w:rPr>
                <w:rFonts w:hint="eastAsia" w:ascii="宋体" w:hAnsi="宋体" w:cs="Arial"/>
                <w:kern w:val="0"/>
                <w:sz w:val="18"/>
                <w:szCs w:val="18"/>
                <w:lang w:val="en-US" w:eastAsia="zh-CN"/>
              </w:rPr>
              <w:t>跨文化交际</w:t>
            </w:r>
          </w:p>
          <w:p>
            <w:pPr>
              <w:pStyle w:val="17"/>
              <w:widowControl/>
              <w:spacing w:line="360" w:lineRule="auto"/>
              <w:ind w:left="0" w:leftChars="0" w:firstLine="0" w:firstLineChars="0"/>
              <w:jc w:val="left"/>
              <w:rPr>
                <w:rFonts w:hint="default" w:ascii="宋体" w:hAnsi="宋体" w:cs="Arial"/>
                <w:kern w:val="0"/>
                <w:sz w:val="18"/>
                <w:szCs w:val="18"/>
                <w:lang w:val="en-US" w:eastAsia="zh-CN"/>
              </w:rPr>
            </w:pPr>
            <w:r>
              <w:rPr>
                <w:rFonts w:hint="eastAsia" w:ascii="宋体" w:hAnsi="宋体" w:cs="Arial"/>
                <w:kern w:val="0"/>
                <w:sz w:val="18"/>
                <w:szCs w:val="18"/>
                <w:lang w:val="en-US" w:eastAsia="zh-CN"/>
              </w:rPr>
              <w:t>客户关系管理</w:t>
            </w:r>
          </w:p>
        </w:tc>
        <w:tc>
          <w:tcPr>
            <w:tcW w:w="1325" w:type="dxa"/>
            <w:vMerge w:val="continue"/>
            <w:shd w:val="clear" w:color="auto" w:fill="auto"/>
          </w:tcPr>
          <w:p>
            <w:pPr>
              <w:widowControl/>
              <w:spacing w:line="360" w:lineRule="auto"/>
              <w:jc w:val="left"/>
              <w:rPr>
                <w:rFonts w:ascii="宋体" w:hAnsi="宋体" w:cs="Arial"/>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Style w:val="9"/>
                <w:rFonts w:hint="eastAsia" w:ascii="宋体" w:hAnsi="宋体"/>
                <w:b w:val="0"/>
                <w:sz w:val="18"/>
                <w:szCs w:val="18"/>
                <w:lang w:val="en-US" w:eastAsia="zh-CN"/>
              </w:rPr>
            </w:pPr>
          </w:p>
          <w:p>
            <w:pPr>
              <w:rPr>
                <w:rStyle w:val="9"/>
                <w:rFonts w:hint="eastAsia" w:ascii="宋体" w:hAnsi="宋体"/>
                <w:b w:val="0"/>
                <w:sz w:val="18"/>
                <w:szCs w:val="18"/>
                <w:lang w:val="en-US" w:eastAsia="zh-CN"/>
              </w:rPr>
            </w:pPr>
          </w:p>
          <w:p>
            <w:pPr>
              <w:rPr>
                <w:rStyle w:val="9"/>
                <w:rFonts w:hint="eastAsia" w:ascii="宋体" w:hAnsi="宋体"/>
                <w:b w:val="0"/>
                <w:sz w:val="18"/>
                <w:szCs w:val="18"/>
                <w:lang w:val="en-US" w:eastAsia="zh-CN"/>
              </w:rPr>
            </w:pPr>
          </w:p>
          <w:p>
            <w:pPr>
              <w:rPr>
                <w:rStyle w:val="9"/>
                <w:rFonts w:hint="eastAsia" w:ascii="宋体" w:hAnsi="宋体"/>
                <w:b w:val="0"/>
                <w:sz w:val="18"/>
                <w:szCs w:val="18"/>
                <w:lang w:val="en-US" w:eastAsia="zh-CN"/>
              </w:rPr>
            </w:pPr>
            <w:r>
              <w:rPr>
                <w:rStyle w:val="9"/>
                <w:rFonts w:hint="eastAsia" w:ascii="宋体" w:hAnsi="宋体"/>
                <w:b w:val="0"/>
                <w:sz w:val="18"/>
                <w:szCs w:val="18"/>
                <w:lang w:val="en-US" w:eastAsia="zh-CN"/>
              </w:rPr>
              <w:t>商</w:t>
            </w:r>
          </w:p>
          <w:p>
            <w:pPr>
              <w:rPr>
                <w:rStyle w:val="9"/>
                <w:rFonts w:hint="eastAsia" w:ascii="宋体" w:hAnsi="宋体"/>
                <w:b w:val="0"/>
                <w:sz w:val="18"/>
                <w:szCs w:val="18"/>
                <w:lang w:val="en-US" w:eastAsia="zh-CN"/>
              </w:rPr>
            </w:pPr>
          </w:p>
          <w:p>
            <w:pPr>
              <w:rPr>
                <w:rStyle w:val="9"/>
                <w:rFonts w:hint="eastAsia" w:ascii="宋体" w:hAnsi="宋体"/>
                <w:b w:val="0"/>
                <w:sz w:val="18"/>
                <w:szCs w:val="18"/>
                <w:lang w:val="en-US" w:eastAsia="zh-CN"/>
              </w:rPr>
            </w:pPr>
            <w:r>
              <w:rPr>
                <w:rStyle w:val="9"/>
                <w:rFonts w:hint="eastAsia" w:ascii="宋体" w:hAnsi="宋体"/>
                <w:b w:val="0"/>
                <w:sz w:val="18"/>
                <w:szCs w:val="18"/>
                <w:lang w:val="en-US" w:eastAsia="zh-CN"/>
              </w:rPr>
              <w:t>务</w:t>
            </w:r>
          </w:p>
          <w:p>
            <w:pPr>
              <w:rPr>
                <w:rStyle w:val="9"/>
                <w:rFonts w:hint="eastAsia" w:ascii="宋体" w:hAnsi="宋体"/>
                <w:b w:val="0"/>
                <w:sz w:val="18"/>
                <w:szCs w:val="18"/>
                <w:lang w:val="en-US" w:eastAsia="zh-CN"/>
              </w:rPr>
            </w:pPr>
          </w:p>
          <w:p>
            <w:pPr>
              <w:rPr>
                <w:rStyle w:val="9"/>
                <w:rFonts w:hint="eastAsia" w:ascii="宋体" w:hAnsi="宋体"/>
                <w:b w:val="0"/>
                <w:sz w:val="18"/>
                <w:szCs w:val="18"/>
                <w:lang w:val="en-US" w:eastAsia="zh-CN"/>
              </w:rPr>
            </w:pPr>
            <w:r>
              <w:rPr>
                <w:rStyle w:val="9"/>
                <w:rFonts w:hint="eastAsia" w:ascii="宋体" w:hAnsi="宋体"/>
                <w:b w:val="0"/>
                <w:sz w:val="18"/>
                <w:szCs w:val="18"/>
                <w:lang w:val="en-US" w:eastAsia="zh-CN"/>
              </w:rPr>
              <w:t>翻</w:t>
            </w:r>
          </w:p>
          <w:p>
            <w:pPr>
              <w:rPr>
                <w:rStyle w:val="9"/>
                <w:rFonts w:hint="eastAsia" w:ascii="宋体" w:hAnsi="宋体"/>
                <w:b w:val="0"/>
                <w:sz w:val="18"/>
                <w:szCs w:val="18"/>
                <w:lang w:val="en-US" w:eastAsia="zh-CN"/>
              </w:rPr>
            </w:pPr>
          </w:p>
          <w:p>
            <w:pPr>
              <w:rPr>
                <w:rStyle w:val="9"/>
                <w:rFonts w:hint="eastAsia" w:ascii="宋体" w:hAnsi="宋体" w:eastAsia="宋体"/>
                <w:b w:val="0"/>
                <w:sz w:val="18"/>
                <w:szCs w:val="18"/>
                <w:lang w:val="en-US" w:eastAsia="zh-CN"/>
              </w:rPr>
            </w:pPr>
            <w:r>
              <w:rPr>
                <w:rStyle w:val="9"/>
                <w:rFonts w:hint="eastAsia" w:ascii="宋体" w:hAnsi="宋体"/>
                <w:b w:val="0"/>
                <w:sz w:val="18"/>
                <w:szCs w:val="18"/>
                <w:lang w:val="en-US" w:eastAsia="zh-CN"/>
              </w:rPr>
              <w:t>译</w:t>
            </w:r>
          </w:p>
        </w:tc>
        <w:tc>
          <w:tcPr>
            <w:tcW w:w="4773" w:type="dxa"/>
            <w:shd w:val="clear" w:color="auto" w:fill="auto"/>
            <w:vAlign w:val="center"/>
          </w:tcPr>
          <w:p>
            <w:pPr>
              <w:numPr>
                <w:ilvl w:val="0"/>
                <w:numId w:val="5"/>
              </w:numPr>
              <w:spacing w:line="400" w:lineRule="exact"/>
              <w:ind w:leftChars="0"/>
              <w:rPr>
                <w:rFonts w:hint="eastAsia" w:ascii="宋体" w:hAnsi="宋体"/>
                <w:bCs/>
                <w:sz w:val="18"/>
                <w:szCs w:val="18"/>
                <w:lang w:val="en-US" w:eastAsia="zh-CN"/>
              </w:rPr>
            </w:pPr>
            <w:r>
              <w:rPr>
                <w:rFonts w:hint="eastAsia" w:ascii="宋体" w:hAnsi="宋体"/>
                <w:bCs/>
                <w:sz w:val="18"/>
                <w:szCs w:val="18"/>
                <w:lang w:val="en-US" w:eastAsia="zh-CN"/>
              </w:rPr>
              <w:t>能流利运用中英文进行口头交流</w:t>
            </w:r>
          </w:p>
          <w:p>
            <w:pPr>
              <w:numPr>
                <w:ilvl w:val="0"/>
                <w:numId w:val="5"/>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能保持得体的礼仪</w:t>
            </w:r>
          </w:p>
          <w:p>
            <w:pPr>
              <w:numPr>
                <w:ilvl w:val="0"/>
                <w:numId w:val="5"/>
              </w:numPr>
              <w:tabs>
                <w:tab w:val="left" w:pos="256"/>
              </w:tabs>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能熟练介绍本公司相关业务流程及产品特点</w:t>
            </w:r>
          </w:p>
          <w:p>
            <w:pPr>
              <w:numPr>
                <w:ilvl w:val="0"/>
                <w:numId w:val="5"/>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能熟练运用国际商贸相关的文化背景知识</w:t>
            </w:r>
          </w:p>
          <w:p>
            <w:pPr>
              <w:numPr>
                <w:ilvl w:val="0"/>
                <w:numId w:val="5"/>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能熟练运用电脑及网络进行信息搜索及文字处理</w:t>
            </w:r>
          </w:p>
          <w:p>
            <w:pPr>
              <w:numPr>
                <w:ilvl w:val="0"/>
                <w:numId w:val="5"/>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能熟练运用中英文交替传译技巧</w:t>
            </w:r>
          </w:p>
          <w:p>
            <w:pPr>
              <w:numPr>
                <w:ilvl w:val="0"/>
                <w:numId w:val="5"/>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能保持得体的礼仪</w:t>
            </w:r>
          </w:p>
          <w:p>
            <w:pPr>
              <w:numPr>
                <w:ilvl w:val="0"/>
                <w:numId w:val="5"/>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熟练介绍本公司相关业务流程及产品特点</w:t>
            </w:r>
          </w:p>
          <w:p>
            <w:pPr>
              <w:numPr>
                <w:ilvl w:val="0"/>
                <w:numId w:val="5"/>
              </w:numPr>
              <w:spacing w:line="400" w:lineRule="exact"/>
              <w:ind w:left="0" w:leftChars="0" w:firstLine="0" w:firstLineChars="0"/>
              <w:rPr>
                <w:rFonts w:hint="eastAsia" w:ascii="仿宋_GB2312" w:hAnsi="宋体" w:eastAsia="仿宋_GB2312" w:cs="Times New Roman"/>
                <w:color w:val="000000"/>
                <w:sz w:val="18"/>
                <w:szCs w:val="18"/>
                <w:lang w:val="en-US" w:eastAsia="zh-CN"/>
              </w:rPr>
            </w:pPr>
            <w:r>
              <w:rPr>
                <w:rFonts w:hint="eastAsia" w:ascii="宋体" w:hAnsi="宋体"/>
                <w:bCs/>
                <w:sz w:val="18"/>
                <w:szCs w:val="18"/>
                <w:lang w:val="en-US" w:eastAsia="zh-CN"/>
              </w:rPr>
              <w:t>能熟练运用与国际商贸相关的文化背景知识</w:t>
            </w:r>
          </w:p>
        </w:tc>
        <w:tc>
          <w:tcPr>
            <w:tcW w:w="1815" w:type="dxa"/>
            <w:shd w:val="clear" w:color="auto" w:fill="auto"/>
          </w:tcPr>
          <w:p>
            <w:pPr>
              <w:numPr>
                <w:ilvl w:val="0"/>
                <w:numId w:val="0"/>
              </w:numPr>
              <w:spacing w:line="400" w:lineRule="exact"/>
              <w:ind w:leftChars="0"/>
              <w:rPr>
                <w:rFonts w:hint="eastAsia" w:ascii="宋体" w:hAnsi="宋体"/>
                <w:bCs/>
                <w:sz w:val="18"/>
                <w:szCs w:val="18"/>
                <w:lang w:val="en-US" w:eastAsia="zh-CN"/>
              </w:rPr>
            </w:pPr>
            <w:r>
              <w:rPr>
                <w:rFonts w:hint="eastAsia" w:ascii="宋体" w:hAnsi="宋体"/>
                <w:bCs/>
                <w:sz w:val="18"/>
                <w:szCs w:val="18"/>
                <w:lang w:val="en-US" w:eastAsia="zh-CN"/>
              </w:rPr>
              <w:t>（1）商务文书笔译</w:t>
            </w:r>
          </w:p>
          <w:p>
            <w:pPr>
              <w:numPr>
                <w:ilvl w:val="0"/>
                <w:numId w:val="0"/>
              </w:numPr>
              <w:spacing w:line="400" w:lineRule="exact"/>
              <w:ind w:leftChars="0"/>
              <w:rPr>
                <w:rFonts w:hint="default" w:ascii="仿宋_GB2312" w:hAnsi="宋体" w:eastAsia="仿宋_GB2312" w:cs="Times New Roman"/>
                <w:color w:val="000000"/>
                <w:sz w:val="18"/>
                <w:szCs w:val="18"/>
                <w:lang w:val="en-US" w:eastAsia="zh-CN"/>
              </w:rPr>
            </w:pPr>
            <w:r>
              <w:rPr>
                <w:rFonts w:hint="eastAsia" w:ascii="宋体" w:hAnsi="宋体"/>
                <w:bCs/>
                <w:sz w:val="18"/>
                <w:szCs w:val="18"/>
                <w:lang w:val="en-US" w:eastAsia="zh-CN"/>
              </w:rPr>
              <w:t>（2）商务英语翻译</w:t>
            </w:r>
          </w:p>
        </w:tc>
        <w:tc>
          <w:tcPr>
            <w:tcW w:w="1455" w:type="dxa"/>
            <w:shd w:val="clear" w:color="auto" w:fill="auto"/>
          </w:tcPr>
          <w:p>
            <w:pPr>
              <w:rPr>
                <w:rStyle w:val="9"/>
                <w:rFonts w:hint="eastAsia" w:ascii="宋体" w:hAnsi="宋体"/>
                <w:b w:val="0"/>
                <w:sz w:val="18"/>
                <w:szCs w:val="18"/>
                <w:lang w:val="en-US" w:eastAsia="zh-CN"/>
              </w:rPr>
            </w:pPr>
            <w:r>
              <w:rPr>
                <w:rStyle w:val="9"/>
                <w:rFonts w:hint="eastAsia" w:ascii="宋体" w:hAnsi="宋体"/>
                <w:b w:val="0"/>
                <w:sz w:val="18"/>
                <w:szCs w:val="18"/>
                <w:lang w:val="en-US" w:eastAsia="zh-CN"/>
              </w:rPr>
              <w:t>商务英语视听说</w:t>
            </w:r>
          </w:p>
          <w:p>
            <w:pPr>
              <w:rPr>
                <w:rStyle w:val="9"/>
                <w:rFonts w:hint="eastAsia" w:ascii="宋体" w:hAnsi="宋体"/>
                <w:b w:val="0"/>
                <w:sz w:val="18"/>
                <w:szCs w:val="18"/>
                <w:lang w:val="en-US" w:eastAsia="zh-CN"/>
              </w:rPr>
            </w:pPr>
          </w:p>
          <w:p>
            <w:pPr>
              <w:rPr>
                <w:rStyle w:val="9"/>
                <w:rFonts w:hint="eastAsia" w:ascii="宋体" w:hAnsi="宋体"/>
                <w:b w:val="0"/>
                <w:sz w:val="18"/>
                <w:szCs w:val="18"/>
                <w:lang w:val="en-US" w:eastAsia="zh-CN"/>
              </w:rPr>
            </w:pPr>
            <w:r>
              <w:rPr>
                <w:rStyle w:val="9"/>
                <w:rFonts w:hint="eastAsia" w:ascii="宋体" w:hAnsi="宋体"/>
                <w:b w:val="0"/>
                <w:sz w:val="18"/>
                <w:szCs w:val="18"/>
                <w:lang w:val="en-US" w:eastAsia="zh-CN"/>
              </w:rPr>
              <w:t>商务英语翻译</w:t>
            </w:r>
          </w:p>
          <w:p>
            <w:pPr>
              <w:rPr>
                <w:rStyle w:val="9"/>
                <w:rFonts w:hint="eastAsia" w:ascii="宋体" w:hAnsi="宋体"/>
                <w:b w:val="0"/>
                <w:sz w:val="18"/>
                <w:szCs w:val="18"/>
                <w:lang w:val="en-US" w:eastAsia="zh-CN"/>
              </w:rPr>
            </w:pPr>
          </w:p>
          <w:p>
            <w:pPr>
              <w:rPr>
                <w:rStyle w:val="9"/>
                <w:rFonts w:hint="eastAsia" w:ascii="宋体" w:hAnsi="宋体"/>
                <w:b w:val="0"/>
                <w:sz w:val="18"/>
                <w:szCs w:val="18"/>
                <w:lang w:val="en-US" w:eastAsia="zh-CN"/>
              </w:rPr>
            </w:pPr>
            <w:r>
              <w:rPr>
                <w:rStyle w:val="9"/>
                <w:rFonts w:hint="eastAsia" w:ascii="宋体" w:hAnsi="宋体"/>
                <w:b w:val="0"/>
                <w:sz w:val="18"/>
                <w:szCs w:val="18"/>
                <w:lang w:val="en-US" w:eastAsia="zh-CN"/>
              </w:rPr>
              <w:t>综合商务英语</w:t>
            </w:r>
          </w:p>
          <w:p>
            <w:pPr>
              <w:rPr>
                <w:rStyle w:val="9"/>
                <w:rFonts w:hint="eastAsia" w:ascii="宋体" w:hAnsi="宋体"/>
                <w:b w:val="0"/>
                <w:sz w:val="18"/>
                <w:szCs w:val="18"/>
                <w:lang w:val="en-US" w:eastAsia="zh-CN"/>
              </w:rPr>
            </w:pPr>
          </w:p>
          <w:p>
            <w:pPr>
              <w:rPr>
                <w:rStyle w:val="9"/>
                <w:rFonts w:hint="eastAsia" w:ascii="宋体" w:hAnsi="宋体"/>
                <w:b w:val="0"/>
                <w:sz w:val="18"/>
                <w:szCs w:val="18"/>
                <w:lang w:val="en-US" w:eastAsia="zh-CN"/>
              </w:rPr>
            </w:pPr>
            <w:r>
              <w:rPr>
                <w:rStyle w:val="9"/>
                <w:rFonts w:hint="eastAsia" w:ascii="宋体" w:hAnsi="宋体"/>
                <w:b w:val="0"/>
                <w:sz w:val="18"/>
                <w:szCs w:val="18"/>
                <w:lang w:val="en-US" w:eastAsia="zh-CN"/>
              </w:rPr>
              <w:t>跨文化交际</w:t>
            </w:r>
          </w:p>
          <w:p>
            <w:pPr>
              <w:rPr>
                <w:rStyle w:val="9"/>
                <w:rFonts w:hint="eastAsia" w:ascii="宋体" w:hAnsi="宋体"/>
                <w:b w:val="0"/>
                <w:sz w:val="18"/>
                <w:szCs w:val="18"/>
                <w:lang w:val="en-US" w:eastAsia="zh-CN"/>
              </w:rPr>
            </w:pPr>
          </w:p>
          <w:p>
            <w:pPr>
              <w:rPr>
                <w:rStyle w:val="9"/>
                <w:rFonts w:hint="default" w:ascii="宋体" w:hAnsi="宋体"/>
                <w:b w:val="0"/>
                <w:sz w:val="18"/>
                <w:szCs w:val="18"/>
                <w:lang w:val="en-US" w:eastAsia="zh-CN"/>
              </w:rPr>
            </w:pPr>
          </w:p>
        </w:tc>
        <w:tc>
          <w:tcPr>
            <w:tcW w:w="1325" w:type="dxa"/>
            <w:vMerge w:val="continue"/>
            <w:shd w:val="clear" w:color="auto" w:fill="auto"/>
          </w:tcPr>
          <w:p>
            <w:pPr>
              <w:widowControl/>
              <w:spacing w:line="360" w:lineRule="auto"/>
              <w:jc w:val="left"/>
              <w:rPr>
                <w:rFonts w:ascii="宋体" w:hAnsi="宋体" w:cs="Arial"/>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Fonts w:hint="eastAsia" w:ascii="宋体" w:hAnsi="宋体"/>
                <w:bCs/>
                <w:sz w:val="18"/>
                <w:szCs w:val="18"/>
                <w:lang w:val="en-US" w:eastAsia="zh-CN"/>
              </w:rPr>
            </w:pPr>
          </w:p>
          <w:p>
            <w:pPr>
              <w:rPr>
                <w:rFonts w:hint="eastAsia" w:ascii="宋体" w:hAnsi="宋体"/>
                <w:bCs/>
                <w:sz w:val="18"/>
                <w:szCs w:val="18"/>
                <w:lang w:val="en-US" w:eastAsia="zh-CN"/>
              </w:rPr>
            </w:pPr>
          </w:p>
          <w:p>
            <w:pPr>
              <w:rPr>
                <w:rFonts w:hint="eastAsia" w:ascii="宋体" w:hAnsi="宋体"/>
                <w:bCs/>
                <w:sz w:val="18"/>
                <w:szCs w:val="18"/>
                <w:lang w:val="en-US" w:eastAsia="zh-CN"/>
              </w:rPr>
            </w:pPr>
          </w:p>
          <w:p>
            <w:pPr>
              <w:rPr>
                <w:rFonts w:hint="eastAsia" w:ascii="宋体" w:hAnsi="宋体"/>
                <w:bCs/>
                <w:sz w:val="18"/>
                <w:szCs w:val="18"/>
                <w:lang w:val="en-US" w:eastAsia="zh-CN"/>
              </w:rPr>
            </w:pPr>
          </w:p>
          <w:p>
            <w:pPr>
              <w:rPr>
                <w:rStyle w:val="9"/>
                <w:rFonts w:ascii="宋体" w:hAnsi="宋体"/>
                <w:b w:val="0"/>
                <w:sz w:val="18"/>
                <w:szCs w:val="18"/>
              </w:rPr>
            </w:pPr>
            <w:r>
              <w:rPr>
                <w:rFonts w:hint="eastAsia" w:ascii="宋体" w:hAnsi="宋体"/>
                <w:bCs/>
                <w:sz w:val="18"/>
                <w:szCs w:val="18"/>
                <w:lang w:val="en-US" w:eastAsia="zh-CN"/>
              </w:rPr>
              <w:t>跨境电商运营专员</w:t>
            </w:r>
          </w:p>
        </w:tc>
        <w:tc>
          <w:tcPr>
            <w:tcW w:w="4773" w:type="dxa"/>
            <w:shd w:val="clear" w:color="auto" w:fill="auto"/>
            <w:vAlign w:val="center"/>
          </w:tcPr>
          <w:p>
            <w:pPr>
              <w:numPr>
                <w:ilvl w:val="0"/>
                <w:numId w:val="6"/>
              </w:numPr>
              <w:spacing w:line="400" w:lineRule="exact"/>
              <w:ind w:leftChars="0"/>
              <w:rPr>
                <w:rFonts w:hint="eastAsia" w:ascii="宋体" w:hAnsi="宋体"/>
                <w:bCs/>
                <w:sz w:val="18"/>
                <w:szCs w:val="18"/>
                <w:lang w:val="en-US" w:eastAsia="zh-CN"/>
              </w:rPr>
            </w:pPr>
            <w:r>
              <w:rPr>
                <w:rFonts w:hint="eastAsia" w:ascii="宋体" w:hAnsi="宋体"/>
                <w:bCs/>
                <w:sz w:val="18"/>
                <w:szCs w:val="18"/>
                <w:lang w:val="en-US" w:eastAsia="zh-CN"/>
              </w:rPr>
              <w:t>跨境电商选品、市场调研、价格定位、活动策划、数据分析、平台运作</w:t>
            </w:r>
          </w:p>
          <w:p>
            <w:pPr>
              <w:numPr>
                <w:ilvl w:val="0"/>
                <w:numId w:val="6"/>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PS、基础摄影、文案创意、短视频策划、拍摄及处理</w:t>
            </w:r>
          </w:p>
          <w:p>
            <w:pPr>
              <w:numPr>
                <w:ilvl w:val="0"/>
                <w:numId w:val="6"/>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产品市场定位、消费者心理分析、活动营销策划、数据分析调整</w:t>
            </w:r>
          </w:p>
          <w:p>
            <w:pPr>
              <w:numPr>
                <w:ilvl w:val="0"/>
                <w:numId w:val="6"/>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亚马逊、阿里国际站站内推广、熟知海外新媒体推广、数据分析监控</w:t>
            </w:r>
          </w:p>
          <w:p>
            <w:pPr>
              <w:numPr>
                <w:ilvl w:val="0"/>
                <w:numId w:val="6"/>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跨境电商供应链管理、FBA海外仓管理、跨境电商支付等</w:t>
            </w:r>
          </w:p>
          <w:p>
            <w:pPr>
              <w:numPr>
                <w:ilvl w:val="0"/>
                <w:numId w:val="6"/>
              </w:numPr>
              <w:spacing w:line="400" w:lineRule="exact"/>
              <w:ind w:left="0" w:leftChars="0" w:firstLine="0" w:firstLineChars="0"/>
              <w:rPr>
                <w:rFonts w:hint="eastAsia" w:ascii="宋体" w:hAnsi="宋体"/>
                <w:bCs/>
                <w:sz w:val="18"/>
                <w:szCs w:val="18"/>
                <w:lang w:val="en-US" w:eastAsia="zh-CN"/>
              </w:rPr>
            </w:pPr>
            <w:r>
              <w:rPr>
                <w:rFonts w:hint="eastAsia" w:ascii="宋体" w:hAnsi="宋体"/>
                <w:bCs/>
                <w:sz w:val="18"/>
                <w:szCs w:val="18"/>
                <w:lang w:val="en-US" w:eastAsia="zh-CN"/>
              </w:rPr>
              <w:t>海外客户站内信、邮件回复、优秀语言组织、催化会员活跃度、制订会员管理制度、规划会员营销体系</w:t>
            </w:r>
          </w:p>
          <w:p>
            <w:pPr>
              <w:numPr>
                <w:ilvl w:val="0"/>
                <w:numId w:val="6"/>
              </w:numPr>
              <w:spacing w:line="400" w:lineRule="exact"/>
              <w:ind w:left="0" w:leftChars="0" w:firstLine="0" w:firstLineChars="0"/>
              <w:rPr>
                <w:rFonts w:hint="eastAsia" w:ascii="仿宋_GB2312" w:hAnsi="宋体" w:eastAsia="仿宋_GB2312" w:cs="Times New Roman"/>
                <w:color w:val="000000"/>
                <w:kern w:val="2"/>
                <w:sz w:val="18"/>
                <w:szCs w:val="18"/>
                <w:lang w:val="en-US" w:eastAsia="zh-CN" w:bidi="ar-SA"/>
              </w:rPr>
            </w:pPr>
            <w:r>
              <w:rPr>
                <w:rFonts w:hint="eastAsia" w:ascii="宋体" w:hAnsi="宋体"/>
                <w:bCs/>
                <w:sz w:val="18"/>
                <w:szCs w:val="18"/>
                <w:lang w:val="en-US" w:eastAsia="zh-CN"/>
              </w:rPr>
              <w:t>借助短视频平台实现粉丝的积累、通过直播话术实现线上贸易交易</w:t>
            </w:r>
          </w:p>
        </w:tc>
        <w:tc>
          <w:tcPr>
            <w:tcW w:w="1815" w:type="dxa"/>
            <w:shd w:val="clear" w:color="auto" w:fill="auto"/>
          </w:tcPr>
          <w:p>
            <w:pPr>
              <w:bidi w:val="0"/>
              <w:jc w:val="left"/>
              <w:rPr>
                <w:rFonts w:hint="eastAsia" w:ascii="Times New Roman" w:hAnsi="Times New Roman" w:eastAsia="宋体" w:cs="Times New Roman"/>
                <w:kern w:val="2"/>
                <w:sz w:val="18"/>
                <w:szCs w:val="18"/>
                <w:lang w:val="en-US" w:eastAsia="zh-CN" w:bidi="ar-SA"/>
              </w:rPr>
            </w:pPr>
            <w:r>
              <w:rPr>
                <w:rFonts w:hint="eastAsia" w:cs="Times New Roman"/>
                <w:kern w:val="2"/>
                <w:sz w:val="18"/>
                <w:szCs w:val="18"/>
                <w:lang w:val="en-US" w:eastAsia="zh-CN" w:bidi="ar-SA"/>
              </w:rPr>
              <w:t>（1）</w:t>
            </w:r>
            <w:r>
              <w:rPr>
                <w:rFonts w:hint="eastAsia" w:ascii="Times New Roman" w:hAnsi="Times New Roman" w:eastAsia="宋体" w:cs="Times New Roman"/>
                <w:kern w:val="2"/>
                <w:sz w:val="18"/>
                <w:szCs w:val="18"/>
                <w:lang w:val="en-US" w:eastAsia="zh-CN" w:bidi="ar-SA"/>
              </w:rPr>
              <w:t>产品运营</w:t>
            </w:r>
          </w:p>
          <w:p>
            <w:pPr>
              <w:bidi w:val="0"/>
              <w:jc w:val="left"/>
              <w:rPr>
                <w:rFonts w:hint="eastAsia" w:ascii="Times New Roman" w:hAnsi="Times New Roman" w:eastAsia="宋体" w:cs="Times New Roman"/>
                <w:kern w:val="2"/>
                <w:sz w:val="18"/>
                <w:szCs w:val="18"/>
                <w:lang w:val="en-US" w:eastAsia="zh-CN" w:bidi="ar-SA"/>
              </w:rPr>
            </w:pPr>
            <w:r>
              <w:rPr>
                <w:rFonts w:hint="eastAsia" w:cs="Times New Roman"/>
                <w:kern w:val="2"/>
                <w:sz w:val="18"/>
                <w:szCs w:val="18"/>
                <w:lang w:val="en-US" w:eastAsia="zh-CN" w:bidi="ar-SA"/>
              </w:rPr>
              <w:t>（2）</w:t>
            </w:r>
            <w:r>
              <w:rPr>
                <w:rFonts w:hint="eastAsia" w:ascii="Times New Roman" w:hAnsi="Times New Roman" w:eastAsia="宋体" w:cs="Times New Roman"/>
                <w:kern w:val="2"/>
                <w:sz w:val="18"/>
                <w:szCs w:val="18"/>
                <w:lang w:val="en-US" w:eastAsia="zh-CN" w:bidi="ar-SA"/>
              </w:rPr>
              <w:t>视觉营销</w:t>
            </w:r>
          </w:p>
          <w:p>
            <w:pPr>
              <w:bidi w:val="0"/>
              <w:jc w:val="left"/>
              <w:rPr>
                <w:rFonts w:hint="eastAsia" w:ascii="Times New Roman" w:hAnsi="Times New Roman" w:eastAsia="宋体" w:cs="Times New Roman"/>
                <w:kern w:val="2"/>
                <w:sz w:val="18"/>
                <w:szCs w:val="18"/>
                <w:lang w:val="en-US" w:eastAsia="zh-CN" w:bidi="ar-SA"/>
              </w:rPr>
            </w:pPr>
            <w:r>
              <w:rPr>
                <w:rFonts w:hint="eastAsia" w:cs="Times New Roman"/>
                <w:kern w:val="2"/>
                <w:sz w:val="18"/>
                <w:szCs w:val="18"/>
                <w:lang w:val="en-US" w:eastAsia="zh-CN" w:bidi="ar-SA"/>
              </w:rPr>
              <w:t>（3）</w:t>
            </w:r>
            <w:r>
              <w:rPr>
                <w:rFonts w:hint="eastAsia" w:ascii="Times New Roman" w:hAnsi="Times New Roman" w:eastAsia="宋体" w:cs="Times New Roman"/>
                <w:kern w:val="2"/>
                <w:sz w:val="18"/>
                <w:szCs w:val="18"/>
                <w:lang w:val="en-US" w:eastAsia="zh-CN" w:bidi="ar-SA"/>
              </w:rPr>
              <w:t>营销策划</w:t>
            </w:r>
          </w:p>
          <w:p>
            <w:pPr>
              <w:bidi w:val="0"/>
              <w:jc w:val="left"/>
              <w:rPr>
                <w:rFonts w:hint="eastAsia" w:ascii="Times New Roman" w:hAnsi="Times New Roman" w:eastAsia="宋体" w:cs="Times New Roman"/>
                <w:kern w:val="2"/>
                <w:sz w:val="18"/>
                <w:szCs w:val="18"/>
                <w:lang w:val="en-US" w:eastAsia="zh-CN" w:bidi="ar-SA"/>
              </w:rPr>
            </w:pPr>
            <w:r>
              <w:rPr>
                <w:rFonts w:hint="eastAsia" w:cs="Times New Roman"/>
                <w:kern w:val="2"/>
                <w:sz w:val="18"/>
                <w:szCs w:val="18"/>
                <w:lang w:val="en-US" w:eastAsia="zh-CN" w:bidi="ar-SA"/>
              </w:rPr>
              <w:t>（4）</w:t>
            </w:r>
            <w:r>
              <w:rPr>
                <w:rFonts w:hint="eastAsia" w:ascii="Times New Roman" w:hAnsi="Times New Roman" w:eastAsia="宋体" w:cs="Times New Roman"/>
                <w:kern w:val="2"/>
                <w:sz w:val="18"/>
                <w:szCs w:val="18"/>
                <w:lang w:val="en-US" w:eastAsia="zh-CN" w:bidi="ar-SA"/>
              </w:rPr>
              <w:t>数据推广与分析</w:t>
            </w:r>
          </w:p>
          <w:p>
            <w:pPr>
              <w:bidi w:val="0"/>
              <w:jc w:val="left"/>
              <w:rPr>
                <w:rFonts w:hint="eastAsia" w:ascii="Times New Roman" w:hAnsi="Times New Roman" w:eastAsia="宋体" w:cs="Times New Roman"/>
                <w:kern w:val="2"/>
                <w:sz w:val="18"/>
                <w:szCs w:val="18"/>
                <w:lang w:val="en-US" w:eastAsia="zh-CN" w:bidi="ar-SA"/>
              </w:rPr>
            </w:pPr>
            <w:r>
              <w:rPr>
                <w:rFonts w:hint="eastAsia" w:cs="Times New Roman"/>
                <w:kern w:val="2"/>
                <w:sz w:val="18"/>
                <w:szCs w:val="18"/>
                <w:lang w:val="en-US" w:eastAsia="zh-CN" w:bidi="ar-SA"/>
              </w:rPr>
              <w:t>（5）</w:t>
            </w:r>
            <w:r>
              <w:rPr>
                <w:rFonts w:hint="eastAsia" w:ascii="Times New Roman" w:hAnsi="Times New Roman" w:eastAsia="宋体" w:cs="Times New Roman"/>
                <w:kern w:val="2"/>
                <w:sz w:val="18"/>
                <w:szCs w:val="18"/>
                <w:lang w:val="en-US" w:eastAsia="zh-CN" w:bidi="ar-SA"/>
              </w:rPr>
              <w:t>供应链管理与支付</w:t>
            </w:r>
          </w:p>
          <w:p>
            <w:pPr>
              <w:bidi w:val="0"/>
              <w:jc w:val="left"/>
              <w:rPr>
                <w:rFonts w:hint="eastAsia" w:ascii="Times New Roman" w:hAnsi="Times New Roman" w:eastAsia="宋体" w:cs="Times New Roman"/>
                <w:kern w:val="2"/>
                <w:sz w:val="18"/>
                <w:szCs w:val="18"/>
                <w:lang w:val="en-US" w:eastAsia="zh-CN" w:bidi="ar-SA"/>
              </w:rPr>
            </w:pPr>
            <w:r>
              <w:rPr>
                <w:rFonts w:hint="eastAsia" w:cs="Times New Roman"/>
                <w:kern w:val="2"/>
                <w:sz w:val="18"/>
                <w:szCs w:val="18"/>
                <w:lang w:val="en-US" w:eastAsia="zh-CN" w:bidi="ar-SA"/>
              </w:rPr>
              <w:t>（6）</w:t>
            </w:r>
            <w:r>
              <w:rPr>
                <w:rFonts w:hint="eastAsia" w:ascii="Times New Roman" w:hAnsi="Times New Roman" w:eastAsia="宋体" w:cs="Times New Roman"/>
                <w:kern w:val="2"/>
                <w:sz w:val="18"/>
                <w:szCs w:val="18"/>
                <w:lang w:val="en-US" w:eastAsia="zh-CN" w:bidi="ar-SA"/>
              </w:rPr>
              <w:t>客服与客户关系管理</w:t>
            </w:r>
          </w:p>
          <w:p>
            <w:pPr>
              <w:bidi w:val="0"/>
              <w:jc w:val="left"/>
              <w:rPr>
                <w:rFonts w:hint="eastAsia" w:ascii="Times New Roman" w:hAnsi="Times New Roman" w:eastAsia="宋体" w:cs="Times New Roman"/>
                <w:kern w:val="2"/>
                <w:sz w:val="18"/>
                <w:szCs w:val="18"/>
                <w:lang w:val="en-US" w:eastAsia="zh-CN" w:bidi="ar-SA"/>
              </w:rPr>
            </w:pPr>
            <w:r>
              <w:rPr>
                <w:rFonts w:hint="eastAsia" w:cs="Times New Roman"/>
                <w:kern w:val="2"/>
                <w:sz w:val="18"/>
                <w:szCs w:val="18"/>
                <w:lang w:val="en-US" w:eastAsia="zh-CN" w:bidi="ar-SA"/>
              </w:rPr>
              <w:t>（7）</w:t>
            </w:r>
            <w:r>
              <w:rPr>
                <w:rFonts w:hint="eastAsia" w:ascii="Times New Roman" w:hAnsi="Times New Roman" w:eastAsia="宋体" w:cs="Times New Roman"/>
                <w:kern w:val="2"/>
                <w:sz w:val="18"/>
                <w:szCs w:val="18"/>
                <w:lang w:val="en-US" w:eastAsia="zh-CN" w:bidi="ar-SA"/>
              </w:rPr>
              <w:t>短视频营销与直播</w:t>
            </w:r>
          </w:p>
        </w:tc>
        <w:tc>
          <w:tcPr>
            <w:tcW w:w="1455" w:type="dxa"/>
            <w:shd w:val="clear" w:color="auto" w:fill="auto"/>
          </w:tcPr>
          <w:p>
            <w:pPr>
              <w:rPr>
                <w:rStyle w:val="9"/>
                <w:rFonts w:hint="default" w:ascii="宋体" w:hAnsi="宋体"/>
                <w:b w:val="0"/>
                <w:sz w:val="18"/>
                <w:szCs w:val="18"/>
                <w:lang w:val="en-US" w:eastAsia="zh-CN"/>
              </w:rPr>
            </w:pPr>
            <w:r>
              <w:rPr>
                <w:rStyle w:val="9"/>
                <w:rFonts w:hint="eastAsia" w:ascii="宋体" w:hAnsi="宋体"/>
                <w:b w:val="0"/>
                <w:sz w:val="18"/>
                <w:szCs w:val="18"/>
                <w:lang w:val="en-US" w:eastAsia="zh-CN"/>
              </w:rPr>
              <w:t>跨境电商实务</w:t>
            </w:r>
          </w:p>
          <w:p>
            <w:pPr>
              <w:rPr>
                <w:rStyle w:val="9"/>
                <w:rFonts w:hint="eastAsia" w:ascii="宋体" w:hAnsi="宋体"/>
                <w:b w:val="0"/>
                <w:sz w:val="18"/>
                <w:szCs w:val="18"/>
                <w:lang w:val="en-US" w:eastAsia="zh-CN"/>
              </w:rPr>
            </w:pPr>
          </w:p>
          <w:p>
            <w:pPr>
              <w:rPr>
                <w:rStyle w:val="9"/>
                <w:rFonts w:hint="eastAsia" w:ascii="宋体" w:hAnsi="宋体"/>
                <w:b w:val="0"/>
                <w:sz w:val="18"/>
                <w:szCs w:val="18"/>
                <w:lang w:val="en-US" w:eastAsia="zh-CN"/>
              </w:rPr>
            </w:pPr>
            <w:r>
              <w:rPr>
                <w:rStyle w:val="9"/>
                <w:rFonts w:hint="eastAsia" w:ascii="宋体" w:hAnsi="宋体"/>
                <w:b w:val="0"/>
                <w:sz w:val="18"/>
                <w:szCs w:val="18"/>
                <w:lang w:val="en-US" w:eastAsia="zh-CN"/>
              </w:rPr>
              <w:t>国际贸易实务</w:t>
            </w:r>
          </w:p>
          <w:p>
            <w:pPr>
              <w:rPr>
                <w:rStyle w:val="9"/>
                <w:rFonts w:hint="eastAsia" w:ascii="宋体" w:hAnsi="宋体"/>
                <w:b w:val="0"/>
                <w:sz w:val="18"/>
                <w:szCs w:val="18"/>
                <w:lang w:val="en-US" w:eastAsia="zh-CN"/>
              </w:rPr>
            </w:pPr>
          </w:p>
          <w:p>
            <w:pPr>
              <w:rPr>
                <w:rStyle w:val="9"/>
                <w:rFonts w:hint="eastAsia" w:ascii="宋体" w:hAnsi="宋体"/>
                <w:b w:val="0"/>
                <w:sz w:val="18"/>
                <w:szCs w:val="18"/>
                <w:lang w:val="en-US" w:eastAsia="zh-CN"/>
              </w:rPr>
            </w:pPr>
            <w:r>
              <w:rPr>
                <w:rStyle w:val="9"/>
                <w:rFonts w:hint="eastAsia" w:ascii="宋体" w:hAnsi="宋体"/>
                <w:b w:val="0"/>
                <w:sz w:val="18"/>
                <w:szCs w:val="18"/>
                <w:lang w:val="en-US" w:eastAsia="zh-CN"/>
              </w:rPr>
              <w:t>商务英语函电</w:t>
            </w:r>
          </w:p>
          <w:p>
            <w:pPr>
              <w:rPr>
                <w:rStyle w:val="9"/>
                <w:rFonts w:hint="eastAsia" w:ascii="宋体" w:hAnsi="宋体"/>
                <w:b w:val="0"/>
                <w:sz w:val="18"/>
                <w:szCs w:val="18"/>
                <w:lang w:val="en-US" w:eastAsia="zh-CN"/>
              </w:rPr>
            </w:pPr>
          </w:p>
          <w:p>
            <w:pPr>
              <w:rPr>
                <w:rStyle w:val="9"/>
                <w:rFonts w:hint="eastAsia" w:ascii="宋体" w:hAnsi="宋体"/>
                <w:b w:val="0"/>
                <w:sz w:val="18"/>
                <w:szCs w:val="18"/>
                <w:lang w:val="en-US" w:eastAsia="zh-CN"/>
              </w:rPr>
            </w:pPr>
            <w:r>
              <w:rPr>
                <w:rStyle w:val="9"/>
                <w:rFonts w:hint="eastAsia" w:ascii="宋体" w:hAnsi="宋体"/>
                <w:b w:val="0"/>
                <w:sz w:val="18"/>
                <w:szCs w:val="18"/>
                <w:lang w:val="en-US" w:eastAsia="zh-CN"/>
              </w:rPr>
              <w:t>跨文化交际</w:t>
            </w:r>
          </w:p>
          <w:p>
            <w:pPr>
              <w:rPr>
                <w:rStyle w:val="9"/>
                <w:rFonts w:hint="eastAsia" w:ascii="宋体" w:hAnsi="宋体"/>
                <w:b w:val="0"/>
                <w:sz w:val="18"/>
                <w:szCs w:val="18"/>
                <w:lang w:val="en-US" w:eastAsia="zh-CN"/>
              </w:rPr>
            </w:pPr>
          </w:p>
          <w:p>
            <w:pPr>
              <w:rPr>
                <w:rStyle w:val="9"/>
                <w:rFonts w:hint="eastAsia" w:ascii="宋体" w:hAnsi="宋体"/>
                <w:b w:val="0"/>
                <w:sz w:val="18"/>
                <w:szCs w:val="18"/>
                <w:lang w:val="en-US" w:eastAsia="zh-CN"/>
              </w:rPr>
            </w:pPr>
            <w:r>
              <w:rPr>
                <w:rStyle w:val="9"/>
                <w:rFonts w:hint="eastAsia" w:ascii="宋体" w:hAnsi="宋体"/>
                <w:b w:val="0"/>
                <w:sz w:val="18"/>
                <w:szCs w:val="18"/>
                <w:lang w:val="en-US" w:eastAsia="zh-CN"/>
              </w:rPr>
              <w:t>市场营销</w:t>
            </w:r>
          </w:p>
          <w:p>
            <w:pPr>
              <w:rPr>
                <w:rStyle w:val="9"/>
                <w:rFonts w:hint="eastAsia" w:ascii="宋体" w:hAnsi="宋体"/>
                <w:b w:val="0"/>
                <w:sz w:val="18"/>
                <w:szCs w:val="18"/>
                <w:lang w:val="en-US" w:eastAsia="zh-CN"/>
              </w:rPr>
            </w:pPr>
          </w:p>
          <w:p>
            <w:pPr>
              <w:rPr>
                <w:rStyle w:val="9"/>
                <w:rFonts w:hint="eastAsia" w:ascii="宋体" w:hAnsi="宋体"/>
                <w:b w:val="0"/>
                <w:sz w:val="18"/>
                <w:szCs w:val="18"/>
                <w:lang w:val="en-US" w:eastAsia="zh-CN"/>
              </w:rPr>
            </w:pPr>
            <w:r>
              <w:rPr>
                <w:rStyle w:val="9"/>
                <w:rFonts w:hint="eastAsia" w:ascii="宋体" w:hAnsi="宋体"/>
                <w:b w:val="0"/>
                <w:sz w:val="18"/>
                <w:szCs w:val="18"/>
                <w:lang w:val="en-US" w:eastAsia="zh-CN"/>
              </w:rPr>
              <w:t>计算机基础</w:t>
            </w:r>
          </w:p>
          <w:p>
            <w:pPr>
              <w:rPr>
                <w:rStyle w:val="9"/>
                <w:rFonts w:hint="eastAsia" w:ascii="宋体" w:hAnsi="宋体"/>
                <w:b w:val="0"/>
                <w:sz w:val="18"/>
                <w:szCs w:val="18"/>
                <w:lang w:val="en-US" w:eastAsia="zh-CN"/>
              </w:rPr>
            </w:pPr>
          </w:p>
          <w:p>
            <w:pPr>
              <w:rPr>
                <w:rStyle w:val="9"/>
                <w:rFonts w:hint="default" w:ascii="宋体" w:hAnsi="宋体"/>
                <w:b w:val="0"/>
                <w:sz w:val="18"/>
                <w:szCs w:val="18"/>
                <w:lang w:val="en-US" w:eastAsia="zh-CN"/>
              </w:rPr>
            </w:pPr>
            <w:r>
              <w:rPr>
                <w:rStyle w:val="9"/>
                <w:rFonts w:hint="eastAsia" w:ascii="宋体" w:hAnsi="宋体"/>
                <w:b w:val="0"/>
                <w:sz w:val="18"/>
                <w:szCs w:val="18"/>
                <w:lang w:val="en-US" w:eastAsia="zh-CN"/>
              </w:rPr>
              <w:t>客户关系管理</w:t>
            </w:r>
          </w:p>
        </w:tc>
        <w:tc>
          <w:tcPr>
            <w:tcW w:w="1325" w:type="dxa"/>
            <w:vMerge w:val="continue"/>
            <w:shd w:val="clear" w:color="auto" w:fill="auto"/>
          </w:tcPr>
          <w:p>
            <w:pPr>
              <w:widowControl/>
              <w:spacing w:line="360" w:lineRule="auto"/>
              <w:jc w:val="left"/>
              <w:rPr>
                <w:rFonts w:ascii="宋体" w:hAnsi="宋体" w:cs="Arial"/>
                <w:b/>
                <w:bCs/>
                <w:kern w:val="0"/>
                <w:sz w:val="18"/>
                <w:szCs w:val="18"/>
              </w:rPr>
            </w:pPr>
          </w:p>
        </w:tc>
      </w:tr>
    </w:tbl>
    <w:p>
      <w:pPr>
        <w:spacing w:line="360" w:lineRule="auto"/>
        <w:ind w:firstLine="422" w:firstLineChars="200"/>
        <w:rPr>
          <w:rStyle w:val="9"/>
          <w:rFonts w:ascii="宋体" w:hAnsi="宋体"/>
          <w:szCs w:val="21"/>
        </w:rPr>
      </w:pPr>
    </w:p>
    <w:p>
      <w:pPr>
        <w:spacing w:line="360" w:lineRule="auto"/>
        <w:ind w:firstLine="417" w:firstLineChars="198"/>
        <w:rPr>
          <w:rStyle w:val="9"/>
          <w:rFonts w:ascii="宋体" w:hAnsi="宋体"/>
          <w:szCs w:val="21"/>
        </w:rPr>
      </w:pPr>
      <w:r>
        <w:rPr>
          <w:rFonts w:hint="eastAsia" w:ascii="宋体" w:hAnsi="宋体"/>
          <w:b/>
          <w:szCs w:val="21"/>
        </w:rPr>
        <w:t>五</w:t>
      </w:r>
      <w:r>
        <w:rPr>
          <w:rFonts w:hint="eastAsia" w:ascii="宋体" w:hAnsi="宋体"/>
          <w:szCs w:val="21"/>
        </w:rPr>
        <w:t>、</w:t>
      </w:r>
      <w:r>
        <w:rPr>
          <w:rStyle w:val="9"/>
          <w:rFonts w:hint="eastAsia" w:ascii="宋体" w:hAnsi="宋体"/>
          <w:szCs w:val="21"/>
        </w:rPr>
        <w:t>培养目标</w:t>
      </w:r>
    </w:p>
    <w:p>
      <w:pPr>
        <w:spacing w:line="360" w:lineRule="auto"/>
        <w:ind w:firstLine="415" w:firstLineChars="198"/>
        <w:rPr>
          <w:rFonts w:hint="default" w:ascii="宋体" w:hAnsi="宋体" w:eastAsia="宋体" w:cs="Arial"/>
          <w:kern w:val="0"/>
          <w:szCs w:val="21"/>
          <w:lang w:val="en-US" w:eastAsia="zh-CN"/>
        </w:rPr>
      </w:pPr>
      <w:r>
        <w:rPr>
          <w:rFonts w:hint="eastAsia" w:ascii="宋体" w:hAnsi="宋体" w:cs="Arial"/>
          <w:kern w:val="0"/>
          <w:szCs w:val="21"/>
        </w:rPr>
        <w:t>本专业培养</w:t>
      </w:r>
      <w:r>
        <w:rPr>
          <w:rFonts w:hint="eastAsia" w:ascii="宋体" w:hAnsi="宋体" w:cs="Arial"/>
          <w:kern w:val="0"/>
          <w:szCs w:val="21"/>
          <w:lang w:val="en-US" w:eastAsia="zh-CN"/>
        </w:rPr>
        <w:t>理想信念坚定，德、智、体、美、劳全面发展，具有一定的科学文化水平，良好的人文素养，职业道德和创新意识，精益求精的工匠精神，较强的就业能力和可持续发展能力</w:t>
      </w:r>
      <w:r>
        <w:rPr>
          <w:rFonts w:hint="eastAsia" w:ascii="宋体" w:hAnsi="宋体" w:cs="Arial"/>
          <w:kern w:val="0"/>
          <w:szCs w:val="21"/>
          <w:lang w:eastAsia="zh-CN"/>
        </w:rPr>
        <w:t>；</w:t>
      </w:r>
      <w:r>
        <w:rPr>
          <w:rFonts w:hint="eastAsia" w:ascii="宋体" w:hAnsi="宋体" w:cs="Arial"/>
          <w:kern w:val="0"/>
          <w:szCs w:val="21"/>
          <w:lang w:val="en-US" w:eastAsia="zh-CN"/>
        </w:rPr>
        <w:t>掌握本专业知识和技术技能，面向商务服务业，批发业和零售业的涉外商务专业人员职业群，能够从事进出口业务。跨境电子商务运营、报关报检、涉外商务事务处理等工作的高素质复合型技术技能人才。</w:t>
      </w:r>
    </w:p>
    <w:p>
      <w:pPr>
        <w:spacing w:line="360" w:lineRule="auto"/>
        <w:ind w:firstLine="417" w:firstLineChars="198"/>
        <w:rPr>
          <w:rFonts w:ascii="宋体" w:hAnsi="宋体"/>
          <w:b/>
          <w:szCs w:val="21"/>
        </w:rPr>
      </w:pPr>
    </w:p>
    <w:p>
      <w:pPr>
        <w:spacing w:line="360" w:lineRule="auto"/>
        <w:ind w:firstLine="417" w:firstLineChars="198"/>
        <w:rPr>
          <w:rFonts w:ascii="宋体" w:hAnsi="宋体"/>
          <w:bCs/>
          <w:szCs w:val="21"/>
        </w:rPr>
      </w:pPr>
      <w:r>
        <w:rPr>
          <w:rFonts w:hint="eastAsia" w:ascii="宋体" w:hAnsi="宋体"/>
          <w:b/>
          <w:szCs w:val="21"/>
        </w:rPr>
        <w:t>六、</w:t>
      </w:r>
      <w:r>
        <w:rPr>
          <w:rStyle w:val="9"/>
          <w:rFonts w:hint="eastAsia" w:ascii="宋体" w:hAnsi="宋体"/>
          <w:szCs w:val="21"/>
        </w:rPr>
        <w:t>培养规格</w:t>
      </w:r>
    </w:p>
    <w:p>
      <w:pPr>
        <w:spacing w:line="400" w:lineRule="exact"/>
        <w:ind w:firstLine="435"/>
        <w:rPr>
          <w:b/>
        </w:rPr>
      </w:pPr>
      <w:r>
        <w:rPr>
          <w:rFonts w:hint="eastAsia"/>
          <w:b/>
        </w:rPr>
        <w:t>（一）素质</w:t>
      </w:r>
    </w:p>
    <w:p>
      <w:pPr>
        <w:pStyle w:val="17"/>
        <w:numPr>
          <w:ilvl w:val="0"/>
          <w:numId w:val="0"/>
        </w:numPr>
        <w:spacing w:line="360" w:lineRule="auto"/>
        <w:ind w:left="420" w:leftChars="0"/>
        <w:rPr>
          <w:rFonts w:hint="eastAsia" w:ascii="宋体" w:hAnsi="宋体"/>
          <w:szCs w:val="21"/>
        </w:rPr>
      </w:pPr>
      <w:r>
        <w:rPr>
          <w:rFonts w:hint="eastAsia" w:ascii="宋体" w:hAnsi="宋体"/>
          <w:szCs w:val="21"/>
          <w:lang w:val="en-US" w:eastAsia="zh-CN"/>
        </w:rPr>
        <w:t xml:space="preserve">1. </w:t>
      </w:r>
      <w:r>
        <w:rPr>
          <w:rFonts w:hint="eastAsia" w:ascii="宋体" w:hAnsi="宋体"/>
          <w:szCs w:val="21"/>
        </w:rPr>
        <w:t>思想政治素质</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（1）热爱社会主义祖国，能够准确理解和把握社会主义核心价值观的深刻内涵和实践要求，具有正确的世界观、人生观、价值观。</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（2）在国际商务活动中，遵纪守法、弘扬中华传统文化，尊重不同国家和民族的风俗文化</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（3）在国际商务活动中，秉承"合作共赢、交流互鉴"理念，树立对我国社会主义制度和文化的自信，弘扬"构建人类命运共同体等习近平新时代中国特色社会主义思想；</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（4）爱岗敬业，树立用国际商务活动繁荣祖国、造福百姓的理念。</w:t>
      </w:r>
    </w:p>
    <w:p>
      <w:pPr>
        <w:pStyle w:val="17"/>
        <w:numPr>
          <w:ilvl w:val="0"/>
          <w:numId w:val="0"/>
        </w:numPr>
        <w:spacing w:line="360" w:lineRule="auto"/>
        <w:ind w:left="420" w:leftChars="0"/>
        <w:rPr>
          <w:rFonts w:hint="eastAsia" w:ascii="宋体" w:hAnsi="宋体"/>
          <w:szCs w:val="21"/>
        </w:rPr>
      </w:pPr>
      <w:r>
        <w:rPr>
          <w:rFonts w:hint="eastAsia" w:ascii="宋体" w:hAnsi="宋体"/>
          <w:szCs w:val="21"/>
          <w:lang w:val="en-US" w:eastAsia="zh-CN"/>
        </w:rPr>
        <w:t xml:space="preserve">2. </w:t>
      </w:r>
      <w:r>
        <w:rPr>
          <w:rFonts w:hint="eastAsia" w:ascii="宋体" w:hAnsi="宋体"/>
          <w:szCs w:val="21"/>
        </w:rPr>
        <w:t>文化素质</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（1）具备专业所需要的哲学、历史、文学、社会学等知识；</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（2）具备保证健康体魄的相关体育与健康知识；</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（3）具有一定的美育知识和健康高雅的审美意识。</w:t>
      </w:r>
    </w:p>
    <w:p>
      <w:pPr>
        <w:pStyle w:val="17"/>
        <w:numPr>
          <w:ilvl w:val="0"/>
          <w:numId w:val="0"/>
        </w:numPr>
        <w:spacing w:line="360" w:lineRule="auto"/>
        <w:ind w:left="420" w:leftChars="0"/>
        <w:rPr>
          <w:rFonts w:hint="eastAsia" w:ascii="宋体" w:hAnsi="宋体"/>
          <w:szCs w:val="21"/>
        </w:rPr>
      </w:pPr>
      <w:r>
        <w:rPr>
          <w:rFonts w:hint="eastAsia" w:ascii="宋体" w:hAnsi="宋体"/>
          <w:szCs w:val="21"/>
          <w:lang w:val="en-US" w:eastAsia="zh-CN"/>
        </w:rPr>
        <w:t xml:space="preserve">3. </w:t>
      </w:r>
      <w:r>
        <w:rPr>
          <w:rFonts w:hint="eastAsia" w:ascii="宋体" w:hAnsi="宋体"/>
          <w:szCs w:val="21"/>
        </w:rPr>
        <w:t>职业素质</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（1）具有良好的职业道德、严谨的工作作风；</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（2）诚实守信，责任心强，工作踏实吃苦耐劳</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（3）能与他人进行有效的沟通和交流，在学习和实践锻炼的过程中完善自我修养。</w:t>
      </w:r>
    </w:p>
    <w:p>
      <w:pPr>
        <w:pStyle w:val="17"/>
        <w:numPr>
          <w:ilvl w:val="0"/>
          <w:numId w:val="0"/>
        </w:numPr>
        <w:spacing w:line="360" w:lineRule="auto"/>
        <w:ind w:left="420" w:leftChars="0"/>
        <w:rPr>
          <w:rFonts w:hint="eastAsia" w:ascii="宋体" w:hAnsi="宋体"/>
          <w:szCs w:val="21"/>
        </w:rPr>
      </w:pPr>
      <w:r>
        <w:rPr>
          <w:rFonts w:hint="eastAsia" w:ascii="宋体" w:hAnsi="宋体"/>
          <w:szCs w:val="21"/>
          <w:lang w:val="en-US" w:eastAsia="zh-CN"/>
        </w:rPr>
        <w:t xml:space="preserve">4. </w:t>
      </w:r>
      <w:r>
        <w:rPr>
          <w:rFonts w:hint="eastAsia" w:ascii="宋体" w:hAnsi="宋体"/>
          <w:szCs w:val="21"/>
        </w:rPr>
        <w:t>身心素质</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（1）具有乐观、向上的心理品质，健全的人格，良好的心理素质；</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（2）能够合理评估、表达、管理自己的情绪；</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（3）具备认识他人情绪和人际管理的能力；</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（4）具有良好的心理素质、在遇到挫折和失败时能用积极的心态去应对。</w:t>
      </w:r>
    </w:p>
    <w:p>
      <w:pPr>
        <w:spacing w:line="400" w:lineRule="exact"/>
        <w:ind w:firstLine="316" w:firstLineChars="150"/>
        <w:rPr>
          <w:b/>
        </w:rPr>
      </w:pPr>
      <w:r>
        <w:rPr>
          <w:rFonts w:hint="eastAsia"/>
          <w:b/>
        </w:rPr>
        <w:t xml:space="preserve">（二）知识 </w:t>
      </w:r>
    </w:p>
    <w:p>
      <w:pPr>
        <w:pStyle w:val="17"/>
        <w:numPr>
          <w:ilvl w:val="0"/>
          <w:numId w:val="0"/>
        </w:numPr>
        <w:spacing w:line="360" w:lineRule="auto"/>
        <w:ind w:left="420" w:leftChars="0"/>
        <w:rPr>
          <w:rFonts w:hint="eastAsia" w:ascii="宋体" w:hAnsi="宋体"/>
          <w:szCs w:val="21"/>
        </w:rPr>
      </w:pPr>
      <w:r>
        <w:rPr>
          <w:rFonts w:hint="eastAsia"/>
          <w:b w:val="0"/>
          <w:bCs/>
        </w:rPr>
        <w:t>1</w:t>
      </w:r>
      <w:r>
        <w:rPr>
          <w:rFonts w:hint="eastAsia" w:ascii="宋体" w:hAnsi="宋体"/>
          <w:szCs w:val="21"/>
        </w:rPr>
        <w:t>.具备国际贸易基础理论知识；</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2.掌握文秘助理和国际商务管理知识；</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3.掌握单证实务知识；</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4.熟知商务谈判理论和技巧；</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5.掌握报关基本流程；</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6.熟练掌握商务英语交际用语知识；</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7.了解文化商务礼仪知识；</w:t>
      </w:r>
    </w:p>
    <w:p>
      <w:pPr>
        <w:pStyle w:val="17"/>
        <w:numPr>
          <w:ilvl w:val="0"/>
          <w:numId w:val="0"/>
        </w:numPr>
        <w:spacing w:line="360" w:lineRule="auto"/>
        <w:ind w:left="420" w:leftChars="0"/>
        <w:rPr>
          <w:rFonts w:hint="eastAsia" w:ascii="宋体" w:hAnsi="宋体"/>
          <w:szCs w:val="21"/>
        </w:rPr>
      </w:pPr>
      <w:r>
        <w:rPr>
          <w:rFonts w:hint="eastAsia" w:ascii="宋体" w:hAnsi="宋体"/>
          <w:szCs w:val="21"/>
        </w:rPr>
        <w:t>8.掌握跨进电商平台项目管理、海外客户开发与管理、供应链管理等知识。</w:t>
      </w:r>
    </w:p>
    <w:p>
      <w:pPr>
        <w:numPr>
          <w:ilvl w:val="0"/>
          <w:numId w:val="7"/>
        </w:numPr>
        <w:ind w:firstLine="316" w:firstLineChars="150"/>
        <w:rPr>
          <w:b/>
        </w:rPr>
      </w:pPr>
      <w:r>
        <w:rPr>
          <w:rFonts w:hint="eastAsia"/>
          <w:b/>
        </w:rPr>
        <w:t>能力</w:t>
      </w:r>
    </w:p>
    <w:p>
      <w:pPr>
        <w:spacing w:line="360" w:lineRule="auto"/>
        <w:ind w:firstLine="415" w:firstLineChars="198"/>
        <w:rPr>
          <w:rFonts w:hint="eastAsia" w:ascii="宋体" w:hAnsi="宋体"/>
          <w:b w:val="0"/>
          <w:bCs/>
          <w:szCs w:val="21"/>
        </w:rPr>
      </w:pPr>
      <w:r>
        <w:rPr>
          <w:rFonts w:hint="eastAsia" w:ascii="宋体" w:hAnsi="宋体"/>
          <w:b w:val="0"/>
          <w:bCs/>
          <w:szCs w:val="21"/>
        </w:rPr>
        <w:t>1.能熟练操作单证软件，进行制单结汇；</w:t>
      </w:r>
    </w:p>
    <w:p>
      <w:pPr>
        <w:spacing w:line="360" w:lineRule="auto"/>
        <w:ind w:firstLine="415" w:firstLineChars="198"/>
        <w:rPr>
          <w:rFonts w:hint="eastAsia" w:ascii="宋体" w:hAnsi="宋体"/>
          <w:b w:val="0"/>
          <w:bCs/>
          <w:szCs w:val="21"/>
        </w:rPr>
      </w:pPr>
      <w:r>
        <w:rPr>
          <w:rFonts w:hint="eastAsia" w:ascii="宋体" w:hAnsi="宋体"/>
          <w:b w:val="0"/>
          <w:bCs/>
          <w:szCs w:val="21"/>
        </w:rPr>
        <w:t>2.能够进行产品、价格、战略制定等企业商务管理；</w:t>
      </w:r>
    </w:p>
    <w:p>
      <w:pPr>
        <w:spacing w:line="360" w:lineRule="auto"/>
        <w:ind w:firstLine="415" w:firstLineChars="198"/>
        <w:rPr>
          <w:rFonts w:hint="eastAsia" w:ascii="宋体" w:hAnsi="宋体"/>
          <w:b w:val="0"/>
          <w:bCs/>
          <w:szCs w:val="21"/>
        </w:rPr>
      </w:pPr>
      <w:r>
        <w:rPr>
          <w:rFonts w:hint="eastAsia" w:ascii="宋体" w:hAnsi="宋体"/>
          <w:b w:val="0"/>
          <w:bCs/>
          <w:szCs w:val="21"/>
        </w:rPr>
        <w:t>3.具备客户开发和维护及商务谈判能力、营销能力；</w:t>
      </w:r>
    </w:p>
    <w:p>
      <w:pPr>
        <w:spacing w:line="360" w:lineRule="auto"/>
        <w:ind w:firstLine="415" w:firstLineChars="198"/>
        <w:rPr>
          <w:rFonts w:hint="eastAsia" w:ascii="宋体" w:hAnsi="宋体"/>
          <w:b w:val="0"/>
          <w:bCs/>
          <w:szCs w:val="21"/>
        </w:rPr>
      </w:pPr>
      <w:r>
        <w:rPr>
          <w:rFonts w:hint="eastAsia" w:ascii="宋体" w:hAnsi="宋体"/>
          <w:b w:val="0"/>
          <w:bCs/>
          <w:szCs w:val="21"/>
        </w:rPr>
        <w:t>4.能够进行进出口商品快速归类；</w:t>
      </w:r>
    </w:p>
    <w:p>
      <w:pPr>
        <w:spacing w:line="360" w:lineRule="auto"/>
        <w:ind w:firstLine="415" w:firstLineChars="198"/>
        <w:rPr>
          <w:rFonts w:hint="eastAsia" w:ascii="宋体" w:hAnsi="宋体"/>
          <w:b w:val="0"/>
          <w:bCs/>
          <w:szCs w:val="21"/>
        </w:rPr>
      </w:pPr>
      <w:r>
        <w:rPr>
          <w:rFonts w:hint="eastAsia" w:ascii="宋体" w:hAnsi="宋体"/>
          <w:b w:val="0"/>
          <w:bCs/>
          <w:szCs w:val="21"/>
        </w:rPr>
        <w:t>5.能正确计算税额、快速填制报关单、就不同种类货物设计报关流程；</w:t>
      </w:r>
    </w:p>
    <w:p>
      <w:pPr>
        <w:spacing w:line="360" w:lineRule="auto"/>
        <w:ind w:firstLine="415" w:firstLineChars="198"/>
        <w:rPr>
          <w:rFonts w:hint="eastAsia" w:ascii="宋体" w:hAnsi="宋体"/>
          <w:b w:val="0"/>
          <w:bCs/>
          <w:szCs w:val="21"/>
        </w:rPr>
      </w:pPr>
      <w:r>
        <w:rPr>
          <w:rFonts w:hint="eastAsia" w:ascii="宋体" w:hAnsi="宋体"/>
          <w:b w:val="0"/>
          <w:bCs/>
          <w:szCs w:val="21"/>
        </w:rPr>
        <w:t>6.具备办公软硬件操作能力；</w:t>
      </w:r>
    </w:p>
    <w:p>
      <w:pPr>
        <w:spacing w:line="360" w:lineRule="auto"/>
        <w:ind w:firstLine="415" w:firstLineChars="198"/>
        <w:rPr>
          <w:rFonts w:hint="eastAsia" w:ascii="宋体" w:hAnsi="宋体"/>
          <w:b w:val="0"/>
          <w:bCs/>
          <w:szCs w:val="21"/>
        </w:rPr>
      </w:pPr>
      <w:r>
        <w:rPr>
          <w:rFonts w:hint="eastAsia" w:ascii="宋体" w:hAnsi="宋体"/>
          <w:b w:val="0"/>
          <w:bCs/>
          <w:szCs w:val="21"/>
        </w:rPr>
        <w:t>7.能够进行商务英语交流。</w:t>
      </w:r>
    </w:p>
    <w:p>
      <w:pPr>
        <w:spacing w:line="360" w:lineRule="auto"/>
        <w:ind w:firstLine="415" w:firstLineChars="198"/>
        <w:rPr>
          <w:rFonts w:hint="eastAsia" w:ascii="宋体" w:hAnsi="宋体"/>
          <w:b w:val="0"/>
          <w:bCs/>
          <w:szCs w:val="21"/>
        </w:rPr>
      </w:pPr>
      <w:r>
        <w:rPr>
          <w:rFonts w:hint="eastAsia" w:ascii="宋体" w:hAnsi="宋体"/>
          <w:b w:val="0"/>
          <w:bCs/>
          <w:szCs w:val="21"/>
        </w:rPr>
        <w:t>8.能够完成跨境电商平台运营与营销、跨境电商全网营销、跨境交易客户管理等工作任务，达成数据经营目标。</w:t>
      </w:r>
    </w:p>
    <w:p>
      <w:pPr>
        <w:spacing w:line="360" w:lineRule="auto"/>
        <w:ind w:firstLine="415" w:firstLineChars="198"/>
        <w:rPr>
          <w:rFonts w:hint="eastAsia" w:ascii="宋体" w:hAnsi="宋体"/>
          <w:b w:val="0"/>
          <w:bCs/>
          <w:szCs w:val="21"/>
        </w:rPr>
      </w:pPr>
      <w:r>
        <w:rPr>
          <w:rFonts w:hint="eastAsia" w:ascii="宋体" w:hAnsi="宋体"/>
          <w:b w:val="0"/>
          <w:bCs/>
          <w:szCs w:val="21"/>
        </w:rPr>
        <w:t>基于以上素质、知识和能力要求，毕业生应能够完成以下典型工作任务∶</w:t>
      </w:r>
    </w:p>
    <w:p>
      <w:pPr>
        <w:numPr>
          <w:ilvl w:val="0"/>
          <w:numId w:val="8"/>
        </w:numPr>
        <w:spacing w:line="360" w:lineRule="auto"/>
        <w:ind w:firstLine="420" w:firstLineChars="200"/>
        <w:rPr>
          <w:rFonts w:hint="eastAsia" w:ascii="宋体" w:hAnsi="宋体"/>
          <w:b w:val="0"/>
          <w:bCs/>
          <w:szCs w:val="21"/>
        </w:rPr>
      </w:pPr>
      <w:r>
        <w:rPr>
          <w:rFonts w:hint="eastAsia" w:ascii="宋体" w:hAnsi="宋体"/>
          <w:b w:val="0"/>
          <w:bCs/>
          <w:szCs w:val="21"/>
        </w:rPr>
        <w:t>能够独立完成商务项目谈判任务；</w:t>
      </w:r>
    </w:p>
    <w:p>
      <w:pPr>
        <w:numPr>
          <w:ilvl w:val="0"/>
          <w:numId w:val="8"/>
        </w:numPr>
        <w:spacing w:line="360" w:lineRule="auto"/>
        <w:ind w:left="0" w:leftChars="0" w:firstLine="420" w:firstLineChars="200"/>
        <w:rPr>
          <w:rFonts w:hint="eastAsia" w:ascii="宋体" w:hAnsi="宋体"/>
          <w:b w:val="0"/>
          <w:bCs/>
          <w:szCs w:val="21"/>
        </w:rPr>
      </w:pPr>
      <w:r>
        <w:rPr>
          <w:rFonts w:hint="eastAsia" w:ascii="宋体" w:hAnsi="宋体"/>
          <w:b w:val="0"/>
          <w:bCs/>
          <w:szCs w:val="21"/>
        </w:rPr>
        <w:t>能够完成外贸全程操作业务；</w:t>
      </w:r>
    </w:p>
    <w:p>
      <w:pPr>
        <w:numPr>
          <w:ilvl w:val="0"/>
          <w:numId w:val="8"/>
        </w:numPr>
        <w:spacing w:line="360" w:lineRule="auto"/>
        <w:ind w:left="0" w:leftChars="0" w:firstLine="420" w:firstLineChars="200"/>
        <w:rPr>
          <w:rFonts w:hint="eastAsia" w:ascii="宋体" w:hAnsi="宋体"/>
          <w:b w:val="0"/>
          <w:bCs/>
          <w:szCs w:val="21"/>
        </w:rPr>
      </w:pPr>
      <w:r>
        <w:rPr>
          <w:rFonts w:hint="eastAsia" w:ascii="宋体" w:hAnsi="宋体"/>
          <w:b w:val="0"/>
          <w:bCs/>
          <w:szCs w:val="21"/>
        </w:rPr>
        <w:t>能够进行企业国际项目策划与管理。</w:t>
      </w: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highlight w:val="none"/>
        </w:rPr>
      </w:pPr>
      <w:r>
        <w:rPr>
          <w:rFonts w:hint="eastAsia" w:ascii="宋体" w:hAnsi="宋体"/>
          <w:szCs w:val="21"/>
        </w:rPr>
        <w:t>（1）</w:t>
      </w:r>
      <w:r>
        <w:rPr>
          <w:rFonts w:hint="eastAsia" w:ascii="宋体" w:hAnsi="宋体"/>
          <w:szCs w:val="21"/>
          <w:highlight w:val="none"/>
        </w:rPr>
        <w:t>毕业总学分不得低于</w:t>
      </w:r>
      <w:r>
        <w:rPr>
          <w:rFonts w:hint="eastAsia" w:ascii="宋体" w:hAnsi="宋体"/>
          <w:szCs w:val="21"/>
          <w:highlight w:val="none"/>
          <w:lang w:val="en-US" w:eastAsia="zh-CN"/>
        </w:rPr>
        <w:t>142</w:t>
      </w:r>
      <w:r>
        <w:rPr>
          <w:rFonts w:hint="eastAsia" w:ascii="宋体" w:hAnsi="宋体"/>
          <w:szCs w:val="21"/>
          <w:highlight w:val="none"/>
        </w:rPr>
        <w:t>学分，必修学分</w:t>
      </w:r>
      <w:r>
        <w:rPr>
          <w:rFonts w:hint="eastAsia" w:ascii="宋体" w:hAnsi="宋体"/>
          <w:szCs w:val="21"/>
          <w:highlight w:val="none"/>
          <w:lang w:val="en-US" w:eastAsia="zh-CN"/>
        </w:rPr>
        <w:t>120</w:t>
      </w:r>
      <w:r>
        <w:rPr>
          <w:rFonts w:hint="eastAsia" w:ascii="宋体" w:hAnsi="宋体"/>
          <w:szCs w:val="21"/>
          <w:highlight w:val="none"/>
        </w:rPr>
        <w:t>学分，选修学分不低于</w:t>
      </w:r>
      <w:r>
        <w:rPr>
          <w:rFonts w:hint="eastAsia" w:ascii="宋体" w:hAnsi="宋体"/>
          <w:szCs w:val="21"/>
          <w:highlight w:val="none"/>
          <w:lang w:val="en-US" w:eastAsia="zh-CN"/>
        </w:rPr>
        <w:t>22</w:t>
      </w:r>
      <w:r>
        <w:rPr>
          <w:rFonts w:hint="eastAsia" w:ascii="宋体" w:hAnsi="宋体"/>
          <w:szCs w:val="21"/>
          <w:highlight w:val="none"/>
        </w:rPr>
        <w:t>学分。</w:t>
      </w:r>
    </w:p>
    <w:p>
      <w:pPr>
        <w:spacing w:line="360" w:lineRule="auto"/>
        <w:ind w:firstLine="415" w:firstLineChars="198"/>
        <w:rPr>
          <w:rFonts w:ascii="宋体" w:hAnsi="宋体"/>
          <w:szCs w:val="21"/>
        </w:rPr>
      </w:pPr>
      <w:r>
        <w:rPr>
          <w:rFonts w:hint="eastAsia" w:ascii="宋体" w:hAnsi="宋体"/>
          <w:szCs w:val="21"/>
          <w:highlight w:val="none"/>
        </w:rPr>
        <w:t>（2）项目替代学分。比赛获奖、考证、参加项目开发等根据专业认定可以替换专业非核心岗位课程学分。替换学分不得超过</w:t>
      </w:r>
      <w:r>
        <w:rPr>
          <w:rFonts w:hint="eastAsia" w:ascii="宋体" w:hAnsi="宋体"/>
          <w:szCs w:val="21"/>
          <w:highlight w:val="none"/>
          <w:lang w:val="en-US" w:eastAsia="zh-CN"/>
        </w:rPr>
        <w:t>20</w:t>
      </w:r>
      <w:r>
        <w:rPr>
          <w:rFonts w:hint="eastAsia" w:ascii="宋体" w:hAnsi="宋体"/>
          <w:szCs w:val="21"/>
          <w:highlight w:val="none"/>
        </w:rPr>
        <w:t>学分</w:t>
      </w:r>
      <w:r>
        <w:rPr>
          <w:rFonts w:hint="eastAsia" w:ascii="宋体" w:hAnsi="宋体"/>
          <w:szCs w:val="21"/>
        </w:rPr>
        <w:t>。</w:t>
      </w:r>
    </w:p>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人力资源和社会保障系统职业资格证书</w:t>
            </w:r>
          </w:p>
        </w:tc>
        <w:tc>
          <w:tcPr>
            <w:tcW w:w="6260" w:type="dxa"/>
          </w:tcPr>
          <w:p>
            <w:pPr>
              <w:spacing w:line="360" w:lineRule="auto"/>
              <w:rPr>
                <w:rFonts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驾照</w:t>
            </w:r>
          </w:p>
        </w:tc>
        <w:tc>
          <w:tcPr>
            <w:tcW w:w="6260" w:type="dxa"/>
          </w:tcPr>
          <w:p>
            <w:pPr>
              <w:spacing w:line="360" w:lineRule="auto"/>
              <w:rPr>
                <w:rFonts w:ascii="宋体" w:hAnsi="宋体"/>
                <w:szCs w:val="21"/>
              </w:rPr>
            </w:pPr>
            <w:r>
              <w:rPr>
                <w:rFonts w:hint="eastAsia" w:ascii="宋体" w:hAnsi="宋体"/>
                <w:szCs w:val="21"/>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发明专利</w:t>
            </w:r>
          </w:p>
        </w:tc>
        <w:tc>
          <w:tcPr>
            <w:tcW w:w="2158" w:type="dxa"/>
          </w:tcPr>
          <w:p>
            <w:pPr>
              <w:spacing w:line="360" w:lineRule="auto"/>
              <w:rPr>
                <w:rFonts w:ascii="宋体" w:hAnsi="宋体"/>
                <w:szCs w:val="21"/>
              </w:rPr>
            </w:pPr>
            <w:r>
              <w:rPr>
                <w:rFonts w:ascii="宋体" w:hAnsi="宋体"/>
                <w:szCs w:val="21"/>
              </w:rPr>
              <w:t>发明专利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发明专利</w:t>
            </w:r>
            <w:r>
              <w:rPr>
                <w:rFonts w:hint="eastAsia" w:ascii="宋体" w:hAnsi="宋体"/>
                <w:szCs w:val="21"/>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实用新型专利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实用新型专利</w:t>
            </w:r>
            <w:r>
              <w:rPr>
                <w:rFonts w:hint="eastAsia" w:ascii="宋体" w:hAnsi="宋体"/>
                <w:szCs w:val="21"/>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外观设计专利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外观设计专利</w:t>
            </w:r>
            <w:r>
              <w:rPr>
                <w:rFonts w:hint="eastAsia" w:ascii="宋体" w:hAnsi="宋体"/>
                <w:szCs w:val="21"/>
              </w:rPr>
              <w:t>可替换4学分</w:t>
            </w:r>
          </w:p>
        </w:tc>
      </w:tr>
    </w:tbl>
    <w:p>
      <w:pPr>
        <w:adjustRightInd w:val="0"/>
        <w:snapToGrid w:val="0"/>
        <w:spacing w:line="360" w:lineRule="auto"/>
        <w:ind w:firstLine="525" w:firstLineChars="250"/>
        <w:rPr>
          <w:rFonts w:ascii="宋体" w:hAnsi="宋体"/>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pStyle w:val="17"/>
        <w:spacing w:line="360" w:lineRule="auto"/>
        <w:ind w:left="420" w:firstLine="0" w:firstLineChars="0"/>
        <w:rPr>
          <w:color w:val="000000"/>
          <w:spacing w:val="2"/>
          <w:sz w:val="22"/>
          <w:szCs w:val="22"/>
        </w:rPr>
      </w:pPr>
      <w:r>
        <w:rPr>
          <w:rFonts w:hint="eastAsia"/>
          <w:color w:val="000000"/>
          <w:spacing w:val="2"/>
          <w:sz w:val="22"/>
          <w:szCs w:val="22"/>
          <w:lang w:eastAsia="zh-CN"/>
        </w:rPr>
        <w:t>（</w:t>
      </w:r>
      <w:r>
        <w:rPr>
          <w:rFonts w:hint="eastAsia"/>
          <w:color w:val="000000"/>
          <w:spacing w:val="2"/>
          <w:sz w:val="22"/>
          <w:szCs w:val="22"/>
          <w:lang w:val="en-US" w:eastAsia="zh-CN"/>
        </w:rPr>
        <w:t>1</w:t>
      </w:r>
      <w:r>
        <w:rPr>
          <w:rFonts w:hint="eastAsia"/>
          <w:color w:val="000000"/>
          <w:spacing w:val="2"/>
          <w:sz w:val="22"/>
          <w:szCs w:val="22"/>
          <w:lang w:eastAsia="zh-CN"/>
        </w:rPr>
        <w:t>）</w:t>
      </w:r>
      <w:r>
        <w:rPr>
          <w:rFonts w:hint="eastAsia"/>
          <w:color w:val="000000"/>
          <w:spacing w:val="2"/>
          <w:sz w:val="22"/>
          <w:szCs w:val="22"/>
        </w:rPr>
        <w:t>职业资格证书：</w:t>
      </w:r>
    </w:p>
    <w:tbl>
      <w:tblPr>
        <w:tblStyle w:val="7"/>
        <w:tblW w:w="0" w:type="auto"/>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3360"/>
        <w:gridCol w:w="2956"/>
        <w:gridCol w:w="2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8" w:type="dxa"/>
          </w:tcPr>
          <w:p>
            <w:pPr>
              <w:adjustRightInd w:val="0"/>
              <w:snapToGrid w:val="0"/>
              <w:spacing w:line="360" w:lineRule="auto"/>
              <w:jc w:val="center"/>
              <w:rPr>
                <w:rFonts w:ascii="宋体" w:hAnsi="宋体"/>
                <w:b/>
                <w:bCs/>
                <w:szCs w:val="21"/>
              </w:rPr>
            </w:pPr>
            <w:r>
              <w:rPr>
                <w:rFonts w:ascii="宋体" w:hAnsi="宋体"/>
                <w:b/>
                <w:bCs/>
                <w:szCs w:val="21"/>
              </w:rPr>
              <w:t>序号</w:t>
            </w:r>
          </w:p>
        </w:tc>
        <w:tc>
          <w:tcPr>
            <w:tcW w:w="3360" w:type="dxa"/>
          </w:tcPr>
          <w:p>
            <w:pPr>
              <w:adjustRightInd w:val="0"/>
              <w:snapToGrid w:val="0"/>
              <w:spacing w:line="360" w:lineRule="auto"/>
              <w:jc w:val="center"/>
              <w:rPr>
                <w:rFonts w:ascii="宋体" w:hAnsi="宋体"/>
                <w:b/>
                <w:bCs/>
                <w:szCs w:val="21"/>
              </w:rPr>
            </w:pPr>
            <w:r>
              <w:rPr>
                <w:rFonts w:ascii="宋体" w:hAnsi="宋体"/>
                <w:b/>
                <w:bCs/>
                <w:szCs w:val="21"/>
              </w:rPr>
              <w:t>证书名称</w:t>
            </w:r>
          </w:p>
        </w:tc>
        <w:tc>
          <w:tcPr>
            <w:tcW w:w="2956" w:type="dxa"/>
          </w:tcPr>
          <w:p>
            <w:pPr>
              <w:adjustRightInd w:val="0"/>
              <w:snapToGrid w:val="0"/>
              <w:spacing w:line="360" w:lineRule="auto"/>
              <w:jc w:val="center"/>
              <w:rPr>
                <w:rFonts w:ascii="宋体" w:hAnsi="宋体"/>
                <w:b/>
                <w:bCs/>
                <w:szCs w:val="21"/>
              </w:rPr>
            </w:pPr>
            <w:r>
              <w:rPr>
                <w:rFonts w:ascii="宋体" w:hAnsi="宋体"/>
                <w:b/>
                <w:bCs/>
                <w:szCs w:val="21"/>
              </w:rPr>
              <w:t>发</w:t>
            </w:r>
            <w:r>
              <w:rPr>
                <w:rFonts w:hint="eastAsia" w:ascii="宋体" w:hAnsi="宋体"/>
                <w:b/>
                <w:bCs/>
                <w:szCs w:val="21"/>
              </w:rPr>
              <w:t>证</w:t>
            </w:r>
            <w:r>
              <w:rPr>
                <w:rFonts w:ascii="宋体" w:hAnsi="宋体"/>
                <w:b/>
                <w:bCs/>
                <w:szCs w:val="21"/>
              </w:rPr>
              <w:t>机关</w:t>
            </w:r>
          </w:p>
        </w:tc>
        <w:tc>
          <w:tcPr>
            <w:tcW w:w="2063" w:type="dxa"/>
          </w:tcPr>
          <w:p>
            <w:pPr>
              <w:adjustRightInd w:val="0"/>
              <w:snapToGrid w:val="0"/>
              <w:spacing w:line="360" w:lineRule="auto"/>
              <w:jc w:val="center"/>
              <w:rPr>
                <w:rFonts w:ascii="宋体" w:hAnsi="宋体"/>
                <w:b/>
                <w:bCs/>
                <w:szCs w:val="21"/>
              </w:rPr>
            </w:pPr>
            <w:r>
              <w:rPr>
                <w:rFonts w:ascii="宋体" w:hAnsi="宋体"/>
                <w:b/>
                <w:bCs/>
                <w:szCs w:val="21"/>
              </w:rPr>
              <w:t>获证建议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8" w:type="dxa"/>
          </w:tcPr>
          <w:p>
            <w:pPr>
              <w:adjustRightInd w:val="0"/>
              <w:snapToGrid w:val="0"/>
              <w:spacing w:line="360" w:lineRule="auto"/>
              <w:rPr>
                <w:rFonts w:ascii="宋体" w:hAnsi="宋体"/>
                <w:bCs/>
                <w:szCs w:val="21"/>
              </w:rPr>
            </w:pPr>
            <w:r>
              <w:rPr>
                <w:rFonts w:hint="eastAsia" w:ascii="宋体" w:hAnsi="宋体"/>
                <w:bCs/>
                <w:szCs w:val="21"/>
              </w:rPr>
              <w:t>1</w:t>
            </w:r>
          </w:p>
        </w:tc>
        <w:tc>
          <w:tcPr>
            <w:tcW w:w="3360" w:type="dxa"/>
          </w:tcPr>
          <w:p>
            <w:pPr>
              <w:adjustRightInd w:val="0"/>
              <w:snapToGrid w:val="0"/>
              <w:spacing w:line="360" w:lineRule="auto"/>
              <w:jc w:val="left"/>
              <w:rPr>
                <w:rFonts w:ascii="宋体" w:hAnsi="宋体"/>
                <w:bCs/>
                <w:szCs w:val="21"/>
              </w:rPr>
            </w:pPr>
            <w:r>
              <w:rPr>
                <w:rFonts w:hint="eastAsia" w:cs="Times New Roman"/>
                <w:i w:val="0"/>
                <w:iCs w:val="0"/>
                <w:caps w:val="0"/>
                <w:color w:val="000000"/>
                <w:spacing w:val="2"/>
                <w:sz w:val="22"/>
                <w:szCs w:val="22"/>
                <w:lang w:eastAsia="zh-CN"/>
              </w:rPr>
              <w:t>跨境电商B2B数据运营职业技能中级证书</w:t>
            </w:r>
          </w:p>
        </w:tc>
        <w:tc>
          <w:tcPr>
            <w:tcW w:w="2956" w:type="dxa"/>
          </w:tcPr>
          <w:p>
            <w:pPr>
              <w:adjustRightInd w:val="0"/>
              <w:snapToGrid w:val="0"/>
              <w:spacing w:line="360" w:lineRule="auto"/>
              <w:jc w:val="left"/>
              <w:rPr>
                <w:rFonts w:ascii="宋体" w:hAnsi="宋体"/>
                <w:bCs/>
                <w:szCs w:val="21"/>
              </w:rPr>
            </w:pPr>
            <w:r>
              <w:rPr>
                <w:rFonts w:hint="eastAsia" w:ascii="宋体" w:hAnsi="宋体"/>
                <w:bCs/>
                <w:szCs w:val="21"/>
              </w:rPr>
              <w:t>阿里巴巴(中国)教育科技有限公司</w:t>
            </w:r>
          </w:p>
        </w:tc>
        <w:tc>
          <w:tcPr>
            <w:tcW w:w="2063" w:type="dxa"/>
            <w:vMerge w:val="restart"/>
          </w:tcPr>
          <w:p>
            <w:pPr>
              <w:adjustRightInd w:val="0"/>
              <w:snapToGrid w:val="0"/>
              <w:spacing w:line="360" w:lineRule="auto"/>
              <w:rPr>
                <w:rFonts w:ascii="宋体" w:hAnsi="宋体"/>
                <w:bCs/>
                <w:szCs w:val="21"/>
              </w:rPr>
            </w:pPr>
            <w:r>
              <w:rPr>
                <w:rFonts w:ascii="宋体" w:hAnsi="宋体"/>
                <w:bCs/>
                <w:szCs w:val="21"/>
              </w:rPr>
              <w:t>推荐获得</w:t>
            </w:r>
            <w:r>
              <w:rPr>
                <w:rFonts w:hint="eastAsia" w:ascii="宋体" w:hAnsi="宋体"/>
                <w:bCs/>
                <w:szCs w:val="21"/>
              </w:rPr>
              <w:t>（</w:t>
            </w:r>
            <w:r>
              <w:rPr>
                <w:rFonts w:hint="eastAsia" w:ascii="宋体" w:hAnsi="宋体"/>
                <w:bCs/>
                <w:szCs w:val="21"/>
                <w:lang w:val="en-US" w:eastAsia="zh-CN"/>
              </w:rPr>
              <w:t>四</w:t>
            </w:r>
            <w:r>
              <w:rPr>
                <w:rFonts w:hint="eastAsia" w:ascii="宋体" w:hAnsi="宋体"/>
                <w:bCs/>
                <w:szCs w:val="21"/>
              </w:rPr>
              <w:t>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8" w:type="dxa"/>
          </w:tcPr>
          <w:p>
            <w:pPr>
              <w:adjustRightInd w:val="0"/>
              <w:snapToGrid w:val="0"/>
              <w:spacing w:line="360" w:lineRule="auto"/>
              <w:rPr>
                <w:rFonts w:ascii="宋体" w:hAnsi="宋体"/>
                <w:bCs/>
                <w:szCs w:val="21"/>
              </w:rPr>
            </w:pPr>
            <w:r>
              <w:rPr>
                <w:rFonts w:hint="eastAsia" w:ascii="宋体" w:hAnsi="宋体"/>
                <w:bCs/>
                <w:szCs w:val="21"/>
              </w:rPr>
              <w:t>2</w:t>
            </w:r>
          </w:p>
        </w:tc>
        <w:tc>
          <w:tcPr>
            <w:tcW w:w="3360" w:type="dxa"/>
          </w:tcPr>
          <w:p>
            <w:pPr>
              <w:adjustRightInd w:val="0"/>
              <w:snapToGrid w:val="0"/>
              <w:spacing w:line="360" w:lineRule="auto"/>
              <w:jc w:val="left"/>
              <w:rPr>
                <w:rFonts w:hint="default" w:ascii="宋体" w:hAnsi="宋体" w:eastAsia="宋体"/>
                <w:bCs/>
                <w:szCs w:val="21"/>
                <w:lang w:val="en-US" w:eastAsia="zh-CN"/>
              </w:rPr>
            </w:pPr>
            <w:r>
              <w:rPr>
                <w:rFonts w:hint="eastAsia" w:ascii="宋体" w:hAnsi="宋体"/>
                <w:bCs/>
                <w:szCs w:val="21"/>
                <w:lang w:val="en-US" w:eastAsia="zh-CN"/>
              </w:rPr>
              <w:t>国际商务单证员</w:t>
            </w:r>
          </w:p>
        </w:tc>
        <w:tc>
          <w:tcPr>
            <w:tcW w:w="2956" w:type="dxa"/>
          </w:tcPr>
          <w:p>
            <w:pPr>
              <w:adjustRightInd w:val="0"/>
              <w:snapToGrid w:val="0"/>
              <w:spacing w:line="360" w:lineRule="auto"/>
              <w:jc w:val="left"/>
              <w:rPr>
                <w:rFonts w:ascii="宋体" w:hAnsi="宋体"/>
                <w:bCs/>
                <w:szCs w:val="21"/>
              </w:rPr>
            </w:pPr>
            <w:r>
              <w:rPr>
                <w:rFonts w:hint="eastAsia" w:ascii="宋体" w:hAnsi="宋体"/>
                <w:bCs/>
                <w:szCs w:val="21"/>
              </w:rPr>
              <w:t>中国国际商务专业资格鉴定与考试中心</w:t>
            </w:r>
          </w:p>
        </w:tc>
        <w:tc>
          <w:tcPr>
            <w:tcW w:w="2063" w:type="dxa"/>
            <w:vMerge w:val="continue"/>
          </w:tcPr>
          <w:p>
            <w:pPr>
              <w:adjustRightInd w:val="0"/>
              <w:snapToGrid w:val="0"/>
              <w:spacing w:line="360" w:lineRule="auto"/>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8" w:type="dxa"/>
          </w:tcPr>
          <w:p>
            <w:pPr>
              <w:adjustRightInd w:val="0"/>
              <w:snapToGrid w:val="0"/>
              <w:spacing w:line="360" w:lineRule="auto"/>
              <w:rPr>
                <w:rFonts w:ascii="宋体" w:hAnsi="宋体"/>
                <w:bCs/>
                <w:szCs w:val="21"/>
              </w:rPr>
            </w:pPr>
            <w:r>
              <w:rPr>
                <w:rFonts w:hint="eastAsia" w:ascii="宋体" w:hAnsi="宋体"/>
                <w:bCs/>
                <w:szCs w:val="21"/>
              </w:rPr>
              <w:t>3</w:t>
            </w:r>
          </w:p>
        </w:tc>
        <w:tc>
          <w:tcPr>
            <w:tcW w:w="3360" w:type="dxa"/>
          </w:tcPr>
          <w:p>
            <w:pPr>
              <w:adjustRightInd w:val="0"/>
              <w:snapToGrid w:val="0"/>
              <w:spacing w:line="360" w:lineRule="auto"/>
              <w:jc w:val="left"/>
              <w:rPr>
                <w:rFonts w:hint="default" w:ascii="宋体" w:hAnsi="宋体" w:eastAsia="宋体"/>
                <w:bCs/>
                <w:szCs w:val="21"/>
                <w:lang w:val="en-US" w:eastAsia="zh-CN"/>
              </w:rPr>
            </w:pPr>
            <w:r>
              <w:rPr>
                <w:rFonts w:hint="eastAsia" w:ascii="宋体" w:hAnsi="宋体"/>
                <w:bCs/>
                <w:szCs w:val="21"/>
                <w:lang w:val="en-US" w:eastAsia="zh-CN"/>
              </w:rPr>
              <w:t>报关员资格证书</w:t>
            </w:r>
          </w:p>
        </w:tc>
        <w:tc>
          <w:tcPr>
            <w:tcW w:w="2956" w:type="dxa"/>
          </w:tcPr>
          <w:p>
            <w:pPr>
              <w:adjustRightInd w:val="0"/>
              <w:snapToGrid w:val="0"/>
              <w:spacing w:line="360" w:lineRule="auto"/>
              <w:jc w:val="left"/>
              <w:rPr>
                <w:rFonts w:hint="eastAsia" w:ascii="宋体" w:hAnsi="宋体" w:eastAsia="宋体"/>
                <w:bCs/>
                <w:szCs w:val="21"/>
                <w:lang w:val="en-US" w:eastAsia="zh-CN"/>
              </w:rPr>
            </w:pPr>
            <w:r>
              <w:rPr>
                <w:rFonts w:hint="eastAsia" w:ascii="宋体" w:hAnsi="宋体"/>
                <w:bCs/>
                <w:szCs w:val="21"/>
                <w:lang w:val="en-US" w:eastAsia="zh-CN"/>
              </w:rPr>
              <w:t>海关</w:t>
            </w:r>
          </w:p>
        </w:tc>
        <w:tc>
          <w:tcPr>
            <w:tcW w:w="2063" w:type="dxa"/>
            <w:vMerge w:val="continue"/>
          </w:tcPr>
          <w:p>
            <w:pPr>
              <w:adjustRightInd w:val="0"/>
              <w:snapToGrid w:val="0"/>
              <w:spacing w:line="360" w:lineRule="auto"/>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8" w:type="dxa"/>
          </w:tcPr>
          <w:p>
            <w:pPr>
              <w:adjustRightInd w:val="0"/>
              <w:snapToGrid w:val="0"/>
              <w:spacing w:line="360" w:lineRule="auto"/>
              <w:rPr>
                <w:rFonts w:hint="eastAsia" w:ascii="宋体" w:hAnsi="宋体" w:eastAsia="宋体"/>
                <w:bCs/>
                <w:szCs w:val="21"/>
                <w:lang w:val="en-US" w:eastAsia="zh-CN"/>
              </w:rPr>
            </w:pPr>
            <w:r>
              <w:rPr>
                <w:rFonts w:hint="eastAsia" w:ascii="宋体" w:hAnsi="宋体"/>
                <w:bCs/>
                <w:szCs w:val="21"/>
                <w:lang w:val="en-US" w:eastAsia="zh-CN"/>
              </w:rPr>
              <w:t>4</w:t>
            </w:r>
          </w:p>
        </w:tc>
        <w:tc>
          <w:tcPr>
            <w:tcW w:w="3360" w:type="dxa"/>
          </w:tcPr>
          <w:p>
            <w:pPr>
              <w:adjustRightInd w:val="0"/>
              <w:snapToGrid w:val="0"/>
              <w:spacing w:line="360" w:lineRule="auto"/>
              <w:jc w:val="left"/>
              <w:rPr>
                <w:rFonts w:hint="default" w:ascii="宋体" w:hAnsi="宋体"/>
                <w:bCs/>
                <w:szCs w:val="21"/>
                <w:lang w:val="en-US" w:eastAsia="zh-CN"/>
              </w:rPr>
            </w:pPr>
            <w:r>
              <w:rPr>
                <w:rFonts w:hint="eastAsia" w:ascii="宋体" w:hAnsi="宋体"/>
                <w:bCs/>
                <w:szCs w:val="21"/>
                <w:lang w:val="en-US" w:eastAsia="zh-CN"/>
              </w:rPr>
              <w:t>报检员资格证书</w:t>
            </w:r>
          </w:p>
        </w:tc>
        <w:tc>
          <w:tcPr>
            <w:tcW w:w="2956" w:type="dxa"/>
          </w:tcPr>
          <w:p>
            <w:pPr>
              <w:adjustRightInd w:val="0"/>
              <w:snapToGrid w:val="0"/>
              <w:spacing w:line="360" w:lineRule="auto"/>
              <w:jc w:val="left"/>
              <w:rPr>
                <w:rFonts w:ascii="宋体" w:hAnsi="宋体"/>
                <w:bCs/>
                <w:szCs w:val="21"/>
              </w:rPr>
            </w:pPr>
            <w:r>
              <w:rPr>
                <w:rFonts w:hint="eastAsia" w:ascii="宋体" w:hAnsi="宋体"/>
                <w:bCs/>
                <w:szCs w:val="21"/>
              </w:rPr>
              <w:t>国家质量监督检验检疫总局</w:t>
            </w:r>
          </w:p>
        </w:tc>
        <w:tc>
          <w:tcPr>
            <w:tcW w:w="2063" w:type="dxa"/>
          </w:tcPr>
          <w:p>
            <w:pPr>
              <w:adjustRightInd w:val="0"/>
              <w:snapToGrid w:val="0"/>
              <w:spacing w:line="360" w:lineRule="auto"/>
              <w:rPr>
                <w:rFonts w:ascii="宋体" w:hAnsi="宋体"/>
                <w:bCs/>
                <w:szCs w:val="21"/>
              </w:rPr>
            </w:pPr>
          </w:p>
        </w:tc>
      </w:tr>
    </w:tbl>
    <w:p>
      <w:pPr>
        <w:adjustRightInd w:val="0"/>
        <w:snapToGrid w:val="0"/>
        <w:spacing w:line="360" w:lineRule="auto"/>
        <w:ind w:left="527"/>
        <w:rPr>
          <w:rFonts w:ascii="宋体" w:hAnsi="宋体"/>
          <w:bCs/>
          <w:szCs w:val="21"/>
        </w:rPr>
      </w:pPr>
    </w:p>
    <w:p>
      <w:pPr>
        <w:spacing w:line="360" w:lineRule="auto"/>
        <w:ind w:firstLine="443" w:firstLineChars="198"/>
        <w:rPr>
          <w:rFonts w:hint="eastAsia" w:cs="Times New Roman"/>
          <w:i w:val="0"/>
          <w:iCs w:val="0"/>
          <w:caps w:val="0"/>
          <w:color w:val="000000"/>
          <w:spacing w:val="2"/>
          <w:sz w:val="22"/>
          <w:szCs w:val="22"/>
          <w:lang w:val="en-US" w:eastAsia="zh-CN"/>
        </w:rPr>
      </w:pPr>
      <w:r>
        <w:rPr>
          <w:rFonts w:hint="eastAsia" w:cs="Times New Roman"/>
          <w:i w:val="0"/>
          <w:iCs w:val="0"/>
          <w:caps w:val="0"/>
          <w:color w:val="000000"/>
          <w:spacing w:val="2"/>
          <w:sz w:val="22"/>
          <w:szCs w:val="22"/>
          <w:lang w:val="en-US" w:eastAsia="zh-CN"/>
        </w:rPr>
        <w:t>其他职业资格证书：</w:t>
      </w:r>
    </w:p>
    <w:p>
      <w:pPr>
        <w:spacing w:line="360" w:lineRule="auto"/>
        <w:ind w:firstLine="443" w:firstLineChars="198"/>
        <w:rPr>
          <w:rFonts w:hint="default" w:cs="Times New Roman"/>
          <w:i w:val="0"/>
          <w:iCs w:val="0"/>
          <w:caps w:val="0"/>
          <w:color w:val="000000"/>
          <w:spacing w:val="2"/>
          <w:sz w:val="22"/>
          <w:szCs w:val="22"/>
          <w:lang w:val="en-US" w:eastAsia="zh-CN"/>
        </w:rPr>
      </w:pPr>
      <w:r>
        <w:rPr>
          <w:rFonts w:hint="eastAsia" w:cs="Times New Roman"/>
          <w:i w:val="0"/>
          <w:iCs w:val="0"/>
          <w:caps w:val="0"/>
          <w:color w:val="000000"/>
          <w:spacing w:val="2"/>
          <w:sz w:val="22"/>
          <w:szCs w:val="22"/>
          <w:lang w:val="en-US" w:eastAsia="zh-CN"/>
        </w:rPr>
        <w:t>BEC中高级资格证书，POCIB职业资格证书，全国商务英语翻译证书，教师资格证等</w:t>
      </w:r>
    </w:p>
    <w:p>
      <w:pPr>
        <w:spacing w:line="360" w:lineRule="auto"/>
        <w:ind w:firstLine="443" w:firstLineChars="198"/>
        <w:rPr>
          <w:rFonts w:hint="default" w:cs="Times New Roman"/>
          <w:i w:val="0"/>
          <w:iCs w:val="0"/>
          <w:caps w:val="0"/>
          <w:color w:val="000000"/>
          <w:spacing w:val="2"/>
          <w:sz w:val="22"/>
          <w:szCs w:val="22"/>
          <w:lang w:val="en-US" w:eastAsia="zh-CN"/>
        </w:rPr>
      </w:pPr>
    </w:p>
    <w:p>
      <w:pPr>
        <w:pStyle w:val="17"/>
        <w:numPr>
          <w:ilvl w:val="0"/>
          <w:numId w:val="0"/>
        </w:numPr>
        <w:spacing w:line="360" w:lineRule="auto"/>
        <w:ind w:firstLine="224" w:firstLineChars="100"/>
        <w:rPr>
          <w:color w:val="000000"/>
          <w:spacing w:val="2"/>
          <w:sz w:val="22"/>
          <w:szCs w:val="22"/>
        </w:rPr>
      </w:pPr>
      <w:r>
        <w:rPr>
          <w:rFonts w:hint="eastAsia"/>
          <w:color w:val="000000"/>
          <w:spacing w:val="2"/>
          <w:sz w:val="22"/>
          <w:szCs w:val="22"/>
          <w:lang w:eastAsia="zh-CN"/>
        </w:rPr>
        <w:t>（</w:t>
      </w:r>
      <w:r>
        <w:rPr>
          <w:rFonts w:hint="eastAsia"/>
          <w:color w:val="000000"/>
          <w:spacing w:val="2"/>
          <w:sz w:val="22"/>
          <w:szCs w:val="22"/>
          <w:lang w:val="en-US" w:eastAsia="zh-CN"/>
        </w:rPr>
        <w:t>2</w:t>
      </w:r>
      <w:r>
        <w:rPr>
          <w:rFonts w:hint="eastAsia"/>
          <w:color w:val="000000"/>
          <w:spacing w:val="2"/>
          <w:sz w:val="22"/>
          <w:szCs w:val="22"/>
          <w:lang w:eastAsia="zh-CN"/>
        </w:rPr>
        <w:t>）</w:t>
      </w:r>
      <w:r>
        <w:rPr>
          <w:rFonts w:hint="eastAsia"/>
          <w:color w:val="000000"/>
          <w:spacing w:val="2"/>
          <w:sz w:val="22"/>
          <w:szCs w:val="22"/>
        </w:rPr>
        <w:t>基本技能证书：</w:t>
      </w:r>
    </w:p>
    <w:tbl>
      <w:tblPr>
        <w:tblStyle w:val="7"/>
        <w:tblW w:w="0" w:type="auto"/>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3402"/>
        <w:gridCol w:w="3119"/>
        <w:gridCol w:w="1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tcPr>
          <w:p>
            <w:pPr>
              <w:adjustRightInd w:val="0"/>
              <w:snapToGrid w:val="0"/>
              <w:spacing w:line="360" w:lineRule="auto"/>
              <w:rPr>
                <w:rFonts w:ascii="宋体" w:hAnsi="宋体"/>
                <w:b/>
                <w:bCs/>
                <w:szCs w:val="21"/>
              </w:rPr>
            </w:pPr>
            <w:r>
              <w:rPr>
                <w:rFonts w:ascii="宋体" w:hAnsi="宋体"/>
                <w:b/>
                <w:bCs/>
                <w:szCs w:val="21"/>
              </w:rPr>
              <w:t>序号</w:t>
            </w:r>
          </w:p>
        </w:tc>
        <w:tc>
          <w:tcPr>
            <w:tcW w:w="3402" w:type="dxa"/>
          </w:tcPr>
          <w:p>
            <w:pPr>
              <w:adjustRightInd w:val="0"/>
              <w:snapToGrid w:val="0"/>
              <w:spacing w:line="360" w:lineRule="auto"/>
              <w:rPr>
                <w:rFonts w:ascii="宋体" w:hAnsi="宋体"/>
                <w:b/>
                <w:bCs/>
                <w:szCs w:val="21"/>
              </w:rPr>
            </w:pPr>
            <w:r>
              <w:rPr>
                <w:rFonts w:ascii="宋体" w:hAnsi="宋体"/>
                <w:b/>
                <w:bCs/>
                <w:szCs w:val="21"/>
              </w:rPr>
              <w:t>证书名称</w:t>
            </w:r>
          </w:p>
        </w:tc>
        <w:tc>
          <w:tcPr>
            <w:tcW w:w="3119" w:type="dxa"/>
          </w:tcPr>
          <w:p>
            <w:pPr>
              <w:adjustRightInd w:val="0"/>
              <w:snapToGrid w:val="0"/>
              <w:spacing w:line="360" w:lineRule="auto"/>
              <w:rPr>
                <w:rFonts w:ascii="宋体" w:hAnsi="宋体"/>
                <w:b/>
                <w:bCs/>
                <w:szCs w:val="21"/>
              </w:rPr>
            </w:pPr>
            <w:r>
              <w:rPr>
                <w:rFonts w:ascii="宋体" w:hAnsi="宋体"/>
                <w:b/>
                <w:bCs/>
                <w:szCs w:val="21"/>
              </w:rPr>
              <w:t>发</w:t>
            </w:r>
            <w:r>
              <w:rPr>
                <w:rFonts w:hint="eastAsia" w:ascii="宋体" w:hAnsi="宋体"/>
                <w:b/>
                <w:bCs/>
                <w:szCs w:val="21"/>
              </w:rPr>
              <w:t>证</w:t>
            </w:r>
            <w:r>
              <w:rPr>
                <w:rFonts w:ascii="宋体" w:hAnsi="宋体"/>
                <w:b/>
                <w:bCs/>
                <w:szCs w:val="21"/>
              </w:rPr>
              <w:t>机</w:t>
            </w:r>
            <w:r>
              <w:rPr>
                <w:rFonts w:hint="eastAsia" w:ascii="宋体" w:hAnsi="宋体"/>
                <w:b/>
                <w:bCs/>
                <w:szCs w:val="21"/>
              </w:rPr>
              <w:t>构</w:t>
            </w:r>
          </w:p>
        </w:tc>
        <w:tc>
          <w:tcPr>
            <w:tcW w:w="1921" w:type="dxa"/>
          </w:tcPr>
          <w:p>
            <w:pPr>
              <w:adjustRightInd w:val="0"/>
              <w:snapToGrid w:val="0"/>
              <w:spacing w:line="360" w:lineRule="auto"/>
              <w:rPr>
                <w:rFonts w:ascii="宋体" w:hAnsi="宋体"/>
                <w:b/>
                <w:bCs/>
                <w:szCs w:val="21"/>
              </w:rPr>
            </w:pPr>
            <w:r>
              <w:rPr>
                <w:rFonts w:ascii="宋体" w:hAnsi="宋体"/>
                <w:b/>
                <w:bCs/>
                <w:szCs w:val="21"/>
              </w:rPr>
              <w:t>获证建议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tcPr>
          <w:p>
            <w:pPr>
              <w:adjustRightInd w:val="0"/>
              <w:snapToGrid w:val="0"/>
              <w:spacing w:line="360" w:lineRule="auto"/>
              <w:rPr>
                <w:rFonts w:ascii="宋体" w:hAnsi="宋体"/>
                <w:bCs/>
                <w:szCs w:val="21"/>
              </w:rPr>
            </w:pPr>
            <w:r>
              <w:rPr>
                <w:rFonts w:hint="eastAsia" w:ascii="宋体" w:hAnsi="宋体"/>
                <w:bCs/>
                <w:szCs w:val="21"/>
              </w:rPr>
              <w:t>1</w:t>
            </w:r>
          </w:p>
        </w:tc>
        <w:tc>
          <w:tcPr>
            <w:tcW w:w="3402" w:type="dxa"/>
          </w:tcPr>
          <w:p>
            <w:pPr>
              <w:adjustRightInd w:val="0"/>
              <w:snapToGrid w:val="0"/>
              <w:spacing w:line="360" w:lineRule="auto"/>
              <w:rPr>
                <w:rFonts w:ascii="宋体" w:hAnsi="宋体"/>
                <w:bCs/>
                <w:szCs w:val="21"/>
              </w:rPr>
            </w:pPr>
            <w:r>
              <w:rPr>
                <w:rFonts w:ascii="宋体" w:hAnsi="宋体"/>
                <w:bCs/>
                <w:szCs w:val="21"/>
              </w:rPr>
              <w:t>全国计算机等级考试一级证书</w:t>
            </w:r>
          </w:p>
        </w:tc>
        <w:tc>
          <w:tcPr>
            <w:tcW w:w="3119" w:type="dxa"/>
          </w:tcPr>
          <w:p>
            <w:pPr>
              <w:adjustRightInd w:val="0"/>
              <w:snapToGrid w:val="0"/>
              <w:spacing w:line="360" w:lineRule="auto"/>
              <w:rPr>
                <w:rFonts w:ascii="宋体" w:hAnsi="宋体"/>
                <w:bCs/>
                <w:szCs w:val="21"/>
              </w:rPr>
            </w:pPr>
            <w:r>
              <w:rPr>
                <w:rFonts w:ascii="宋体" w:hAnsi="宋体"/>
                <w:bCs/>
                <w:szCs w:val="21"/>
              </w:rPr>
              <w:t>教育部考试中心</w:t>
            </w:r>
          </w:p>
        </w:tc>
        <w:tc>
          <w:tcPr>
            <w:tcW w:w="1921" w:type="dxa"/>
          </w:tcPr>
          <w:p>
            <w:pPr>
              <w:adjustRightInd w:val="0"/>
              <w:snapToGrid w:val="0"/>
              <w:spacing w:line="360" w:lineRule="auto"/>
              <w:rPr>
                <w:rFonts w:ascii="宋体" w:hAnsi="宋体"/>
                <w:bCs/>
                <w:szCs w:val="21"/>
              </w:rPr>
            </w:pPr>
            <w:r>
              <w:rPr>
                <w:rFonts w:ascii="宋体" w:hAnsi="宋体"/>
                <w:bCs/>
                <w:szCs w:val="21"/>
              </w:rPr>
              <w:t>推荐获得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tcPr>
          <w:p>
            <w:pPr>
              <w:adjustRightInd w:val="0"/>
              <w:snapToGrid w:val="0"/>
              <w:spacing w:line="360" w:lineRule="auto"/>
              <w:rPr>
                <w:rFonts w:ascii="宋体" w:hAnsi="宋体"/>
                <w:bCs/>
                <w:szCs w:val="21"/>
              </w:rPr>
            </w:pPr>
            <w:r>
              <w:rPr>
                <w:rFonts w:hint="eastAsia" w:ascii="宋体" w:hAnsi="宋体"/>
                <w:bCs/>
                <w:szCs w:val="21"/>
              </w:rPr>
              <w:t>2</w:t>
            </w:r>
          </w:p>
        </w:tc>
        <w:tc>
          <w:tcPr>
            <w:tcW w:w="3402" w:type="dxa"/>
          </w:tcPr>
          <w:p>
            <w:pPr>
              <w:adjustRightInd w:val="0"/>
              <w:snapToGrid w:val="0"/>
              <w:spacing w:line="360" w:lineRule="auto"/>
              <w:rPr>
                <w:rFonts w:ascii="宋体" w:hAnsi="宋体"/>
                <w:bCs/>
                <w:szCs w:val="21"/>
              </w:rPr>
            </w:pPr>
            <w:r>
              <w:rPr>
                <w:rFonts w:hint="eastAsia"/>
                <w:color w:val="000000"/>
                <w:spacing w:val="2"/>
                <w:sz w:val="22"/>
                <w:szCs w:val="22"/>
              </w:rPr>
              <w:t>大学</w:t>
            </w:r>
            <w:r>
              <w:rPr>
                <w:color w:val="000000"/>
                <w:spacing w:val="2"/>
                <w:sz w:val="22"/>
                <w:szCs w:val="22"/>
              </w:rPr>
              <w:t>英语四级证书</w:t>
            </w:r>
          </w:p>
        </w:tc>
        <w:tc>
          <w:tcPr>
            <w:tcW w:w="3119" w:type="dxa"/>
          </w:tcPr>
          <w:p>
            <w:pPr>
              <w:adjustRightInd w:val="0"/>
              <w:snapToGrid w:val="0"/>
              <w:spacing w:line="360" w:lineRule="auto"/>
              <w:rPr>
                <w:rFonts w:ascii="宋体" w:hAnsi="宋体"/>
                <w:bCs/>
                <w:szCs w:val="21"/>
              </w:rPr>
            </w:pPr>
            <w:r>
              <w:rPr>
                <w:rFonts w:ascii="宋体" w:hAnsi="宋体"/>
                <w:bCs/>
                <w:szCs w:val="21"/>
              </w:rPr>
              <w:t>全国大学英语四级考试委员会</w:t>
            </w:r>
          </w:p>
        </w:tc>
        <w:tc>
          <w:tcPr>
            <w:tcW w:w="1921" w:type="dxa"/>
          </w:tcPr>
          <w:p>
            <w:pPr>
              <w:adjustRightInd w:val="0"/>
              <w:snapToGrid w:val="0"/>
              <w:spacing w:line="360" w:lineRule="auto"/>
              <w:rPr>
                <w:rFonts w:ascii="宋体" w:hAnsi="宋体"/>
                <w:bCs/>
                <w:szCs w:val="21"/>
              </w:rPr>
            </w:pPr>
            <w:r>
              <w:rPr>
                <w:rFonts w:ascii="宋体" w:hAnsi="宋体"/>
                <w:bCs/>
                <w:szCs w:val="21"/>
              </w:rPr>
              <w:t>推荐获得</w:t>
            </w:r>
          </w:p>
        </w:tc>
      </w:tr>
    </w:tbl>
    <w:p>
      <w:pPr>
        <w:spacing w:line="360" w:lineRule="auto"/>
        <w:rPr>
          <w:color w:val="000000"/>
          <w:spacing w:val="2"/>
          <w:sz w:val="22"/>
          <w:szCs w:val="22"/>
        </w:rPr>
      </w:pPr>
    </w:p>
    <w:p>
      <w:pPr>
        <w:spacing w:line="360" w:lineRule="auto"/>
        <w:ind w:firstLine="415" w:firstLineChars="198"/>
        <w:rPr>
          <w:rFonts w:ascii="宋体" w:hAnsi="宋体"/>
          <w:szCs w:val="21"/>
        </w:rPr>
      </w:pPr>
      <w:r>
        <w:rPr>
          <w:rFonts w:ascii="宋体" w:hAnsi="宋体"/>
          <w:bCs/>
          <w:szCs w:val="21"/>
        </w:rPr>
        <w:t>其他</w:t>
      </w:r>
      <w:r>
        <w:rPr>
          <w:rFonts w:hint="eastAsia" w:ascii="宋体" w:hAnsi="宋体"/>
          <w:bCs/>
          <w:szCs w:val="21"/>
        </w:rPr>
        <w:t>基本</w:t>
      </w:r>
      <w:r>
        <w:rPr>
          <w:rFonts w:ascii="宋体" w:hAnsi="宋体"/>
          <w:bCs/>
          <w:szCs w:val="21"/>
        </w:rPr>
        <w:t>技能证书</w:t>
      </w:r>
      <w:r>
        <w:rPr>
          <w:rFonts w:hint="eastAsia" w:ascii="宋体" w:hAnsi="宋体"/>
          <w:bCs/>
          <w:szCs w:val="21"/>
        </w:rPr>
        <w:t>：</w:t>
      </w:r>
      <w:r>
        <w:rPr>
          <w:rFonts w:hint="eastAsia"/>
          <w:color w:val="000000"/>
          <w:spacing w:val="2"/>
          <w:sz w:val="22"/>
          <w:szCs w:val="22"/>
        </w:rPr>
        <w:t>大学英语六级、</w:t>
      </w:r>
      <w:r>
        <w:rPr>
          <w:rFonts w:hint="eastAsia" w:ascii="宋体" w:hAnsi="宋体" w:cs="宋体"/>
          <w:bCs/>
          <w:szCs w:val="21"/>
        </w:rPr>
        <w:t>国际英语人才证书、</w:t>
      </w:r>
      <w:r>
        <w:rPr>
          <w:color w:val="000000"/>
          <w:spacing w:val="2"/>
          <w:sz w:val="22"/>
          <w:szCs w:val="22"/>
        </w:rPr>
        <w:t>英语应用能力A级、实用英语交际职业技能中级证书</w:t>
      </w:r>
      <w:r>
        <w:rPr>
          <w:rFonts w:hint="eastAsia"/>
          <w:color w:val="000000"/>
          <w:spacing w:val="2"/>
          <w:sz w:val="22"/>
          <w:szCs w:val="22"/>
        </w:rPr>
        <w:t>。</w:t>
      </w:r>
    </w:p>
    <w:p>
      <w:pPr>
        <w:spacing w:line="360" w:lineRule="auto"/>
        <w:ind w:firstLine="443" w:firstLineChars="198"/>
        <w:rPr>
          <w:rFonts w:hint="eastAsia" w:cs="Times New Roman"/>
          <w:i w:val="0"/>
          <w:iCs w:val="0"/>
          <w:caps w:val="0"/>
          <w:color w:val="000000"/>
          <w:spacing w:val="2"/>
          <w:sz w:val="22"/>
          <w:szCs w:val="22"/>
          <w:lang w:val="en-US" w:eastAsia="zh-CN"/>
        </w:rPr>
      </w:pPr>
    </w:p>
    <w:p>
      <w:pPr>
        <w:spacing w:line="360" w:lineRule="auto"/>
        <w:ind w:firstLine="417" w:firstLineChars="198"/>
        <w:rPr>
          <w:rFonts w:ascii="宋体" w:hAnsi="宋体"/>
          <w:b/>
          <w:bCs/>
          <w:szCs w:val="21"/>
        </w:rPr>
      </w:pPr>
      <w:r>
        <w:rPr>
          <w:rFonts w:hint="eastAsia" w:ascii="宋体" w:hAnsi="宋体"/>
          <w:b/>
          <w:bCs/>
          <w:szCs w:val="21"/>
          <w:lang w:val="en-US" w:eastAsia="zh-CN"/>
        </w:rPr>
        <w:t>八</w:t>
      </w:r>
      <w:r>
        <w:rPr>
          <w:rFonts w:hint="eastAsia" w:ascii="宋体" w:hAnsi="宋体"/>
          <w:b/>
          <w:bCs/>
          <w:szCs w:val="21"/>
        </w:rPr>
        <w:t>、课程设置及学时安排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9"/>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公共基础课程一般包括思想政治理论课、军事课、大学英语、体育、心理健康、就业指导、创新创业、职业素质等方面的课程或专题讲座（活动）。</w:t>
      </w:r>
    </w:p>
    <w:p>
      <w:pPr>
        <w:numPr>
          <w:ilvl w:val="0"/>
          <w:numId w:val="9"/>
        </w:numPr>
        <w:spacing w:line="400" w:lineRule="exact"/>
        <w:ind w:firstLine="421"/>
        <w:rPr>
          <w:rFonts w:ascii="宋体" w:hAnsi="宋体"/>
          <w:bCs/>
          <w:szCs w:val="21"/>
        </w:rPr>
      </w:pPr>
      <w:r>
        <w:rPr>
          <w:rFonts w:hint="eastAsia" w:ascii="宋体" w:hAnsi="宋体"/>
          <w:bCs/>
          <w:szCs w:val="21"/>
        </w:rPr>
        <w:t>专业课包括专业基础课程、专业核心课程、专业拓展课程，并涵盖有关实践性教学环节。</w:t>
      </w:r>
    </w:p>
    <w:p>
      <w:pPr>
        <w:spacing w:line="400" w:lineRule="exact"/>
        <w:ind w:firstLine="420"/>
        <w:rPr>
          <w:rFonts w:ascii="宋体" w:hAnsi="宋体"/>
          <w:bCs/>
          <w:szCs w:val="21"/>
        </w:rPr>
      </w:pPr>
      <w:r>
        <w:rPr>
          <w:rFonts w:hint="eastAsia" w:ascii="宋体" w:hAnsi="宋体"/>
          <w:bCs/>
          <w:szCs w:val="21"/>
        </w:rPr>
        <w:t>专业基础课程举例：</w:t>
      </w:r>
      <w:r>
        <w:rPr>
          <w:rFonts w:hint="eastAsia" w:ascii="宋体" w:hAnsi="宋体"/>
          <w:bCs/>
          <w:szCs w:val="21"/>
          <w:lang w:val="en-US" w:eastAsia="zh-CN"/>
        </w:rPr>
        <w:t>综合英语、商务英语阅读、英语口语、英语听力，商务英语视听说、英语写作、市场营销、客户关系管理</w:t>
      </w:r>
      <w:r>
        <w:rPr>
          <w:rFonts w:hint="eastAsia" w:ascii="宋体" w:hAnsi="宋体"/>
          <w:bCs/>
          <w:szCs w:val="21"/>
        </w:rPr>
        <w:t>等。</w:t>
      </w:r>
    </w:p>
    <w:p>
      <w:pPr>
        <w:spacing w:line="360" w:lineRule="auto"/>
        <w:ind w:firstLine="420" w:firstLineChars="200"/>
        <w:rPr>
          <w:rFonts w:hint="default" w:ascii="宋体" w:hAnsi="宋体" w:eastAsia="宋体"/>
          <w:bCs/>
          <w:szCs w:val="21"/>
          <w:lang w:val="en-US" w:eastAsia="zh-CN"/>
        </w:rPr>
      </w:pPr>
      <w:r>
        <w:rPr>
          <w:rFonts w:hint="eastAsia" w:ascii="宋体" w:hAnsi="宋体"/>
          <w:bCs/>
          <w:szCs w:val="21"/>
        </w:rPr>
        <w:t>专业核心课程举例：</w:t>
      </w:r>
      <w:r>
        <w:rPr>
          <w:rFonts w:hint="eastAsia" w:ascii="宋体" w:hAnsi="宋体"/>
          <w:bCs/>
          <w:szCs w:val="21"/>
          <w:lang w:val="en-US" w:eastAsia="zh-CN"/>
        </w:rPr>
        <w:t>综合商务英语、国际贸易实务、进出口单证、商务英语函电、商务英语翻译、跨文化交际、商务谈判，跨境电商实务等</w:t>
      </w:r>
    </w:p>
    <w:p>
      <w:pPr>
        <w:spacing w:line="400" w:lineRule="exact"/>
        <w:ind w:firstLine="420"/>
        <w:rPr>
          <w:rFonts w:ascii="宋体" w:hAnsi="宋体"/>
          <w:bCs/>
          <w:szCs w:val="21"/>
        </w:rPr>
      </w:pPr>
      <w:r>
        <w:rPr>
          <w:rFonts w:hint="eastAsia" w:ascii="宋体" w:hAnsi="宋体"/>
          <w:bCs/>
          <w:szCs w:val="21"/>
        </w:rPr>
        <w:t>专业拓展课举例：</w:t>
      </w:r>
      <w:r>
        <w:rPr>
          <w:rFonts w:hint="eastAsia" w:ascii="宋体" w:hAnsi="宋体"/>
          <w:bCs/>
          <w:szCs w:val="21"/>
          <w:lang w:val="en-US" w:eastAsia="zh-CN"/>
        </w:rPr>
        <w:t>英语语法、英语语音等</w:t>
      </w:r>
      <w:r>
        <w:rPr>
          <w:rFonts w:hint="eastAsia" w:ascii="宋体" w:hAnsi="宋体"/>
          <w:bCs/>
          <w:szCs w:val="21"/>
        </w:rPr>
        <w:t>。</w:t>
      </w:r>
    </w:p>
    <w:p>
      <w:pPr>
        <w:numPr>
          <w:ilvl w:val="0"/>
          <w:numId w:val="9"/>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国际贸易实务</w:t>
            </w:r>
          </w:p>
        </w:tc>
        <w:tc>
          <w:tcPr>
            <w:tcW w:w="6538" w:type="dxa"/>
          </w:tcPr>
          <w:p>
            <w:pPr>
              <w:spacing w:line="360" w:lineRule="exact"/>
              <w:rPr>
                <w:rFonts w:ascii="宋体" w:hAnsi="宋体"/>
                <w:bCs/>
                <w:sz w:val="18"/>
                <w:szCs w:val="18"/>
              </w:rPr>
            </w:pPr>
            <w:r>
              <w:rPr>
                <w:rFonts w:hint="eastAsia" w:ascii="宋体" w:hAnsi="宋体"/>
                <w:bCs/>
                <w:sz w:val="18"/>
                <w:szCs w:val="18"/>
              </w:rPr>
              <w:t>本课程旨在通过对国际贸易实务的知识和技能的教学，培养学生进出口业务的操作能力，使学生掌握国际贸易磋商及交易相关的基本知识、了解各种国际贸易的方式以及熟悉通行的国际贸易规则和惯例。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2127" w:type="dxa"/>
            <w:vAlign w:val="center"/>
          </w:tcPr>
          <w:p>
            <w:pPr>
              <w:tabs>
                <w:tab w:val="left" w:pos="331"/>
              </w:tabs>
              <w:spacing w:line="400" w:lineRule="exact"/>
              <w:jc w:val="left"/>
              <w:rPr>
                <w:rFonts w:hint="eastAsia" w:ascii="宋体" w:hAnsi="宋体" w:eastAsia="宋体"/>
                <w:bCs/>
                <w:sz w:val="18"/>
                <w:szCs w:val="18"/>
                <w:lang w:eastAsia="zh-CN"/>
              </w:rPr>
            </w:pPr>
            <w:r>
              <w:rPr>
                <w:rFonts w:hint="eastAsia" w:ascii="宋体" w:hAnsi="宋体"/>
                <w:bCs/>
                <w:sz w:val="18"/>
                <w:szCs w:val="18"/>
                <w:lang w:eastAsia="zh-CN"/>
              </w:rPr>
              <w:tab/>
            </w:r>
            <w:r>
              <w:rPr>
                <w:rFonts w:hint="eastAsia" w:ascii="宋体" w:hAnsi="宋体"/>
                <w:bCs/>
                <w:sz w:val="18"/>
                <w:szCs w:val="18"/>
                <w:lang w:eastAsia="zh-CN"/>
              </w:rPr>
              <w:t>进出口单证</w:t>
            </w:r>
          </w:p>
        </w:tc>
        <w:tc>
          <w:tcPr>
            <w:tcW w:w="6538" w:type="dxa"/>
          </w:tcPr>
          <w:p>
            <w:pPr>
              <w:spacing w:line="360" w:lineRule="exact"/>
              <w:rPr>
                <w:rFonts w:ascii="宋体" w:hAnsi="宋体"/>
                <w:bCs/>
                <w:sz w:val="18"/>
                <w:szCs w:val="18"/>
              </w:rPr>
            </w:pPr>
            <w:r>
              <w:rPr>
                <w:rFonts w:hint="eastAsia" w:ascii="宋体" w:hAnsi="宋体"/>
                <w:bCs/>
                <w:sz w:val="18"/>
                <w:szCs w:val="18"/>
              </w:rPr>
              <w:t>本课程旨在要求学生在掌握一定的外贸知识的基础上，具备外贸单证综合操作的能力，适应外贸行业的需求，掌握单证业务操作的基本操作流程，熟悉信用证的阅读和理解、审核和修改、具体单据的制作、单据的审核、外贸业务流转等实际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hint="eastAsia" w:ascii="宋体" w:hAnsi="宋体" w:eastAsia="宋体"/>
                <w:bCs/>
                <w:sz w:val="18"/>
                <w:szCs w:val="18"/>
                <w:lang w:eastAsia="zh-CN"/>
              </w:rPr>
            </w:pPr>
            <w:r>
              <w:rPr>
                <w:rFonts w:hint="eastAsia" w:ascii="宋体" w:hAnsi="宋体"/>
                <w:bCs/>
                <w:sz w:val="18"/>
                <w:szCs w:val="18"/>
                <w:lang w:val="en-US" w:eastAsia="zh-CN"/>
              </w:rPr>
              <w:t>3</w:t>
            </w:r>
          </w:p>
        </w:tc>
        <w:tc>
          <w:tcPr>
            <w:tcW w:w="2127" w:type="dxa"/>
            <w:vAlign w:val="center"/>
          </w:tcPr>
          <w:p>
            <w:pPr>
              <w:spacing w:line="400" w:lineRule="exact"/>
              <w:jc w:val="center"/>
              <w:rPr>
                <w:rFonts w:hint="default" w:ascii="宋体" w:hAnsi="宋体" w:eastAsia="宋体"/>
                <w:bCs/>
                <w:sz w:val="18"/>
                <w:szCs w:val="18"/>
                <w:lang w:val="en-US" w:eastAsia="zh-CN"/>
              </w:rPr>
            </w:pPr>
            <w:r>
              <w:rPr>
                <w:rFonts w:hint="eastAsia" w:ascii="宋体" w:hAnsi="宋体"/>
                <w:bCs/>
                <w:sz w:val="18"/>
                <w:szCs w:val="18"/>
                <w:lang w:val="en-US" w:eastAsia="zh-CN"/>
              </w:rPr>
              <w:t>商务英语函电</w:t>
            </w:r>
          </w:p>
        </w:tc>
        <w:tc>
          <w:tcPr>
            <w:tcW w:w="6538" w:type="dxa"/>
          </w:tcPr>
          <w:p>
            <w:pPr>
              <w:spacing w:line="360" w:lineRule="exact"/>
              <w:rPr>
                <w:rFonts w:ascii="宋体" w:hAnsi="宋体"/>
                <w:bCs/>
                <w:sz w:val="18"/>
                <w:szCs w:val="18"/>
              </w:rPr>
            </w:pPr>
            <w:r>
              <w:rPr>
                <w:rFonts w:hint="eastAsia" w:ascii="宋体" w:hAnsi="宋体"/>
                <w:bCs/>
                <w:sz w:val="18"/>
                <w:szCs w:val="18"/>
              </w:rPr>
              <w:t>本课程通过教授对外贸易函电常用词汇、短语、术语、习语和习惯表达方式以及语言结构、写作技巧，培养学生的阅读、翻译、写作能力，使学生能够使用英语处理进出口业务往来书信、传真、电子邮件、合同、协议、单据；同时还要为培养学生参加相关职业上岗资格考试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hint="eastAsia" w:ascii="宋体" w:hAnsi="宋体" w:eastAsia="宋体"/>
                <w:bCs/>
                <w:sz w:val="18"/>
                <w:szCs w:val="18"/>
                <w:lang w:val="en-US" w:eastAsia="zh-CN"/>
              </w:rPr>
            </w:pPr>
            <w:r>
              <w:rPr>
                <w:rFonts w:hint="eastAsia" w:ascii="宋体" w:hAnsi="宋体"/>
                <w:bCs/>
                <w:sz w:val="18"/>
                <w:szCs w:val="18"/>
                <w:lang w:val="en-US" w:eastAsia="zh-CN"/>
              </w:rPr>
              <w:t>4</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商务英语翻译</w:t>
            </w:r>
          </w:p>
        </w:tc>
        <w:tc>
          <w:tcPr>
            <w:tcW w:w="6538" w:type="dxa"/>
          </w:tcPr>
          <w:p>
            <w:pPr>
              <w:spacing w:line="360" w:lineRule="exact"/>
              <w:rPr>
                <w:rFonts w:ascii="宋体" w:hAnsi="宋体"/>
                <w:bCs/>
                <w:sz w:val="18"/>
                <w:szCs w:val="18"/>
              </w:rPr>
            </w:pPr>
            <w:r>
              <w:rPr>
                <w:rFonts w:hint="eastAsia" w:ascii="宋体" w:hAnsi="宋体"/>
                <w:bCs/>
                <w:sz w:val="18"/>
                <w:szCs w:val="18"/>
              </w:rPr>
              <w:t>本课程的学习要求学生能掌握基本的翻译知识和规律、明确翻译的性质和任务；熟悉各种常见商务文体的英汉互译方法和技巧，掌握常用的翻译技巧；能够独自完成一般性商业文体和常见应用文的英汉互译。译文做到“忠实原文”、“意思通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hint="eastAsia" w:ascii="宋体" w:hAnsi="宋体" w:eastAsia="宋体"/>
                <w:bCs/>
                <w:sz w:val="18"/>
                <w:szCs w:val="18"/>
                <w:lang w:eastAsia="zh-CN"/>
              </w:rPr>
            </w:pPr>
            <w:r>
              <w:rPr>
                <w:rFonts w:hint="eastAsia" w:ascii="宋体" w:hAnsi="宋体"/>
                <w:bCs/>
                <w:sz w:val="18"/>
                <w:szCs w:val="18"/>
                <w:lang w:val="en-US" w:eastAsia="zh-CN"/>
              </w:rPr>
              <w:t>5</w:t>
            </w:r>
          </w:p>
        </w:tc>
        <w:tc>
          <w:tcPr>
            <w:tcW w:w="2127" w:type="dxa"/>
            <w:vAlign w:val="center"/>
          </w:tcPr>
          <w:p>
            <w:pPr>
              <w:spacing w:line="400" w:lineRule="exact"/>
              <w:jc w:val="center"/>
              <w:rPr>
                <w:rFonts w:hint="default" w:ascii="宋体" w:hAnsi="宋体" w:eastAsia="宋体"/>
                <w:bCs/>
                <w:sz w:val="18"/>
                <w:szCs w:val="18"/>
                <w:lang w:val="en-US" w:eastAsia="zh-CN"/>
              </w:rPr>
            </w:pPr>
            <w:r>
              <w:rPr>
                <w:rFonts w:hint="eastAsia" w:ascii="宋体" w:hAnsi="宋体"/>
                <w:bCs/>
                <w:sz w:val="18"/>
                <w:szCs w:val="18"/>
                <w:lang w:val="en-US" w:eastAsia="zh-CN"/>
              </w:rPr>
              <w:t>综合商务英语</w:t>
            </w:r>
          </w:p>
        </w:tc>
        <w:tc>
          <w:tcPr>
            <w:tcW w:w="6538" w:type="dxa"/>
          </w:tcPr>
          <w:p>
            <w:pPr>
              <w:tabs>
                <w:tab w:val="left" w:pos="603"/>
              </w:tabs>
              <w:spacing w:line="360" w:lineRule="exact"/>
              <w:rPr>
                <w:rFonts w:hint="default" w:ascii="宋体" w:hAnsi="宋体" w:eastAsia="宋体"/>
                <w:bCs/>
                <w:sz w:val="18"/>
                <w:szCs w:val="18"/>
                <w:lang w:val="en-US" w:eastAsia="zh-CN"/>
              </w:rPr>
            </w:pPr>
            <w:r>
              <w:rPr>
                <w:rFonts w:hint="eastAsia" w:ascii="宋体" w:hAnsi="宋体"/>
                <w:bCs/>
                <w:sz w:val="18"/>
                <w:szCs w:val="18"/>
                <w:lang w:val="en-US" w:eastAsia="zh-CN"/>
              </w:rPr>
              <w:t>本课程为大学商务英语综合技能课程，通过商务英语篇章的学习进行英语技能的基本功训练，强调打好扎实的语言基本功，拓展商务知识与技能，同时注重思辨能力、创新能力和跨文化交际能力的培养，兼顾商务专业素质与人文素养的同步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hint="default" w:ascii="宋体" w:hAnsi="宋体"/>
                <w:bCs/>
                <w:sz w:val="18"/>
                <w:szCs w:val="18"/>
                <w:lang w:val="en-US" w:eastAsia="zh-CN"/>
              </w:rPr>
            </w:pPr>
            <w:r>
              <w:rPr>
                <w:rFonts w:hint="eastAsia" w:ascii="宋体" w:hAnsi="宋体"/>
                <w:bCs/>
                <w:sz w:val="18"/>
                <w:szCs w:val="18"/>
                <w:lang w:val="en-US" w:eastAsia="zh-CN"/>
              </w:rPr>
              <w:t>6</w:t>
            </w:r>
          </w:p>
        </w:tc>
        <w:tc>
          <w:tcPr>
            <w:tcW w:w="2127" w:type="dxa"/>
            <w:vAlign w:val="center"/>
          </w:tcPr>
          <w:p>
            <w:pPr>
              <w:spacing w:line="400" w:lineRule="exact"/>
              <w:jc w:val="center"/>
              <w:rPr>
                <w:rFonts w:hint="default" w:ascii="宋体" w:hAnsi="宋体" w:eastAsia="宋体"/>
                <w:bCs/>
                <w:sz w:val="18"/>
                <w:szCs w:val="18"/>
                <w:lang w:val="en-US" w:eastAsia="zh-CN"/>
              </w:rPr>
            </w:pPr>
            <w:r>
              <w:rPr>
                <w:rFonts w:hint="eastAsia" w:ascii="宋体" w:hAnsi="宋体"/>
                <w:bCs/>
                <w:sz w:val="18"/>
                <w:szCs w:val="18"/>
                <w:lang w:val="en-US" w:eastAsia="zh-CN"/>
              </w:rPr>
              <w:t>跨文化交际</w:t>
            </w:r>
          </w:p>
        </w:tc>
        <w:tc>
          <w:tcPr>
            <w:tcW w:w="6538" w:type="dxa"/>
          </w:tcPr>
          <w:p>
            <w:pPr>
              <w:spacing w:line="360" w:lineRule="exact"/>
              <w:rPr>
                <w:rFonts w:hint="default" w:ascii="宋体" w:hAnsi="宋体" w:eastAsia="宋体"/>
                <w:bCs/>
                <w:sz w:val="18"/>
                <w:szCs w:val="18"/>
                <w:lang w:val="en-US" w:eastAsia="zh-CN"/>
              </w:rPr>
            </w:pPr>
            <w:r>
              <w:rPr>
                <w:rFonts w:hint="eastAsia" w:ascii="宋体" w:hAnsi="宋体"/>
                <w:bCs/>
                <w:sz w:val="18"/>
                <w:szCs w:val="18"/>
                <w:lang w:val="en-US" w:eastAsia="zh-CN"/>
              </w:rPr>
              <w:t>让学生了解并比较中国与英语国家的主要文化习俗和价值观念，熟悉中英交际方式的主要差异，提高学生文化差异意识，掌握跨文化交际的基本知识和技巧，从而帮助大家在同英语国家人士交往中如何避免或者解决可能因文化差异二引起的种种误解或问题，以提高跨文化交际的意识和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hint="default" w:ascii="宋体" w:hAnsi="宋体"/>
                <w:bCs/>
                <w:sz w:val="18"/>
                <w:szCs w:val="18"/>
                <w:lang w:val="en-US" w:eastAsia="zh-CN"/>
              </w:rPr>
            </w:pPr>
            <w:r>
              <w:rPr>
                <w:rFonts w:hint="eastAsia" w:ascii="宋体" w:hAnsi="宋体"/>
                <w:bCs/>
                <w:sz w:val="18"/>
                <w:szCs w:val="18"/>
                <w:lang w:val="en-US" w:eastAsia="zh-CN"/>
              </w:rPr>
              <w:t>7</w:t>
            </w:r>
          </w:p>
        </w:tc>
        <w:tc>
          <w:tcPr>
            <w:tcW w:w="2127" w:type="dxa"/>
            <w:vAlign w:val="center"/>
          </w:tcPr>
          <w:p>
            <w:pPr>
              <w:spacing w:line="400" w:lineRule="exact"/>
              <w:jc w:val="center"/>
              <w:rPr>
                <w:rFonts w:hint="default" w:ascii="宋体" w:hAnsi="宋体" w:eastAsia="宋体"/>
                <w:bCs/>
                <w:sz w:val="18"/>
                <w:szCs w:val="18"/>
                <w:lang w:val="en-US" w:eastAsia="zh-CN"/>
              </w:rPr>
            </w:pPr>
            <w:r>
              <w:rPr>
                <w:rFonts w:hint="eastAsia" w:ascii="宋体" w:hAnsi="宋体"/>
                <w:bCs/>
                <w:sz w:val="18"/>
                <w:szCs w:val="18"/>
                <w:lang w:val="en-US" w:eastAsia="zh-CN"/>
              </w:rPr>
              <w:t>跨境电商实务</w:t>
            </w:r>
          </w:p>
        </w:tc>
        <w:tc>
          <w:tcPr>
            <w:tcW w:w="6538" w:type="dxa"/>
          </w:tcPr>
          <w:p>
            <w:pPr>
              <w:spacing w:line="360" w:lineRule="exact"/>
              <w:rPr>
                <w:rFonts w:ascii="宋体" w:hAnsi="宋体"/>
                <w:bCs/>
                <w:sz w:val="18"/>
                <w:szCs w:val="18"/>
              </w:rPr>
            </w:pPr>
            <w:r>
              <w:rPr>
                <w:rFonts w:hint="eastAsia" w:ascii="宋体" w:hAnsi="宋体"/>
                <w:bCs/>
                <w:sz w:val="18"/>
                <w:szCs w:val="18"/>
              </w:rPr>
              <w:t>课程主要讲授跨境电子商务出口平台的操作、运营与管理技术以及跨境电子商务业务相关知识，使学生具备从事跨境电子商务平台(店铺)的运营与管理、跨境电子商务策划、跨境网络营销、跨境物流与国际支付、跨境零售客服等岗位的基本能力。通过本课程的学习，学生能够根据国际市场需求，独立寻求货源、建立店铺、运营店铺、维护和管理店铺，学会如何帮助企业开展跨境电子商务出口业务或者基于跨境电商平台自主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hint="default" w:ascii="宋体" w:hAnsi="宋体"/>
                <w:bCs/>
                <w:sz w:val="18"/>
                <w:szCs w:val="18"/>
                <w:lang w:val="en-US" w:eastAsia="zh-CN"/>
              </w:rPr>
            </w:pPr>
            <w:r>
              <w:rPr>
                <w:rFonts w:hint="eastAsia" w:ascii="宋体" w:hAnsi="宋体"/>
                <w:bCs/>
                <w:sz w:val="18"/>
                <w:szCs w:val="18"/>
                <w:lang w:val="en-US" w:eastAsia="zh-CN"/>
              </w:rPr>
              <w:t>8</w:t>
            </w:r>
          </w:p>
        </w:tc>
        <w:tc>
          <w:tcPr>
            <w:tcW w:w="2127" w:type="dxa"/>
            <w:vAlign w:val="center"/>
          </w:tcPr>
          <w:p>
            <w:pPr>
              <w:spacing w:line="400" w:lineRule="exact"/>
              <w:jc w:val="center"/>
              <w:rPr>
                <w:rFonts w:hint="default" w:ascii="宋体" w:hAnsi="宋体" w:eastAsia="宋体"/>
                <w:bCs/>
                <w:sz w:val="18"/>
                <w:szCs w:val="18"/>
                <w:lang w:val="en-US" w:eastAsia="zh-CN"/>
              </w:rPr>
            </w:pPr>
            <w:r>
              <w:rPr>
                <w:rFonts w:hint="eastAsia" w:ascii="宋体" w:hAnsi="宋体"/>
                <w:bCs/>
                <w:sz w:val="18"/>
                <w:szCs w:val="18"/>
                <w:lang w:val="en-US" w:eastAsia="zh-CN"/>
              </w:rPr>
              <w:t>商务谈判</w:t>
            </w:r>
          </w:p>
        </w:tc>
        <w:tc>
          <w:tcPr>
            <w:tcW w:w="6538" w:type="dxa"/>
          </w:tcPr>
          <w:p>
            <w:pPr>
              <w:spacing w:line="360" w:lineRule="exact"/>
              <w:rPr>
                <w:rFonts w:hint="default" w:ascii="宋体" w:hAnsi="宋体" w:eastAsia="宋体"/>
                <w:bCs/>
                <w:sz w:val="18"/>
                <w:szCs w:val="18"/>
                <w:lang w:val="en-US" w:eastAsia="zh-CN"/>
              </w:rPr>
            </w:pPr>
            <w:r>
              <w:rPr>
                <w:rFonts w:hint="eastAsia" w:ascii="宋体" w:hAnsi="宋体"/>
                <w:bCs/>
                <w:sz w:val="18"/>
                <w:szCs w:val="18"/>
                <w:lang w:val="en-US" w:eastAsia="zh-CN"/>
              </w:rPr>
              <w:t>通过本课程的学习，使学生掌握商务谈判的基本原理和实务，了解和掌握商务谈判的程序、内容、伦理、过程及礼仪，并通过案例分析与讨论使学生具有一定运用商务谈判策略及技巧的能力。</w:t>
            </w:r>
          </w:p>
        </w:tc>
      </w:tr>
    </w:tbl>
    <w:p>
      <w:pPr>
        <w:spacing w:line="400" w:lineRule="exact"/>
        <w:rPr>
          <w:rFonts w:ascii="宋体" w:hAnsi="宋体"/>
          <w:b/>
        </w:rPr>
      </w:pPr>
    </w:p>
    <w:p>
      <w:pPr>
        <w:spacing w:line="360" w:lineRule="exact"/>
        <w:ind w:firstLine="420"/>
        <w:outlineLvl w:val="0"/>
        <w:rPr>
          <w:rFonts w:ascii="宋体" w:hAnsi="宋体"/>
          <w:bCs/>
        </w:rPr>
      </w:pPr>
      <w:r>
        <w:rPr>
          <w:rFonts w:hint="eastAsia" w:ascii="宋体" w:hAnsi="宋体"/>
          <w:bCs/>
        </w:rPr>
        <w:t>实践性教学环节主要包括顶岗实习、社会实践、毕业项目综合实训、创新创业实践等。</w:t>
      </w:r>
    </w:p>
    <w:p>
      <w:pPr>
        <w:spacing w:line="360" w:lineRule="exact"/>
        <w:ind w:firstLine="420"/>
        <w:outlineLvl w:val="0"/>
        <w:rPr>
          <w:rFonts w:ascii="宋体" w:hAnsi="宋体"/>
          <w:bCs/>
        </w:rPr>
      </w:pP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hint="eastAsia" w:ascii="宋体" w:hAnsi="宋体"/>
          <w:bCs/>
          <w:highlight w:val="none"/>
        </w:rPr>
      </w:pPr>
      <w:r>
        <w:rPr>
          <w:rFonts w:hint="eastAsia" w:ascii="宋体" w:hAnsi="宋体"/>
          <w:bCs/>
          <w:highlight w:val="none"/>
        </w:rPr>
        <w:t>本专业总学时为</w:t>
      </w:r>
      <w:r>
        <w:rPr>
          <w:rFonts w:hint="eastAsia" w:ascii="宋体" w:hAnsi="宋体"/>
          <w:bCs/>
          <w:highlight w:val="none"/>
          <w:lang w:val="en-US" w:eastAsia="zh-CN"/>
        </w:rPr>
        <w:t>2520</w:t>
      </w:r>
      <w:r>
        <w:rPr>
          <w:rFonts w:hint="eastAsia" w:ascii="宋体" w:hAnsi="宋体"/>
          <w:bCs/>
          <w:highlight w:val="none"/>
        </w:rPr>
        <w:t>学时，其中实践性教学学时为</w:t>
      </w:r>
      <w:r>
        <w:rPr>
          <w:rFonts w:hint="eastAsia" w:ascii="宋体" w:hAnsi="宋体"/>
          <w:bCs/>
          <w:highlight w:val="none"/>
          <w:lang w:val="en-US" w:eastAsia="zh-CN"/>
        </w:rPr>
        <w:t>1295</w:t>
      </w:r>
      <w:r>
        <w:rPr>
          <w:rFonts w:hint="eastAsia" w:ascii="宋体" w:hAnsi="宋体"/>
          <w:bCs/>
          <w:highlight w:val="none"/>
        </w:rPr>
        <w:t>学时，占总学时的</w:t>
      </w:r>
      <w:r>
        <w:rPr>
          <w:rFonts w:hint="eastAsia" w:ascii="宋体" w:hAnsi="宋体"/>
          <w:bCs/>
          <w:highlight w:val="none"/>
          <w:lang w:val="en-US" w:eastAsia="zh-CN"/>
        </w:rPr>
        <w:t>51.68</w:t>
      </w:r>
      <w:r>
        <w:rPr>
          <w:rFonts w:hint="eastAsia" w:ascii="宋体" w:hAnsi="宋体"/>
          <w:bCs/>
          <w:highlight w:val="none"/>
        </w:rPr>
        <w:t>% 。</w:t>
      </w:r>
      <w:r>
        <w:rPr>
          <w:rFonts w:hint="eastAsia" w:ascii="宋体" w:hAnsi="宋体"/>
          <w:bCs/>
        </w:rPr>
        <w:t>其中，顶岗实习为6个月，</w:t>
      </w:r>
      <w:r>
        <w:rPr>
          <w:rFonts w:hint="eastAsia" w:ascii="宋体" w:hAnsi="宋体"/>
          <w:bCs/>
          <w:highlight w:val="none"/>
        </w:rPr>
        <w:t>约</w:t>
      </w:r>
      <w:r>
        <w:rPr>
          <w:rFonts w:hint="eastAsia" w:ascii="宋体" w:hAnsi="宋体"/>
          <w:bCs/>
          <w:highlight w:val="none"/>
          <w:lang w:val="en-US" w:eastAsia="zh-CN"/>
        </w:rPr>
        <w:t>252</w:t>
      </w:r>
      <w:r>
        <w:rPr>
          <w:rFonts w:hint="eastAsia" w:ascii="宋体" w:hAnsi="宋体"/>
          <w:bCs/>
          <w:highlight w:val="none"/>
        </w:rPr>
        <w:t>学时。</w:t>
      </w:r>
    </w:p>
    <w:p>
      <w:pPr>
        <w:spacing w:line="400" w:lineRule="exact"/>
        <w:ind w:firstLine="420"/>
        <w:rPr>
          <w:rFonts w:hint="eastAsia" w:ascii="宋体" w:hAnsi="宋体"/>
          <w:bCs/>
          <w:highlight w:val="none"/>
        </w:rPr>
      </w:pPr>
    </w:p>
    <w:tbl>
      <w:tblPr>
        <w:tblStyle w:val="6"/>
        <w:tblW w:w="86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1"/>
        <w:gridCol w:w="1580"/>
        <w:gridCol w:w="1316"/>
        <w:gridCol w:w="816"/>
        <w:gridCol w:w="1151"/>
        <w:gridCol w:w="787"/>
        <w:gridCol w:w="1151"/>
        <w:gridCol w:w="7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必修课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13.49%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33.55%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16.90%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26.11%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51.32%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27.94%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选修课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5.28%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3.37%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3.73%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3.17%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理论实践教学比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1225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1295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51.68%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制表人：张雅琼</w:t>
            </w:r>
          </w:p>
        </w:tc>
      </w:tr>
    </w:tbl>
    <w:p>
      <w:pPr>
        <w:adjustRightInd w:val="0"/>
        <w:snapToGrid w:val="0"/>
        <w:spacing w:line="360" w:lineRule="auto"/>
        <w:rPr>
          <w:rFonts w:ascii="宋体" w:hAnsi="宋体"/>
          <w:b/>
          <w:bCs/>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lang w:val="en-US" w:eastAsia="zh-CN"/>
        </w:rPr>
        <w:t>九</w:t>
      </w:r>
      <w:r>
        <w:rPr>
          <w:rFonts w:hint="eastAsia" w:ascii="宋体" w:hAnsi="宋体"/>
          <w:b/>
          <w:bCs/>
          <w:szCs w:val="21"/>
        </w:rPr>
        <w:t>、教学基本条件</w:t>
      </w:r>
    </w:p>
    <w:p>
      <w:pPr>
        <w:spacing w:line="360" w:lineRule="auto"/>
        <w:ind w:firstLine="422" w:firstLineChars="200"/>
        <w:outlineLvl w:val="0"/>
        <w:rPr>
          <w:rStyle w:val="9"/>
          <w:rFonts w:ascii="宋体" w:hAnsi="宋体"/>
          <w:szCs w:val="21"/>
        </w:rPr>
      </w:pPr>
      <w:r>
        <w:rPr>
          <w:rStyle w:val="9"/>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p>
      <w:pPr>
        <w:spacing w:line="400" w:lineRule="exact"/>
        <w:ind w:firstLine="420"/>
        <w:jc w:val="center"/>
        <w:rPr>
          <w:rFonts w:ascii="宋体" w:hAnsi="宋体"/>
          <w:szCs w:val="21"/>
        </w:rPr>
      </w:pPr>
    </w:p>
    <w:p>
      <w:pPr>
        <w:spacing w:line="400" w:lineRule="exact"/>
        <w:ind w:firstLine="420"/>
        <w:jc w:val="center"/>
        <w:rPr>
          <w:rFonts w:ascii="宋体" w:hAnsi="宋体"/>
          <w:szCs w:val="21"/>
        </w:rPr>
      </w:pPr>
      <w:r>
        <w:rPr>
          <w:rFonts w:hint="eastAsia" w:ascii="宋体" w:hAnsi="宋体"/>
          <w:szCs w:val="21"/>
        </w:rPr>
        <w:t>专任教师一览表</w:t>
      </w:r>
    </w:p>
    <w:tbl>
      <w:tblPr>
        <w:tblStyle w:val="6"/>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73"/>
        <w:gridCol w:w="545"/>
        <w:gridCol w:w="992"/>
        <w:gridCol w:w="1282"/>
        <w:gridCol w:w="1091"/>
        <w:gridCol w:w="144"/>
        <w:gridCol w:w="1032"/>
        <w:gridCol w:w="672"/>
        <w:gridCol w:w="419"/>
        <w:gridCol w:w="1175"/>
        <w:gridCol w:w="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张雅琼</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邓春梅</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李翠平</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严妙</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李慧</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唐蕾</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博士（在读）</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张坤仪</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jc w:val="both"/>
              <w:rPr>
                <w:rFonts w:hint="eastAsia" w:ascii="宋体" w:hAnsi="宋体" w:eastAsia="宋体" w:cs="宋体"/>
                <w:szCs w:val="21"/>
                <w:lang w:val="en-US" w:eastAsia="zh-CN"/>
              </w:rPr>
            </w:pPr>
            <w:r>
              <w:rPr>
                <w:rFonts w:hint="eastAsia" w:ascii="宋体" w:hAnsi="宋体" w:cs="宋体"/>
                <w:szCs w:val="21"/>
                <w:lang w:val="en-US" w:eastAsia="zh-CN"/>
              </w:rPr>
              <w:t>李泳怡</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硕士（在读）</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肖雨晴</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无、专任教师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left" w:pos="246"/>
              </w:tabs>
              <w:adjustRightInd w:val="0"/>
              <w:snapToGrid w:val="0"/>
              <w:rPr>
                <w:rFonts w:ascii="宋体" w:hAnsi="宋体" w:cs="宋体"/>
                <w:szCs w:val="21"/>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杨仕芬</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杨兴勇</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吴少华</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袁文平</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jc w:val="both"/>
              <w:rPr>
                <w:rFonts w:hint="default" w:ascii="宋体" w:hAnsi="宋体" w:eastAsia="宋体" w:cs="宋体"/>
                <w:szCs w:val="21"/>
                <w:lang w:val="en-US" w:eastAsia="zh-CN"/>
              </w:rPr>
            </w:pPr>
            <w:r>
              <w:rPr>
                <w:rFonts w:hint="eastAsia" w:ascii="宋体" w:hAnsi="宋体" w:cs="宋体"/>
                <w:szCs w:val="21"/>
                <w:lang w:val="en-US" w:eastAsia="zh-CN"/>
              </w:rPr>
              <w:t>黄以宝</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李坤凤</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崔少娟</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黎丽</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卢彩尧</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职称结构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2"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7"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27.78%</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9</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50%</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4</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6"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年龄结构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27.78%</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10</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55.56%</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3</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学位结构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0</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12</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66.67%</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6</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10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双师素质</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11</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61.11%</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7</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38.89%</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行业企业经历</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4"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4</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22.22%</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14</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77.78%</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400" w:lineRule="exact"/>
        <w:ind w:firstLine="420"/>
        <w:jc w:val="center"/>
        <w:rPr>
          <w:rFonts w:ascii="宋体" w:hAnsi="宋体"/>
          <w:szCs w:val="21"/>
        </w:rPr>
      </w:pPr>
    </w:p>
    <w:p>
      <w:pPr>
        <w:spacing w:line="360" w:lineRule="auto"/>
        <w:ind w:firstLine="420" w:firstLineChars="200"/>
        <w:outlineLvl w:val="0"/>
        <w:rPr>
          <w:rStyle w:val="9"/>
          <w:rFonts w:ascii="宋体" w:hAnsi="宋体"/>
          <w:b w:val="0"/>
          <w:szCs w:val="21"/>
        </w:rPr>
      </w:pPr>
    </w:p>
    <w:p>
      <w:pPr>
        <w:spacing w:line="360" w:lineRule="auto"/>
        <w:ind w:firstLine="422" w:firstLineChars="200"/>
        <w:outlineLvl w:val="0"/>
        <w:rPr>
          <w:rStyle w:val="9"/>
          <w:rFonts w:ascii="宋体" w:hAnsi="宋体"/>
          <w:szCs w:val="21"/>
        </w:rPr>
      </w:pPr>
      <w:r>
        <w:rPr>
          <w:rStyle w:val="9"/>
          <w:rFonts w:hint="eastAsia" w:ascii="宋体" w:hAnsi="宋体"/>
          <w:szCs w:val="21"/>
        </w:rPr>
        <w:t>（二）教学设施</w:t>
      </w:r>
    </w:p>
    <w:p>
      <w:pPr>
        <w:spacing w:line="420" w:lineRule="exact"/>
        <w:ind w:firstLine="420" w:firstLineChars="200"/>
        <w:rPr>
          <w:rFonts w:ascii="宋体" w:hAnsi="宋体"/>
          <w:bCs/>
          <w:position w:val="6"/>
          <w:highlight w:val="none"/>
        </w:rPr>
      </w:pPr>
      <w:r>
        <w:rPr>
          <w:rFonts w:hint="eastAsia" w:ascii="宋体" w:hAnsi="宋体"/>
          <w:bCs/>
          <w:position w:val="6"/>
          <w:highlight w:val="none"/>
        </w:rPr>
        <w:t>本专业校内实训室有</w:t>
      </w:r>
      <w:r>
        <w:rPr>
          <w:rFonts w:hint="eastAsia" w:ascii="宋体" w:hAnsi="宋体"/>
          <w:bCs/>
          <w:position w:val="6"/>
          <w:highlight w:val="none"/>
          <w:lang w:val="en-US" w:eastAsia="zh-CN"/>
        </w:rPr>
        <w:t>4</w:t>
      </w:r>
      <w:r>
        <w:rPr>
          <w:rFonts w:hint="eastAsia" w:ascii="宋体" w:hAnsi="宋体"/>
          <w:bCs/>
          <w:position w:val="6"/>
          <w:highlight w:val="none"/>
        </w:rPr>
        <w:t>个，可以提供所有上机实训。校外实训基地</w:t>
      </w:r>
      <w:r>
        <w:rPr>
          <w:rFonts w:hint="eastAsia" w:ascii="宋体" w:hAnsi="宋体"/>
          <w:bCs/>
          <w:position w:val="6"/>
          <w:highlight w:val="none"/>
          <w:lang w:val="en-US" w:eastAsia="zh-CN"/>
        </w:rPr>
        <w:t>2</w:t>
      </w:r>
      <w:r>
        <w:rPr>
          <w:rFonts w:hint="eastAsia" w:ascii="宋体" w:hAnsi="宋体"/>
          <w:bCs/>
          <w:position w:val="6"/>
          <w:highlight w:val="none"/>
        </w:rPr>
        <w:t>个，可以提供学生校外真实项目实训。</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1560"/>
        <w:gridCol w:w="855"/>
        <w:gridCol w:w="1605"/>
        <w:gridCol w:w="2400"/>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19"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560" w:type="dxa"/>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855" w:type="dxa"/>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1605" w:type="dxa"/>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2400" w:type="dxa"/>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2073" w:type="dxa"/>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819"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60"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语音室1</w:t>
            </w:r>
          </w:p>
        </w:tc>
        <w:tc>
          <w:tcPr>
            <w:tcW w:w="855"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师训楼</w:t>
            </w:r>
            <w:r>
              <w:rPr>
                <w:rFonts w:hint="eastAsia" w:ascii="宋体" w:hAnsi="宋体" w:cs="宋体"/>
                <w:kern w:val="0"/>
                <w:sz w:val="18"/>
                <w:szCs w:val="18"/>
                <w:lang w:val="en-US" w:eastAsia="zh-CN"/>
              </w:rPr>
              <w:t>407</w:t>
            </w:r>
          </w:p>
        </w:tc>
        <w:tc>
          <w:tcPr>
            <w:tcW w:w="1605" w:type="dxa"/>
            <w:vAlign w:val="center"/>
          </w:tcPr>
          <w:p>
            <w:pPr>
              <w:autoSpaceDN w:val="0"/>
              <w:spacing w:line="300" w:lineRule="exact"/>
              <w:jc w:val="center"/>
              <w:rPr>
                <w:rFonts w:hint="eastAsia" w:ascii="宋体" w:hAnsi="宋体" w:cs="宋体"/>
                <w:kern w:val="0"/>
                <w:sz w:val="18"/>
                <w:szCs w:val="18"/>
                <w:lang w:eastAsia="zh-CN"/>
              </w:rPr>
            </w:pPr>
            <w:r>
              <w:rPr>
                <w:rFonts w:hint="eastAsia" w:ascii="宋体" w:hAnsi="宋体" w:cs="宋体"/>
                <w:kern w:val="0"/>
                <w:sz w:val="18"/>
                <w:szCs w:val="18"/>
                <w:lang w:eastAsia="zh-CN"/>
              </w:rPr>
              <w:t>语音</w:t>
            </w:r>
          </w:p>
          <w:p>
            <w:pPr>
              <w:autoSpaceDN w:val="0"/>
              <w:spacing w:line="300" w:lineRule="exact"/>
              <w:jc w:val="center"/>
              <w:rPr>
                <w:rFonts w:hint="eastAsia" w:ascii="宋体" w:hAnsi="宋体" w:cs="宋体"/>
                <w:kern w:val="0"/>
                <w:sz w:val="18"/>
                <w:szCs w:val="18"/>
                <w:lang w:eastAsia="zh-CN"/>
              </w:rPr>
            </w:pPr>
            <w:r>
              <w:rPr>
                <w:rFonts w:hint="eastAsia" w:ascii="宋体" w:hAnsi="宋体" w:cs="宋体"/>
                <w:kern w:val="0"/>
                <w:sz w:val="18"/>
                <w:szCs w:val="18"/>
                <w:lang w:eastAsia="zh-CN"/>
              </w:rPr>
              <w:t>听力</w:t>
            </w:r>
          </w:p>
        </w:tc>
        <w:tc>
          <w:tcPr>
            <w:tcW w:w="2400" w:type="dxa"/>
            <w:vAlign w:val="center"/>
          </w:tcPr>
          <w:p>
            <w:pPr>
              <w:autoSpaceDN w:val="0"/>
              <w:spacing w:line="300" w:lineRule="exact"/>
              <w:rPr>
                <w:rFonts w:hint="eastAsia" w:ascii="宋体" w:hAnsi="宋体" w:cs="宋体"/>
                <w:kern w:val="0"/>
                <w:sz w:val="18"/>
                <w:szCs w:val="18"/>
                <w:lang w:eastAsia="zh-CN"/>
              </w:rPr>
            </w:pPr>
            <w:r>
              <w:rPr>
                <w:rFonts w:hint="eastAsia" w:ascii="宋体" w:hAnsi="宋体" w:cs="宋体"/>
                <w:kern w:val="0"/>
                <w:sz w:val="18"/>
                <w:szCs w:val="18"/>
              </w:rPr>
              <w:t>HQ-9400D语言学习系统</w:t>
            </w:r>
          </w:p>
        </w:tc>
        <w:tc>
          <w:tcPr>
            <w:tcW w:w="2073" w:type="dxa"/>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语音训练</w:t>
            </w:r>
          </w:p>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口语训练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819"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60"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语音室</w:t>
            </w:r>
            <w:r>
              <w:rPr>
                <w:rFonts w:hint="eastAsia" w:ascii="宋体" w:hAnsi="宋体" w:cs="宋体"/>
                <w:kern w:val="0"/>
                <w:sz w:val="18"/>
                <w:szCs w:val="18"/>
                <w:lang w:val="en-US" w:eastAsia="zh-CN"/>
              </w:rPr>
              <w:t>2</w:t>
            </w:r>
          </w:p>
        </w:tc>
        <w:tc>
          <w:tcPr>
            <w:tcW w:w="855" w:type="dxa"/>
            <w:vAlign w:val="center"/>
          </w:tcPr>
          <w:p>
            <w:pPr>
              <w:widowControl/>
              <w:jc w:val="center"/>
              <w:rPr>
                <w:rFonts w:hint="default" w:ascii="宋体" w:hAnsi="宋体" w:cs="宋体"/>
                <w:kern w:val="0"/>
                <w:sz w:val="18"/>
                <w:szCs w:val="18"/>
                <w:lang w:val="en-US"/>
              </w:rPr>
            </w:pPr>
            <w:r>
              <w:rPr>
                <w:rFonts w:hint="eastAsia" w:ascii="宋体" w:hAnsi="宋体" w:cs="宋体"/>
                <w:kern w:val="0"/>
                <w:sz w:val="18"/>
                <w:szCs w:val="18"/>
                <w:lang w:eastAsia="zh-CN"/>
              </w:rPr>
              <w:t>师训楼</w:t>
            </w:r>
            <w:r>
              <w:rPr>
                <w:rFonts w:hint="eastAsia" w:ascii="宋体" w:hAnsi="宋体" w:cs="宋体"/>
                <w:kern w:val="0"/>
                <w:sz w:val="18"/>
                <w:szCs w:val="18"/>
                <w:lang w:val="en-US" w:eastAsia="zh-CN"/>
              </w:rPr>
              <w:t>409</w:t>
            </w:r>
          </w:p>
        </w:tc>
        <w:tc>
          <w:tcPr>
            <w:tcW w:w="1605" w:type="dxa"/>
            <w:vAlign w:val="center"/>
          </w:tcPr>
          <w:p>
            <w:pPr>
              <w:widowControl/>
              <w:jc w:val="center"/>
              <w:rPr>
                <w:rFonts w:hint="eastAsia" w:ascii="宋体" w:hAnsi="宋体" w:cs="宋体"/>
                <w:kern w:val="0"/>
                <w:sz w:val="18"/>
                <w:szCs w:val="18"/>
                <w:lang w:eastAsia="zh-CN"/>
              </w:rPr>
            </w:pPr>
            <w:r>
              <w:rPr>
                <w:rFonts w:hint="eastAsia" w:ascii="宋体" w:hAnsi="宋体" w:cs="宋体"/>
                <w:kern w:val="0"/>
                <w:sz w:val="18"/>
                <w:szCs w:val="18"/>
                <w:lang w:eastAsia="zh-CN"/>
              </w:rPr>
              <w:t>语音</w:t>
            </w:r>
          </w:p>
          <w:p>
            <w:pPr>
              <w:widowControl/>
              <w:jc w:val="center"/>
              <w:rPr>
                <w:rFonts w:hint="eastAsia" w:ascii="宋体" w:hAnsi="宋体" w:cs="宋体"/>
                <w:kern w:val="0"/>
                <w:sz w:val="18"/>
                <w:szCs w:val="18"/>
                <w:lang w:eastAsia="zh-CN"/>
              </w:rPr>
            </w:pPr>
            <w:r>
              <w:rPr>
                <w:rFonts w:hint="eastAsia" w:ascii="宋体" w:hAnsi="宋体" w:cs="宋体"/>
                <w:kern w:val="0"/>
                <w:sz w:val="18"/>
                <w:szCs w:val="18"/>
                <w:lang w:eastAsia="zh-CN"/>
              </w:rPr>
              <w:t>听力</w:t>
            </w:r>
          </w:p>
        </w:tc>
        <w:tc>
          <w:tcPr>
            <w:tcW w:w="2400" w:type="dxa"/>
            <w:vAlign w:val="center"/>
          </w:tcPr>
          <w:p>
            <w:pPr>
              <w:autoSpaceDN w:val="0"/>
              <w:spacing w:line="300" w:lineRule="exact"/>
              <w:rPr>
                <w:rFonts w:hint="eastAsia" w:ascii="仿宋_GB2312" w:hAnsi="宋体" w:eastAsia="仿宋_GB2312" w:cs="Times New Roman"/>
                <w:color w:val="000000"/>
                <w:kern w:val="2"/>
                <w:sz w:val="24"/>
                <w:szCs w:val="24"/>
                <w:lang w:val="en-US" w:eastAsia="zh-CN" w:bidi="ar-SA"/>
              </w:rPr>
            </w:pPr>
            <w:r>
              <w:rPr>
                <w:rFonts w:hint="eastAsia" w:ascii="宋体" w:hAnsi="宋体" w:cs="宋体"/>
                <w:kern w:val="0"/>
                <w:sz w:val="18"/>
                <w:szCs w:val="18"/>
              </w:rPr>
              <w:t>AACV-9400M-BD语言学习系统</w:t>
            </w:r>
          </w:p>
        </w:tc>
        <w:tc>
          <w:tcPr>
            <w:tcW w:w="2073" w:type="dxa"/>
            <w:vAlign w:val="center"/>
          </w:tcPr>
          <w:p>
            <w:pPr>
              <w:widowControl/>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听力训练</w:t>
            </w:r>
          </w:p>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商务英语视听说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19"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560" w:type="dxa"/>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商务英语综合实训室</w:t>
            </w:r>
          </w:p>
        </w:tc>
        <w:tc>
          <w:tcPr>
            <w:tcW w:w="855" w:type="dxa"/>
            <w:vAlign w:val="center"/>
          </w:tcPr>
          <w:p>
            <w:pPr>
              <w:widowControl/>
              <w:jc w:val="center"/>
              <w:rPr>
                <w:rFonts w:ascii="宋体" w:hAnsi="宋体" w:cs="宋体"/>
                <w:kern w:val="0"/>
                <w:sz w:val="18"/>
                <w:szCs w:val="18"/>
              </w:rPr>
            </w:pPr>
            <w:r>
              <w:rPr>
                <w:rFonts w:hint="eastAsia" w:ascii="宋体" w:hAnsi="宋体" w:cs="宋体"/>
                <w:kern w:val="0"/>
                <w:sz w:val="18"/>
                <w:szCs w:val="18"/>
                <w:lang w:eastAsia="zh-CN"/>
              </w:rPr>
              <w:t>师训楼</w:t>
            </w:r>
            <w:r>
              <w:rPr>
                <w:rFonts w:hint="eastAsia" w:ascii="宋体" w:hAnsi="宋体" w:cs="宋体"/>
                <w:kern w:val="0"/>
                <w:sz w:val="18"/>
                <w:szCs w:val="18"/>
                <w:lang w:val="en-US" w:eastAsia="zh-CN"/>
              </w:rPr>
              <w:t>307</w:t>
            </w:r>
          </w:p>
        </w:tc>
        <w:tc>
          <w:tcPr>
            <w:tcW w:w="1605" w:type="dxa"/>
            <w:vAlign w:val="center"/>
          </w:tcPr>
          <w:p>
            <w:pPr>
              <w:widowControl/>
              <w:jc w:val="center"/>
              <w:rPr>
                <w:rFonts w:hint="eastAsia" w:ascii="宋体" w:hAnsi="宋体" w:cs="宋体"/>
                <w:kern w:val="0"/>
                <w:sz w:val="18"/>
                <w:szCs w:val="18"/>
                <w:lang w:eastAsia="zh-CN"/>
              </w:rPr>
            </w:pPr>
            <w:r>
              <w:rPr>
                <w:rFonts w:hint="eastAsia" w:ascii="宋体" w:hAnsi="宋体" w:cs="宋体"/>
                <w:kern w:val="0"/>
                <w:sz w:val="18"/>
                <w:szCs w:val="18"/>
                <w:lang w:eastAsia="zh-CN"/>
              </w:rPr>
              <w:t>国际贸易实务</w:t>
            </w:r>
          </w:p>
          <w:p>
            <w:pPr>
              <w:widowControl/>
              <w:jc w:val="center"/>
              <w:rPr>
                <w:rFonts w:hint="eastAsia" w:ascii="宋体" w:hAnsi="宋体" w:cs="宋体"/>
                <w:kern w:val="0"/>
                <w:sz w:val="18"/>
                <w:szCs w:val="18"/>
                <w:lang w:eastAsia="zh-CN"/>
              </w:rPr>
            </w:pPr>
            <w:r>
              <w:rPr>
                <w:rFonts w:hint="eastAsia" w:ascii="宋体" w:hAnsi="宋体" w:cs="宋体"/>
                <w:kern w:val="0"/>
                <w:sz w:val="18"/>
                <w:szCs w:val="18"/>
                <w:lang w:eastAsia="zh-CN"/>
              </w:rPr>
              <w:t>进出口单证</w:t>
            </w:r>
          </w:p>
          <w:p>
            <w:pPr>
              <w:widowControl/>
              <w:jc w:val="center"/>
              <w:rPr>
                <w:rFonts w:hint="eastAsia" w:ascii="宋体" w:hAnsi="宋体" w:cs="宋体"/>
                <w:kern w:val="0"/>
                <w:sz w:val="18"/>
                <w:szCs w:val="18"/>
                <w:lang w:eastAsia="zh-CN"/>
              </w:rPr>
            </w:pPr>
            <w:r>
              <w:rPr>
                <w:rFonts w:hint="eastAsia" w:ascii="宋体" w:hAnsi="宋体" w:cs="宋体"/>
                <w:kern w:val="0"/>
                <w:sz w:val="18"/>
                <w:szCs w:val="18"/>
                <w:lang w:eastAsia="zh-CN"/>
              </w:rPr>
              <w:t>商务英语函电</w:t>
            </w:r>
          </w:p>
          <w:p>
            <w:pPr>
              <w:widowControl/>
              <w:jc w:val="center"/>
              <w:rPr>
                <w:rFonts w:hint="eastAsia" w:ascii="宋体" w:hAnsi="宋体" w:cs="宋体"/>
                <w:kern w:val="0"/>
                <w:sz w:val="18"/>
                <w:szCs w:val="18"/>
                <w:lang w:eastAsia="zh-CN"/>
              </w:rPr>
            </w:pPr>
            <w:r>
              <w:rPr>
                <w:rFonts w:hint="eastAsia" w:ascii="宋体" w:hAnsi="宋体" w:cs="宋体"/>
                <w:kern w:val="0"/>
                <w:sz w:val="18"/>
                <w:szCs w:val="18"/>
                <w:lang w:eastAsia="zh-CN"/>
              </w:rPr>
              <w:t>商务英语视听说</w:t>
            </w:r>
          </w:p>
        </w:tc>
        <w:tc>
          <w:tcPr>
            <w:tcW w:w="2400" w:type="dxa"/>
            <w:vAlign w:val="center"/>
          </w:tcPr>
          <w:p>
            <w:pPr>
              <w:widowControl/>
              <w:jc w:val="left"/>
              <w:rPr>
                <w:rFonts w:hint="eastAsia" w:ascii="宋体" w:hAnsi="宋体" w:cs="宋体"/>
                <w:kern w:val="0"/>
                <w:sz w:val="18"/>
                <w:szCs w:val="18"/>
              </w:rPr>
            </w:pPr>
            <w:r>
              <w:rPr>
                <w:rFonts w:hint="eastAsia" w:ascii="宋体" w:hAnsi="宋体" w:cs="宋体"/>
                <w:kern w:val="0"/>
                <w:sz w:val="18"/>
                <w:szCs w:val="18"/>
              </w:rPr>
              <w:t>1.世格互联网+国际贸易综合技能实训与竞赛平台软件（POCIB）V2.0</w:t>
            </w:r>
          </w:p>
          <w:p>
            <w:pPr>
              <w:widowControl/>
              <w:jc w:val="left"/>
              <w:rPr>
                <w:rFonts w:hint="eastAsia" w:ascii="宋体" w:hAnsi="宋体" w:cs="宋体"/>
                <w:kern w:val="0"/>
                <w:sz w:val="18"/>
                <w:szCs w:val="18"/>
              </w:rPr>
            </w:pPr>
            <w:r>
              <w:rPr>
                <w:rFonts w:hint="eastAsia" w:ascii="宋体" w:hAnsi="宋体" w:cs="宋体"/>
                <w:kern w:val="0"/>
                <w:sz w:val="18"/>
                <w:szCs w:val="18"/>
              </w:rPr>
              <w:t>2.外贸单证教学系统V4.0</w:t>
            </w:r>
          </w:p>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 外贸函电教学系统V2.0</w:t>
            </w:r>
          </w:p>
        </w:tc>
        <w:tc>
          <w:tcPr>
            <w:tcW w:w="2073" w:type="dxa"/>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国际贸易实务模拟实训</w:t>
            </w:r>
          </w:p>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单证缮制</w:t>
            </w:r>
          </w:p>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商务英语函电写作</w:t>
            </w:r>
          </w:p>
          <w:p>
            <w:pPr>
              <w:widowControl/>
              <w:jc w:val="center"/>
              <w:rPr>
                <w:rFonts w:hint="default" w:ascii="宋体" w:hAnsi="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19"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4</w:t>
            </w:r>
          </w:p>
        </w:tc>
        <w:tc>
          <w:tcPr>
            <w:tcW w:w="1560" w:type="dxa"/>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微格室</w:t>
            </w:r>
          </w:p>
        </w:tc>
        <w:tc>
          <w:tcPr>
            <w:tcW w:w="855" w:type="dxa"/>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师训楼108</w:t>
            </w:r>
          </w:p>
        </w:tc>
        <w:tc>
          <w:tcPr>
            <w:tcW w:w="1605" w:type="dxa"/>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语音</w:t>
            </w:r>
          </w:p>
        </w:tc>
        <w:tc>
          <w:tcPr>
            <w:tcW w:w="2400" w:type="dxa"/>
            <w:vAlign w:val="center"/>
          </w:tcPr>
          <w:p>
            <w:pPr>
              <w:widowControl/>
              <w:jc w:val="left"/>
              <w:rPr>
                <w:rFonts w:hint="eastAsia" w:ascii="宋体" w:hAnsi="宋体" w:cs="宋体"/>
                <w:kern w:val="0"/>
                <w:sz w:val="18"/>
                <w:szCs w:val="18"/>
                <w:lang w:val="en-US" w:eastAsia="zh-CN"/>
              </w:rPr>
            </w:pPr>
            <w:r>
              <w:rPr>
                <w:rFonts w:hint="eastAsia" w:ascii="宋体" w:hAnsi="宋体" w:cs="宋体"/>
                <w:kern w:val="0"/>
                <w:sz w:val="18"/>
                <w:szCs w:val="18"/>
              </w:rPr>
              <w:t>HQ-9400D语言学习系统</w:t>
            </w:r>
          </w:p>
        </w:tc>
        <w:tc>
          <w:tcPr>
            <w:tcW w:w="2073" w:type="dxa"/>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语音训练</w:t>
            </w:r>
          </w:p>
        </w:tc>
      </w:tr>
    </w:tbl>
    <w:p>
      <w:pPr>
        <w:spacing w:line="420" w:lineRule="exact"/>
        <w:ind w:left="420"/>
        <w:rPr>
          <w:rFonts w:ascii="宋体" w:hAnsi="宋体"/>
          <w:position w:val="6"/>
        </w:rPr>
      </w:pPr>
    </w:p>
    <w:p>
      <w:pPr>
        <w:spacing w:line="420" w:lineRule="exact"/>
        <w:ind w:left="420"/>
        <w:jc w:val="center"/>
        <w:rPr>
          <w:rFonts w:ascii="宋体" w:hAnsi="宋体"/>
          <w:position w:val="6"/>
        </w:rPr>
      </w:pPr>
      <w:r>
        <w:rPr>
          <w:rFonts w:hint="eastAsia" w:ascii="宋体" w:hAnsi="宋体"/>
          <w:position w:val="6"/>
        </w:rPr>
        <w:t>校外实训基地一览表</w:t>
      </w:r>
    </w:p>
    <w:tbl>
      <w:tblPr>
        <w:tblStyle w:val="6"/>
        <w:tblW w:w="0" w:type="auto"/>
        <w:jc w:val="center"/>
        <w:tblLayout w:type="fixed"/>
        <w:tblCellMar>
          <w:top w:w="0" w:type="dxa"/>
          <w:left w:w="108" w:type="dxa"/>
          <w:bottom w:w="0" w:type="dxa"/>
          <w:right w:w="108" w:type="dxa"/>
        </w:tblCellMar>
      </w:tblPr>
      <w:tblGrid>
        <w:gridCol w:w="745"/>
        <w:gridCol w:w="2665"/>
        <w:gridCol w:w="5792"/>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序号</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名称/合作企业</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rPr>
                <w:rFonts w:ascii="宋体" w:hAnsi="宋体"/>
                <w:b/>
                <w:szCs w:val="21"/>
              </w:rPr>
            </w:pPr>
            <w:r>
              <w:rPr>
                <w:rFonts w:hint="eastAsia" w:ascii="宋体" w:hAnsi="宋体"/>
                <w:b/>
                <w:szCs w:val="21"/>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rPr>
                <w:rFonts w:ascii="宋体" w:hAnsi="宋体"/>
                <w:b/>
                <w:sz w:val="18"/>
                <w:szCs w:val="18"/>
              </w:rPr>
            </w:pPr>
            <w:r>
              <w:rPr>
                <w:rFonts w:hint="eastAsia" w:ascii="宋体" w:hAnsi="宋体"/>
                <w:b/>
                <w:sz w:val="18"/>
                <w:szCs w:val="18"/>
              </w:rPr>
              <w:t>1</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cs="宋体"/>
                <w:sz w:val="18"/>
                <w:szCs w:val="18"/>
              </w:rPr>
            </w:pPr>
            <w:r>
              <w:rPr>
                <w:rFonts w:hint="eastAsia" w:ascii="宋体" w:hAnsi="宋体" w:cs="宋体"/>
                <w:sz w:val="18"/>
                <w:szCs w:val="18"/>
              </w:rPr>
              <w:t>茂名市丝绸进出口公司</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跟单、函电写作、产品销售与促销，市场调查，办理保险和货物运输等</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2</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cs="宋体"/>
                <w:sz w:val="18"/>
                <w:szCs w:val="18"/>
              </w:rPr>
            </w:pPr>
            <w:r>
              <w:rPr>
                <w:rFonts w:hint="eastAsia" w:ascii="宋体" w:hAnsi="宋体" w:cs="宋体"/>
                <w:sz w:val="18"/>
                <w:szCs w:val="18"/>
              </w:rPr>
              <w:t>茂名柏信休闲用品有限公司</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产品市场调查，产品的促销活动和销售，寻找客户，发布广告等</w:t>
            </w:r>
          </w:p>
        </w:tc>
      </w:tr>
    </w:tbl>
    <w:p>
      <w:pPr>
        <w:spacing w:line="360" w:lineRule="auto"/>
        <w:ind w:firstLine="422" w:firstLineChars="200"/>
        <w:outlineLvl w:val="0"/>
        <w:rPr>
          <w:rStyle w:val="9"/>
          <w:rFonts w:ascii="宋体" w:hAnsi="宋体"/>
          <w:szCs w:val="21"/>
        </w:rPr>
      </w:pPr>
    </w:p>
    <w:p>
      <w:pPr>
        <w:spacing w:line="360" w:lineRule="auto"/>
        <w:ind w:firstLine="422" w:firstLineChars="200"/>
        <w:outlineLvl w:val="0"/>
        <w:rPr>
          <w:rStyle w:val="9"/>
          <w:rFonts w:ascii="宋体" w:hAnsi="宋体"/>
          <w:szCs w:val="21"/>
        </w:rPr>
      </w:pPr>
    </w:p>
    <w:p>
      <w:pPr>
        <w:spacing w:line="360" w:lineRule="auto"/>
        <w:ind w:firstLine="422" w:firstLineChars="200"/>
        <w:outlineLvl w:val="0"/>
        <w:rPr>
          <w:rStyle w:val="9"/>
          <w:rFonts w:ascii="宋体" w:hAnsi="宋体"/>
          <w:szCs w:val="21"/>
        </w:rPr>
      </w:pPr>
      <w:r>
        <w:rPr>
          <w:rStyle w:val="9"/>
          <w:rFonts w:hint="eastAsia" w:ascii="宋体" w:hAnsi="宋体"/>
          <w:szCs w:val="21"/>
        </w:rPr>
        <w:t>（三）教学资源</w:t>
      </w:r>
    </w:p>
    <w:p>
      <w:pPr>
        <w:adjustRightInd w:val="0"/>
        <w:snapToGrid w:val="0"/>
        <w:spacing w:line="360" w:lineRule="auto"/>
        <w:ind w:firstLine="525" w:firstLineChars="250"/>
        <w:rPr>
          <w:rFonts w:hint="eastAsia" w:ascii="宋体" w:hAnsi="宋体"/>
          <w:szCs w:val="21"/>
        </w:rPr>
      </w:pPr>
      <w:r>
        <w:rPr>
          <w:rFonts w:hint="eastAsia" w:ascii="宋体" w:hAnsi="宋体"/>
          <w:szCs w:val="21"/>
        </w:rPr>
        <w:t>主要包括能够满足学生专业学习、教师专业教学研究和教学实施需要的教材、图书及数字资源等。</w:t>
      </w:r>
    </w:p>
    <w:p>
      <w:pPr>
        <w:adjustRightInd w:val="0"/>
        <w:snapToGrid w:val="0"/>
        <w:spacing w:line="360" w:lineRule="auto"/>
        <w:ind w:firstLine="525" w:firstLineChars="250"/>
        <w:rPr>
          <w:rFonts w:hint="eastAsia" w:ascii="宋体" w:hAnsi="宋体"/>
          <w:szCs w:val="21"/>
        </w:rPr>
      </w:pPr>
      <w:r>
        <w:rPr>
          <w:rFonts w:hint="eastAsia" w:ascii="宋体" w:hAnsi="宋体"/>
          <w:szCs w:val="21"/>
        </w:rPr>
        <w:t>1.教材选用有关基本要求：按照学院教材选用制度，优先从国家和省两级规划教材目录中选用教材。鼓励使用与行业企业合作开发的特色鲜明的专业课校本教材。</w:t>
      </w:r>
    </w:p>
    <w:p>
      <w:pPr>
        <w:adjustRightInd w:val="0"/>
        <w:snapToGrid w:val="0"/>
        <w:spacing w:line="360" w:lineRule="auto"/>
        <w:ind w:firstLine="525" w:firstLineChars="250"/>
        <w:rPr>
          <w:rFonts w:hint="eastAsia" w:ascii="宋体" w:hAnsi="宋体"/>
          <w:szCs w:val="21"/>
        </w:rPr>
      </w:pPr>
      <w:r>
        <w:rPr>
          <w:rFonts w:hint="eastAsia" w:ascii="宋体" w:hAnsi="宋体"/>
          <w:szCs w:val="21"/>
        </w:rPr>
        <w:t>2.图书配备有关基本要求： 按照高职院校学生图书配备要求执行。</w:t>
      </w:r>
    </w:p>
    <w:p>
      <w:pPr>
        <w:adjustRightInd w:val="0"/>
        <w:snapToGrid w:val="0"/>
        <w:spacing w:line="360" w:lineRule="auto"/>
        <w:ind w:firstLine="420" w:firstLineChars="200"/>
        <w:rPr>
          <w:rFonts w:ascii="宋体" w:hAnsi="宋体"/>
          <w:szCs w:val="21"/>
        </w:rPr>
      </w:pPr>
      <w:r>
        <w:rPr>
          <w:rFonts w:hint="eastAsia" w:ascii="宋体" w:hAnsi="宋体"/>
          <w:szCs w:val="21"/>
        </w:rPr>
        <w:t xml:space="preserve"> 3.数字资源配备有关基本要求：本专业主要选用国家职业教育商务英语专业教学资源库资源；同时选用</w:t>
      </w:r>
      <w:r>
        <w:rPr>
          <w:rFonts w:hint="eastAsia" w:ascii="宋体" w:hAnsi="宋体"/>
          <w:szCs w:val="21"/>
          <w:lang w:val="en-US" w:eastAsia="zh-CN"/>
        </w:rPr>
        <w:t>U校园、iSmart</w:t>
      </w:r>
      <w:r>
        <w:rPr>
          <w:rFonts w:hint="eastAsia" w:ascii="宋体" w:hAnsi="宋体"/>
          <w:szCs w:val="21"/>
        </w:rPr>
        <w:t>在线等教学平台精品课程图库及音像资料库、学生基本能力测试题库、课件资源库、典型案例库、情景教学视频库等；跨境电商B2B职业技能等级证书实训软件及相关题库、体验职场商务英语实训项目资源、互联网+国际贸易职业技能大赛平台相关实训资源。</w:t>
      </w:r>
    </w:p>
    <w:p>
      <w:pPr>
        <w:spacing w:line="400" w:lineRule="exact"/>
        <w:ind w:firstLine="421"/>
        <w:rPr>
          <w:rFonts w:ascii="宋体" w:hAnsi="宋体"/>
          <w:b/>
          <w:szCs w:val="21"/>
        </w:rPr>
      </w:pPr>
      <w:r>
        <w:rPr>
          <w:rFonts w:hint="eastAsia" w:ascii="宋体" w:hAnsi="宋体"/>
          <w:b/>
          <w:szCs w:val="21"/>
          <w:lang w:val="en-US" w:eastAsia="zh-CN"/>
        </w:rPr>
        <w:t>十</w:t>
      </w:r>
      <w:r>
        <w:rPr>
          <w:rFonts w:hint="eastAsia" w:ascii="宋体" w:hAnsi="宋体"/>
          <w:b/>
          <w:szCs w:val="21"/>
        </w:rPr>
        <w:t>、质量保障</w:t>
      </w:r>
    </w:p>
    <w:p>
      <w:pPr>
        <w:spacing w:line="400" w:lineRule="exact"/>
        <w:ind w:firstLine="421"/>
        <w:rPr>
          <w:rFonts w:ascii="宋体" w:hAnsi="宋体"/>
          <w:bCs/>
          <w:szCs w:val="21"/>
        </w:rPr>
      </w:pPr>
      <w:r>
        <w:rPr>
          <w:rFonts w:hint="eastAsia" w:ascii="宋体" w:hAnsi="宋体"/>
          <w:bCs/>
          <w:szCs w:val="21"/>
        </w:rPr>
        <w:t>（一）需遵循专业建设和教学过程质量监控机制，主要课程以企业标准进行课程评价，对教学主要环节要有严格的质量要求和标准，对教学实施、过程监控、质量评价要进行有效的管理，以达成人才培养规格。</w:t>
      </w:r>
    </w:p>
    <w:p>
      <w:pPr>
        <w:spacing w:line="400" w:lineRule="exact"/>
        <w:ind w:firstLine="421"/>
        <w:rPr>
          <w:rFonts w:ascii="宋体" w:hAnsi="宋体"/>
          <w:szCs w:val="21"/>
        </w:rPr>
      </w:pPr>
      <w:r>
        <w:rPr>
          <w:rFonts w:hint="eastAsia" w:ascii="宋体" w:hAnsi="宋体"/>
          <w:szCs w:val="21"/>
        </w:rPr>
        <w:t>本专业尝试“学分替换”制改革。所谓“学分替换”制，是指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20学分。</w:t>
      </w:r>
      <w:r>
        <w:rPr>
          <w:rFonts w:hint="eastAsia" w:ascii="宋体" w:hAnsi="宋体"/>
          <w:bCs/>
          <w:color w:val="000000" w:themeColor="text1"/>
          <w14:textFill>
            <w14:solidFill>
              <w14:schemeClr w14:val="tx1"/>
            </w14:solidFill>
          </w14:textFill>
        </w:rPr>
        <w:t>（上述文字仅供参考）</w:t>
      </w:r>
    </w:p>
    <w:p>
      <w:pPr>
        <w:spacing w:line="400" w:lineRule="exact"/>
        <w:ind w:firstLine="421"/>
        <w:rPr>
          <w:rFonts w:ascii="宋体" w:hAnsi="宋体"/>
          <w:szCs w:val="21"/>
        </w:rPr>
      </w:pPr>
      <w:r>
        <w:rPr>
          <w:rFonts w:hint="eastAsia" w:ascii="宋体" w:hAnsi="宋体"/>
          <w:szCs w:val="21"/>
        </w:rPr>
        <w:t>其中，学分替换规则如下表所示：</w:t>
      </w:r>
    </w:p>
    <w:p>
      <w:pPr>
        <w:spacing w:line="400" w:lineRule="exact"/>
        <w:ind w:firstLine="421"/>
        <w:rPr>
          <w:rFonts w:ascii="宋体" w:hAnsi="宋体"/>
          <w:szCs w:val="21"/>
        </w:rPr>
      </w:pPr>
    </w:p>
    <w:tbl>
      <w:tblPr>
        <w:tblStyle w:val="6"/>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bl>
    <w:p>
      <w:pPr>
        <w:spacing w:line="400" w:lineRule="exact"/>
        <w:ind w:firstLine="421"/>
        <w:rPr>
          <w:rFonts w:hint="eastAsia" w:ascii="宋体" w:hAnsi="宋体"/>
          <w:szCs w:val="21"/>
        </w:rPr>
      </w:pPr>
      <w:r>
        <w:rPr>
          <w:rFonts w:hint="eastAsia" w:ascii="宋体" w:hAnsi="宋体"/>
          <w:szCs w:val="21"/>
        </w:rPr>
        <w:t>（例如）</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gridSpan w:val="2"/>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技能竞赛类</w:t>
            </w:r>
          </w:p>
        </w:tc>
        <w:tc>
          <w:tcPr>
            <w:tcW w:w="2160" w:type="dxa"/>
          </w:tcPr>
          <w:p>
            <w:pPr>
              <w:rPr>
                <w:rFonts w:ascii="宋体" w:hAnsi="宋体"/>
                <w:sz w:val="18"/>
                <w:szCs w:val="18"/>
              </w:rPr>
            </w:pPr>
            <w:r>
              <w:rPr>
                <w:rFonts w:hint="eastAsia" w:ascii="宋体" w:hAnsi="宋体"/>
                <w:sz w:val="18"/>
                <w:szCs w:val="18"/>
              </w:rPr>
              <w:t>教育行政主管部门组织的竞赛</w:t>
            </w:r>
          </w:p>
        </w:tc>
        <w:tc>
          <w:tcPr>
            <w:tcW w:w="6258" w:type="dxa"/>
          </w:tcPr>
          <w:p>
            <w:pPr>
              <w:rPr>
                <w:rFonts w:ascii="宋体" w:hAnsi="宋体"/>
                <w:sz w:val="18"/>
                <w:szCs w:val="18"/>
              </w:rPr>
            </w:pPr>
            <w:r>
              <w:rPr>
                <w:rFonts w:hint="eastAsia" w:ascii="宋体" w:hAnsi="宋体"/>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其他行业协会或社会组织的竞赛</w:t>
            </w:r>
          </w:p>
        </w:tc>
        <w:tc>
          <w:tcPr>
            <w:tcW w:w="6258" w:type="dxa"/>
          </w:tcPr>
          <w:p>
            <w:pPr>
              <w:rPr>
                <w:rFonts w:ascii="宋体" w:hAnsi="宋体"/>
                <w:sz w:val="18"/>
                <w:szCs w:val="18"/>
              </w:rPr>
            </w:pPr>
            <w:r>
              <w:rPr>
                <w:rFonts w:hint="eastAsia" w:ascii="宋体" w:hAnsi="宋体"/>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校级竞赛</w:t>
            </w:r>
          </w:p>
        </w:tc>
        <w:tc>
          <w:tcPr>
            <w:tcW w:w="6258" w:type="dxa"/>
          </w:tcPr>
          <w:p>
            <w:pPr>
              <w:rPr>
                <w:rFonts w:ascii="宋体" w:hAnsi="宋体"/>
                <w:sz w:val="18"/>
                <w:szCs w:val="18"/>
              </w:rPr>
            </w:pPr>
            <w:r>
              <w:rPr>
                <w:rFonts w:hint="eastAsia" w:ascii="宋体" w:hAnsi="宋体"/>
                <w:sz w:val="18"/>
                <w:szCs w:val="18"/>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项目开发类</w:t>
            </w:r>
          </w:p>
        </w:tc>
        <w:tc>
          <w:tcPr>
            <w:tcW w:w="2160" w:type="dxa"/>
          </w:tcPr>
          <w:p>
            <w:pPr>
              <w:rPr>
                <w:rFonts w:ascii="宋体" w:hAnsi="宋体"/>
                <w:sz w:val="18"/>
                <w:szCs w:val="18"/>
              </w:rPr>
            </w:pPr>
            <w:r>
              <w:rPr>
                <w:rFonts w:hint="eastAsia" w:ascii="宋体" w:hAnsi="宋体"/>
                <w:sz w:val="18"/>
                <w:szCs w:val="18"/>
              </w:rPr>
              <w:t>自主实施的项目开发</w:t>
            </w:r>
          </w:p>
        </w:tc>
        <w:tc>
          <w:tcPr>
            <w:tcW w:w="6258" w:type="dxa"/>
          </w:tcPr>
          <w:p>
            <w:pPr>
              <w:rPr>
                <w:rFonts w:ascii="宋体" w:hAnsi="宋体"/>
                <w:sz w:val="18"/>
                <w:szCs w:val="18"/>
              </w:rPr>
            </w:pPr>
            <w:r>
              <w:rPr>
                <w:rFonts w:hint="eastAsia" w:ascii="宋体" w:hAnsi="宋体"/>
                <w:sz w:val="18"/>
                <w:szCs w:val="18"/>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参与老师组织的项目开发</w:t>
            </w:r>
          </w:p>
        </w:tc>
        <w:tc>
          <w:tcPr>
            <w:tcW w:w="6258" w:type="dxa"/>
          </w:tcPr>
          <w:p>
            <w:pPr>
              <w:rPr>
                <w:rFonts w:ascii="宋体" w:hAnsi="宋体"/>
                <w:sz w:val="18"/>
                <w:szCs w:val="18"/>
              </w:rPr>
            </w:pPr>
            <w:r>
              <w:rPr>
                <w:rFonts w:hint="eastAsia" w:ascii="宋体" w:hAnsi="宋体"/>
                <w:sz w:val="18"/>
                <w:szCs w:val="18"/>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rPr>
                <w:rFonts w:ascii="宋体" w:hAnsi="宋体"/>
                <w:sz w:val="18"/>
                <w:szCs w:val="18"/>
              </w:rPr>
            </w:pPr>
            <w:r>
              <w:rPr>
                <w:rFonts w:hint="eastAsia" w:ascii="宋体" w:hAnsi="宋体"/>
                <w:sz w:val="18"/>
                <w:szCs w:val="18"/>
              </w:rPr>
              <w:t>职业资格证书类</w:t>
            </w:r>
          </w:p>
        </w:tc>
        <w:tc>
          <w:tcPr>
            <w:tcW w:w="2160" w:type="dxa"/>
          </w:tcPr>
          <w:p>
            <w:pPr>
              <w:rPr>
                <w:rFonts w:ascii="宋体" w:hAnsi="宋体"/>
                <w:sz w:val="18"/>
                <w:szCs w:val="18"/>
              </w:rPr>
            </w:pPr>
            <w:r>
              <w:rPr>
                <w:rFonts w:hint="eastAsia" w:ascii="宋体" w:hAnsi="宋体"/>
                <w:sz w:val="18"/>
                <w:szCs w:val="18"/>
              </w:rPr>
              <w:t>人力资源和社会保障系统职业资格证书</w:t>
            </w:r>
          </w:p>
        </w:tc>
        <w:tc>
          <w:tcPr>
            <w:tcW w:w="6258" w:type="dxa"/>
          </w:tcPr>
          <w:p>
            <w:pPr>
              <w:rPr>
                <w:rFonts w:ascii="宋体" w:hAnsi="宋体"/>
                <w:sz w:val="18"/>
                <w:szCs w:val="18"/>
              </w:rPr>
            </w:pPr>
            <w:r>
              <w:rPr>
                <w:rFonts w:hint="eastAsia" w:ascii="宋体" w:hAnsi="宋体"/>
                <w:sz w:val="18"/>
                <w:szCs w:val="18"/>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发明专利类</w:t>
            </w:r>
          </w:p>
        </w:tc>
        <w:tc>
          <w:tcPr>
            <w:tcW w:w="2160" w:type="dxa"/>
          </w:tcPr>
          <w:p>
            <w:pPr>
              <w:rPr>
                <w:rFonts w:ascii="宋体" w:hAnsi="宋体"/>
                <w:sz w:val="18"/>
                <w:szCs w:val="18"/>
              </w:rPr>
            </w:pPr>
            <w:r>
              <w:rPr>
                <w:rFonts w:ascii="宋体" w:hAnsi="宋体"/>
                <w:sz w:val="18"/>
                <w:szCs w:val="18"/>
              </w:rPr>
              <w:t>发明专利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发明专利</w:t>
            </w:r>
            <w:r>
              <w:rPr>
                <w:rFonts w:hint="eastAsia" w:ascii="宋体" w:hAnsi="宋体"/>
                <w:sz w:val="18"/>
                <w:szCs w:val="18"/>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实用新型专利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实用新型专利</w:t>
            </w:r>
            <w:r>
              <w:rPr>
                <w:rFonts w:hint="eastAsia" w:ascii="宋体" w:hAnsi="宋体"/>
                <w:sz w:val="18"/>
                <w:szCs w:val="18"/>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外观设计专利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外观设计专利</w:t>
            </w:r>
            <w:r>
              <w:rPr>
                <w:rFonts w:hint="eastAsia" w:ascii="宋体" w:hAnsi="宋体"/>
                <w:sz w:val="18"/>
                <w:szCs w:val="18"/>
              </w:rPr>
              <w:t>可替换4学分</w:t>
            </w:r>
          </w:p>
        </w:tc>
      </w:tr>
    </w:tbl>
    <w:p>
      <w:pPr>
        <w:spacing w:line="400" w:lineRule="exact"/>
        <w:ind w:firstLine="421"/>
        <w:rPr>
          <w:rFonts w:ascii="宋体" w:hAnsi="宋体"/>
          <w:szCs w:val="21"/>
        </w:rPr>
      </w:pPr>
    </w:p>
    <w:p>
      <w:pPr>
        <w:spacing w:line="400" w:lineRule="exact"/>
        <w:ind w:firstLine="421"/>
        <w:rPr>
          <w:rFonts w:ascii="宋体" w:hAnsi="宋体"/>
          <w:bCs/>
          <w:szCs w:val="21"/>
        </w:rPr>
      </w:pPr>
      <w:r>
        <w:rPr>
          <w:rFonts w:hint="eastAsia" w:ascii="宋体" w:hAnsi="宋体"/>
          <w:bCs/>
          <w:szCs w:val="21"/>
        </w:rPr>
        <w:t>（二）建立健全巡课和听课制度，严明教学纪律和课堂纪律，对日常教学组织加强管理。</w:t>
      </w:r>
    </w:p>
    <w:p>
      <w:pPr>
        <w:spacing w:line="400" w:lineRule="exact"/>
        <w:ind w:firstLine="421"/>
        <w:rPr>
          <w:rFonts w:ascii="宋体" w:hAnsi="宋体"/>
          <w:bCs/>
          <w:szCs w:val="21"/>
        </w:rPr>
      </w:pPr>
      <w:r>
        <w:rPr>
          <w:rFonts w:hint="eastAsia" w:ascii="宋体" w:hAnsi="宋体"/>
          <w:bCs/>
          <w:szCs w:val="21"/>
        </w:rPr>
        <w:t>（三）建立毕业生跟踪反馈机制和社会评价机制，定期评价人才培养质量和培养目标的达成情况。</w:t>
      </w:r>
    </w:p>
    <w:p>
      <w:pPr>
        <w:adjustRightInd w:val="0"/>
        <w:snapToGrid w:val="0"/>
        <w:spacing w:before="156" w:beforeLines="50" w:line="360" w:lineRule="auto"/>
        <w:ind w:firstLine="420"/>
        <w:rPr>
          <w:rFonts w:hint="eastAsia" w:ascii="宋体" w:hAnsi="宋体"/>
          <w:bCs/>
          <w:szCs w:val="21"/>
        </w:rPr>
      </w:pPr>
      <w:r>
        <w:rPr>
          <w:rFonts w:hint="eastAsia" w:ascii="宋体" w:hAnsi="宋体"/>
          <w:bCs/>
          <w:szCs w:val="21"/>
        </w:rPr>
        <w:t>（四）要充分利用评价分析结构有效改进专业教学，加强专业建设，持续提高人才培养质量。</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（五）教学方法</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为实现本专业人才培养目标中的外语语言知识、商务类知识及商务实践技能相融合的要求，本专业将采用以下教学方法实现专业基础知识、专业实践技能、岗位综合技能的培养。</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1.任务驱动法:商务类专业核心课程以常见商务活动为任务导向开展教学，以任务为基础，激发学生在自主学习在线资源的基础上，训练相关专业能力。</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2.角色扮演法:语言类课程采以分角色扮演法为主要教学方式，结合体验职场商务英语实训软件开展教学。</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3.案例分析法：商务类专业核心课程，依托案例分析，让学生掌握商务活动中的主要经验与做法、避免出现错误的商务活动行为。</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4.小组讨论法：教师设计讨论任务，学生以小组活动和讨论的方式，夯实重要知识点，训练专业核心技能。</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5.练习法：英语类课程，通过练习法，让学生掌握语言使用的技巧及知识点。</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6.讲授法：在学生自主学习的基础上，针对学生学习中的重点和难点，运用讲授法加以讲解。</w:t>
      </w:r>
    </w:p>
    <w:p>
      <w:pPr>
        <w:adjustRightInd w:val="0"/>
        <w:snapToGrid w:val="0"/>
        <w:spacing w:before="156" w:beforeLines="50" w:line="360" w:lineRule="auto"/>
        <w:ind w:firstLine="420"/>
        <w:rPr>
          <w:rFonts w:hint="eastAsia" w:ascii="宋体" w:hAnsi="宋体"/>
          <w:b/>
          <w:bCs w:val="0"/>
          <w:szCs w:val="21"/>
          <w:lang w:val="en-US" w:eastAsia="zh-CN"/>
        </w:rPr>
      </w:pPr>
      <w:r>
        <w:rPr>
          <w:rFonts w:hint="eastAsia" w:ascii="宋体" w:hAnsi="宋体"/>
          <w:b/>
          <w:bCs w:val="0"/>
          <w:szCs w:val="21"/>
          <w:lang w:val="en-US" w:eastAsia="zh-CN"/>
        </w:rPr>
        <w:t>学习评价</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突出能力的考核评价方式，注重成长性、过程性评价，体现对综合素质的评价，以学生学习过</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程中内在行为态度、关键职业能力获得表现和成果产出，如项目方案创作、技能训练以及获得的职业技能证书和大赛获奖证书等作为课程学业评价考核主要依据，促进学生自我学习认知，主动学习。吸纳更多行业企业和社会有关方面组织参与考核评价。</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1.专业教学质量评价体系的构建</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实行教师教学质量评价、课程质量评价、分院教学质量的评价、学校教学质量评价及企业评价相结合的总体评价体系。</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2.专业教学质量评价体系的运行</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（1）教师教学质量评价</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（2）课程质量评价</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（3）分院教学质量的评价</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（4）学院教学质量的总体评价。</w:t>
      </w:r>
    </w:p>
    <w:p>
      <w:pPr>
        <w:adjustRightInd w:val="0"/>
        <w:snapToGrid w:val="0"/>
        <w:spacing w:before="156" w:beforeLines="50" w:line="360" w:lineRule="auto"/>
        <w:ind w:firstLine="420"/>
        <w:rPr>
          <w:rFonts w:hint="eastAsia" w:ascii="宋体" w:hAnsi="宋体"/>
          <w:bCs/>
          <w:szCs w:val="21"/>
          <w:lang w:val="en-US" w:eastAsia="zh-CN"/>
        </w:rPr>
      </w:pPr>
      <w:r>
        <w:rPr>
          <w:rFonts w:hint="eastAsia" w:ascii="宋体" w:hAnsi="宋体"/>
          <w:bCs/>
          <w:szCs w:val="21"/>
          <w:lang w:val="en-US" w:eastAsia="zh-CN"/>
        </w:rPr>
        <w:t>（5）企业评价。</w:t>
      </w:r>
    </w:p>
    <w:p>
      <w:pPr>
        <w:adjustRightInd w:val="0"/>
        <w:snapToGrid w:val="0"/>
        <w:spacing w:line="360" w:lineRule="auto"/>
        <w:rPr>
          <w:rFonts w:ascii="宋体" w:hAnsi="宋体"/>
          <w:b/>
          <w:bCs/>
          <w:szCs w:val="21"/>
        </w:rPr>
      </w:pPr>
    </w:p>
    <w:p>
      <w:pPr>
        <w:spacing w:line="360" w:lineRule="exact"/>
        <w:outlineLvl w:val="0"/>
        <w:rPr>
          <w:rFonts w:ascii="仿宋_GB2312"/>
        </w:rPr>
      </w:pPr>
      <w:r>
        <w:rPr>
          <w:rFonts w:hint="eastAsia" w:ascii="宋体" w:hAnsi="宋体" w:cs="宋体"/>
          <w:b/>
        </w:rPr>
        <w:t>十</w:t>
      </w:r>
      <w:r>
        <w:rPr>
          <w:rFonts w:hint="eastAsia" w:ascii="宋体" w:hAnsi="宋体" w:cs="宋体"/>
          <w:b/>
          <w:lang w:val="en-US" w:eastAsia="zh-CN"/>
        </w:rPr>
        <w:t>一</w:t>
      </w:r>
      <w:r>
        <w:rPr>
          <w:rFonts w:hint="eastAsia" w:ascii="宋体" w:hAnsi="宋体" w:cs="宋体"/>
          <w:b/>
        </w:rPr>
        <w:t>、教学进程安排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ascii="宋体" w:hAnsi="宋体"/>
          <w:b/>
          <w:bCs/>
          <w:szCs w:val="21"/>
        </w:rPr>
      </w:pPr>
      <w:r>
        <w:rPr>
          <w:rFonts w:hint="eastAsia" w:ascii="宋体" w:hAnsi="宋体"/>
          <w:szCs w:val="21"/>
        </w:rPr>
        <w:t>4．实践课教学进程表（见附件1－4）</w:t>
      </w: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tbl>
      <w:tblPr>
        <w:tblStyle w:val="6"/>
        <w:tblW w:w="86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1"/>
        <w:gridCol w:w="1580"/>
        <w:gridCol w:w="1316"/>
        <w:gridCol w:w="816"/>
        <w:gridCol w:w="1151"/>
        <w:gridCol w:w="787"/>
        <w:gridCol w:w="1151"/>
        <w:gridCol w:w="7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必修课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13.49%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33.55%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16.90%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26.11%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51.32%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27.94%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选修课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5.28%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3.37%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3.73%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3.17%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理论实践教学比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1225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1295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51.68%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制表人：张雅琼</w:t>
            </w:r>
          </w:p>
        </w:tc>
      </w:tr>
    </w:tbl>
    <w:p>
      <w:pPr>
        <w:adjustRightInd w:val="0"/>
        <w:snapToGrid w:val="0"/>
        <w:spacing w:line="360" w:lineRule="auto"/>
        <w:jc w:val="both"/>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ascii="宋体" w:hAnsi="宋体"/>
          <w:b/>
          <w:bCs/>
          <w:szCs w:val="21"/>
        </w:rPr>
      </w:pPr>
      <w:r>
        <w:rPr>
          <w:rFonts w:hint="eastAsia" w:ascii="宋体" w:hAnsi="宋体"/>
          <w:szCs w:val="21"/>
        </w:rPr>
        <w:t>附件1－2</w:t>
      </w:r>
    </w:p>
    <w:p>
      <w:pPr>
        <w:adjustRightInd w:val="0"/>
        <w:snapToGrid w:val="0"/>
        <w:spacing w:line="360" w:lineRule="auto"/>
        <w:jc w:val="center"/>
        <w:rPr>
          <w:rFonts w:ascii="宋体" w:hAnsi="宋体"/>
          <w:szCs w:val="21"/>
        </w:rPr>
      </w:pPr>
      <w:r>
        <w:drawing>
          <wp:inline distT="0" distB="0" distL="114300" distR="114300">
            <wp:extent cx="5283835" cy="8734425"/>
            <wp:effectExtent l="0" t="0" r="1206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83835" cy="8734425"/>
                    </a:xfrm>
                    <a:prstGeom prst="rect">
                      <a:avLst/>
                    </a:prstGeom>
                    <a:noFill/>
                    <a:ln>
                      <a:noFill/>
                    </a:ln>
                  </pic:spPr>
                </pic:pic>
              </a:graphicData>
            </a:graphic>
          </wp:inline>
        </w:drawing>
      </w:r>
    </w:p>
    <w:p>
      <w:pPr>
        <w:adjustRightInd w:val="0"/>
        <w:snapToGrid w:val="0"/>
        <w:spacing w:line="360" w:lineRule="auto"/>
        <w:jc w:val="left"/>
        <w:rPr>
          <w:rFonts w:hint="eastAsia" w:ascii="宋体" w:hAnsi="宋体"/>
          <w:szCs w:val="21"/>
        </w:rPr>
      </w:pPr>
      <w:r>
        <w:rPr>
          <w:rFonts w:hint="eastAsia" w:ascii="宋体" w:hAnsi="宋体"/>
          <w:szCs w:val="21"/>
        </w:rPr>
        <w:t>附件1－3</w:t>
      </w:r>
    </w:p>
    <w:p>
      <w:pPr>
        <w:adjustRightInd w:val="0"/>
        <w:snapToGrid w:val="0"/>
        <w:spacing w:line="360" w:lineRule="auto"/>
        <w:jc w:val="center"/>
        <w:rPr>
          <w:rFonts w:hint="eastAsia"/>
        </w:rPr>
      </w:pPr>
      <w:r>
        <w:drawing>
          <wp:inline distT="0" distB="0" distL="114300" distR="114300">
            <wp:extent cx="5736590" cy="8743950"/>
            <wp:effectExtent l="0" t="0" r="1651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736590" cy="8743950"/>
                    </a:xfrm>
                    <a:prstGeom prst="rect">
                      <a:avLst/>
                    </a:prstGeom>
                    <a:noFill/>
                    <a:ln>
                      <a:noFill/>
                    </a:ln>
                  </pic:spPr>
                </pic:pic>
              </a:graphicData>
            </a:graphic>
          </wp:inline>
        </w:drawing>
      </w:r>
    </w:p>
    <w:p>
      <w:pPr>
        <w:adjustRightInd w:val="0"/>
        <w:snapToGrid w:val="0"/>
        <w:spacing w:line="360" w:lineRule="auto"/>
        <w:jc w:val="both"/>
      </w:pPr>
      <w:r>
        <w:rPr>
          <w:rFonts w:hint="eastAsia"/>
        </w:rPr>
        <w:t>附件1-</w:t>
      </w:r>
      <w:r>
        <w:t>4</w:t>
      </w:r>
    </w:p>
    <w:p>
      <w:pPr>
        <w:adjustRightInd w:val="0"/>
        <w:snapToGrid w:val="0"/>
        <w:spacing w:line="360" w:lineRule="auto"/>
      </w:pPr>
      <w:r>
        <w:drawing>
          <wp:inline distT="0" distB="0" distL="114300" distR="114300">
            <wp:extent cx="6007100" cy="2916555"/>
            <wp:effectExtent l="0" t="0" r="12700" b="1714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8"/>
                    <a:stretch>
                      <a:fillRect/>
                    </a:stretch>
                  </pic:blipFill>
                  <pic:spPr>
                    <a:xfrm>
                      <a:off x="0" y="0"/>
                      <a:ext cx="6007100" cy="2916555"/>
                    </a:xfrm>
                    <a:prstGeom prst="rect">
                      <a:avLst/>
                    </a:prstGeom>
                    <a:noFill/>
                    <a:ln>
                      <a:noFill/>
                    </a:ln>
                  </pic:spPr>
                </pic:pic>
              </a:graphicData>
            </a:graphic>
          </wp:inline>
        </w:drawing>
      </w: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3" w:type="default"/>
      <w:footerReference r:id="rId4" w:type="even"/>
      <w:pgSz w:w="11906" w:h="16838"/>
      <w:pgMar w:top="1247" w:right="1304" w:bottom="1247" w:left="1134" w:header="851" w:footer="283"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rPr>
                              <w:lang w:val="zh-CN"/>
                            </w:rP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rPr>
                        <w:lang w:val="zh-CN"/>
                      </w:rPr>
                      <w:t>9</w:t>
                    </w:r>
                    <w:r>
                      <w:fldChar w:fldCharType="end"/>
                    </w:r>
                  </w:p>
                </w:txbxContent>
              </v:textbox>
            </v:shape>
          </w:pict>
        </mc:Fallback>
      </mc:AlternateContent>
    </w:r>
  </w:p>
  <w:p>
    <w:pPr>
      <w:pStyle w:val="3"/>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10"/>
      </w:rPr>
    </w:pPr>
    <w:r>
      <w:fldChar w:fldCharType="begin"/>
    </w:r>
    <w:r>
      <w:rPr>
        <w:rStyle w:val="10"/>
      </w:rPr>
      <w:instrText xml:space="preserve">PAGE  </w:instrTex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21A7E1"/>
    <w:multiLevelType w:val="singleLevel"/>
    <w:tmpl w:val="B021A7E1"/>
    <w:lvl w:ilvl="0" w:tentative="0">
      <w:start w:val="1"/>
      <w:numFmt w:val="decimal"/>
      <w:suff w:val="space"/>
      <w:lvlText w:val="%1."/>
      <w:lvlJc w:val="left"/>
    </w:lvl>
  </w:abstractNum>
  <w:abstractNum w:abstractNumId="1">
    <w:nsid w:val="B5FACE20"/>
    <w:multiLevelType w:val="singleLevel"/>
    <w:tmpl w:val="B5FACE20"/>
    <w:lvl w:ilvl="0" w:tentative="0">
      <w:start w:val="1"/>
      <w:numFmt w:val="decimal"/>
      <w:suff w:val="space"/>
      <w:lvlText w:val="%1."/>
      <w:lvlJc w:val="left"/>
    </w:lvl>
  </w:abstractNum>
  <w:abstractNum w:abstractNumId="2">
    <w:nsid w:val="0913AA18"/>
    <w:multiLevelType w:val="singleLevel"/>
    <w:tmpl w:val="0913AA18"/>
    <w:lvl w:ilvl="0" w:tentative="0">
      <w:start w:val="1"/>
      <w:numFmt w:val="decimal"/>
      <w:suff w:val="space"/>
      <w:lvlText w:val="%1."/>
      <w:lvlJc w:val="left"/>
    </w:lvl>
  </w:abstractNum>
  <w:abstractNum w:abstractNumId="3">
    <w:nsid w:val="18958309"/>
    <w:multiLevelType w:val="singleLevel"/>
    <w:tmpl w:val="18958309"/>
    <w:lvl w:ilvl="0" w:tentative="0">
      <w:start w:val="1"/>
      <w:numFmt w:val="decimal"/>
      <w:suff w:val="space"/>
      <w:lvlText w:val="%1."/>
      <w:lvlJc w:val="left"/>
    </w:lvl>
  </w:abstractNum>
  <w:abstractNum w:abstractNumId="4">
    <w:nsid w:val="2ACB75C5"/>
    <w:multiLevelType w:val="singleLevel"/>
    <w:tmpl w:val="2ACB75C5"/>
    <w:lvl w:ilvl="0" w:tentative="0">
      <w:start w:val="1"/>
      <w:numFmt w:val="decimal"/>
      <w:suff w:val="space"/>
      <w:lvlText w:val="%1."/>
      <w:lvlJc w:val="left"/>
    </w:lvl>
  </w:abstractNum>
  <w:abstractNum w:abstractNumId="5">
    <w:nsid w:val="3B2FB60A"/>
    <w:multiLevelType w:val="singleLevel"/>
    <w:tmpl w:val="3B2FB60A"/>
    <w:lvl w:ilvl="0" w:tentative="0">
      <w:start w:val="1"/>
      <w:numFmt w:val="decimal"/>
      <w:suff w:val="space"/>
      <w:lvlText w:val="%1."/>
      <w:lvlJc w:val="left"/>
    </w:lvl>
  </w:abstractNum>
  <w:abstractNum w:abstractNumId="6">
    <w:nsid w:val="4D550DFB"/>
    <w:multiLevelType w:val="singleLevel"/>
    <w:tmpl w:val="4D550DFB"/>
    <w:lvl w:ilvl="0" w:tentative="0">
      <w:start w:val="1"/>
      <w:numFmt w:val="decimal"/>
      <w:suff w:val="space"/>
      <w:lvlText w:val="%1."/>
      <w:lvlJc w:val="left"/>
    </w:lvl>
  </w:abstractNum>
  <w:abstractNum w:abstractNumId="7">
    <w:nsid w:val="59196ECB"/>
    <w:multiLevelType w:val="singleLevel"/>
    <w:tmpl w:val="59196ECB"/>
    <w:lvl w:ilvl="0" w:tentative="0">
      <w:start w:val="3"/>
      <w:numFmt w:val="chineseCounting"/>
      <w:suff w:val="nothing"/>
      <w:lvlText w:val="（%1）"/>
      <w:lvlJc w:val="left"/>
    </w:lvl>
  </w:abstractNum>
  <w:abstractNum w:abstractNumId="8">
    <w:nsid w:val="591970B7"/>
    <w:multiLevelType w:val="singleLevel"/>
    <w:tmpl w:val="591970B7"/>
    <w:lvl w:ilvl="0" w:tentative="0">
      <w:start w:val="1"/>
      <w:numFmt w:val="decimal"/>
      <w:suff w:val="nothing"/>
      <w:lvlText w:val="%1."/>
      <w:lvlJc w:val="left"/>
    </w:lvl>
  </w:abstractNum>
  <w:num w:numId="1">
    <w:abstractNumId w:val="2"/>
  </w:num>
  <w:num w:numId="2">
    <w:abstractNumId w:val="4"/>
  </w:num>
  <w:num w:numId="3">
    <w:abstractNumId w:val="5"/>
  </w:num>
  <w:num w:numId="4">
    <w:abstractNumId w:val="3"/>
  </w:num>
  <w:num w:numId="5">
    <w:abstractNumId w:val="0"/>
  </w:num>
  <w:num w:numId="6">
    <w:abstractNumId w:val="1"/>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MjdlOWI1MzA5Mzc3NGMxOGE2Y2I5M2QxOTFjZDQifQ=="/>
  </w:docVars>
  <w:rsids>
    <w:rsidRoot w:val="0000374C"/>
    <w:rsid w:val="0000374C"/>
    <w:rsid w:val="00056410"/>
    <w:rsid w:val="000B32B3"/>
    <w:rsid w:val="000F0BBD"/>
    <w:rsid w:val="000F4257"/>
    <w:rsid w:val="00104D78"/>
    <w:rsid w:val="00137827"/>
    <w:rsid w:val="0018207D"/>
    <w:rsid w:val="00207C41"/>
    <w:rsid w:val="00210CBC"/>
    <w:rsid w:val="00383AC9"/>
    <w:rsid w:val="00387013"/>
    <w:rsid w:val="003870C7"/>
    <w:rsid w:val="00396300"/>
    <w:rsid w:val="004021BF"/>
    <w:rsid w:val="004259A5"/>
    <w:rsid w:val="00495F34"/>
    <w:rsid w:val="004B238E"/>
    <w:rsid w:val="004E11E8"/>
    <w:rsid w:val="00512169"/>
    <w:rsid w:val="00524BF5"/>
    <w:rsid w:val="005A2CC8"/>
    <w:rsid w:val="005C0109"/>
    <w:rsid w:val="005D31CD"/>
    <w:rsid w:val="005E1795"/>
    <w:rsid w:val="0060152A"/>
    <w:rsid w:val="006070E8"/>
    <w:rsid w:val="00633F37"/>
    <w:rsid w:val="00651883"/>
    <w:rsid w:val="006C36C8"/>
    <w:rsid w:val="006C7C43"/>
    <w:rsid w:val="0071504A"/>
    <w:rsid w:val="007919BB"/>
    <w:rsid w:val="007E1AAC"/>
    <w:rsid w:val="008119F5"/>
    <w:rsid w:val="008825AF"/>
    <w:rsid w:val="008F4A3E"/>
    <w:rsid w:val="00927297"/>
    <w:rsid w:val="009427E6"/>
    <w:rsid w:val="00984BBF"/>
    <w:rsid w:val="009B6DC1"/>
    <w:rsid w:val="009E49CC"/>
    <w:rsid w:val="00A34C98"/>
    <w:rsid w:val="00A74478"/>
    <w:rsid w:val="00AB0D47"/>
    <w:rsid w:val="00AD5A90"/>
    <w:rsid w:val="00BA6ADB"/>
    <w:rsid w:val="00BB7C09"/>
    <w:rsid w:val="00C37769"/>
    <w:rsid w:val="00C53EFF"/>
    <w:rsid w:val="00CA603F"/>
    <w:rsid w:val="00CD23E0"/>
    <w:rsid w:val="00CD492D"/>
    <w:rsid w:val="00D675CC"/>
    <w:rsid w:val="00D87D7A"/>
    <w:rsid w:val="00DB711A"/>
    <w:rsid w:val="00E046AB"/>
    <w:rsid w:val="00E615B8"/>
    <w:rsid w:val="00E66872"/>
    <w:rsid w:val="00EF3EC3"/>
    <w:rsid w:val="00F420B6"/>
    <w:rsid w:val="00F757EF"/>
    <w:rsid w:val="00FB51F5"/>
    <w:rsid w:val="02D76845"/>
    <w:rsid w:val="03351B3F"/>
    <w:rsid w:val="04A9250C"/>
    <w:rsid w:val="10E01064"/>
    <w:rsid w:val="15F0418C"/>
    <w:rsid w:val="1910737A"/>
    <w:rsid w:val="1A944499"/>
    <w:rsid w:val="1B2531FD"/>
    <w:rsid w:val="1CCB0E1A"/>
    <w:rsid w:val="1CD8285C"/>
    <w:rsid w:val="210E7DC4"/>
    <w:rsid w:val="22FD76AD"/>
    <w:rsid w:val="24B00409"/>
    <w:rsid w:val="25277C37"/>
    <w:rsid w:val="2BE62997"/>
    <w:rsid w:val="2E9F3BA1"/>
    <w:rsid w:val="31462CB6"/>
    <w:rsid w:val="31AF78D3"/>
    <w:rsid w:val="32696CB3"/>
    <w:rsid w:val="35FC068E"/>
    <w:rsid w:val="36511F38"/>
    <w:rsid w:val="36A46526"/>
    <w:rsid w:val="389E4E7A"/>
    <w:rsid w:val="3A4F161F"/>
    <w:rsid w:val="41880AFB"/>
    <w:rsid w:val="43437567"/>
    <w:rsid w:val="47541B69"/>
    <w:rsid w:val="477B69D5"/>
    <w:rsid w:val="49A9411B"/>
    <w:rsid w:val="4C9042F2"/>
    <w:rsid w:val="53BC3346"/>
    <w:rsid w:val="55E2047F"/>
    <w:rsid w:val="5BDD7C46"/>
    <w:rsid w:val="5CE368C3"/>
    <w:rsid w:val="5DE132F2"/>
    <w:rsid w:val="5E007CB6"/>
    <w:rsid w:val="6098413C"/>
    <w:rsid w:val="622E5A9A"/>
    <w:rsid w:val="660F5F06"/>
    <w:rsid w:val="6BA32A7D"/>
    <w:rsid w:val="6C36716C"/>
    <w:rsid w:val="70A027B4"/>
    <w:rsid w:val="72584DC4"/>
    <w:rsid w:val="7B7C4712"/>
    <w:rsid w:val="7B90645C"/>
    <w:rsid w:val="7D6C69B5"/>
    <w:rsid w:val="7F023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semiHidden/>
    <w:unhideWhenUsed/>
    <w:qFormat/>
    <w:uiPriority w:val="99"/>
    <w:rPr>
      <w:sz w:val="18"/>
      <w:szCs w:val="18"/>
    </w:rPr>
  </w:style>
  <w:style w:type="paragraph" w:styleId="3">
    <w:name w:val="footer"/>
    <w:basedOn w:val="1"/>
    <w:link w:val="14"/>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qFormat/>
    <w:uiPriority w:val="0"/>
    <w:rPr>
      <w:b/>
      <w:bCs/>
    </w:rPr>
  </w:style>
  <w:style w:type="character" w:styleId="10">
    <w:name w:val="page number"/>
    <w:basedOn w:val="8"/>
    <w:qFormat/>
    <w:uiPriority w:val="0"/>
  </w:style>
  <w:style w:type="character" w:styleId="11">
    <w:name w:val="FollowedHyperlink"/>
    <w:basedOn w:val="8"/>
    <w:semiHidden/>
    <w:unhideWhenUsed/>
    <w:qFormat/>
    <w:uiPriority w:val="99"/>
    <w:rPr>
      <w:color w:val="800080"/>
      <w:u w:val="single"/>
    </w:rPr>
  </w:style>
  <w:style w:type="character" w:styleId="12">
    <w:name w:val="Emphasis"/>
    <w:basedOn w:val="8"/>
    <w:qFormat/>
    <w:uiPriority w:val="20"/>
    <w:rPr>
      <w:i/>
    </w:rPr>
  </w:style>
  <w:style w:type="character" w:styleId="13">
    <w:name w:val="Hyperlink"/>
    <w:basedOn w:val="8"/>
    <w:semiHidden/>
    <w:unhideWhenUsed/>
    <w:qFormat/>
    <w:uiPriority w:val="99"/>
    <w:rPr>
      <w:color w:val="0000FF"/>
      <w:u w:val="single"/>
    </w:rPr>
  </w:style>
  <w:style w:type="character" w:customStyle="1" w:styleId="14">
    <w:name w:val="页脚 字符"/>
    <w:link w:val="3"/>
    <w:qFormat/>
    <w:uiPriority w:val="99"/>
    <w:rPr>
      <w:sz w:val="18"/>
      <w:szCs w:val="18"/>
    </w:rPr>
  </w:style>
  <w:style w:type="character" w:customStyle="1" w:styleId="15">
    <w:name w:val="页脚 Char1"/>
    <w:basedOn w:val="8"/>
    <w:semiHidden/>
    <w:qFormat/>
    <w:uiPriority w:val="99"/>
    <w:rPr>
      <w:rFonts w:ascii="Times New Roman" w:hAnsi="Times New Roman" w:eastAsia="宋体" w:cs="Times New Roman"/>
      <w:sz w:val="18"/>
      <w:szCs w:val="18"/>
    </w:rPr>
  </w:style>
  <w:style w:type="character" w:customStyle="1" w:styleId="16">
    <w:name w:val="批注框文本 字符"/>
    <w:basedOn w:val="8"/>
    <w:link w:val="2"/>
    <w:semiHidden/>
    <w:qFormat/>
    <w:uiPriority w:val="99"/>
    <w:rPr>
      <w:rFonts w:ascii="Times New Roman" w:hAnsi="Times New Roman" w:eastAsia="宋体" w:cs="Times New Roman"/>
      <w:sz w:val="18"/>
      <w:szCs w:val="18"/>
    </w:rPr>
  </w:style>
  <w:style w:type="paragraph" w:styleId="17">
    <w:name w:val="List Paragraph"/>
    <w:basedOn w:val="1"/>
    <w:qFormat/>
    <w:uiPriority w:val="34"/>
    <w:pPr>
      <w:ind w:firstLine="420" w:firstLineChars="200"/>
    </w:pPr>
  </w:style>
  <w:style w:type="paragraph" w:customStyle="1" w:styleId="18">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9">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0">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1">
    <w:name w:val="font7"/>
    <w:basedOn w:val="1"/>
    <w:qFormat/>
    <w:uiPriority w:val="0"/>
    <w:pPr>
      <w:widowControl/>
      <w:spacing w:before="100" w:beforeAutospacing="1" w:after="100" w:afterAutospacing="1"/>
      <w:jc w:val="left"/>
    </w:pPr>
    <w:rPr>
      <w:kern w:val="0"/>
      <w:sz w:val="18"/>
      <w:szCs w:val="18"/>
    </w:rPr>
  </w:style>
  <w:style w:type="paragraph" w:customStyle="1" w:styleId="22">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3">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4">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6">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7">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8">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9">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0">
    <w:name w:val="xl67"/>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1">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2">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3">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4">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5">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6">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7">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8">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9">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40">
    <w:name w:val="xl77"/>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41">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42">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3">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4">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5">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6">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7">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8">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9">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50">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1">
    <w:name w:val="xl88"/>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2">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3">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4">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5">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6">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7">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8">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9">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60">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61">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62">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3">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4">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5">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6">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7">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8">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9">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0">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1">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2">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3">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4">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5">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6">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7">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8">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9">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2">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3">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4">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5">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6">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7">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8">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9">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0">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91">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2">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3">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4">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5">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6">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7">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8">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9">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100">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2">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3">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4">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5">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6">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7">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8">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9">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10">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1">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2">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3">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4">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5">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6">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7">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8">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9">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20">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21">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22">
    <w:name w:val="页眉 字符"/>
    <w:basedOn w:val="8"/>
    <w:link w:val="4"/>
    <w:qFormat/>
    <w:uiPriority w:val="99"/>
    <w:rPr>
      <w:rFonts w:ascii="Times New Roman" w:hAnsi="Times New Roman" w:eastAsia="宋体" w:cs="Times New Roman"/>
      <w:sz w:val="18"/>
      <w:szCs w:val="18"/>
    </w:rPr>
  </w:style>
  <w:style w:type="table" w:customStyle="1" w:styleId="123">
    <w:name w:val="Grid Table Light"/>
    <w:basedOn w:val="6"/>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shenduxitong</Company>
  <Pages>17</Pages>
  <Words>8234</Words>
  <Characters>8677</Characters>
  <Lines>35</Lines>
  <Paragraphs>9</Paragraphs>
  <TotalTime>3</TotalTime>
  <ScaleCrop>false</ScaleCrop>
  <LinksUpToDate>false</LinksUpToDate>
  <CharactersWithSpaces>8897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2022-09-23T02:04:00Z</dcterms:created>
  <dc:creator>Windows 用户</dc:creator>
  <cp:lastModifiedBy>Van</cp:lastModifiedBy>
  <dcterms:modified xsi:type="dcterms:W3CDTF">2022-12-14T01:44:16Z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234982A4A59E43FE8CCE1EC5CAEEF21B</vt:lpwstr>
  </property>
</Properties>
</file>