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F1642">
      <w:pPr>
        <w:jc w:val="center"/>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lang w:val="en-US" w:eastAsia="zh-CN"/>
        </w:rPr>
        <w:t>导游</w:t>
      </w:r>
      <w:r>
        <w:rPr>
          <w:rFonts w:hint="eastAsia" w:ascii="黑体" w:hAnsi="黑体" w:eastAsia="黑体"/>
          <w:b/>
          <w:color w:val="auto"/>
        </w:rPr>
        <w:t>专业人才培养方案</w:t>
      </w:r>
    </w:p>
    <w:p w14:paraId="119A9200">
      <w:pPr>
        <w:jc w:val="center"/>
        <w:rPr>
          <w:rFonts w:eastAsia="黑体"/>
          <w:b/>
          <w:sz w:val="28"/>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r>
        <w:rPr>
          <w:rFonts w:eastAsia="黑体"/>
          <w:b/>
          <w:sz w:val="28"/>
        </w:rPr>
        <w:t> </w:t>
      </w:r>
    </w:p>
    <w:p w14:paraId="739F83A7">
      <w:pPr>
        <w:jc w:val="center"/>
        <w:rPr>
          <w:rFonts w:ascii="宋体" w:hAnsi="宋体"/>
          <w:sz w:val="30"/>
        </w:rPr>
      </w:pPr>
      <w:r>
        <w:rPr>
          <w:rFonts w:hint="eastAsia" w:ascii="宋体" w:hAnsi="宋体"/>
          <w:sz w:val="30"/>
        </w:rPr>
        <w:t> </w:t>
      </w: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旅游生态</w:t>
      </w:r>
      <w:r>
        <w:rPr>
          <w:rFonts w:hint="eastAsia" w:ascii="宋体" w:hAnsi="宋体"/>
          <w:sz w:val="32"/>
          <w:u w:val="single"/>
        </w:rPr>
        <w:t xml:space="preserve">学院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导游</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hint="eastAsia" w:ascii="宋体" w:hAnsi="宋体"/>
          <w:sz w:val="32"/>
          <w:u w:val="single"/>
        </w:rPr>
        <w:t xml:space="preserve"> </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王颖君</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冼周</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6517D34F">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93FAF7A">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282B59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p>
    <w:p w14:paraId="1FBE60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年10月</w:t>
      </w: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w:t>
      </w:r>
      <w:r>
        <w:rPr>
          <w:rFonts w:hint="eastAsia" w:ascii="黑体" w:hAnsi="黑体" w:eastAsia="黑体"/>
          <w:b/>
          <w:color w:val="auto"/>
          <w:lang w:val="en-US" w:eastAsia="zh-CN"/>
        </w:rPr>
        <w:t>导游</w:t>
      </w:r>
      <w:r>
        <w:rPr>
          <w:rFonts w:hint="eastAsia" w:ascii="黑体" w:hAnsi="黑体" w:eastAsia="黑体"/>
          <w:b/>
          <w:color w:val="auto"/>
        </w:rPr>
        <w:t>专业人才培养方案</w:t>
      </w:r>
    </w:p>
    <w:p w14:paraId="6C44C503">
      <w:pPr>
        <w:jc w:val="center"/>
        <w:rPr>
          <w:rFonts w:ascii="宋体" w:hAnsi="宋体"/>
          <w:b/>
          <w:sz w:val="28"/>
          <w:szCs w:val="28"/>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1CF3A2C1">
      <w:pPr>
        <w:spacing w:line="360" w:lineRule="auto"/>
        <w:ind w:firstLine="562" w:firstLineChars="200"/>
        <w:rPr>
          <w:rStyle w:val="11"/>
          <w:rFonts w:ascii="宋体" w:hAnsi="宋体"/>
          <w:szCs w:val="21"/>
        </w:rPr>
      </w:pPr>
      <w:r>
        <w:rPr>
          <w:rFonts w:hint="eastAsia" w:ascii="Arial" w:hAnsi="Arial" w:eastAsia="黑体" w:cs="Times New Roman"/>
          <w:b/>
          <w:color w:val="auto"/>
          <w:kern w:val="2"/>
          <w:sz w:val="28"/>
          <w:szCs w:val="32"/>
          <w:lang w:val="en-US" w:eastAsia="zh-CN" w:bidi="ar-SA"/>
        </w:rPr>
        <w:t>一、专业名称(代码)</w:t>
      </w:r>
      <w:r>
        <w:rPr>
          <w:rStyle w:val="11"/>
          <w:rFonts w:hint="eastAsia" w:ascii="宋体" w:hAnsi="宋体"/>
          <w:szCs w:val="21"/>
        </w:rPr>
        <w:t xml:space="preserve"> </w:t>
      </w:r>
    </w:p>
    <w:p w14:paraId="5D65D588">
      <w:pPr>
        <w:spacing w:line="360" w:lineRule="auto"/>
        <w:ind w:firstLine="420" w:firstLineChars="200"/>
        <w:rPr>
          <w:rStyle w:val="11"/>
          <w:rFonts w:ascii="宋体" w:hAnsi="宋体"/>
          <w:szCs w:val="21"/>
        </w:rPr>
      </w:pPr>
      <w:r>
        <w:rPr>
          <w:rFonts w:hint="eastAsia"/>
          <w:szCs w:val="21"/>
        </w:rPr>
        <w:tab/>
      </w:r>
      <w:r>
        <w:rPr>
          <w:rFonts w:hint="eastAsia"/>
          <w:szCs w:val="21"/>
        </w:rPr>
        <w:t>导游(专业代码:</w:t>
      </w:r>
      <w:r>
        <w:rPr>
          <w:rFonts w:ascii="仿宋_GB2312"/>
          <w:sz w:val="28"/>
          <w:szCs w:val="28"/>
        </w:rPr>
        <w:t xml:space="preserve"> </w:t>
      </w:r>
      <w:r>
        <w:rPr>
          <w:szCs w:val="21"/>
        </w:rPr>
        <w:t>5</w:t>
      </w:r>
      <w:r>
        <w:rPr>
          <w:rFonts w:hint="eastAsia"/>
          <w:szCs w:val="21"/>
        </w:rPr>
        <w:t>40102)</w:t>
      </w:r>
    </w:p>
    <w:p w14:paraId="73FF7D2C">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二、入学要求</w:t>
      </w:r>
    </w:p>
    <w:p w14:paraId="43DCF0EC">
      <w:pPr>
        <w:spacing w:line="360" w:lineRule="auto"/>
        <w:ind w:firstLine="420" w:firstLineChars="200"/>
        <w:rPr>
          <w:rStyle w:val="11"/>
          <w:rFonts w:ascii="宋体" w:hAnsi="宋体"/>
          <w:szCs w:val="21"/>
        </w:rPr>
      </w:pPr>
      <w:r>
        <w:rPr>
          <w:rFonts w:hint="eastAsia"/>
          <w:szCs w:val="21"/>
        </w:rPr>
        <w:tab/>
      </w:r>
      <w:r>
        <w:rPr>
          <w:rFonts w:hint="eastAsia"/>
        </w:rPr>
        <w:t>普通高级中学毕业、中等职业学校毕业或具备同等学力</w:t>
      </w:r>
    </w:p>
    <w:p w14:paraId="0B0673D2">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三、基本修业年限</w:t>
      </w:r>
    </w:p>
    <w:p w14:paraId="37A28A94">
      <w:pPr>
        <w:spacing w:line="360" w:lineRule="auto"/>
        <w:ind w:firstLine="420" w:firstLineChars="200"/>
        <w:rPr>
          <w:szCs w:val="21"/>
        </w:rPr>
      </w:pPr>
      <w:r>
        <w:rPr>
          <w:rFonts w:hint="eastAsia"/>
          <w:szCs w:val="21"/>
        </w:rPr>
        <w:tab/>
      </w:r>
      <w:r>
        <w:rPr>
          <w:rFonts w:hint="eastAsia"/>
          <w:szCs w:val="21"/>
        </w:rPr>
        <w:t>三年</w:t>
      </w:r>
    </w:p>
    <w:p w14:paraId="74A48C60">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四、职业面向</w:t>
      </w:r>
    </w:p>
    <w:p w14:paraId="78EFEE27">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 职业面向</w:t>
      </w:r>
    </w:p>
    <w:p w14:paraId="1B055EE3">
      <w:pPr>
        <w:spacing w:line="360" w:lineRule="auto"/>
        <w:ind w:firstLine="422" w:firstLineChars="200"/>
        <w:rPr>
          <w:b/>
          <w:szCs w:val="21"/>
        </w:rPr>
      </w:pPr>
    </w:p>
    <w:tbl>
      <w:tblPr>
        <w:tblStyle w:val="8"/>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1275"/>
        <w:gridCol w:w="1701"/>
        <w:gridCol w:w="3544"/>
      </w:tblGrid>
      <w:tr w14:paraId="3E7AF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14956145">
            <w:pPr>
              <w:spacing w:line="400" w:lineRule="exact"/>
              <w:jc w:val="center"/>
              <w:rPr>
                <w:rFonts w:ascii="宋体" w:hAnsi="宋体" w:cs="宋体"/>
                <w:bCs/>
                <w:szCs w:val="21"/>
              </w:rPr>
            </w:pPr>
            <w:r>
              <w:rPr>
                <w:rFonts w:hint="eastAsia" w:ascii="宋体" w:hAnsi="宋体" w:cs="宋体"/>
                <w:bCs/>
                <w:szCs w:val="21"/>
              </w:rPr>
              <w:t>所属专业大类</w:t>
            </w:r>
          </w:p>
        </w:tc>
        <w:tc>
          <w:tcPr>
            <w:tcW w:w="1142" w:type="dxa"/>
          </w:tcPr>
          <w:p w14:paraId="4B16F9CB">
            <w:pPr>
              <w:spacing w:line="400" w:lineRule="exact"/>
              <w:jc w:val="center"/>
              <w:rPr>
                <w:rFonts w:ascii="宋体" w:hAnsi="宋体" w:cs="宋体"/>
                <w:bCs/>
                <w:szCs w:val="21"/>
              </w:rPr>
            </w:pPr>
            <w:r>
              <w:rPr>
                <w:rFonts w:hint="eastAsia" w:ascii="宋体" w:hAnsi="宋体" w:cs="宋体"/>
                <w:bCs/>
                <w:szCs w:val="21"/>
              </w:rPr>
              <w:t>所属专业类</w:t>
            </w:r>
          </w:p>
        </w:tc>
        <w:tc>
          <w:tcPr>
            <w:tcW w:w="1134" w:type="dxa"/>
          </w:tcPr>
          <w:p w14:paraId="78F0D0D0">
            <w:pPr>
              <w:spacing w:line="400" w:lineRule="exact"/>
              <w:jc w:val="center"/>
              <w:rPr>
                <w:rFonts w:ascii="宋体" w:hAnsi="宋体" w:cs="宋体"/>
                <w:bCs/>
                <w:szCs w:val="21"/>
              </w:rPr>
            </w:pPr>
            <w:r>
              <w:rPr>
                <w:rFonts w:hint="eastAsia" w:ascii="宋体" w:hAnsi="宋体" w:cs="宋体"/>
                <w:bCs/>
                <w:szCs w:val="21"/>
              </w:rPr>
              <w:t>对应行业</w:t>
            </w:r>
          </w:p>
        </w:tc>
        <w:tc>
          <w:tcPr>
            <w:tcW w:w="1275" w:type="dxa"/>
          </w:tcPr>
          <w:p w14:paraId="3A152D91">
            <w:pPr>
              <w:spacing w:line="400" w:lineRule="exact"/>
              <w:jc w:val="center"/>
              <w:rPr>
                <w:rFonts w:ascii="宋体" w:hAnsi="宋体" w:cs="宋体"/>
                <w:bCs/>
                <w:szCs w:val="21"/>
              </w:rPr>
            </w:pPr>
            <w:r>
              <w:rPr>
                <w:rFonts w:hint="eastAsia" w:ascii="宋体" w:hAnsi="宋体" w:cs="宋体"/>
                <w:bCs/>
                <w:szCs w:val="21"/>
              </w:rPr>
              <w:t>主要职业类别</w:t>
            </w:r>
          </w:p>
        </w:tc>
        <w:tc>
          <w:tcPr>
            <w:tcW w:w="1701" w:type="dxa"/>
          </w:tcPr>
          <w:p w14:paraId="57574EF6">
            <w:pPr>
              <w:spacing w:line="400" w:lineRule="exact"/>
              <w:jc w:val="center"/>
              <w:rPr>
                <w:rFonts w:ascii="宋体" w:hAnsi="宋体" w:cs="宋体"/>
                <w:bCs/>
                <w:szCs w:val="21"/>
              </w:rPr>
            </w:pPr>
            <w:r>
              <w:rPr>
                <w:rFonts w:hint="eastAsia" w:ascii="宋体" w:hAnsi="宋体" w:cs="宋体"/>
                <w:bCs/>
                <w:szCs w:val="21"/>
              </w:rPr>
              <w:t>主要岗位类别（或技术领域）举例</w:t>
            </w:r>
          </w:p>
        </w:tc>
        <w:tc>
          <w:tcPr>
            <w:tcW w:w="3544" w:type="dxa"/>
          </w:tcPr>
          <w:p w14:paraId="00DFDB85">
            <w:pPr>
              <w:spacing w:line="400" w:lineRule="exact"/>
              <w:jc w:val="center"/>
              <w:rPr>
                <w:rFonts w:ascii="宋体" w:hAnsi="宋体" w:cs="宋体"/>
                <w:bCs/>
                <w:szCs w:val="21"/>
              </w:rPr>
            </w:pPr>
            <w:r>
              <w:rPr>
                <w:rFonts w:hint="eastAsia" w:ascii="宋体" w:hAnsi="宋体" w:cs="宋体"/>
                <w:bCs/>
                <w:szCs w:val="21"/>
              </w:rPr>
              <w:t>职业资格（职业技术等级）证书举例</w:t>
            </w:r>
          </w:p>
        </w:tc>
      </w:tr>
      <w:tr w14:paraId="3AB9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restart"/>
          </w:tcPr>
          <w:p w14:paraId="670CAC65">
            <w:pPr>
              <w:spacing w:line="400" w:lineRule="exact"/>
              <w:rPr>
                <w:rFonts w:ascii="宋体" w:hAnsi="宋体"/>
                <w:bCs/>
                <w:szCs w:val="21"/>
              </w:rPr>
            </w:pPr>
            <w:r>
              <w:rPr>
                <w:rFonts w:hint="eastAsia"/>
              </w:rPr>
              <w:t>旅游大类</w:t>
            </w:r>
          </w:p>
        </w:tc>
        <w:tc>
          <w:tcPr>
            <w:tcW w:w="1142" w:type="dxa"/>
            <w:vMerge w:val="restart"/>
          </w:tcPr>
          <w:p w14:paraId="5BC73F31">
            <w:pPr>
              <w:spacing w:line="400" w:lineRule="exact"/>
              <w:rPr>
                <w:rFonts w:ascii="宋体" w:hAnsi="宋体"/>
                <w:bCs/>
                <w:szCs w:val="21"/>
              </w:rPr>
            </w:pPr>
            <w:r>
              <w:rPr>
                <w:rFonts w:hint="eastAsia" w:ascii="宋体" w:hAnsi="宋体"/>
                <w:bCs/>
                <w:szCs w:val="21"/>
              </w:rPr>
              <w:t>旅游类</w:t>
            </w:r>
          </w:p>
        </w:tc>
        <w:tc>
          <w:tcPr>
            <w:tcW w:w="1134" w:type="dxa"/>
          </w:tcPr>
          <w:p w14:paraId="28E4F042">
            <w:pPr>
              <w:rPr>
                <w:rFonts w:ascii="宋体" w:hAnsi="宋体"/>
                <w:bCs/>
                <w:szCs w:val="21"/>
              </w:rPr>
            </w:pPr>
            <w:r>
              <w:rPr>
                <w:rFonts w:hint="eastAsia" w:ascii="宋体" w:hAnsi="宋体"/>
                <w:bCs/>
                <w:szCs w:val="21"/>
              </w:rPr>
              <w:t>旅行社</w:t>
            </w:r>
          </w:p>
        </w:tc>
        <w:tc>
          <w:tcPr>
            <w:tcW w:w="1275" w:type="dxa"/>
          </w:tcPr>
          <w:p w14:paraId="6D60E37E">
            <w:pPr>
              <w:rPr>
                <w:rFonts w:ascii="宋体" w:hAnsi="宋体"/>
                <w:bCs/>
                <w:szCs w:val="21"/>
              </w:rPr>
            </w:pPr>
            <w:r>
              <w:rPr>
                <w:rFonts w:hint="eastAsia" w:ascii="宋体" w:hAnsi="宋体"/>
                <w:bCs/>
                <w:szCs w:val="21"/>
              </w:rPr>
              <w:t>中英文导游、领队、门市、计</w:t>
            </w:r>
          </w:p>
          <w:p w14:paraId="6C999FCD">
            <w:pPr>
              <w:rPr>
                <w:rFonts w:ascii="宋体" w:hAnsi="宋体"/>
                <w:bCs/>
                <w:szCs w:val="21"/>
              </w:rPr>
            </w:pPr>
            <w:r>
              <w:rPr>
                <w:rFonts w:hint="eastAsia" w:ascii="宋体" w:hAnsi="宋体"/>
                <w:bCs/>
                <w:szCs w:val="21"/>
              </w:rPr>
              <w:t>调、营销等岗位</w:t>
            </w:r>
          </w:p>
        </w:tc>
        <w:tc>
          <w:tcPr>
            <w:tcW w:w="1701" w:type="dxa"/>
          </w:tcPr>
          <w:p w14:paraId="27D75BEC">
            <w:pPr>
              <w:rPr>
                <w:rFonts w:ascii="宋体" w:hAnsi="宋体"/>
                <w:bCs/>
                <w:szCs w:val="21"/>
              </w:rPr>
            </w:pPr>
            <w:r>
              <w:rPr>
                <w:rFonts w:hint="eastAsia" w:ascii="宋体" w:hAnsi="宋体"/>
                <w:bCs/>
                <w:szCs w:val="21"/>
              </w:rPr>
              <w:t>中英文导游、旅行社门市接待、旅行社计调人员、旅行社营销人员</w:t>
            </w:r>
          </w:p>
        </w:tc>
        <w:tc>
          <w:tcPr>
            <w:tcW w:w="3544" w:type="dxa"/>
            <w:vMerge w:val="restart"/>
          </w:tcPr>
          <w:p w14:paraId="55DA5E36">
            <w:pPr>
              <w:rPr>
                <w:rFonts w:ascii="宋体" w:hAnsi="宋体"/>
                <w:bCs/>
                <w:szCs w:val="21"/>
              </w:rPr>
            </w:pPr>
            <w:r>
              <w:rPr>
                <w:rFonts w:hint="eastAsia" w:ascii="宋体" w:hAnsi="宋体"/>
                <w:bCs/>
                <w:szCs w:val="21"/>
              </w:rPr>
              <w:t>导游资格证、旅行策划（中国旅游协会）、企业人力资源管理师、茶艺师、全媒体运营师、电子商务师。</w:t>
            </w:r>
          </w:p>
        </w:tc>
      </w:tr>
      <w:tr w14:paraId="25CE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tcPr>
          <w:p w14:paraId="2C609ABB">
            <w:pPr>
              <w:spacing w:line="400" w:lineRule="exact"/>
              <w:rPr>
                <w:rFonts w:ascii="宋体" w:hAnsi="宋体"/>
                <w:bCs/>
                <w:szCs w:val="21"/>
              </w:rPr>
            </w:pPr>
          </w:p>
        </w:tc>
        <w:tc>
          <w:tcPr>
            <w:tcW w:w="1142" w:type="dxa"/>
            <w:vMerge w:val="continue"/>
          </w:tcPr>
          <w:p w14:paraId="0D67C853">
            <w:pPr>
              <w:spacing w:line="400" w:lineRule="exact"/>
              <w:rPr>
                <w:kern w:val="0"/>
                <w:szCs w:val="21"/>
              </w:rPr>
            </w:pPr>
          </w:p>
        </w:tc>
        <w:tc>
          <w:tcPr>
            <w:tcW w:w="1134" w:type="dxa"/>
          </w:tcPr>
          <w:p w14:paraId="13696555">
            <w:pPr>
              <w:rPr>
                <w:rFonts w:ascii="宋体" w:hAnsi="宋体"/>
                <w:bCs/>
                <w:szCs w:val="21"/>
              </w:rPr>
            </w:pPr>
            <w:r>
              <w:rPr>
                <w:rFonts w:hint="eastAsia" w:ascii="宋体" w:hAnsi="宋体"/>
                <w:bCs/>
                <w:szCs w:val="21"/>
              </w:rPr>
              <w:t>旅游景区</w:t>
            </w:r>
          </w:p>
        </w:tc>
        <w:tc>
          <w:tcPr>
            <w:tcW w:w="1275" w:type="dxa"/>
          </w:tcPr>
          <w:p w14:paraId="1562C707">
            <w:pPr>
              <w:rPr>
                <w:rFonts w:ascii="宋体" w:hAnsi="宋体"/>
                <w:bCs/>
                <w:szCs w:val="21"/>
              </w:rPr>
            </w:pPr>
            <w:r>
              <w:rPr>
                <w:rFonts w:hint="eastAsia" w:ascii="宋体" w:hAnsi="宋体"/>
                <w:bCs/>
                <w:szCs w:val="21"/>
              </w:rPr>
              <w:t>景区讲解、客服、接待岗位</w:t>
            </w:r>
          </w:p>
        </w:tc>
        <w:tc>
          <w:tcPr>
            <w:tcW w:w="1701" w:type="dxa"/>
          </w:tcPr>
          <w:p w14:paraId="5B15D2F8">
            <w:pPr>
              <w:rPr>
                <w:rFonts w:ascii="宋体" w:hAnsi="宋体"/>
                <w:bCs/>
                <w:szCs w:val="21"/>
              </w:rPr>
            </w:pPr>
            <w:r>
              <w:rPr>
                <w:rFonts w:hint="eastAsia" w:ascii="宋体" w:hAnsi="宋体"/>
                <w:bCs/>
                <w:szCs w:val="21"/>
              </w:rPr>
              <w:t>旅游景区讲解、客服、接待</w:t>
            </w:r>
          </w:p>
        </w:tc>
        <w:tc>
          <w:tcPr>
            <w:tcW w:w="3544" w:type="dxa"/>
            <w:vMerge w:val="continue"/>
          </w:tcPr>
          <w:p w14:paraId="166E7033">
            <w:pPr>
              <w:rPr>
                <w:rFonts w:ascii="宋体" w:hAnsi="宋体"/>
                <w:bCs/>
                <w:szCs w:val="21"/>
              </w:rPr>
            </w:pPr>
          </w:p>
        </w:tc>
      </w:tr>
      <w:tr w14:paraId="74E2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Merge w:val="continue"/>
          </w:tcPr>
          <w:p w14:paraId="2F0A93FD">
            <w:pPr>
              <w:spacing w:line="400" w:lineRule="exact"/>
              <w:rPr>
                <w:rFonts w:ascii="宋体" w:hAnsi="宋体"/>
                <w:bCs/>
                <w:szCs w:val="21"/>
              </w:rPr>
            </w:pPr>
          </w:p>
        </w:tc>
        <w:tc>
          <w:tcPr>
            <w:tcW w:w="1142" w:type="dxa"/>
            <w:vMerge w:val="continue"/>
          </w:tcPr>
          <w:p w14:paraId="662C17CC">
            <w:pPr>
              <w:spacing w:line="400" w:lineRule="exact"/>
              <w:rPr>
                <w:kern w:val="0"/>
                <w:szCs w:val="21"/>
              </w:rPr>
            </w:pPr>
          </w:p>
        </w:tc>
        <w:tc>
          <w:tcPr>
            <w:tcW w:w="1134" w:type="dxa"/>
          </w:tcPr>
          <w:p w14:paraId="0A981322">
            <w:pPr>
              <w:rPr>
                <w:rFonts w:ascii="宋体" w:hAnsi="宋体"/>
                <w:bCs/>
                <w:szCs w:val="21"/>
              </w:rPr>
            </w:pPr>
            <w:r>
              <w:rPr>
                <w:rFonts w:hint="eastAsia" w:ascii="宋体" w:hAnsi="宋体"/>
                <w:bCs/>
                <w:szCs w:val="21"/>
              </w:rPr>
              <w:t>其他旅游企事业单位</w:t>
            </w:r>
          </w:p>
          <w:p w14:paraId="015FF270">
            <w:pPr>
              <w:rPr>
                <w:rFonts w:ascii="宋体" w:hAnsi="宋体"/>
                <w:bCs/>
                <w:szCs w:val="21"/>
              </w:rPr>
            </w:pPr>
          </w:p>
        </w:tc>
        <w:tc>
          <w:tcPr>
            <w:tcW w:w="1275" w:type="dxa"/>
          </w:tcPr>
          <w:p w14:paraId="76C89D78">
            <w:pPr>
              <w:rPr>
                <w:rFonts w:ascii="宋体" w:hAnsi="宋体"/>
                <w:bCs/>
                <w:szCs w:val="21"/>
              </w:rPr>
            </w:pPr>
            <w:r>
              <w:rPr>
                <w:rFonts w:hint="eastAsia" w:ascii="宋体" w:hAnsi="宋体"/>
                <w:bCs/>
                <w:szCs w:val="21"/>
              </w:rPr>
              <w:t>讲解、接待、行政服务等工作</w:t>
            </w:r>
          </w:p>
        </w:tc>
        <w:tc>
          <w:tcPr>
            <w:tcW w:w="1701" w:type="dxa"/>
          </w:tcPr>
          <w:p w14:paraId="32D152E0">
            <w:pPr>
              <w:rPr>
                <w:rFonts w:ascii="宋体" w:hAnsi="宋体"/>
                <w:bCs/>
                <w:szCs w:val="21"/>
              </w:rPr>
            </w:pPr>
            <w:r>
              <w:rPr>
                <w:rFonts w:hint="eastAsia" w:ascii="宋体" w:hAnsi="宋体"/>
                <w:bCs/>
                <w:szCs w:val="21"/>
              </w:rPr>
              <w:t>其他旅游企事业单位有关岗位</w:t>
            </w:r>
          </w:p>
        </w:tc>
        <w:tc>
          <w:tcPr>
            <w:tcW w:w="3544" w:type="dxa"/>
            <w:vMerge w:val="continue"/>
          </w:tcPr>
          <w:p w14:paraId="2F952FD0">
            <w:pPr>
              <w:rPr>
                <w:rFonts w:ascii="宋体" w:hAnsi="宋体"/>
                <w:bCs/>
                <w:szCs w:val="21"/>
              </w:rPr>
            </w:pPr>
          </w:p>
        </w:tc>
      </w:tr>
    </w:tbl>
    <w:p w14:paraId="23232F97">
      <w:pPr>
        <w:spacing w:line="360" w:lineRule="auto"/>
        <w:ind w:firstLine="422" w:firstLineChars="200"/>
        <w:rPr>
          <w:rStyle w:val="11"/>
          <w:rFonts w:ascii="宋体" w:hAnsi="宋体"/>
          <w:szCs w:val="21"/>
        </w:rPr>
      </w:pPr>
    </w:p>
    <w:p w14:paraId="57D4126A">
      <w:pPr>
        <w:spacing w:line="360" w:lineRule="auto"/>
        <w:ind w:firstLine="422" w:firstLineChars="200"/>
        <w:rPr>
          <w:rStyle w:val="11"/>
          <w:rFonts w:ascii="宋体" w:hAnsi="宋体"/>
          <w:szCs w:val="21"/>
        </w:rPr>
      </w:pPr>
    </w:p>
    <w:p w14:paraId="33CB8D88">
      <w:pPr>
        <w:spacing w:line="360" w:lineRule="auto"/>
        <w:ind w:firstLine="422" w:firstLineChars="200"/>
        <w:rPr>
          <w:rStyle w:val="11"/>
          <w:rFonts w:ascii="宋体" w:hAnsi="宋体"/>
          <w:szCs w:val="21"/>
        </w:rPr>
      </w:pPr>
    </w:p>
    <w:p w14:paraId="55131532">
      <w:pPr>
        <w:spacing w:line="360" w:lineRule="auto"/>
        <w:ind w:firstLine="422" w:firstLineChars="200"/>
        <w:rPr>
          <w:rStyle w:val="11"/>
          <w:rFonts w:ascii="宋体" w:hAnsi="宋体"/>
          <w:szCs w:val="21"/>
        </w:rPr>
      </w:pPr>
    </w:p>
    <w:p w14:paraId="4DDC1E98">
      <w:pPr>
        <w:spacing w:line="360" w:lineRule="auto"/>
        <w:ind w:firstLine="422" w:firstLineChars="200"/>
        <w:rPr>
          <w:rStyle w:val="11"/>
          <w:rFonts w:ascii="宋体" w:hAnsi="宋体"/>
          <w:szCs w:val="21"/>
        </w:rPr>
      </w:pPr>
    </w:p>
    <w:p w14:paraId="7B88C518">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(二) 职业岗位群和核心能力分析</w:t>
      </w:r>
    </w:p>
    <w:tbl>
      <w:tblPr>
        <w:tblStyle w:val="124"/>
        <w:tblW w:w="101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3838"/>
        <w:gridCol w:w="2522"/>
        <w:gridCol w:w="1305"/>
        <w:gridCol w:w="1969"/>
      </w:tblGrid>
      <w:tr w14:paraId="4974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1CF54DCB">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w:t>
            </w:r>
          </w:p>
        </w:tc>
        <w:tc>
          <w:tcPr>
            <w:tcW w:w="3838" w:type="dxa"/>
            <w:shd w:val="clear" w:color="auto" w:fill="auto"/>
          </w:tcPr>
          <w:p w14:paraId="05FAE81B">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岗位能力要求</w:t>
            </w:r>
          </w:p>
        </w:tc>
        <w:tc>
          <w:tcPr>
            <w:tcW w:w="2522" w:type="dxa"/>
            <w:shd w:val="clear" w:color="auto" w:fill="auto"/>
          </w:tcPr>
          <w:p w14:paraId="1896C8DE">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岗位职责</w:t>
            </w:r>
          </w:p>
        </w:tc>
        <w:tc>
          <w:tcPr>
            <w:tcW w:w="1305" w:type="dxa"/>
            <w:shd w:val="clear" w:color="auto" w:fill="auto"/>
          </w:tcPr>
          <w:p w14:paraId="6FAC2EFD">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导出课程</w:t>
            </w:r>
          </w:p>
        </w:tc>
        <w:tc>
          <w:tcPr>
            <w:tcW w:w="1969" w:type="dxa"/>
            <w:shd w:val="clear" w:color="auto" w:fill="auto"/>
          </w:tcPr>
          <w:p w14:paraId="44E56AB4">
            <w:pPr>
              <w:widowControl/>
              <w:spacing w:line="360" w:lineRule="auto"/>
              <w:jc w:val="left"/>
              <w:rPr>
                <w:rFonts w:ascii="宋体" w:hAnsi="宋体" w:cs="Arial"/>
                <w:b/>
                <w:bCs/>
                <w:kern w:val="0"/>
                <w:sz w:val="18"/>
                <w:szCs w:val="18"/>
              </w:rPr>
            </w:pPr>
            <w:r>
              <w:rPr>
                <w:rFonts w:hint="eastAsia" w:ascii="宋体" w:hAnsi="宋体" w:cs="Arial"/>
                <w:b/>
                <w:bCs/>
                <w:kern w:val="0"/>
                <w:sz w:val="18"/>
                <w:szCs w:val="18"/>
              </w:rPr>
              <w:t>综合开设课程</w:t>
            </w:r>
          </w:p>
        </w:tc>
      </w:tr>
      <w:tr w14:paraId="539C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552" w:type="dxa"/>
            <w:shd w:val="clear" w:color="auto" w:fill="auto"/>
          </w:tcPr>
          <w:p w14:paraId="3CF9709D">
            <w:pPr>
              <w:rPr>
                <w:rStyle w:val="11"/>
                <w:rFonts w:hint="eastAsia" w:ascii="宋体" w:hAnsi="宋体"/>
                <w:b w:val="0"/>
                <w:szCs w:val="21"/>
              </w:rPr>
            </w:pPr>
          </w:p>
          <w:p w14:paraId="49CD68D7">
            <w:pPr>
              <w:rPr>
                <w:rStyle w:val="11"/>
                <w:rFonts w:hint="eastAsia" w:ascii="宋体" w:hAnsi="宋体"/>
                <w:b w:val="0"/>
                <w:szCs w:val="21"/>
              </w:rPr>
            </w:pPr>
          </w:p>
          <w:p w14:paraId="62660872">
            <w:pPr>
              <w:rPr>
                <w:rStyle w:val="11"/>
                <w:rFonts w:ascii="宋体" w:hAnsi="宋体"/>
                <w:b w:val="0"/>
                <w:szCs w:val="21"/>
              </w:rPr>
            </w:pPr>
            <w:r>
              <w:rPr>
                <w:rStyle w:val="11"/>
                <w:rFonts w:hint="eastAsia" w:ascii="宋体" w:hAnsi="宋体"/>
                <w:b w:val="0"/>
                <w:szCs w:val="21"/>
              </w:rPr>
              <w:t>地陪</w:t>
            </w:r>
          </w:p>
          <w:p w14:paraId="739C43EF">
            <w:pPr>
              <w:rPr>
                <w:rStyle w:val="11"/>
                <w:rFonts w:ascii="宋体" w:hAnsi="宋体"/>
                <w:b w:val="0"/>
                <w:szCs w:val="21"/>
              </w:rPr>
            </w:pPr>
            <w:r>
              <w:rPr>
                <w:rStyle w:val="11"/>
                <w:rFonts w:hint="eastAsia" w:ascii="宋体" w:hAnsi="宋体"/>
                <w:b w:val="0"/>
                <w:szCs w:val="21"/>
              </w:rPr>
              <w:t>导游</w:t>
            </w:r>
          </w:p>
        </w:tc>
        <w:tc>
          <w:tcPr>
            <w:tcW w:w="3838" w:type="dxa"/>
            <w:shd w:val="clear" w:color="auto" w:fill="auto"/>
          </w:tcPr>
          <w:p w14:paraId="66A7B3F8">
            <w:pPr>
              <w:rPr>
                <w:rFonts w:ascii="宋体" w:hAnsi="宋体"/>
                <w:bCs/>
                <w:szCs w:val="21"/>
              </w:rPr>
            </w:pPr>
            <w:r>
              <w:rPr>
                <w:rFonts w:hint="eastAsia" w:ascii="宋体" w:hAnsi="宋体"/>
                <w:bCs/>
                <w:szCs w:val="21"/>
              </w:rPr>
              <w:t>1-1-1 能根据导游服务程序并运用相</w:t>
            </w:r>
          </w:p>
          <w:p w14:paraId="68954DAD">
            <w:pPr>
              <w:rPr>
                <w:rFonts w:ascii="宋体" w:hAnsi="宋体"/>
                <w:bCs/>
                <w:szCs w:val="21"/>
              </w:rPr>
            </w:pPr>
            <w:r>
              <w:rPr>
                <w:rFonts w:hint="eastAsia" w:ascii="宋体" w:hAnsi="宋体"/>
                <w:bCs/>
                <w:szCs w:val="21"/>
              </w:rPr>
              <w:t>应语种开展地陪服务工作</w:t>
            </w:r>
          </w:p>
          <w:p w14:paraId="69B0B149">
            <w:pPr>
              <w:rPr>
                <w:rFonts w:ascii="宋体" w:hAnsi="宋体"/>
                <w:bCs/>
                <w:szCs w:val="21"/>
              </w:rPr>
            </w:pPr>
            <w:r>
              <w:rPr>
                <w:rFonts w:hint="eastAsia" w:ascii="宋体" w:hAnsi="宋体"/>
                <w:bCs/>
                <w:szCs w:val="21"/>
              </w:rPr>
              <w:t>1-1-2 能运用导游业务知识进行景区、</w:t>
            </w:r>
          </w:p>
          <w:p w14:paraId="53AA8E41">
            <w:pPr>
              <w:rPr>
                <w:rFonts w:ascii="宋体" w:hAnsi="宋体"/>
                <w:bCs/>
                <w:szCs w:val="21"/>
              </w:rPr>
            </w:pPr>
            <w:r>
              <w:rPr>
                <w:rFonts w:hint="eastAsia" w:ascii="宋体" w:hAnsi="宋体"/>
                <w:bCs/>
                <w:szCs w:val="21"/>
              </w:rPr>
              <w:t>景点、旅游途中等的地陪服务工作</w:t>
            </w:r>
          </w:p>
          <w:p w14:paraId="7026E123">
            <w:pPr>
              <w:rPr>
                <w:rFonts w:ascii="宋体" w:hAnsi="宋体"/>
                <w:bCs/>
                <w:szCs w:val="21"/>
              </w:rPr>
            </w:pPr>
            <w:r>
              <w:rPr>
                <w:rFonts w:hint="eastAsia" w:ascii="宋体" w:hAnsi="宋体"/>
                <w:bCs/>
                <w:szCs w:val="21"/>
              </w:rPr>
              <w:t>1-1-3 能运用相关知识安排参观游览</w:t>
            </w:r>
          </w:p>
          <w:p w14:paraId="127A26FF">
            <w:pPr>
              <w:rPr>
                <w:rFonts w:ascii="宋体" w:hAnsi="宋体"/>
                <w:bCs/>
                <w:szCs w:val="21"/>
              </w:rPr>
            </w:pPr>
            <w:r>
              <w:rPr>
                <w:rFonts w:hint="eastAsia" w:ascii="宋体" w:hAnsi="宋体"/>
                <w:bCs/>
                <w:szCs w:val="21"/>
              </w:rPr>
              <w:t>活动、导游讲解、应急处理突发事件</w:t>
            </w:r>
          </w:p>
          <w:p w14:paraId="7834DD0D">
            <w:pPr>
              <w:rPr>
                <w:rFonts w:ascii="宋体" w:hAnsi="宋体"/>
                <w:bCs/>
                <w:szCs w:val="21"/>
              </w:rPr>
            </w:pPr>
            <w:r>
              <w:rPr>
                <w:rFonts w:hint="eastAsia" w:ascii="宋体" w:hAnsi="宋体"/>
                <w:bCs/>
                <w:szCs w:val="21"/>
              </w:rPr>
              <w:t>1-1-4 能妥善处理游客要求及投诉</w:t>
            </w:r>
          </w:p>
          <w:p w14:paraId="4DBD9F61">
            <w:pPr>
              <w:rPr>
                <w:rFonts w:ascii="宋体" w:hAnsi="宋体"/>
                <w:bCs/>
                <w:szCs w:val="21"/>
              </w:rPr>
            </w:pPr>
            <w:r>
              <w:rPr>
                <w:rFonts w:hint="eastAsia" w:ascii="宋体" w:hAnsi="宋体"/>
                <w:bCs/>
                <w:szCs w:val="21"/>
              </w:rPr>
              <w:t>1-1-5 正确运用各项旅游政策法规</w:t>
            </w:r>
          </w:p>
        </w:tc>
        <w:tc>
          <w:tcPr>
            <w:tcW w:w="2522" w:type="dxa"/>
            <w:vMerge w:val="restart"/>
            <w:shd w:val="clear" w:color="auto" w:fill="auto"/>
          </w:tcPr>
          <w:p w14:paraId="0E2063CF">
            <w:pPr>
              <w:rPr>
                <w:rFonts w:ascii="宋体" w:hAnsi="宋体"/>
                <w:bCs/>
                <w:szCs w:val="21"/>
              </w:rPr>
            </w:pPr>
            <w:r>
              <w:rPr>
                <w:rFonts w:hint="eastAsia" w:ascii="宋体" w:hAnsi="宋体"/>
                <w:bCs/>
                <w:szCs w:val="21"/>
              </w:rPr>
              <w:t>1-1-1 具备良好的心理素质，积极面对客人的投诉与抱怨</w:t>
            </w:r>
          </w:p>
          <w:p w14:paraId="50559AA4">
            <w:pPr>
              <w:rPr>
                <w:rFonts w:ascii="宋体" w:hAnsi="宋体"/>
                <w:bCs/>
                <w:szCs w:val="21"/>
              </w:rPr>
            </w:pPr>
            <w:r>
              <w:rPr>
                <w:rFonts w:hint="eastAsia" w:ascii="宋体" w:hAnsi="宋体"/>
                <w:bCs/>
                <w:szCs w:val="21"/>
              </w:rPr>
              <w:t>1-1-2 具备健康的身体素质，能吃苦耐劳，不怕艰辛</w:t>
            </w:r>
          </w:p>
          <w:p w14:paraId="21D7C860">
            <w:pPr>
              <w:rPr>
                <w:rFonts w:ascii="宋体" w:hAnsi="宋体"/>
                <w:bCs/>
                <w:szCs w:val="21"/>
              </w:rPr>
            </w:pPr>
            <w:r>
              <w:rPr>
                <w:rFonts w:hint="eastAsia" w:ascii="宋体" w:hAnsi="宋体"/>
                <w:bCs/>
                <w:szCs w:val="21"/>
              </w:rPr>
              <w:t>1-1-3 具备自信、积极乐观的精神，面对客人主动热情</w:t>
            </w:r>
          </w:p>
          <w:p w14:paraId="1C69AC6C">
            <w:pPr>
              <w:rPr>
                <w:rFonts w:ascii="宋体" w:hAnsi="宋体"/>
                <w:bCs/>
                <w:szCs w:val="21"/>
              </w:rPr>
            </w:pPr>
            <w:r>
              <w:rPr>
                <w:rFonts w:hint="eastAsia" w:ascii="宋体" w:hAnsi="宋体"/>
                <w:bCs/>
                <w:szCs w:val="21"/>
              </w:rPr>
              <w:t>1-1-4 具有良好的职业道德和诚信</w:t>
            </w:r>
          </w:p>
          <w:p w14:paraId="42B63EBC">
            <w:pPr>
              <w:rPr>
                <w:rFonts w:ascii="宋体" w:hAnsi="宋体"/>
                <w:bCs/>
                <w:szCs w:val="21"/>
              </w:rPr>
            </w:pPr>
            <w:r>
              <w:rPr>
                <w:rFonts w:hint="eastAsia" w:ascii="宋体" w:hAnsi="宋体"/>
                <w:bCs/>
                <w:szCs w:val="21"/>
              </w:rPr>
              <w:t>1-1-5 口齿清楚、善于表达</w:t>
            </w:r>
          </w:p>
          <w:p w14:paraId="0F232E97">
            <w:pPr>
              <w:rPr>
                <w:rFonts w:ascii="宋体" w:hAnsi="宋体"/>
                <w:bCs/>
                <w:szCs w:val="21"/>
              </w:rPr>
            </w:pPr>
            <w:r>
              <w:rPr>
                <w:rFonts w:hint="eastAsia" w:ascii="宋体" w:hAnsi="宋体"/>
                <w:bCs/>
                <w:szCs w:val="21"/>
              </w:rPr>
              <w:t>1-1-6 耐心细致、优质服务</w:t>
            </w:r>
          </w:p>
        </w:tc>
        <w:tc>
          <w:tcPr>
            <w:tcW w:w="1305" w:type="dxa"/>
            <w:vMerge w:val="restart"/>
            <w:shd w:val="clear" w:color="auto" w:fill="auto"/>
          </w:tcPr>
          <w:p w14:paraId="6EAF4ABC">
            <w:pPr>
              <w:rPr>
                <w:rStyle w:val="11"/>
                <w:b w:val="0"/>
              </w:rPr>
            </w:pPr>
            <w:r>
              <w:rPr>
                <w:rStyle w:val="11"/>
                <w:b w:val="0"/>
              </w:rPr>
              <w:t>全国导游基础知识</w:t>
            </w:r>
          </w:p>
          <w:p w14:paraId="7691F242">
            <w:pPr>
              <w:rPr>
                <w:rStyle w:val="11"/>
                <w:b w:val="0"/>
              </w:rPr>
            </w:pPr>
            <w:r>
              <w:rPr>
                <w:rStyle w:val="11"/>
                <w:b w:val="0"/>
              </w:rPr>
              <w:t>地方导游基础知识</w:t>
            </w:r>
          </w:p>
          <w:p w14:paraId="3DB19DBA">
            <w:pPr>
              <w:rPr>
                <w:rStyle w:val="11"/>
                <w:b w:val="0"/>
              </w:rPr>
            </w:pPr>
            <w:r>
              <w:rPr>
                <w:rStyle w:val="11"/>
                <w:rFonts w:hint="eastAsia"/>
                <w:b w:val="0"/>
              </w:rPr>
              <w:t>旅游政策法规</w:t>
            </w:r>
          </w:p>
          <w:p w14:paraId="07857DC4">
            <w:pPr>
              <w:rPr>
                <w:rStyle w:val="11"/>
                <w:b w:val="0"/>
              </w:rPr>
            </w:pPr>
            <w:r>
              <w:rPr>
                <w:rStyle w:val="11"/>
                <w:rFonts w:hint="eastAsia"/>
                <w:b w:val="0"/>
              </w:rPr>
              <w:t>导游业务</w:t>
            </w:r>
          </w:p>
          <w:p w14:paraId="5BA4C7DE">
            <w:pPr>
              <w:rPr>
                <w:rStyle w:val="11"/>
                <w:b w:val="0"/>
              </w:rPr>
            </w:pPr>
            <w:r>
              <w:rPr>
                <w:rStyle w:val="11"/>
                <w:b w:val="0"/>
              </w:rPr>
              <w:t>模拟导游</w:t>
            </w:r>
          </w:p>
          <w:p w14:paraId="5582E837">
            <w:pPr>
              <w:rPr>
                <w:rStyle w:val="11"/>
                <w:b w:val="0"/>
              </w:rPr>
            </w:pPr>
            <w:r>
              <w:rPr>
                <w:rStyle w:val="11"/>
                <w:b w:val="0"/>
              </w:rPr>
              <w:t>研学旅行</w:t>
            </w:r>
          </w:p>
          <w:p w14:paraId="754CD122">
            <w:pPr>
              <w:rPr>
                <w:rStyle w:val="11"/>
                <w:b w:val="0"/>
              </w:rPr>
            </w:pPr>
            <w:r>
              <w:rPr>
                <w:rStyle w:val="11"/>
                <w:rFonts w:hint="eastAsia"/>
                <w:b w:val="0"/>
              </w:rPr>
              <w:t>导游词创作与讲解</w:t>
            </w:r>
          </w:p>
          <w:p w14:paraId="79056C1E">
            <w:pPr>
              <w:rPr>
                <w:rStyle w:val="11"/>
                <w:b w:val="0"/>
              </w:rPr>
            </w:pPr>
            <w:r>
              <w:rPr>
                <w:rStyle w:val="11"/>
                <w:b w:val="0"/>
              </w:rPr>
              <w:t>旅游资源开发与管理</w:t>
            </w:r>
          </w:p>
          <w:p w14:paraId="232E9BF2">
            <w:pPr>
              <w:rPr>
                <w:rStyle w:val="11"/>
                <w:b w:val="0"/>
              </w:rPr>
            </w:pPr>
            <w:r>
              <w:rPr>
                <w:rStyle w:val="11"/>
                <w:b w:val="0"/>
              </w:rPr>
              <w:t>旅游美学</w:t>
            </w:r>
          </w:p>
          <w:p w14:paraId="2CBC944B">
            <w:pPr>
              <w:rPr>
                <w:rStyle w:val="11"/>
                <w:b w:val="0"/>
              </w:rPr>
            </w:pPr>
            <w:r>
              <w:rPr>
                <w:rStyle w:val="11"/>
                <w:b w:val="0"/>
              </w:rPr>
              <w:t>中国历史文化</w:t>
            </w:r>
          </w:p>
        </w:tc>
        <w:tc>
          <w:tcPr>
            <w:tcW w:w="1969" w:type="dxa"/>
            <w:vMerge w:val="restart"/>
            <w:shd w:val="clear" w:color="auto" w:fill="auto"/>
          </w:tcPr>
          <w:p w14:paraId="6AFF1710">
            <w:pPr>
              <w:rPr>
                <w:rStyle w:val="11"/>
                <w:rFonts w:ascii="宋体" w:hAnsi="宋体"/>
                <w:b w:val="0"/>
                <w:szCs w:val="21"/>
              </w:rPr>
            </w:pPr>
            <w:r>
              <w:rPr>
                <w:rStyle w:val="11"/>
                <w:rFonts w:hint="eastAsia" w:ascii="宋体" w:hAnsi="宋体"/>
                <w:b w:val="0"/>
                <w:szCs w:val="21"/>
              </w:rPr>
              <w:t>全国导游基础知识</w:t>
            </w:r>
          </w:p>
          <w:p w14:paraId="6C3C4EB2">
            <w:pPr>
              <w:rPr>
                <w:rStyle w:val="11"/>
                <w:rFonts w:ascii="宋体" w:hAnsi="宋体"/>
                <w:b w:val="0"/>
                <w:szCs w:val="21"/>
              </w:rPr>
            </w:pPr>
            <w:r>
              <w:rPr>
                <w:rStyle w:val="11"/>
                <w:rFonts w:hint="eastAsia" w:ascii="宋体" w:hAnsi="宋体"/>
                <w:b w:val="0"/>
                <w:szCs w:val="21"/>
              </w:rPr>
              <w:t>地方导游基础知识</w:t>
            </w:r>
          </w:p>
          <w:p w14:paraId="5FEC5D5B">
            <w:pPr>
              <w:rPr>
                <w:rStyle w:val="11"/>
                <w:rFonts w:ascii="宋体" w:hAnsi="宋体"/>
                <w:b w:val="0"/>
                <w:szCs w:val="21"/>
              </w:rPr>
            </w:pPr>
            <w:r>
              <w:rPr>
                <w:rStyle w:val="11"/>
                <w:rFonts w:hint="eastAsia" w:ascii="宋体" w:hAnsi="宋体"/>
                <w:b w:val="0"/>
                <w:szCs w:val="21"/>
              </w:rPr>
              <w:t>旅游政策法规</w:t>
            </w:r>
          </w:p>
          <w:p w14:paraId="70653C35">
            <w:pPr>
              <w:rPr>
                <w:rStyle w:val="11"/>
                <w:rFonts w:ascii="宋体" w:hAnsi="宋体"/>
                <w:b w:val="0"/>
                <w:szCs w:val="21"/>
              </w:rPr>
            </w:pPr>
            <w:r>
              <w:rPr>
                <w:rStyle w:val="11"/>
                <w:rFonts w:hint="eastAsia" w:ascii="宋体" w:hAnsi="宋体"/>
                <w:b w:val="0"/>
                <w:szCs w:val="21"/>
              </w:rPr>
              <w:t>导游业务</w:t>
            </w:r>
          </w:p>
          <w:p w14:paraId="5CB699EA">
            <w:pPr>
              <w:rPr>
                <w:rStyle w:val="11"/>
                <w:rFonts w:ascii="宋体" w:hAnsi="宋体"/>
                <w:b w:val="0"/>
                <w:szCs w:val="21"/>
              </w:rPr>
            </w:pPr>
            <w:r>
              <w:rPr>
                <w:rStyle w:val="11"/>
                <w:rFonts w:hint="eastAsia" w:ascii="宋体" w:hAnsi="宋体"/>
                <w:b w:val="0"/>
                <w:szCs w:val="21"/>
              </w:rPr>
              <w:t>模拟导游</w:t>
            </w:r>
          </w:p>
          <w:p w14:paraId="285D5E7F">
            <w:pPr>
              <w:rPr>
                <w:rStyle w:val="11"/>
                <w:rFonts w:ascii="宋体" w:hAnsi="宋体"/>
                <w:b w:val="0"/>
                <w:szCs w:val="21"/>
              </w:rPr>
            </w:pPr>
            <w:r>
              <w:rPr>
                <w:rStyle w:val="11"/>
                <w:rFonts w:hint="eastAsia" w:ascii="宋体" w:hAnsi="宋体"/>
                <w:b w:val="0"/>
                <w:szCs w:val="21"/>
              </w:rPr>
              <w:t>研学旅行</w:t>
            </w:r>
          </w:p>
          <w:p w14:paraId="0E27E14D">
            <w:pPr>
              <w:rPr>
                <w:rStyle w:val="11"/>
                <w:rFonts w:ascii="宋体" w:hAnsi="宋体"/>
                <w:b w:val="0"/>
                <w:szCs w:val="21"/>
              </w:rPr>
            </w:pPr>
            <w:r>
              <w:rPr>
                <w:rStyle w:val="11"/>
                <w:rFonts w:hint="eastAsia" w:ascii="宋体" w:hAnsi="宋体"/>
                <w:b w:val="0"/>
                <w:szCs w:val="21"/>
              </w:rPr>
              <w:t>导游词创作与讲解</w:t>
            </w:r>
          </w:p>
          <w:p w14:paraId="5F11831E">
            <w:pPr>
              <w:rPr>
                <w:rStyle w:val="11"/>
                <w:rFonts w:ascii="宋体" w:hAnsi="宋体"/>
                <w:b w:val="0"/>
                <w:szCs w:val="21"/>
              </w:rPr>
            </w:pPr>
            <w:r>
              <w:rPr>
                <w:rStyle w:val="11"/>
                <w:rFonts w:hint="eastAsia" w:ascii="宋体" w:hAnsi="宋体"/>
                <w:b w:val="0"/>
                <w:szCs w:val="21"/>
              </w:rPr>
              <w:t>旅游资源开发与管理</w:t>
            </w:r>
          </w:p>
          <w:p w14:paraId="76F95BEF">
            <w:pPr>
              <w:rPr>
                <w:rStyle w:val="11"/>
                <w:rFonts w:hint="eastAsia" w:ascii="宋体" w:hAnsi="宋体"/>
                <w:b w:val="0"/>
                <w:szCs w:val="21"/>
                <w:lang w:val="en-US" w:eastAsia="zh-CN"/>
              </w:rPr>
            </w:pPr>
            <w:r>
              <w:rPr>
                <w:rStyle w:val="11"/>
                <w:rFonts w:hint="eastAsia" w:ascii="宋体" w:hAnsi="宋体"/>
                <w:b w:val="0"/>
                <w:szCs w:val="21"/>
                <w:lang w:val="en-US" w:eastAsia="zh-CN"/>
              </w:rPr>
              <w:t>导游词创作与讲解</w:t>
            </w:r>
          </w:p>
          <w:p w14:paraId="680DC945">
            <w:pPr>
              <w:rPr>
                <w:rStyle w:val="11"/>
                <w:rFonts w:ascii="宋体" w:hAnsi="宋体"/>
                <w:b w:val="0"/>
                <w:szCs w:val="21"/>
              </w:rPr>
            </w:pPr>
            <w:r>
              <w:rPr>
                <w:rStyle w:val="11"/>
                <w:rFonts w:hint="eastAsia" w:ascii="宋体" w:hAnsi="宋体"/>
                <w:b w:val="0"/>
                <w:szCs w:val="21"/>
              </w:rPr>
              <w:t>中国历史文化</w:t>
            </w:r>
          </w:p>
          <w:p w14:paraId="702DEF19">
            <w:pPr>
              <w:rPr>
                <w:rStyle w:val="11"/>
                <w:rFonts w:hint="eastAsia" w:ascii="宋体" w:hAnsi="宋体"/>
                <w:b w:val="0"/>
                <w:szCs w:val="21"/>
                <w:lang w:val="en-US" w:eastAsia="zh-CN"/>
              </w:rPr>
            </w:pPr>
            <w:r>
              <w:rPr>
                <w:rStyle w:val="11"/>
                <w:rFonts w:hint="eastAsia" w:ascii="宋体" w:hAnsi="宋体"/>
                <w:b w:val="0"/>
                <w:szCs w:val="21"/>
                <w:lang w:val="en-US" w:eastAsia="zh-CN"/>
              </w:rPr>
              <w:t>客源地与目的地概况</w:t>
            </w:r>
          </w:p>
          <w:p w14:paraId="25C68985">
            <w:pPr>
              <w:rPr>
                <w:rStyle w:val="11"/>
                <w:rFonts w:ascii="宋体" w:hAnsi="宋体"/>
                <w:b w:val="0"/>
                <w:szCs w:val="21"/>
              </w:rPr>
            </w:pPr>
            <w:r>
              <w:rPr>
                <w:rStyle w:val="11"/>
                <w:rFonts w:hint="eastAsia" w:ascii="宋体" w:hAnsi="宋体"/>
                <w:b w:val="0"/>
                <w:szCs w:val="21"/>
              </w:rPr>
              <w:t>旅游英语</w:t>
            </w:r>
          </w:p>
          <w:p w14:paraId="02DC752D">
            <w:pPr>
              <w:rPr>
                <w:rStyle w:val="11"/>
                <w:rFonts w:ascii="宋体" w:hAnsi="宋体"/>
                <w:b w:val="0"/>
                <w:szCs w:val="21"/>
              </w:rPr>
            </w:pPr>
            <w:r>
              <w:rPr>
                <w:rStyle w:val="11"/>
                <w:rFonts w:hint="eastAsia" w:ascii="宋体" w:hAnsi="宋体"/>
                <w:b w:val="0"/>
                <w:szCs w:val="21"/>
              </w:rPr>
              <w:t>旅游学概论</w:t>
            </w:r>
          </w:p>
          <w:p w14:paraId="1CEA7E6F">
            <w:pPr>
              <w:rPr>
                <w:rStyle w:val="11"/>
                <w:rFonts w:hint="eastAsia" w:ascii="宋体" w:hAnsi="宋体"/>
                <w:b w:val="0"/>
                <w:szCs w:val="21"/>
                <w:lang w:val="en-US" w:eastAsia="zh-CN"/>
              </w:rPr>
            </w:pPr>
            <w:r>
              <w:rPr>
                <w:rStyle w:val="11"/>
                <w:rFonts w:hint="eastAsia" w:ascii="宋体" w:hAnsi="宋体"/>
                <w:b w:val="0"/>
                <w:szCs w:val="21"/>
                <w:lang w:val="en-US" w:eastAsia="zh-CN"/>
              </w:rPr>
              <w:t>出国旅游领队实务</w:t>
            </w:r>
          </w:p>
          <w:p w14:paraId="19EBD80C">
            <w:pPr>
              <w:rPr>
                <w:rStyle w:val="11"/>
                <w:rFonts w:ascii="宋体" w:hAnsi="宋体"/>
                <w:b w:val="0"/>
                <w:szCs w:val="21"/>
              </w:rPr>
            </w:pPr>
            <w:r>
              <w:rPr>
                <w:rStyle w:val="11"/>
                <w:rFonts w:hint="eastAsia" w:ascii="宋体" w:hAnsi="宋体"/>
                <w:b w:val="0"/>
                <w:szCs w:val="21"/>
              </w:rPr>
              <w:t>旅行社经营与管理</w:t>
            </w:r>
          </w:p>
          <w:p w14:paraId="443F3E51">
            <w:pPr>
              <w:rPr>
                <w:rStyle w:val="11"/>
                <w:rFonts w:ascii="宋体" w:hAnsi="宋体"/>
                <w:b w:val="0"/>
                <w:szCs w:val="21"/>
              </w:rPr>
            </w:pPr>
            <w:r>
              <w:rPr>
                <w:rStyle w:val="11"/>
                <w:rFonts w:hint="eastAsia" w:ascii="宋体" w:hAnsi="宋体"/>
                <w:b w:val="0"/>
                <w:szCs w:val="21"/>
              </w:rPr>
              <w:t>旅游市场营销</w:t>
            </w:r>
          </w:p>
          <w:p w14:paraId="5298BEC2">
            <w:pPr>
              <w:rPr>
                <w:rStyle w:val="11"/>
                <w:rFonts w:ascii="宋体" w:hAnsi="宋体"/>
                <w:b w:val="0"/>
                <w:szCs w:val="21"/>
              </w:rPr>
            </w:pPr>
            <w:r>
              <w:rPr>
                <w:rStyle w:val="11"/>
                <w:rFonts w:hint="eastAsia" w:ascii="宋体" w:hAnsi="宋体"/>
                <w:b w:val="0"/>
                <w:szCs w:val="21"/>
              </w:rPr>
              <w:t>管理学</w:t>
            </w:r>
          </w:p>
          <w:p w14:paraId="3001381B">
            <w:pPr>
              <w:rPr>
                <w:rStyle w:val="11"/>
                <w:rFonts w:ascii="宋体" w:hAnsi="宋体"/>
                <w:b w:val="0"/>
                <w:szCs w:val="21"/>
              </w:rPr>
            </w:pPr>
            <w:r>
              <w:rPr>
                <w:rStyle w:val="11"/>
                <w:rFonts w:hint="eastAsia" w:ascii="宋体" w:hAnsi="宋体"/>
                <w:b w:val="0"/>
                <w:szCs w:val="21"/>
              </w:rPr>
              <w:t>景区服务与管理</w:t>
            </w:r>
          </w:p>
          <w:p w14:paraId="5C0F2A53">
            <w:pPr>
              <w:rPr>
                <w:rStyle w:val="11"/>
                <w:rFonts w:ascii="宋体" w:hAnsi="宋体"/>
                <w:b w:val="0"/>
                <w:szCs w:val="21"/>
              </w:rPr>
            </w:pPr>
            <w:r>
              <w:rPr>
                <w:rStyle w:val="11"/>
                <w:rFonts w:hint="eastAsia" w:ascii="宋体" w:hAnsi="宋体"/>
                <w:b w:val="0"/>
                <w:szCs w:val="21"/>
              </w:rPr>
              <w:t>旅游策划理论与实务</w:t>
            </w:r>
          </w:p>
          <w:p w14:paraId="7114DF2C">
            <w:pPr>
              <w:rPr>
                <w:rStyle w:val="11"/>
                <w:rFonts w:ascii="宋体" w:hAnsi="宋体"/>
                <w:b w:val="0"/>
                <w:szCs w:val="21"/>
              </w:rPr>
            </w:pPr>
            <w:r>
              <w:rPr>
                <w:rStyle w:val="11"/>
                <w:rFonts w:hint="eastAsia" w:ascii="宋体" w:hAnsi="宋体"/>
                <w:b w:val="0"/>
                <w:szCs w:val="21"/>
              </w:rPr>
              <w:t>旅游路线规划与设计</w:t>
            </w:r>
          </w:p>
          <w:p w14:paraId="727DD296">
            <w:pPr>
              <w:rPr>
                <w:rStyle w:val="11"/>
                <w:rFonts w:hint="eastAsia" w:ascii="宋体" w:hAnsi="宋体"/>
                <w:b w:val="0"/>
                <w:szCs w:val="21"/>
              </w:rPr>
            </w:pPr>
            <w:r>
              <w:rPr>
                <w:rStyle w:val="11"/>
                <w:rFonts w:hint="eastAsia" w:ascii="宋体" w:hAnsi="宋体"/>
                <w:b w:val="0"/>
                <w:szCs w:val="21"/>
              </w:rPr>
              <w:t>旅游电子商务</w:t>
            </w:r>
          </w:p>
          <w:p w14:paraId="7408AF58">
            <w:pPr>
              <w:rPr>
                <w:rStyle w:val="11"/>
                <w:rFonts w:hint="eastAsia" w:ascii="宋体" w:hAnsi="宋体" w:eastAsia="宋体"/>
                <w:b w:val="0"/>
                <w:szCs w:val="21"/>
                <w:lang w:val="en-US" w:eastAsia="zh-CN"/>
              </w:rPr>
            </w:pPr>
            <w:r>
              <w:rPr>
                <w:rStyle w:val="11"/>
                <w:rFonts w:hint="eastAsia" w:ascii="宋体" w:hAnsi="宋体"/>
                <w:b w:val="0"/>
                <w:szCs w:val="21"/>
                <w:lang w:val="en-US" w:eastAsia="zh-CN"/>
              </w:rPr>
              <w:t>旅游职业礼仪</w:t>
            </w:r>
          </w:p>
        </w:tc>
      </w:tr>
      <w:tr w14:paraId="4033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552" w:type="dxa"/>
            <w:shd w:val="clear" w:color="auto" w:fill="auto"/>
          </w:tcPr>
          <w:p w14:paraId="2C589C71">
            <w:pPr>
              <w:rPr>
                <w:rStyle w:val="11"/>
                <w:rFonts w:hint="eastAsia" w:ascii="宋体" w:hAnsi="宋体"/>
                <w:b w:val="0"/>
                <w:szCs w:val="21"/>
              </w:rPr>
            </w:pPr>
          </w:p>
          <w:p w14:paraId="6884CA56">
            <w:pPr>
              <w:rPr>
                <w:rStyle w:val="11"/>
                <w:rFonts w:hint="eastAsia" w:ascii="宋体" w:hAnsi="宋体"/>
                <w:b w:val="0"/>
                <w:szCs w:val="21"/>
              </w:rPr>
            </w:pPr>
          </w:p>
          <w:p w14:paraId="7B0EDEA9">
            <w:pPr>
              <w:rPr>
                <w:rStyle w:val="11"/>
                <w:rFonts w:ascii="宋体" w:hAnsi="宋体"/>
                <w:b w:val="0"/>
                <w:szCs w:val="21"/>
              </w:rPr>
            </w:pPr>
            <w:r>
              <w:rPr>
                <w:rStyle w:val="11"/>
                <w:rFonts w:hint="eastAsia" w:ascii="宋体" w:hAnsi="宋体"/>
                <w:b w:val="0"/>
                <w:szCs w:val="21"/>
              </w:rPr>
              <w:t>全陪</w:t>
            </w:r>
          </w:p>
          <w:p w14:paraId="209561E0">
            <w:pPr>
              <w:rPr>
                <w:rStyle w:val="11"/>
                <w:rFonts w:ascii="宋体" w:hAnsi="宋体"/>
                <w:b w:val="0"/>
                <w:szCs w:val="21"/>
              </w:rPr>
            </w:pPr>
            <w:r>
              <w:rPr>
                <w:rStyle w:val="11"/>
                <w:rFonts w:hint="eastAsia" w:ascii="宋体" w:hAnsi="宋体"/>
                <w:b w:val="0"/>
                <w:szCs w:val="21"/>
              </w:rPr>
              <w:t>导游</w:t>
            </w:r>
          </w:p>
        </w:tc>
        <w:tc>
          <w:tcPr>
            <w:tcW w:w="3838" w:type="dxa"/>
            <w:shd w:val="clear" w:color="auto" w:fill="auto"/>
          </w:tcPr>
          <w:p w14:paraId="7FE85419">
            <w:pPr>
              <w:autoSpaceDE w:val="0"/>
              <w:autoSpaceDN w:val="0"/>
              <w:adjustRightInd w:val="0"/>
              <w:jc w:val="left"/>
              <w:rPr>
                <w:rFonts w:ascii="宋体" w:hAnsi="宋体"/>
                <w:bCs/>
                <w:szCs w:val="21"/>
              </w:rPr>
            </w:pPr>
            <w:r>
              <w:rPr>
                <w:rFonts w:ascii="宋体" w:hAnsi="宋体"/>
                <w:bCs/>
                <w:szCs w:val="21"/>
              </w:rPr>
              <w:t xml:space="preserve">1-2-1 </w:t>
            </w:r>
            <w:r>
              <w:rPr>
                <w:rFonts w:hint="eastAsia" w:ascii="宋体" w:hAnsi="宋体"/>
                <w:bCs/>
                <w:szCs w:val="21"/>
              </w:rPr>
              <w:t>能根据全陪服务程序开展全陪</w:t>
            </w:r>
          </w:p>
          <w:p w14:paraId="7A827D58">
            <w:pPr>
              <w:autoSpaceDE w:val="0"/>
              <w:autoSpaceDN w:val="0"/>
              <w:adjustRightInd w:val="0"/>
              <w:jc w:val="left"/>
              <w:rPr>
                <w:rFonts w:ascii="宋体" w:hAnsi="宋体"/>
                <w:bCs/>
                <w:szCs w:val="21"/>
              </w:rPr>
            </w:pPr>
            <w:r>
              <w:rPr>
                <w:rFonts w:hint="eastAsia" w:ascii="宋体" w:hAnsi="宋体"/>
                <w:bCs/>
                <w:szCs w:val="21"/>
              </w:rPr>
              <w:t>导游服务</w:t>
            </w:r>
          </w:p>
          <w:p w14:paraId="416F29F9">
            <w:pPr>
              <w:autoSpaceDE w:val="0"/>
              <w:autoSpaceDN w:val="0"/>
              <w:adjustRightInd w:val="0"/>
              <w:jc w:val="left"/>
              <w:rPr>
                <w:rFonts w:ascii="宋体" w:hAnsi="宋体"/>
                <w:bCs/>
                <w:szCs w:val="21"/>
              </w:rPr>
            </w:pPr>
            <w:r>
              <w:rPr>
                <w:rFonts w:ascii="宋体" w:hAnsi="宋体"/>
                <w:bCs/>
                <w:szCs w:val="21"/>
              </w:rPr>
              <w:t xml:space="preserve">1-2-2 </w:t>
            </w:r>
            <w:r>
              <w:rPr>
                <w:rFonts w:hint="eastAsia" w:ascii="宋体" w:hAnsi="宋体"/>
                <w:bCs/>
                <w:szCs w:val="21"/>
              </w:rPr>
              <w:t>能运用旅游交通知识进行全陪</w:t>
            </w:r>
          </w:p>
          <w:p w14:paraId="268D2843">
            <w:pPr>
              <w:autoSpaceDE w:val="0"/>
              <w:autoSpaceDN w:val="0"/>
              <w:adjustRightInd w:val="0"/>
              <w:jc w:val="left"/>
              <w:rPr>
                <w:rFonts w:ascii="宋体" w:hAnsi="宋体"/>
                <w:bCs/>
                <w:szCs w:val="21"/>
              </w:rPr>
            </w:pPr>
            <w:r>
              <w:rPr>
                <w:rFonts w:hint="eastAsia" w:ascii="宋体" w:hAnsi="宋体"/>
                <w:bCs/>
                <w:szCs w:val="21"/>
              </w:rPr>
              <w:t>导游服务</w:t>
            </w:r>
          </w:p>
          <w:p w14:paraId="2602CBD0">
            <w:pPr>
              <w:autoSpaceDE w:val="0"/>
              <w:autoSpaceDN w:val="0"/>
              <w:adjustRightInd w:val="0"/>
              <w:jc w:val="left"/>
              <w:rPr>
                <w:rFonts w:ascii="宋体" w:hAnsi="宋体"/>
                <w:bCs/>
                <w:szCs w:val="21"/>
              </w:rPr>
            </w:pPr>
            <w:r>
              <w:rPr>
                <w:rFonts w:ascii="宋体" w:hAnsi="宋体"/>
                <w:bCs/>
                <w:szCs w:val="21"/>
              </w:rPr>
              <w:t xml:space="preserve">1-2-3 </w:t>
            </w:r>
            <w:r>
              <w:rPr>
                <w:rFonts w:hint="eastAsia" w:ascii="宋体" w:hAnsi="宋体"/>
                <w:bCs/>
                <w:szCs w:val="21"/>
              </w:rPr>
              <w:t>能运用相关知识安排参观游览</w:t>
            </w:r>
          </w:p>
          <w:p w14:paraId="4BFA3406">
            <w:pPr>
              <w:autoSpaceDE w:val="0"/>
              <w:autoSpaceDN w:val="0"/>
              <w:adjustRightInd w:val="0"/>
              <w:jc w:val="left"/>
              <w:rPr>
                <w:rFonts w:ascii="宋体" w:hAnsi="宋体"/>
                <w:bCs/>
                <w:szCs w:val="21"/>
              </w:rPr>
            </w:pPr>
            <w:r>
              <w:rPr>
                <w:rFonts w:hint="eastAsia" w:ascii="宋体" w:hAnsi="宋体"/>
                <w:bCs/>
                <w:szCs w:val="21"/>
              </w:rPr>
              <w:t>活动、导游讲解、应急处理突发事件</w:t>
            </w:r>
          </w:p>
          <w:p w14:paraId="6C15824B">
            <w:pPr>
              <w:autoSpaceDE w:val="0"/>
              <w:autoSpaceDN w:val="0"/>
              <w:adjustRightInd w:val="0"/>
              <w:jc w:val="left"/>
              <w:rPr>
                <w:rFonts w:ascii="宋体" w:hAnsi="宋体"/>
                <w:bCs/>
                <w:szCs w:val="21"/>
              </w:rPr>
            </w:pPr>
            <w:r>
              <w:rPr>
                <w:rFonts w:ascii="宋体" w:hAnsi="宋体"/>
                <w:bCs/>
                <w:szCs w:val="21"/>
              </w:rPr>
              <w:t xml:space="preserve">1-2-4 </w:t>
            </w:r>
            <w:r>
              <w:rPr>
                <w:rFonts w:hint="eastAsia" w:ascii="宋体" w:hAnsi="宋体"/>
                <w:bCs/>
                <w:szCs w:val="21"/>
              </w:rPr>
              <w:t>会运用导游带团技巧及有关旅</w:t>
            </w:r>
          </w:p>
          <w:p w14:paraId="1EFE9BD1">
            <w:pPr>
              <w:widowControl/>
              <w:jc w:val="left"/>
              <w:rPr>
                <w:rFonts w:ascii="宋体" w:hAnsi="宋体"/>
                <w:bCs/>
                <w:szCs w:val="21"/>
              </w:rPr>
            </w:pPr>
            <w:r>
              <w:rPr>
                <w:rFonts w:hint="eastAsia" w:ascii="宋体" w:hAnsi="宋体"/>
                <w:bCs/>
                <w:szCs w:val="21"/>
              </w:rPr>
              <w:t>游政策与法规知识妥善处理游客投诉</w:t>
            </w:r>
          </w:p>
        </w:tc>
        <w:tc>
          <w:tcPr>
            <w:tcW w:w="2522" w:type="dxa"/>
            <w:vMerge w:val="continue"/>
            <w:shd w:val="clear" w:color="auto" w:fill="auto"/>
          </w:tcPr>
          <w:p w14:paraId="7A2B3E2A">
            <w:pPr>
              <w:widowControl/>
              <w:jc w:val="left"/>
              <w:rPr>
                <w:rFonts w:ascii="宋体" w:hAnsi="宋体" w:cs="Arial"/>
                <w:b/>
                <w:bCs/>
                <w:kern w:val="0"/>
                <w:szCs w:val="21"/>
              </w:rPr>
            </w:pPr>
          </w:p>
        </w:tc>
        <w:tc>
          <w:tcPr>
            <w:tcW w:w="1305" w:type="dxa"/>
            <w:vMerge w:val="continue"/>
            <w:shd w:val="clear" w:color="auto" w:fill="auto"/>
          </w:tcPr>
          <w:p w14:paraId="68CE45C5">
            <w:pPr>
              <w:pStyle w:val="18"/>
              <w:widowControl/>
              <w:ind w:left="360" w:firstLine="0" w:firstLineChars="0"/>
              <w:jc w:val="left"/>
              <w:rPr>
                <w:rFonts w:ascii="宋体" w:hAnsi="宋体" w:cs="Arial"/>
                <w:kern w:val="0"/>
                <w:szCs w:val="21"/>
              </w:rPr>
            </w:pPr>
          </w:p>
        </w:tc>
        <w:tc>
          <w:tcPr>
            <w:tcW w:w="1969" w:type="dxa"/>
            <w:vMerge w:val="continue"/>
            <w:shd w:val="clear" w:color="auto" w:fill="auto"/>
          </w:tcPr>
          <w:p w14:paraId="58A61DC2">
            <w:pPr>
              <w:widowControl/>
              <w:jc w:val="left"/>
              <w:rPr>
                <w:rFonts w:ascii="宋体" w:hAnsi="宋体" w:cs="Arial"/>
                <w:b/>
                <w:bCs/>
                <w:kern w:val="0"/>
                <w:szCs w:val="21"/>
              </w:rPr>
            </w:pPr>
          </w:p>
        </w:tc>
      </w:tr>
      <w:tr w14:paraId="35E6A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7BBCD079">
            <w:pPr>
              <w:rPr>
                <w:rStyle w:val="11"/>
                <w:rFonts w:hint="eastAsia" w:ascii="宋体" w:hAnsi="宋体"/>
                <w:b w:val="0"/>
                <w:szCs w:val="21"/>
              </w:rPr>
            </w:pPr>
          </w:p>
          <w:p w14:paraId="1D6B017F">
            <w:pPr>
              <w:rPr>
                <w:rStyle w:val="11"/>
                <w:rFonts w:ascii="宋体" w:hAnsi="宋体"/>
                <w:b w:val="0"/>
                <w:szCs w:val="21"/>
              </w:rPr>
            </w:pPr>
            <w:r>
              <w:rPr>
                <w:rStyle w:val="11"/>
                <w:rFonts w:hint="eastAsia" w:ascii="宋体" w:hAnsi="宋体"/>
                <w:b w:val="0"/>
                <w:szCs w:val="21"/>
              </w:rPr>
              <w:t>旅游</w:t>
            </w:r>
          </w:p>
          <w:p w14:paraId="50D3A4D3">
            <w:pPr>
              <w:rPr>
                <w:rStyle w:val="11"/>
                <w:rFonts w:ascii="宋体" w:hAnsi="宋体"/>
                <w:b w:val="0"/>
                <w:szCs w:val="21"/>
              </w:rPr>
            </w:pPr>
            <w:r>
              <w:rPr>
                <w:rStyle w:val="11"/>
                <w:rFonts w:hint="eastAsia" w:ascii="宋体" w:hAnsi="宋体"/>
                <w:b w:val="0"/>
                <w:szCs w:val="21"/>
              </w:rPr>
              <w:t>景区</w:t>
            </w:r>
          </w:p>
          <w:p w14:paraId="76D4464A">
            <w:pPr>
              <w:rPr>
                <w:rStyle w:val="11"/>
                <w:rFonts w:ascii="宋体" w:hAnsi="宋体"/>
                <w:b w:val="0"/>
                <w:szCs w:val="21"/>
              </w:rPr>
            </w:pPr>
            <w:r>
              <w:rPr>
                <w:rStyle w:val="11"/>
                <w:rFonts w:hint="eastAsia" w:ascii="宋体" w:hAnsi="宋体"/>
                <w:b w:val="0"/>
                <w:szCs w:val="21"/>
              </w:rPr>
              <w:t>讲解</w:t>
            </w:r>
          </w:p>
          <w:p w14:paraId="40EFEFC6">
            <w:pPr>
              <w:rPr>
                <w:rStyle w:val="11"/>
                <w:rFonts w:ascii="宋体" w:hAnsi="宋体"/>
                <w:b w:val="0"/>
                <w:szCs w:val="21"/>
              </w:rPr>
            </w:pPr>
            <w:r>
              <w:rPr>
                <w:rStyle w:val="11"/>
                <w:rFonts w:hint="eastAsia" w:ascii="宋体" w:hAnsi="宋体"/>
                <w:b w:val="0"/>
                <w:szCs w:val="21"/>
              </w:rPr>
              <w:t>员</w:t>
            </w:r>
          </w:p>
        </w:tc>
        <w:tc>
          <w:tcPr>
            <w:tcW w:w="3838" w:type="dxa"/>
            <w:shd w:val="clear" w:color="auto" w:fill="auto"/>
          </w:tcPr>
          <w:p w14:paraId="51984969">
            <w:pPr>
              <w:autoSpaceDE w:val="0"/>
              <w:autoSpaceDN w:val="0"/>
              <w:adjustRightInd w:val="0"/>
              <w:jc w:val="left"/>
              <w:rPr>
                <w:rFonts w:ascii="宋体" w:hAnsi="宋体"/>
                <w:bCs/>
                <w:szCs w:val="21"/>
              </w:rPr>
            </w:pPr>
            <w:r>
              <w:rPr>
                <w:rFonts w:ascii="宋体" w:hAnsi="宋体"/>
                <w:bCs/>
                <w:szCs w:val="21"/>
              </w:rPr>
              <w:t xml:space="preserve">1-3-1 </w:t>
            </w:r>
            <w:r>
              <w:rPr>
                <w:rFonts w:hint="eastAsia" w:ascii="宋体" w:hAnsi="宋体"/>
                <w:bCs/>
                <w:szCs w:val="21"/>
              </w:rPr>
              <w:t>能根据景区讲解服务的基本程</w:t>
            </w:r>
          </w:p>
          <w:p w14:paraId="0569AA85">
            <w:pPr>
              <w:autoSpaceDE w:val="0"/>
              <w:autoSpaceDN w:val="0"/>
              <w:adjustRightInd w:val="0"/>
              <w:jc w:val="left"/>
              <w:rPr>
                <w:rFonts w:ascii="宋体" w:hAnsi="宋体"/>
                <w:bCs/>
                <w:szCs w:val="21"/>
              </w:rPr>
            </w:pPr>
            <w:r>
              <w:rPr>
                <w:rFonts w:hint="eastAsia" w:ascii="宋体" w:hAnsi="宋体"/>
                <w:bCs/>
                <w:szCs w:val="21"/>
              </w:rPr>
              <w:t>序完成基本讲解服务</w:t>
            </w:r>
          </w:p>
          <w:p w14:paraId="6AEA6DF0">
            <w:pPr>
              <w:autoSpaceDE w:val="0"/>
              <w:autoSpaceDN w:val="0"/>
              <w:adjustRightInd w:val="0"/>
              <w:jc w:val="left"/>
              <w:rPr>
                <w:rFonts w:ascii="宋体" w:hAnsi="宋体"/>
                <w:bCs/>
                <w:szCs w:val="21"/>
              </w:rPr>
            </w:pPr>
            <w:r>
              <w:rPr>
                <w:rFonts w:ascii="宋体" w:hAnsi="宋体"/>
                <w:bCs/>
                <w:szCs w:val="21"/>
              </w:rPr>
              <w:t xml:space="preserve">1-3-2 </w:t>
            </w:r>
            <w:r>
              <w:rPr>
                <w:rFonts w:hint="eastAsia" w:ascii="宋体" w:hAnsi="宋体"/>
                <w:bCs/>
                <w:szCs w:val="21"/>
              </w:rPr>
              <w:t>能根据景区实际合理安排游览</w:t>
            </w:r>
          </w:p>
          <w:p w14:paraId="699C2D7C">
            <w:pPr>
              <w:autoSpaceDE w:val="0"/>
              <w:autoSpaceDN w:val="0"/>
              <w:adjustRightInd w:val="0"/>
              <w:jc w:val="left"/>
              <w:rPr>
                <w:rFonts w:ascii="宋体" w:hAnsi="宋体"/>
                <w:bCs/>
                <w:szCs w:val="21"/>
              </w:rPr>
            </w:pPr>
            <w:r>
              <w:rPr>
                <w:rFonts w:hint="eastAsia" w:ascii="宋体" w:hAnsi="宋体"/>
                <w:bCs/>
                <w:szCs w:val="21"/>
              </w:rPr>
              <w:t>线路</w:t>
            </w:r>
          </w:p>
          <w:p w14:paraId="5EE0A2A1">
            <w:pPr>
              <w:autoSpaceDE w:val="0"/>
              <w:autoSpaceDN w:val="0"/>
              <w:adjustRightInd w:val="0"/>
              <w:jc w:val="left"/>
              <w:rPr>
                <w:rFonts w:ascii="宋体" w:hAnsi="宋体"/>
                <w:bCs/>
                <w:szCs w:val="21"/>
              </w:rPr>
            </w:pPr>
            <w:r>
              <w:rPr>
                <w:rFonts w:ascii="宋体" w:hAnsi="宋体"/>
                <w:bCs/>
                <w:szCs w:val="21"/>
              </w:rPr>
              <w:t xml:space="preserve">1-3-3 </w:t>
            </w:r>
            <w:r>
              <w:rPr>
                <w:rFonts w:hint="eastAsia" w:ascii="宋体" w:hAnsi="宋体"/>
                <w:bCs/>
                <w:szCs w:val="21"/>
              </w:rPr>
              <w:t>能根据客人实际提供针对性讲</w:t>
            </w:r>
          </w:p>
          <w:p w14:paraId="3978A614">
            <w:r>
              <w:rPr>
                <w:rFonts w:hint="eastAsia" w:ascii="宋体" w:hAnsi="宋体"/>
                <w:bCs/>
                <w:szCs w:val="21"/>
              </w:rPr>
              <w:t>解服务</w:t>
            </w:r>
          </w:p>
        </w:tc>
        <w:tc>
          <w:tcPr>
            <w:tcW w:w="2522" w:type="dxa"/>
            <w:shd w:val="clear" w:color="auto" w:fill="auto"/>
          </w:tcPr>
          <w:p w14:paraId="281310F1">
            <w:pPr>
              <w:rPr>
                <w:rStyle w:val="11"/>
                <w:rFonts w:ascii="宋体" w:hAnsi="宋体"/>
                <w:b w:val="0"/>
                <w:szCs w:val="21"/>
              </w:rPr>
            </w:pPr>
            <w:r>
              <w:rPr>
                <w:rStyle w:val="11"/>
                <w:rFonts w:hint="eastAsia" w:ascii="宋体" w:hAnsi="宋体"/>
                <w:b w:val="0"/>
                <w:szCs w:val="21"/>
              </w:rPr>
              <w:t>1-3-1 具备自信、积极乐观的精神，面对客人主动热情</w:t>
            </w:r>
          </w:p>
          <w:p w14:paraId="148A4B08">
            <w:pPr>
              <w:rPr>
                <w:rStyle w:val="11"/>
                <w:rFonts w:ascii="宋体" w:hAnsi="宋体"/>
                <w:b w:val="0"/>
                <w:szCs w:val="21"/>
              </w:rPr>
            </w:pPr>
            <w:r>
              <w:rPr>
                <w:rStyle w:val="11"/>
                <w:rFonts w:hint="eastAsia" w:ascii="宋体" w:hAnsi="宋体"/>
                <w:b w:val="0"/>
                <w:szCs w:val="21"/>
              </w:rPr>
              <w:t>1-3-2 口齿清楚、善于表达</w:t>
            </w:r>
          </w:p>
          <w:p w14:paraId="22297259">
            <w:pPr>
              <w:rPr>
                <w:rStyle w:val="11"/>
                <w:rFonts w:ascii="宋体" w:hAnsi="宋体"/>
                <w:b w:val="0"/>
                <w:szCs w:val="21"/>
              </w:rPr>
            </w:pPr>
            <w:r>
              <w:rPr>
                <w:rStyle w:val="11"/>
                <w:rFonts w:hint="eastAsia" w:ascii="宋体" w:hAnsi="宋体"/>
                <w:b w:val="0"/>
                <w:szCs w:val="21"/>
              </w:rPr>
              <w:t>1-3-3 热情友好、宾客至上</w:t>
            </w:r>
          </w:p>
          <w:p w14:paraId="4009A726">
            <w:pPr>
              <w:rPr>
                <w:rStyle w:val="11"/>
                <w:rFonts w:ascii="宋体" w:hAnsi="宋体"/>
                <w:b w:val="0"/>
                <w:szCs w:val="21"/>
              </w:rPr>
            </w:pPr>
            <w:r>
              <w:rPr>
                <w:rStyle w:val="11"/>
                <w:rFonts w:hint="eastAsia" w:ascii="宋体" w:hAnsi="宋体"/>
                <w:b w:val="0"/>
                <w:szCs w:val="21"/>
              </w:rPr>
              <w:t>1-3-4 耐心细致、优质服务</w:t>
            </w:r>
          </w:p>
        </w:tc>
        <w:tc>
          <w:tcPr>
            <w:tcW w:w="1305" w:type="dxa"/>
            <w:vMerge w:val="continue"/>
            <w:shd w:val="clear" w:color="auto" w:fill="auto"/>
          </w:tcPr>
          <w:p w14:paraId="5B9993CF">
            <w:pPr>
              <w:rPr>
                <w:rStyle w:val="11"/>
                <w:rFonts w:ascii="宋体" w:hAnsi="宋体"/>
                <w:b w:val="0"/>
                <w:szCs w:val="21"/>
              </w:rPr>
            </w:pPr>
          </w:p>
        </w:tc>
        <w:tc>
          <w:tcPr>
            <w:tcW w:w="1969" w:type="dxa"/>
            <w:vMerge w:val="continue"/>
            <w:shd w:val="clear" w:color="auto" w:fill="auto"/>
          </w:tcPr>
          <w:p w14:paraId="4968C47E">
            <w:pPr>
              <w:widowControl/>
              <w:jc w:val="left"/>
              <w:rPr>
                <w:rFonts w:ascii="宋体" w:hAnsi="宋体" w:cs="Arial"/>
                <w:b/>
                <w:bCs/>
                <w:kern w:val="0"/>
                <w:szCs w:val="21"/>
              </w:rPr>
            </w:pPr>
          </w:p>
        </w:tc>
      </w:tr>
      <w:tr w14:paraId="5D3B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2C22343B">
            <w:pPr>
              <w:rPr>
                <w:rStyle w:val="11"/>
                <w:rFonts w:hint="eastAsia" w:ascii="宋体" w:hAnsi="宋体"/>
                <w:b w:val="0"/>
                <w:szCs w:val="21"/>
              </w:rPr>
            </w:pPr>
          </w:p>
          <w:p w14:paraId="4A72CA66">
            <w:pPr>
              <w:rPr>
                <w:rStyle w:val="11"/>
                <w:rFonts w:hint="eastAsia" w:ascii="宋体" w:hAnsi="宋体"/>
                <w:b w:val="0"/>
                <w:szCs w:val="21"/>
              </w:rPr>
            </w:pPr>
          </w:p>
          <w:p w14:paraId="67987543">
            <w:pPr>
              <w:rPr>
                <w:rStyle w:val="11"/>
                <w:rFonts w:hint="eastAsia" w:ascii="宋体" w:hAnsi="宋体"/>
                <w:b w:val="0"/>
                <w:szCs w:val="21"/>
              </w:rPr>
            </w:pPr>
          </w:p>
          <w:p w14:paraId="170F9253">
            <w:pPr>
              <w:rPr>
                <w:rStyle w:val="11"/>
                <w:rFonts w:hint="eastAsia" w:ascii="宋体" w:hAnsi="宋体"/>
                <w:b w:val="0"/>
                <w:szCs w:val="21"/>
              </w:rPr>
            </w:pPr>
          </w:p>
          <w:p w14:paraId="6D8EAC14">
            <w:pPr>
              <w:rPr>
                <w:rStyle w:val="11"/>
                <w:rFonts w:ascii="宋体" w:hAnsi="宋体"/>
                <w:b w:val="0"/>
                <w:szCs w:val="21"/>
              </w:rPr>
            </w:pPr>
            <w:r>
              <w:rPr>
                <w:rStyle w:val="11"/>
                <w:rFonts w:hint="eastAsia" w:ascii="宋体" w:hAnsi="宋体"/>
                <w:b w:val="0"/>
                <w:szCs w:val="21"/>
              </w:rPr>
              <w:t>出境领队业</w:t>
            </w:r>
          </w:p>
          <w:p w14:paraId="10E26A57">
            <w:pPr>
              <w:rPr>
                <w:rStyle w:val="11"/>
                <w:rFonts w:ascii="宋体" w:hAnsi="宋体"/>
                <w:b w:val="0"/>
                <w:szCs w:val="21"/>
              </w:rPr>
            </w:pPr>
            <w:r>
              <w:rPr>
                <w:rStyle w:val="11"/>
                <w:rFonts w:hint="eastAsia" w:ascii="宋体" w:hAnsi="宋体"/>
                <w:b w:val="0"/>
                <w:szCs w:val="21"/>
              </w:rPr>
              <w:t>务</w:t>
            </w:r>
          </w:p>
        </w:tc>
        <w:tc>
          <w:tcPr>
            <w:tcW w:w="3838" w:type="dxa"/>
            <w:shd w:val="clear" w:color="auto" w:fill="auto"/>
          </w:tcPr>
          <w:p w14:paraId="2A750BE7">
            <w:pPr>
              <w:autoSpaceDE w:val="0"/>
              <w:autoSpaceDN w:val="0"/>
              <w:adjustRightInd w:val="0"/>
              <w:jc w:val="left"/>
              <w:rPr>
                <w:rFonts w:ascii="宋体" w:hAnsi="宋体"/>
                <w:bCs/>
                <w:szCs w:val="21"/>
              </w:rPr>
            </w:pPr>
            <w:r>
              <w:rPr>
                <w:rFonts w:hint="eastAsia" w:ascii="宋体" w:hAnsi="宋体"/>
                <w:bCs/>
                <w:szCs w:val="21"/>
              </w:rPr>
              <w:t>2-</w:t>
            </w:r>
            <w:r>
              <w:rPr>
                <w:rFonts w:ascii="宋体" w:hAnsi="宋体"/>
                <w:bCs/>
                <w:szCs w:val="21"/>
              </w:rPr>
              <w:t>1</w:t>
            </w:r>
            <w:r>
              <w:rPr>
                <w:rFonts w:hint="eastAsia" w:ascii="宋体" w:hAnsi="宋体"/>
                <w:bCs/>
                <w:szCs w:val="21"/>
              </w:rPr>
              <w:t>-1 会事先向旅游者说明境外旅游</w:t>
            </w:r>
          </w:p>
          <w:p w14:paraId="2E44BBB6">
            <w:pPr>
              <w:autoSpaceDE w:val="0"/>
              <w:autoSpaceDN w:val="0"/>
              <w:adjustRightInd w:val="0"/>
              <w:jc w:val="left"/>
              <w:rPr>
                <w:rFonts w:ascii="宋体" w:hAnsi="宋体"/>
                <w:bCs/>
                <w:szCs w:val="21"/>
              </w:rPr>
            </w:pPr>
            <w:r>
              <w:rPr>
                <w:rFonts w:hint="eastAsia" w:ascii="宋体" w:hAnsi="宋体"/>
                <w:bCs/>
                <w:szCs w:val="21"/>
              </w:rPr>
              <w:t>活动的相关事项</w:t>
            </w:r>
          </w:p>
          <w:p w14:paraId="34E2F1E1">
            <w:pPr>
              <w:autoSpaceDE w:val="0"/>
              <w:autoSpaceDN w:val="0"/>
              <w:adjustRightInd w:val="0"/>
              <w:jc w:val="left"/>
              <w:rPr>
                <w:rFonts w:ascii="宋体" w:hAnsi="宋体"/>
                <w:bCs/>
                <w:szCs w:val="21"/>
              </w:rPr>
            </w:pPr>
            <w:r>
              <w:rPr>
                <w:rFonts w:hint="eastAsia" w:ascii="宋体" w:hAnsi="宋体"/>
                <w:bCs/>
                <w:szCs w:val="21"/>
              </w:rPr>
              <w:t>2-</w:t>
            </w:r>
            <w:r>
              <w:rPr>
                <w:rFonts w:ascii="宋体" w:hAnsi="宋体"/>
                <w:bCs/>
                <w:szCs w:val="21"/>
              </w:rPr>
              <w:t>1</w:t>
            </w:r>
            <w:r>
              <w:rPr>
                <w:rFonts w:hint="eastAsia" w:ascii="宋体" w:hAnsi="宋体"/>
                <w:bCs/>
                <w:szCs w:val="21"/>
              </w:rPr>
              <w:t>-2 能指导旅游者合理进行境外旅</w:t>
            </w:r>
          </w:p>
          <w:p w14:paraId="7E9FC5B1">
            <w:pPr>
              <w:autoSpaceDE w:val="0"/>
              <w:autoSpaceDN w:val="0"/>
              <w:adjustRightInd w:val="0"/>
              <w:jc w:val="left"/>
              <w:rPr>
                <w:rFonts w:ascii="宋体" w:hAnsi="宋体"/>
                <w:bCs/>
                <w:szCs w:val="21"/>
              </w:rPr>
            </w:pPr>
            <w:r>
              <w:rPr>
                <w:rFonts w:hint="eastAsia" w:ascii="宋体" w:hAnsi="宋体"/>
                <w:bCs/>
                <w:szCs w:val="21"/>
              </w:rPr>
              <w:t>游线路的游览</w:t>
            </w:r>
          </w:p>
          <w:p w14:paraId="72172DEF">
            <w:pPr>
              <w:autoSpaceDE w:val="0"/>
              <w:autoSpaceDN w:val="0"/>
              <w:adjustRightInd w:val="0"/>
              <w:jc w:val="left"/>
              <w:rPr>
                <w:rFonts w:ascii="宋体" w:hAnsi="宋体"/>
                <w:bCs/>
                <w:szCs w:val="21"/>
              </w:rPr>
            </w:pPr>
            <w:r>
              <w:rPr>
                <w:rFonts w:hint="eastAsia" w:ascii="宋体" w:hAnsi="宋体"/>
                <w:bCs/>
                <w:szCs w:val="21"/>
              </w:rPr>
              <w:t>2-</w:t>
            </w:r>
            <w:r>
              <w:rPr>
                <w:rFonts w:ascii="宋体" w:hAnsi="宋体"/>
                <w:bCs/>
                <w:szCs w:val="21"/>
              </w:rPr>
              <w:t>1</w:t>
            </w:r>
            <w:r>
              <w:rPr>
                <w:rFonts w:hint="eastAsia" w:ascii="宋体" w:hAnsi="宋体"/>
                <w:bCs/>
                <w:szCs w:val="21"/>
              </w:rPr>
              <w:t>-3 能与境外导游合作共事</w:t>
            </w:r>
          </w:p>
        </w:tc>
        <w:tc>
          <w:tcPr>
            <w:tcW w:w="2522" w:type="dxa"/>
            <w:shd w:val="clear" w:color="auto" w:fill="auto"/>
          </w:tcPr>
          <w:p w14:paraId="740C14EB">
            <w:pPr>
              <w:rPr>
                <w:rStyle w:val="11"/>
                <w:rFonts w:ascii="宋体" w:hAnsi="宋体"/>
                <w:b w:val="0"/>
                <w:szCs w:val="21"/>
              </w:rPr>
            </w:pPr>
            <w:r>
              <w:rPr>
                <w:rStyle w:val="11"/>
                <w:rFonts w:hint="eastAsia" w:ascii="宋体" w:hAnsi="宋体"/>
                <w:b w:val="0"/>
                <w:szCs w:val="21"/>
              </w:rPr>
              <w:t>2-1-1 热爱祖国、遵纪</w:t>
            </w:r>
          </w:p>
          <w:p w14:paraId="49557F3A">
            <w:pPr>
              <w:rPr>
                <w:rStyle w:val="11"/>
                <w:rFonts w:ascii="宋体" w:hAnsi="宋体"/>
                <w:b w:val="0"/>
                <w:szCs w:val="21"/>
              </w:rPr>
            </w:pPr>
            <w:r>
              <w:rPr>
                <w:rStyle w:val="11"/>
                <w:rFonts w:hint="eastAsia" w:ascii="宋体" w:hAnsi="宋体"/>
                <w:b w:val="0"/>
                <w:szCs w:val="21"/>
              </w:rPr>
              <w:t>守法</w:t>
            </w:r>
          </w:p>
          <w:p w14:paraId="137CAFD5">
            <w:pPr>
              <w:rPr>
                <w:rStyle w:val="11"/>
                <w:rFonts w:ascii="宋体" w:hAnsi="宋体"/>
                <w:b w:val="0"/>
                <w:szCs w:val="21"/>
              </w:rPr>
            </w:pPr>
            <w:r>
              <w:rPr>
                <w:rStyle w:val="11"/>
                <w:rFonts w:hint="eastAsia" w:ascii="宋体" w:hAnsi="宋体"/>
                <w:b w:val="0"/>
                <w:szCs w:val="21"/>
              </w:rPr>
              <w:t>2-1-2 具备健康的身体</w:t>
            </w:r>
          </w:p>
          <w:p w14:paraId="430A830D">
            <w:pPr>
              <w:rPr>
                <w:rStyle w:val="11"/>
                <w:rFonts w:ascii="宋体" w:hAnsi="宋体"/>
                <w:b w:val="0"/>
                <w:szCs w:val="21"/>
              </w:rPr>
            </w:pPr>
            <w:r>
              <w:rPr>
                <w:rStyle w:val="11"/>
                <w:rFonts w:hint="eastAsia" w:ascii="宋体" w:hAnsi="宋体"/>
                <w:b w:val="0"/>
                <w:szCs w:val="21"/>
              </w:rPr>
              <w:t>素质，能吃苦耐劳，不</w:t>
            </w:r>
          </w:p>
          <w:p w14:paraId="74EC3AC6">
            <w:pPr>
              <w:rPr>
                <w:rStyle w:val="11"/>
                <w:rFonts w:ascii="宋体" w:hAnsi="宋体"/>
                <w:b w:val="0"/>
                <w:szCs w:val="21"/>
              </w:rPr>
            </w:pPr>
            <w:r>
              <w:rPr>
                <w:rStyle w:val="11"/>
                <w:rFonts w:hint="eastAsia" w:ascii="宋体" w:hAnsi="宋体"/>
                <w:b w:val="0"/>
                <w:szCs w:val="21"/>
              </w:rPr>
              <w:t>怕艰辛</w:t>
            </w:r>
          </w:p>
          <w:p w14:paraId="53AB3A6F">
            <w:pPr>
              <w:rPr>
                <w:rStyle w:val="11"/>
                <w:rFonts w:ascii="宋体" w:hAnsi="宋体"/>
                <w:b w:val="0"/>
                <w:szCs w:val="21"/>
              </w:rPr>
            </w:pPr>
            <w:r>
              <w:rPr>
                <w:rStyle w:val="11"/>
                <w:rFonts w:hint="eastAsia" w:ascii="宋体" w:hAnsi="宋体"/>
                <w:b w:val="0"/>
                <w:szCs w:val="21"/>
              </w:rPr>
              <w:t>2-1-3 具备自信、积极</w:t>
            </w:r>
          </w:p>
          <w:p w14:paraId="15A270BD">
            <w:pPr>
              <w:rPr>
                <w:rStyle w:val="11"/>
                <w:rFonts w:ascii="宋体" w:hAnsi="宋体"/>
                <w:b w:val="0"/>
                <w:szCs w:val="21"/>
              </w:rPr>
            </w:pPr>
            <w:r>
              <w:rPr>
                <w:rStyle w:val="11"/>
                <w:rFonts w:hint="eastAsia" w:ascii="宋体" w:hAnsi="宋体"/>
                <w:b w:val="0"/>
                <w:szCs w:val="21"/>
              </w:rPr>
              <w:t>乐观的精神，面对客人</w:t>
            </w:r>
          </w:p>
          <w:p w14:paraId="3852409E">
            <w:pPr>
              <w:rPr>
                <w:rStyle w:val="11"/>
                <w:rFonts w:ascii="宋体" w:hAnsi="宋体"/>
                <w:b w:val="0"/>
                <w:szCs w:val="21"/>
              </w:rPr>
            </w:pPr>
            <w:r>
              <w:rPr>
                <w:rStyle w:val="11"/>
                <w:rFonts w:hint="eastAsia" w:ascii="宋体" w:hAnsi="宋体"/>
                <w:b w:val="0"/>
                <w:szCs w:val="21"/>
              </w:rPr>
              <w:t>主动热情</w:t>
            </w:r>
          </w:p>
          <w:p w14:paraId="25F9A0D6">
            <w:pPr>
              <w:rPr>
                <w:rStyle w:val="11"/>
                <w:rFonts w:ascii="宋体" w:hAnsi="宋体"/>
                <w:b w:val="0"/>
                <w:szCs w:val="21"/>
              </w:rPr>
            </w:pPr>
            <w:r>
              <w:rPr>
                <w:rStyle w:val="11"/>
                <w:rFonts w:hint="eastAsia" w:ascii="宋体" w:hAnsi="宋体"/>
                <w:b w:val="0"/>
                <w:szCs w:val="21"/>
              </w:rPr>
              <w:t>2-1-4 具备爱岗敬业，</w:t>
            </w:r>
          </w:p>
          <w:p w14:paraId="4E170CB3">
            <w:pPr>
              <w:rPr>
                <w:rStyle w:val="11"/>
                <w:rFonts w:ascii="宋体" w:hAnsi="宋体"/>
                <w:b w:val="0"/>
                <w:szCs w:val="21"/>
              </w:rPr>
            </w:pPr>
            <w:r>
              <w:rPr>
                <w:rStyle w:val="11"/>
                <w:rFonts w:hint="eastAsia" w:ascii="宋体" w:hAnsi="宋体"/>
                <w:b w:val="0"/>
                <w:szCs w:val="21"/>
              </w:rPr>
              <w:t>耐心细致的工作态度</w:t>
            </w:r>
          </w:p>
          <w:p w14:paraId="0879E36B">
            <w:pPr>
              <w:rPr>
                <w:rStyle w:val="11"/>
                <w:rFonts w:ascii="宋体" w:hAnsi="宋体"/>
                <w:b w:val="0"/>
                <w:szCs w:val="21"/>
              </w:rPr>
            </w:pPr>
            <w:r>
              <w:rPr>
                <w:rStyle w:val="11"/>
                <w:rFonts w:hint="eastAsia" w:ascii="宋体" w:hAnsi="宋体"/>
                <w:b w:val="0"/>
                <w:szCs w:val="21"/>
              </w:rPr>
              <w:t>2-1-5 具有良好的职业</w:t>
            </w:r>
          </w:p>
          <w:p w14:paraId="45BD1219">
            <w:pPr>
              <w:rPr>
                <w:rStyle w:val="11"/>
                <w:rFonts w:ascii="宋体" w:hAnsi="宋体"/>
                <w:b w:val="0"/>
                <w:szCs w:val="21"/>
              </w:rPr>
            </w:pPr>
            <w:r>
              <w:rPr>
                <w:rStyle w:val="11"/>
                <w:rFonts w:hint="eastAsia" w:ascii="宋体" w:hAnsi="宋体"/>
                <w:b w:val="0"/>
                <w:szCs w:val="21"/>
              </w:rPr>
              <w:t>道德和诚信意识</w:t>
            </w:r>
          </w:p>
          <w:p w14:paraId="582944C1">
            <w:pPr>
              <w:rPr>
                <w:rStyle w:val="11"/>
                <w:rFonts w:ascii="宋体" w:hAnsi="宋体"/>
                <w:b w:val="0"/>
                <w:szCs w:val="21"/>
              </w:rPr>
            </w:pPr>
            <w:r>
              <w:rPr>
                <w:rStyle w:val="11"/>
                <w:rFonts w:hint="eastAsia" w:ascii="宋体" w:hAnsi="宋体"/>
                <w:b w:val="0"/>
                <w:szCs w:val="21"/>
              </w:rPr>
              <w:t>2-1-6 团结协作、顾全</w:t>
            </w:r>
          </w:p>
          <w:p w14:paraId="46DE3E99">
            <w:pPr>
              <w:rPr>
                <w:rStyle w:val="11"/>
                <w:rFonts w:ascii="宋体" w:hAnsi="宋体"/>
                <w:b w:val="0"/>
                <w:szCs w:val="21"/>
              </w:rPr>
            </w:pPr>
            <w:r>
              <w:rPr>
                <w:rStyle w:val="11"/>
                <w:rFonts w:hint="eastAsia" w:ascii="宋体" w:hAnsi="宋体"/>
                <w:b w:val="0"/>
                <w:szCs w:val="21"/>
              </w:rPr>
              <w:t>大局、光明磊落</w:t>
            </w:r>
          </w:p>
        </w:tc>
        <w:tc>
          <w:tcPr>
            <w:tcW w:w="1305" w:type="dxa"/>
            <w:shd w:val="clear" w:color="auto" w:fill="auto"/>
          </w:tcPr>
          <w:p w14:paraId="6BE3B92F">
            <w:pPr>
              <w:rPr>
                <w:rStyle w:val="11"/>
                <w:rFonts w:ascii="宋体" w:hAnsi="宋体"/>
                <w:b w:val="0"/>
                <w:szCs w:val="21"/>
              </w:rPr>
            </w:pPr>
            <w:r>
              <w:rPr>
                <w:rStyle w:val="11"/>
                <w:rFonts w:hint="eastAsia" w:ascii="宋体" w:hAnsi="宋体"/>
                <w:b w:val="0"/>
                <w:szCs w:val="21"/>
              </w:rPr>
              <w:t>世界旅游地理</w:t>
            </w:r>
          </w:p>
          <w:p w14:paraId="025A31FA">
            <w:pPr>
              <w:rPr>
                <w:rStyle w:val="11"/>
                <w:rFonts w:ascii="宋体" w:hAnsi="宋体"/>
                <w:b w:val="0"/>
                <w:szCs w:val="21"/>
              </w:rPr>
            </w:pPr>
            <w:r>
              <w:rPr>
                <w:rStyle w:val="11"/>
                <w:rFonts w:hint="eastAsia" w:ascii="宋体" w:hAnsi="宋体"/>
                <w:b w:val="0"/>
                <w:szCs w:val="21"/>
              </w:rPr>
              <w:t>导游英语</w:t>
            </w:r>
          </w:p>
        </w:tc>
        <w:tc>
          <w:tcPr>
            <w:tcW w:w="1969" w:type="dxa"/>
            <w:vMerge w:val="continue"/>
            <w:shd w:val="clear" w:color="auto" w:fill="auto"/>
          </w:tcPr>
          <w:p w14:paraId="2AB8F390">
            <w:pPr>
              <w:widowControl/>
              <w:jc w:val="left"/>
              <w:rPr>
                <w:rFonts w:ascii="宋体" w:hAnsi="宋体" w:cs="Arial"/>
                <w:b/>
                <w:bCs/>
                <w:kern w:val="0"/>
                <w:szCs w:val="21"/>
              </w:rPr>
            </w:pPr>
          </w:p>
        </w:tc>
      </w:tr>
      <w:tr w14:paraId="3E49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3F8E36E3">
            <w:pPr>
              <w:rPr>
                <w:rStyle w:val="11"/>
                <w:rFonts w:hint="eastAsia" w:ascii="宋体" w:hAnsi="宋体"/>
                <w:b w:val="0"/>
                <w:szCs w:val="21"/>
              </w:rPr>
            </w:pPr>
          </w:p>
          <w:p w14:paraId="1D2E55E0">
            <w:pPr>
              <w:rPr>
                <w:rStyle w:val="11"/>
                <w:rFonts w:ascii="宋体" w:hAnsi="宋体"/>
                <w:b w:val="0"/>
                <w:szCs w:val="21"/>
              </w:rPr>
            </w:pPr>
            <w:r>
              <w:rPr>
                <w:rStyle w:val="11"/>
                <w:rFonts w:hint="eastAsia" w:ascii="宋体" w:hAnsi="宋体"/>
                <w:b w:val="0"/>
                <w:szCs w:val="21"/>
              </w:rPr>
              <w:t>旅行</w:t>
            </w:r>
          </w:p>
          <w:p w14:paraId="6507114F">
            <w:pPr>
              <w:rPr>
                <w:rStyle w:val="11"/>
                <w:rFonts w:ascii="宋体" w:hAnsi="宋体"/>
                <w:b w:val="0"/>
                <w:szCs w:val="21"/>
              </w:rPr>
            </w:pPr>
            <w:r>
              <w:rPr>
                <w:rStyle w:val="11"/>
                <w:rFonts w:hint="eastAsia" w:ascii="宋体" w:hAnsi="宋体"/>
                <w:b w:val="0"/>
                <w:szCs w:val="21"/>
              </w:rPr>
              <w:t>社门</w:t>
            </w:r>
          </w:p>
          <w:p w14:paraId="14D8E3B6">
            <w:pPr>
              <w:rPr>
                <w:rStyle w:val="11"/>
                <w:rFonts w:ascii="宋体" w:hAnsi="宋体"/>
                <w:b w:val="0"/>
                <w:szCs w:val="21"/>
              </w:rPr>
            </w:pPr>
            <w:r>
              <w:rPr>
                <w:rStyle w:val="11"/>
                <w:rFonts w:hint="eastAsia" w:ascii="宋体" w:hAnsi="宋体"/>
                <w:b w:val="0"/>
                <w:szCs w:val="21"/>
              </w:rPr>
              <w:t>市服</w:t>
            </w:r>
          </w:p>
          <w:p w14:paraId="0783EABB">
            <w:pPr>
              <w:rPr>
                <w:rStyle w:val="11"/>
                <w:rFonts w:ascii="宋体" w:hAnsi="宋体"/>
                <w:b w:val="0"/>
                <w:szCs w:val="21"/>
              </w:rPr>
            </w:pPr>
            <w:r>
              <w:rPr>
                <w:rStyle w:val="11"/>
                <w:rFonts w:hint="eastAsia" w:ascii="宋体" w:hAnsi="宋体"/>
                <w:b w:val="0"/>
                <w:szCs w:val="21"/>
              </w:rPr>
              <w:t>务人</w:t>
            </w:r>
          </w:p>
          <w:p w14:paraId="5E4A0517">
            <w:pPr>
              <w:rPr>
                <w:rStyle w:val="11"/>
                <w:rFonts w:ascii="宋体" w:hAnsi="宋体"/>
                <w:b w:val="0"/>
                <w:szCs w:val="21"/>
              </w:rPr>
            </w:pPr>
            <w:r>
              <w:rPr>
                <w:rStyle w:val="11"/>
                <w:rFonts w:hint="eastAsia" w:ascii="宋体" w:hAnsi="宋体"/>
                <w:b w:val="0"/>
                <w:szCs w:val="21"/>
              </w:rPr>
              <w:t>员</w:t>
            </w:r>
          </w:p>
        </w:tc>
        <w:tc>
          <w:tcPr>
            <w:tcW w:w="3838" w:type="dxa"/>
            <w:shd w:val="clear" w:color="auto" w:fill="auto"/>
          </w:tcPr>
          <w:p w14:paraId="67364242">
            <w:pPr>
              <w:autoSpaceDE w:val="0"/>
              <w:autoSpaceDN w:val="0"/>
              <w:adjustRightInd w:val="0"/>
              <w:jc w:val="left"/>
              <w:rPr>
                <w:rFonts w:ascii="宋体" w:hAnsi="宋体"/>
                <w:bCs/>
                <w:szCs w:val="21"/>
              </w:rPr>
            </w:pPr>
            <w:r>
              <w:rPr>
                <w:rFonts w:hint="eastAsia" w:ascii="宋体" w:hAnsi="宋体"/>
                <w:bCs/>
                <w:szCs w:val="21"/>
              </w:rPr>
              <w:t>3-1-1 能达到门市服务人员礼仪要求</w:t>
            </w:r>
          </w:p>
          <w:p w14:paraId="6D8B2446">
            <w:pPr>
              <w:autoSpaceDE w:val="0"/>
              <w:autoSpaceDN w:val="0"/>
              <w:adjustRightInd w:val="0"/>
              <w:jc w:val="left"/>
              <w:rPr>
                <w:rFonts w:ascii="宋体" w:hAnsi="宋体"/>
                <w:bCs/>
                <w:szCs w:val="21"/>
              </w:rPr>
            </w:pPr>
            <w:r>
              <w:rPr>
                <w:rFonts w:hint="eastAsia" w:ascii="宋体" w:hAnsi="宋体"/>
                <w:bCs/>
                <w:szCs w:val="21"/>
              </w:rPr>
              <w:t>3-1-2 能进行门市业务操作与对客服</w:t>
            </w:r>
          </w:p>
          <w:p w14:paraId="2B67AC01">
            <w:pPr>
              <w:autoSpaceDE w:val="0"/>
              <w:autoSpaceDN w:val="0"/>
              <w:adjustRightInd w:val="0"/>
              <w:jc w:val="left"/>
              <w:rPr>
                <w:rFonts w:ascii="宋体" w:hAnsi="宋体"/>
                <w:bCs/>
                <w:szCs w:val="21"/>
              </w:rPr>
            </w:pPr>
            <w:r>
              <w:rPr>
                <w:rFonts w:hint="eastAsia" w:ascii="宋体" w:hAnsi="宋体"/>
                <w:bCs/>
                <w:szCs w:val="21"/>
              </w:rPr>
              <w:t>务</w:t>
            </w:r>
          </w:p>
          <w:p w14:paraId="237E5F97">
            <w:pPr>
              <w:autoSpaceDE w:val="0"/>
              <w:autoSpaceDN w:val="0"/>
              <w:adjustRightInd w:val="0"/>
              <w:jc w:val="left"/>
              <w:rPr>
                <w:rFonts w:ascii="宋体" w:hAnsi="宋体"/>
                <w:bCs/>
                <w:szCs w:val="21"/>
              </w:rPr>
            </w:pPr>
            <w:r>
              <w:rPr>
                <w:rFonts w:hint="eastAsia" w:ascii="宋体" w:hAnsi="宋体"/>
                <w:bCs/>
                <w:szCs w:val="21"/>
              </w:rPr>
              <w:t>3-1-3 会运用门市接待技巧进行旅行</w:t>
            </w:r>
          </w:p>
          <w:p w14:paraId="2F58A591">
            <w:pPr>
              <w:autoSpaceDE w:val="0"/>
              <w:autoSpaceDN w:val="0"/>
              <w:adjustRightInd w:val="0"/>
              <w:jc w:val="left"/>
              <w:rPr>
                <w:rFonts w:ascii="宋体" w:hAnsi="宋体"/>
                <w:bCs/>
                <w:szCs w:val="21"/>
              </w:rPr>
            </w:pPr>
            <w:r>
              <w:rPr>
                <w:rFonts w:hint="eastAsia" w:ascii="宋体" w:hAnsi="宋体"/>
                <w:bCs/>
                <w:szCs w:val="21"/>
              </w:rPr>
              <w:t>社销售的促成</w:t>
            </w:r>
          </w:p>
          <w:p w14:paraId="26E24F12">
            <w:pPr>
              <w:autoSpaceDE w:val="0"/>
              <w:autoSpaceDN w:val="0"/>
              <w:adjustRightInd w:val="0"/>
              <w:jc w:val="left"/>
              <w:rPr>
                <w:rFonts w:ascii="宋体" w:hAnsi="宋体"/>
                <w:bCs/>
                <w:szCs w:val="21"/>
              </w:rPr>
            </w:pPr>
            <w:r>
              <w:rPr>
                <w:rFonts w:hint="eastAsia" w:ascii="宋体" w:hAnsi="宋体"/>
                <w:bCs/>
                <w:szCs w:val="21"/>
              </w:rPr>
              <w:t>3-1-4 理解门市顾客旅游需求与旅游</w:t>
            </w:r>
          </w:p>
          <w:p w14:paraId="323A4342">
            <w:pPr>
              <w:autoSpaceDE w:val="0"/>
              <w:autoSpaceDN w:val="0"/>
              <w:adjustRightInd w:val="0"/>
              <w:jc w:val="left"/>
              <w:rPr>
                <w:rFonts w:ascii="宋体" w:hAnsi="宋体"/>
                <w:bCs/>
                <w:szCs w:val="21"/>
              </w:rPr>
            </w:pPr>
            <w:r>
              <w:rPr>
                <w:rFonts w:hint="eastAsia" w:ascii="宋体" w:hAnsi="宋体"/>
                <w:bCs/>
                <w:szCs w:val="21"/>
              </w:rPr>
              <w:t>动机的关系</w:t>
            </w:r>
          </w:p>
          <w:p w14:paraId="6B7D03E1">
            <w:pPr>
              <w:autoSpaceDE w:val="0"/>
              <w:autoSpaceDN w:val="0"/>
              <w:adjustRightInd w:val="0"/>
              <w:jc w:val="left"/>
              <w:rPr>
                <w:rFonts w:ascii="宋体" w:hAnsi="宋体"/>
                <w:bCs/>
                <w:szCs w:val="21"/>
              </w:rPr>
            </w:pPr>
            <w:r>
              <w:rPr>
                <w:rFonts w:hint="eastAsia" w:ascii="宋体" w:hAnsi="宋体"/>
                <w:bCs/>
                <w:szCs w:val="21"/>
              </w:rPr>
              <w:t>3-1-5 能分析门市顾客购买决策</w:t>
            </w:r>
          </w:p>
          <w:p w14:paraId="1F2B6842">
            <w:pPr>
              <w:autoSpaceDE w:val="0"/>
              <w:autoSpaceDN w:val="0"/>
              <w:adjustRightInd w:val="0"/>
              <w:jc w:val="left"/>
              <w:rPr>
                <w:rFonts w:ascii="宋体" w:hAnsi="宋体"/>
                <w:bCs/>
                <w:szCs w:val="21"/>
              </w:rPr>
            </w:pPr>
            <w:r>
              <w:rPr>
                <w:rFonts w:hint="eastAsia" w:ascii="宋体" w:hAnsi="宋体"/>
                <w:bCs/>
                <w:szCs w:val="21"/>
              </w:rPr>
              <w:t>3-1-6 会进行客户关系的有效管理</w:t>
            </w:r>
          </w:p>
          <w:p w14:paraId="398A1020">
            <w:pPr>
              <w:autoSpaceDE w:val="0"/>
              <w:autoSpaceDN w:val="0"/>
              <w:adjustRightInd w:val="0"/>
              <w:jc w:val="left"/>
              <w:rPr>
                <w:rFonts w:ascii="宋体" w:hAnsi="宋体"/>
                <w:bCs/>
                <w:szCs w:val="21"/>
              </w:rPr>
            </w:pPr>
            <w:r>
              <w:rPr>
                <w:rFonts w:hint="eastAsia" w:ascii="宋体" w:hAnsi="宋体"/>
                <w:bCs/>
                <w:szCs w:val="21"/>
              </w:rPr>
              <w:t>3-1-7 能进行门市电子旅游商务平台</w:t>
            </w:r>
          </w:p>
          <w:p w14:paraId="56A7E837">
            <w:pPr>
              <w:autoSpaceDE w:val="0"/>
              <w:autoSpaceDN w:val="0"/>
              <w:adjustRightInd w:val="0"/>
              <w:jc w:val="left"/>
              <w:rPr>
                <w:rFonts w:ascii="宋体" w:hAnsi="宋体"/>
                <w:bCs/>
                <w:szCs w:val="21"/>
              </w:rPr>
            </w:pPr>
            <w:r>
              <w:rPr>
                <w:rFonts w:hint="eastAsia" w:ascii="宋体" w:hAnsi="宋体"/>
                <w:bCs/>
                <w:szCs w:val="21"/>
              </w:rPr>
              <w:t>操作</w:t>
            </w:r>
          </w:p>
        </w:tc>
        <w:tc>
          <w:tcPr>
            <w:tcW w:w="2522" w:type="dxa"/>
            <w:vMerge w:val="restart"/>
            <w:shd w:val="clear" w:color="auto" w:fill="auto"/>
          </w:tcPr>
          <w:p w14:paraId="5CF68EB7">
            <w:pPr>
              <w:rPr>
                <w:rStyle w:val="11"/>
                <w:rFonts w:ascii="宋体" w:hAnsi="宋体"/>
                <w:b w:val="0"/>
                <w:szCs w:val="21"/>
              </w:rPr>
            </w:pPr>
            <w:r>
              <w:rPr>
                <w:rStyle w:val="11"/>
                <w:rFonts w:hint="eastAsia" w:ascii="宋体" w:hAnsi="宋体"/>
                <w:b w:val="0"/>
                <w:szCs w:val="21"/>
              </w:rPr>
              <w:t>3-1-1 文明礼貌、善于</w:t>
            </w:r>
          </w:p>
          <w:p w14:paraId="598CF13E">
            <w:pPr>
              <w:rPr>
                <w:rStyle w:val="11"/>
                <w:rFonts w:ascii="宋体" w:hAnsi="宋体"/>
                <w:b w:val="0"/>
                <w:szCs w:val="21"/>
              </w:rPr>
            </w:pPr>
            <w:r>
              <w:rPr>
                <w:rStyle w:val="11"/>
                <w:rFonts w:hint="eastAsia" w:ascii="宋体" w:hAnsi="宋体"/>
                <w:b w:val="0"/>
                <w:szCs w:val="21"/>
              </w:rPr>
              <w:t>沟通</w:t>
            </w:r>
          </w:p>
          <w:p w14:paraId="2DDA1E4E">
            <w:pPr>
              <w:rPr>
                <w:rStyle w:val="11"/>
                <w:rFonts w:ascii="宋体" w:hAnsi="宋体"/>
                <w:b w:val="0"/>
                <w:szCs w:val="21"/>
              </w:rPr>
            </w:pPr>
            <w:r>
              <w:rPr>
                <w:rStyle w:val="11"/>
                <w:rFonts w:hint="eastAsia" w:ascii="宋体" w:hAnsi="宋体"/>
                <w:b w:val="0"/>
                <w:szCs w:val="21"/>
              </w:rPr>
              <w:t>3-1-2 真诚公道、广交</w:t>
            </w:r>
          </w:p>
          <w:p w14:paraId="54F11B90">
            <w:pPr>
              <w:rPr>
                <w:rStyle w:val="11"/>
                <w:rFonts w:ascii="宋体" w:hAnsi="宋体"/>
                <w:b w:val="0"/>
                <w:szCs w:val="21"/>
              </w:rPr>
            </w:pPr>
            <w:r>
              <w:rPr>
                <w:rStyle w:val="11"/>
                <w:rFonts w:hint="eastAsia" w:ascii="宋体" w:hAnsi="宋体"/>
                <w:b w:val="0"/>
                <w:szCs w:val="21"/>
              </w:rPr>
              <w:t>朋友</w:t>
            </w:r>
          </w:p>
          <w:p w14:paraId="735F860F">
            <w:pPr>
              <w:rPr>
                <w:rStyle w:val="11"/>
                <w:rFonts w:ascii="宋体" w:hAnsi="宋体"/>
                <w:b w:val="0"/>
                <w:szCs w:val="21"/>
              </w:rPr>
            </w:pPr>
            <w:r>
              <w:rPr>
                <w:rStyle w:val="11"/>
                <w:rFonts w:hint="eastAsia" w:ascii="宋体" w:hAnsi="宋体"/>
                <w:b w:val="0"/>
                <w:szCs w:val="21"/>
              </w:rPr>
              <w:t>3-1-3 热情友好、思维</w:t>
            </w:r>
          </w:p>
          <w:p w14:paraId="2A6F3A74">
            <w:pPr>
              <w:rPr>
                <w:rStyle w:val="11"/>
                <w:rFonts w:ascii="宋体" w:hAnsi="宋体"/>
                <w:b w:val="0"/>
                <w:szCs w:val="21"/>
              </w:rPr>
            </w:pPr>
            <w:r>
              <w:rPr>
                <w:rStyle w:val="11"/>
                <w:rFonts w:hint="eastAsia" w:ascii="宋体" w:hAnsi="宋体"/>
                <w:b w:val="0"/>
                <w:szCs w:val="21"/>
              </w:rPr>
              <w:t>敏捷</w:t>
            </w:r>
          </w:p>
          <w:p w14:paraId="586AF99B">
            <w:pPr>
              <w:rPr>
                <w:rStyle w:val="11"/>
                <w:rFonts w:ascii="宋体" w:hAnsi="宋体"/>
                <w:b w:val="0"/>
                <w:szCs w:val="21"/>
              </w:rPr>
            </w:pPr>
            <w:r>
              <w:rPr>
                <w:rStyle w:val="11"/>
                <w:rFonts w:hint="eastAsia" w:ascii="宋体" w:hAnsi="宋体"/>
                <w:b w:val="0"/>
                <w:szCs w:val="21"/>
              </w:rPr>
              <w:t>3-1-4 团结协作、顾全</w:t>
            </w:r>
          </w:p>
          <w:p w14:paraId="2B24F909">
            <w:pPr>
              <w:rPr>
                <w:rStyle w:val="11"/>
                <w:rFonts w:ascii="宋体" w:hAnsi="宋体"/>
                <w:b w:val="0"/>
                <w:szCs w:val="21"/>
              </w:rPr>
            </w:pPr>
            <w:r>
              <w:rPr>
                <w:rStyle w:val="11"/>
                <w:rFonts w:hint="eastAsia" w:ascii="宋体" w:hAnsi="宋体"/>
                <w:b w:val="0"/>
                <w:szCs w:val="21"/>
              </w:rPr>
              <w:t>大局</w:t>
            </w:r>
          </w:p>
        </w:tc>
        <w:tc>
          <w:tcPr>
            <w:tcW w:w="1305" w:type="dxa"/>
            <w:vMerge w:val="restart"/>
            <w:shd w:val="clear" w:color="auto" w:fill="auto"/>
          </w:tcPr>
          <w:p w14:paraId="45153AB5">
            <w:pPr>
              <w:rPr>
                <w:rStyle w:val="11"/>
                <w:rFonts w:ascii="宋体" w:hAnsi="宋体"/>
                <w:b w:val="0"/>
                <w:szCs w:val="21"/>
              </w:rPr>
            </w:pPr>
            <w:r>
              <w:rPr>
                <w:rStyle w:val="11"/>
                <w:rFonts w:hint="eastAsia" w:ascii="宋体" w:hAnsi="宋体"/>
                <w:b w:val="0"/>
                <w:szCs w:val="21"/>
              </w:rPr>
              <w:t>旅游学概论</w:t>
            </w:r>
          </w:p>
          <w:p w14:paraId="537E07C8">
            <w:pPr>
              <w:rPr>
                <w:rStyle w:val="11"/>
                <w:rFonts w:hint="eastAsia" w:ascii="宋体" w:hAnsi="宋体"/>
                <w:b w:val="0"/>
                <w:szCs w:val="21"/>
                <w:lang w:val="en-US" w:eastAsia="zh-CN"/>
              </w:rPr>
            </w:pPr>
            <w:r>
              <w:rPr>
                <w:rStyle w:val="11"/>
                <w:rFonts w:hint="eastAsia" w:ascii="宋体" w:hAnsi="宋体"/>
                <w:b w:val="0"/>
                <w:szCs w:val="21"/>
                <w:lang w:val="en-US" w:eastAsia="zh-CN"/>
              </w:rPr>
              <w:t>研学旅行课程设计</w:t>
            </w:r>
          </w:p>
          <w:p w14:paraId="30B1765B">
            <w:pPr>
              <w:rPr>
                <w:rStyle w:val="11"/>
                <w:rFonts w:ascii="宋体" w:hAnsi="宋体"/>
                <w:b w:val="0"/>
                <w:szCs w:val="21"/>
              </w:rPr>
            </w:pPr>
            <w:r>
              <w:rPr>
                <w:rStyle w:val="11"/>
                <w:rFonts w:hint="eastAsia" w:ascii="宋体" w:hAnsi="宋体"/>
                <w:b w:val="0"/>
                <w:szCs w:val="21"/>
              </w:rPr>
              <w:t>旅行社经营与管理</w:t>
            </w:r>
          </w:p>
          <w:p w14:paraId="0E5D349F">
            <w:pPr>
              <w:rPr>
                <w:rStyle w:val="11"/>
                <w:rFonts w:ascii="宋体" w:hAnsi="宋体"/>
                <w:b w:val="0"/>
                <w:szCs w:val="21"/>
              </w:rPr>
            </w:pPr>
            <w:r>
              <w:rPr>
                <w:rStyle w:val="11"/>
                <w:rFonts w:hint="eastAsia" w:ascii="宋体" w:hAnsi="宋体"/>
                <w:b w:val="0"/>
                <w:szCs w:val="21"/>
              </w:rPr>
              <w:t>旅游</w:t>
            </w:r>
            <w:r>
              <w:rPr>
                <w:rStyle w:val="11"/>
                <w:rFonts w:hint="eastAsia" w:ascii="宋体" w:hAnsi="宋体"/>
                <w:b w:val="0"/>
                <w:szCs w:val="21"/>
                <w:lang w:val="en-US" w:eastAsia="zh-CN"/>
              </w:rPr>
              <w:t>新媒体</w:t>
            </w:r>
            <w:r>
              <w:rPr>
                <w:rStyle w:val="11"/>
                <w:rFonts w:hint="eastAsia" w:ascii="宋体" w:hAnsi="宋体"/>
                <w:b w:val="0"/>
                <w:szCs w:val="21"/>
              </w:rPr>
              <w:t>营销</w:t>
            </w:r>
          </w:p>
          <w:p w14:paraId="4BAF00B4">
            <w:pPr>
              <w:rPr>
                <w:rStyle w:val="11"/>
                <w:rFonts w:ascii="宋体" w:hAnsi="宋体"/>
                <w:b w:val="0"/>
                <w:szCs w:val="21"/>
              </w:rPr>
            </w:pPr>
            <w:r>
              <w:rPr>
                <w:rStyle w:val="11"/>
                <w:rFonts w:hint="eastAsia" w:ascii="宋体" w:hAnsi="宋体"/>
                <w:b w:val="0"/>
                <w:szCs w:val="21"/>
              </w:rPr>
              <w:t>管理学</w:t>
            </w:r>
          </w:p>
          <w:p w14:paraId="1C982971">
            <w:pPr>
              <w:rPr>
                <w:rStyle w:val="11"/>
                <w:rFonts w:ascii="宋体" w:hAnsi="宋体"/>
                <w:b w:val="0"/>
                <w:szCs w:val="21"/>
              </w:rPr>
            </w:pPr>
            <w:r>
              <w:rPr>
                <w:rStyle w:val="11"/>
                <w:rFonts w:hint="eastAsia" w:ascii="宋体" w:hAnsi="宋体"/>
                <w:b w:val="0"/>
                <w:szCs w:val="21"/>
              </w:rPr>
              <w:t>景区服务与管理</w:t>
            </w:r>
          </w:p>
          <w:p w14:paraId="7BCF6AC5">
            <w:pPr>
              <w:rPr>
                <w:rStyle w:val="11"/>
                <w:rFonts w:ascii="宋体" w:hAnsi="宋体"/>
                <w:b w:val="0"/>
                <w:szCs w:val="21"/>
              </w:rPr>
            </w:pPr>
            <w:r>
              <w:rPr>
                <w:rStyle w:val="11"/>
                <w:rFonts w:hint="eastAsia" w:ascii="宋体" w:hAnsi="宋体"/>
                <w:b w:val="0"/>
                <w:szCs w:val="21"/>
              </w:rPr>
              <w:t>旅游策划理论与实务</w:t>
            </w:r>
          </w:p>
          <w:p w14:paraId="2AE2FABA">
            <w:pPr>
              <w:rPr>
                <w:rStyle w:val="11"/>
                <w:rFonts w:ascii="宋体" w:hAnsi="宋体"/>
                <w:b w:val="0"/>
                <w:szCs w:val="21"/>
              </w:rPr>
            </w:pPr>
            <w:r>
              <w:rPr>
                <w:rStyle w:val="11"/>
                <w:rFonts w:hint="eastAsia" w:ascii="宋体" w:hAnsi="宋体"/>
                <w:b w:val="0"/>
                <w:szCs w:val="21"/>
              </w:rPr>
              <w:t>旅游路线规划与设计</w:t>
            </w:r>
          </w:p>
          <w:p w14:paraId="6185F0AE">
            <w:pPr>
              <w:rPr>
                <w:rStyle w:val="11"/>
                <w:rFonts w:ascii="宋体" w:hAnsi="宋体"/>
                <w:b w:val="0"/>
                <w:szCs w:val="21"/>
              </w:rPr>
            </w:pPr>
            <w:r>
              <w:rPr>
                <w:rStyle w:val="11"/>
                <w:rFonts w:hint="eastAsia" w:ascii="宋体" w:hAnsi="宋体"/>
                <w:b w:val="0"/>
                <w:szCs w:val="21"/>
              </w:rPr>
              <w:t>旅游电子商务</w:t>
            </w:r>
          </w:p>
        </w:tc>
        <w:tc>
          <w:tcPr>
            <w:tcW w:w="1969" w:type="dxa"/>
            <w:vMerge w:val="continue"/>
            <w:shd w:val="clear" w:color="auto" w:fill="auto"/>
          </w:tcPr>
          <w:p w14:paraId="2A8F10EF">
            <w:pPr>
              <w:widowControl/>
              <w:jc w:val="left"/>
              <w:rPr>
                <w:rFonts w:ascii="宋体" w:hAnsi="宋体" w:cs="Arial"/>
                <w:b/>
                <w:bCs/>
                <w:kern w:val="0"/>
                <w:szCs w:val="21"/>
              </w:rPr>
            </w:pPr>
          </w:p>
        </w:tc>
      </w:tr>
      <w:tr w14:paraId="7285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08BCEBBF">
            <w:pPr>
              <w:rPr>
                <w:rStyle w:val="11"/>
                <w:rFonts w:hint="eastAsia" w:ascii="宋体" w:hAnsi="宋体"/>
                <w:b w:val="0"/>
                <w:szCs w:val="21"/>
              </w:rPr>
            </w:pPr>
          </w:p>
          <w:p w14:paraId="4725533E">
            <w:pPr>
              <w:rPr>
                <w:rStyle w:val="11"/>
                <w:rFonts w:hint="eastAsia" w:ascii="宋体" w:hAnsi="宋体"/>
                <w:b w:val="0"/>
                <w:szCs w:val="21"/>
              </w:rPr>
            </w:pPr>
          </w:p>
          <w:p w14:paraId="238AAD87">
            <w:pPr>
              <w:rPr>
                <w:rStyle w:val="11"/>
                <w:rFonts w:ascii="宋体" w:hAnsi="宋体"/>
                <w:b w:val="0"/>
                <w:szCs w:val="21"/>
              </w:rPr>
            </w:pPr>
            <w:r>
              <w:rPr>
                <w:rStyle w:val="11"/>
                <w:rFonts w:hint="eastAsia" w:ascii="宋体" w:hAnsi="宋体"/>
                <w:b w:val="0"/>
                <w:szCs w:val="21"/>
              </w:rPr>
              <w:t>旅行</w:t>
            </w:r>
          </w:p>
          <w:p w14:paraId="0AEC491F">
            <w:pPr>
              <w:rPr>
                <w:rStyle w:val="11"/>
                <w:rFonts w:ascii="宋体" w:hAnsi="宋体"/>
                <w:b w:val="0"/>
                <w:szCs w:val="21"/>
              </w:rPr>
            </w:pPr>
            <w:r>
              <w:rPr>
                <w:rStyle w:val="11"/>
                <w:rFonts w:hint="eastAsia" w:ascii="宋体" w:hAnsi="宋体"/>
                <w:b w:val="0"/>
                <w:szCs w:val="21"/>
              </w:rPr>
              <w:t>社计</w:t>
            </w:r>
          </w:p>
          <w:p w14:paraId="07948C6C">
            <w:pPr>
              <w:rPr>
                <w:rStyle w:val="11"/>
                <w:rFonts w:ascii="宋体" w:hAnsi="宋体"/>
                <w:b w:val="0"/>
                <w:szCs w:val="21"/>
              </w:rPr>
            </w:pPr>
            <w:r>
              <w:rPr>
                <w:rStyle w:val="11"/>
                <w:rFonts w:hint="eastAsia" w:ascii="宋体" w:hAnsi="宋体"/>
                <w:b w:val="0"/>
                <w:szCs w:val="21"/>
              </w:rPr>
              <w:t>调人</w:t>
            </w:r>
          </w:p>
          <w:p w14:paraId="5EA63C14">
            <w:pPr>
              <w:rPr>
                <w:rStyle w:val="11"/>
                <w:rFonts w:ascii="宋体" w:hAnsi="宋体"/>
                <w:b w:val="0"/>
                <w:szCs w:val="21"/>
              </w:rPr>
            </w:pPr>
            <w:r>
              <w:rPr>
                <w:rStyle w:val="11"/>
                <w:rFonts w:hint="eastAsia" w:ascii="宋体" w:hAnsi="宋体"/>
                <w:b w:val="0"/>
                <w:szCs w:val="21"/>
              </w:rPr>
              <w:t>员</w:t>
            </w:r>
          </w:p>
        </w:tc>
        <w:tc>
          <w:tcPr>
            <w:tcW w:w="3838" w:type="dxa"/>
            <w:shd w:val="clear" w:color="auto" w:fill="auto"/>
          </w:tcPr>
          <w:p w14:paraId="4850295A">
            <w:pPr>
              <w:autoSpaceDE w:val="0"/>
              <w:autoSpaceDN w:val="0"/>
              <w:adjustRightInd w:val="0"/>
              <w:jc w:val="left"/>
              <w:rPr>
                <w:rFonts w:ascii="宋体" w:hAnsi="宋体"/>
                <w:bCs/>
                <w:szCs w:val="21"/>
              </w:rPr>
            </w:pPr>
            <w:r>
              <w:rPr>
                <w:rFonts w:hint="eastAsia" w:ascii="宋体" w:hAnsi="宋体"/>
                <w:bCs/>
                <w:szCs w:val="21"/>
              </w:rPr>
              <w:t>3-2-1 能根据计调部业务流程及主要</w:t>
            </w:r>
          </w:p>
          <w:p w14:paraId="2229FEA2">
            <w:pPr>
              <w:autoSpaceDE w:val="0"/>
              <w:autoSpaceDN w:val="0"/>
              <w:adjustRightInd w:val="0"/>
              <w:jc w:val="left"/>
              <w:rPr>
                <w:rFonts w:ascii="宋体" w:hAnsi="宋体"/>
                <w:bCs/>
                <w:szCs w:val="21"/>
              </w:rPr>
            </w:pPr>
            <w:r>
              <w:rPr>
                <w:rFonts w:hint="eastAsia" w:ascii="宋体" w:hAnsi="宋体"/>
                <w:bCs/>
                <w:szCs w:val="21"/>
              </w:rPr>
              <w:t>工作内容开展工作</w:t>
            </w:r>
          </w:p>
          <w:p w14:paraId="11D7379A">
            <w:pPr>
              <w:autoSpaceDE w:val="0"/>
              <w:autoSpaceDN w:val="0"/>
              <w:adjustRightInd w:val="0"/>
              <w:jc w:val="left"/>
              <w:rPr>
                <w:rFonts w:ascii="宋体" w:hAnsi="宋体"/>
                <w:bCs/>
                <w:szCs w:val="21"/>
              </w:rPr>
            </w:pPr>
            <w:r>
              <w:rPr>
                <w:rFonts w:hint="eastAsia" w:ascii="宋体" w:hAnsi="宋体"/>
                <w:bCs/>
                <w:szCs w:val="21"/>
              </w:rPr>
              <w:t>3-2-2 能进行计调部产品设计和行程</w:t>
            </w:r>
          </w:p>
          <w:p w14:paraId="78148E9F">
            <w:pPr>
              <w:autoSpaceDE w:val="0"/>
              <w:autoSpaceDN w:val="0"/>
              <w:adjustRightInd w:val="0"/>
              <w:jc w:val="left"/>
              <w:rPr>
                <w:rFonts w:ascii="宋体" w:hAnsi="宋体"/>
                <w:bCs/>
                <w:szCs w:val="21"/>
              </w:rPr>
            </w:pPr>
            <w:r>
              <w:rPr>
                <w:rFonts w:hint="eastAsia" w:ascii="宋体" w:hAnsi="宋体"/>
                <w:bCs/>
                <w:szCs w:val="21"/>
              </w:rPr>
              <w:t>制定</w:t>
            </w:r>
          </w:p>
          <w:p w14:paraId="4757EDF3">
            <w:pPr>
              <w:autoSpaceDE w:val="0"/>
              <w:autoSpaceDN w:val="0"/>
              <w:adjustRightInd w:val="0"/>
              <w:jc w:val="left"/>
              <w:rPr>
                <w:rFonts w:ascii="宋体" w:hAnsi="宋体"/>
                <w:bCs/>
                <w:szCs w:val="21"/>
              </w:rPr>
            </w:pPr>
            <w:r>
              <w:rPr>
                <w:rFonts w:hint="eastAsia" w:ascii="宋体" w:hAnsi="宋体"/>
                <w:bCs/>
                <w:szCs w:val="21"/>
              </w:rPr>
              <w:t>3-2-3 能进行计调部操作的计价和报</w:t>
            </w:r>
          </w:p>
          <w:p w14:paraId="47CBAA05">
            <w:pPr>
              <w:autoSpaceDE w:val="0"/>
              <w:autoSpaceDN w:val="0"/>
              <w:adjustRightInd w:val="0"/>
              <w:jc w:val="left"/>
              <w:rPr>
                <w:rFonts w:ascii="宋体" w:hAnsi="宋体"/>
                <w:bCs/>
                <w:szCs w:val="21"/>
              </w:rPr>
            </w:pPr>
            <w:r>
              <w:rPr>
                <w:rFonts w:hint="eastAsia" w:ascii="宋体" w:hAnsi="宋体"/>
                <w:bCs/>
                <w:szCs w:val="21"/>
              </w:rPr>
              <w:t>价</w:t>
            </w:r>
          </w:p>
          <w:p w14:paraId="228E2598">
            <w:pPr>
              <w:autoSpaceDE w:val="0"/>
              <w:autoSpaceDN w:val="0"/>
              <w:adjustRightInd w:val="0"/>
              <w:jc w:val="left"/>
              <w:rPr>
                <w:rFonts w:ascii="宋体" w:hAnsi="宋体"/>
                <w:bCs/>
                <w:szCs w:val="21"/>
              </w:rPr>
            </w:pPr>
            <w:r>
              <w:rPr>
                <w:rFonts w:hint="eastAsia" w:ascii="宋体" w:hAnsi="宋体"/>
                <w:bCs/>
                <w:szCs w:val="21"/>
              </w:rPr>
              <w:t>3-2-4 对计调部的发团与旅行社的接</w:t>
            </w:r>
          </w:p>
          <w:p w14:paraId="759078B3">
            <w:pPr>
              <w:autoSpaceDE w:val="0"/>
              <w:autoSpaceDN w:val="0"/>
              <w:adjustRightInd w:val="0"/>
              <w:jc w:val="left"/>
              <w:rPr>
                <w:rFonts w:ascii="宋体" w:hAnsi="宋体"/>
                <w:bCs/>
                <w:szCs w:val="21"/>
              </w:rPr>
            </w:pPr>
            <w:r>
              <w:rPr>
                <w:rFonts w:hint="eastAsia" w:ascii="宋体" w:hAnsi="宋体"/>
                <w:bCs/>
                <w:szCs w:val="21"/>
              </w:rPr>
              <w:t>团管理的能力</w:t>
            </w:r>
          </w:p>
          <w:p w14:paraId="7C3673F9">
            <w:pPr>
              <w:autoSpaceDE w:val="0"/>
              <w:autoSpaceDN w:val="0"/>
              <w:adjustRightInd w:val="0"/>
              <w:jc w:val="left"/>
              <w:rPr>
                <w:rFonts w:ascii="宋体" w:hAnsi="宋体"/>
                <w:bCs/>
                <w:szCs w:val="21"/>
              </w:rPr>
            </w:pPr>
            <w:r>
              <w:rPr>
                <w:rFonts w:hint="eastAsia" w:ascii="宋体" w:hAnsi="宋体"/>
                <w:bCs/>
                <w:szCs w:val="21"/>
              </w:rPr>
              <w:t>3-2-5 能运用旅游电子商务平台开展</w:t>
            </w:r>
          </w:p>
          <w:p w14:paraId="0EBBEE70">
            <w:pPr>
              <w:autoSpaceDE w:val="0"/>
              <w:autoSpaceDN w:val="0"/>
              <w:adjustRightInd w:val="0"/>
              <w:jc w:val="left"/>
              <w:rPr>
                <w:rFonts w:ascii="宋体" w:hAnsi="宋体"/>
                <w:bCs/>
                <w:szCs w:val="21"/>
              </w:rPr>
            </w:pPr>
            <w:r>
              <w:rPr>
                <w:rFonts w:hint="eastAsia" w:ascii="宋体" w:hAnsi="宋体"/>
                <w:bCs/>
                <w:szCs w:val="21"/>
              </w:rPr>
              <w:t>线路设计及询价等</w:t>
            </w:r>
          </w:p>
        </w:tc>
        <w:tc>
          <w:tcPr>
            <w:tcW w:w="2522" w:type="dxa"/>
            <w:vMerge w:val="continue"/>
            <w:shd w:val="clear" w:color="auto" w:fill="auto"/>
          </w:tcPr>
          <w:p w14:paraId="1A750E7F">
            <w:pPr>
              <w:rPr>
                <w:rStyle w:val="11"/>
                <w:rFonts w:ascii="宋体" w:hAnsi="宋体"/>
                <w:b w:val="0"/>
                <w:szCs w:val="21"/>
              </w:rPr>
            </w:pPr>
          </w:p>
        </w:tc>
        <w:tc>
          <w:tcPr>
            <w:tcW w:w="1305" w:type="dxa"/>
            <w:vMerge w:val="continue"/>
            <w:shd w:val="clear" w:color="auto" w:fill="auto"/>
          </w:tcPr>
          <w:p w14:paraId="3B6DE58B">
            <w:pPr>
              <w:rPr>
                <w:rStyle w:val="11"/>
                <w:rFonts w:ascii="宋体" w:hAnsi="宋体"/>
                <w:b w:val="0"/>
                <w:szCs w:val="21"/>
              </w:rPr>
            </w:pPr>
          </w:p>
        </w:tc>
        <w:tc>
          <w:tcPr>
            <w:tcW w:w="1969" w:type="dxa"/>
            <w:vMerge w:val="continue"/>
            <w:shd w:val="clear" w:color="auto" w:fill="auto"/>
          </w:tcPr>
          <w:p w14:paraId="0DD6BBE4">
            <w:pPr>
              <w:widowControl/>
              <w:jc w:val="left"/>
              <w:rPr>
                <w:rFonts w:ascii="宋体" w:hAnsi="宋体" w:cs="Arial"/>
                <w:b/>
                <w:bCs/>
                <w:kern w:val="0"/>
                <w:szCs w:val="21"/>
              </w:rPr>
            </w:pPr>
          </w:p>
        </w:tc>
      </w:tr>
      <w:tr w14:paraId="449F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tcPr>
          <w:p w14:paraId="22091D31">
            <w:pPr>
              <w:rPr>
                <w:rStyle w:val="11"/>
                <w:rFonts w:hint="eastAsia" w:ascii="宋体" w:hAnsi="宋体"/>
                <w:b w:val="0"/>
                <w:szCs w:val="21"/>
              </w:rPr>
            </w:pPr>
          </w:p>
          <w:p w14:paraId="2BBCE2BC">
            <w:pPr>
              <w:rPr>
                <w:rStyle w:val="11"/>
                <w:rFonts w:hint="eastAsia" w:ascii="宋体" w:hAnsi="宋体"/>
                <w:b w:val="0"/>
                <w:szCs w:val="21"/>
              </w:rPr>
            </w:pPr>
          </w:p>
          <w:p w14:paraId="05F7C2BD">
            <w:pPr>
              <w:rPr>
                <w:rStyle w:val="11"/>
                <w:rFonts w:ascii="宋体" w:hAnsi="宋体"/>
                <w:b w:val="0"/>
                <w:szCs w:val="21"/>
              </w:rPr>
            </w:pPr>
            <w:r>
              <w:rPr>
                <w:rStyle w:val="11"/>
                <w:rFonts w:hint="eastAsia" w:ascii="宋体" w:hAnsi="宋体"/>
                <w:b w:val="0"/>
                <w:szCs w:val="21"/>
              </w:rPr>
              <w:t>旅行</w:t>
            </w:r>
          </w:p>
          <w:p w14:paraId="79544657">
            <w:pPr>
              <w:rPr>
                <w:rStyle w:val="11"/>
                <w:rFonts w:ascii="宋体" w:hAnsi="宋体"/>
                <w:b w:val="0"/>
                <w:szCs w:val="21"/>
              </w:rPr>
            </w:pPr>
            <w:r>
              <w:rPr>
                <w:rStyle w:val="11"/>
                <w:rFonts w:hint="eastAsia" w:ascii="宋体" w:hAnsi="宋体"/>
                <w:b w:val="0"/>
                <w:szCs w:val="21"/>
              </w:rPr>
              <w:t>社营</w:t>
            </w:r>
          </w:p>
          <w:p w14:paraId="0A045BB2">
            <w:pPr>
              <w:rPr>
                <w:rStyle w:val="11"/>
                <w:rFonts w:ascii="宋体" w:hAnsi="宋体"/>
                <w:b w:val="0"/>
                <w:szCs w:val="21"/>
              </w:rPr>
            </w:pPr>
            <w:r>
              <w:rPr>
                <w:rStyle w:val="11"/>
                <w:rFonts w:hint="eastAsia" w:ascii="宋体" w:hAnsi="宋体"/>
                <w:b w:val="0"/>
                <w:szCs w:val="21"/>
              </w:rPr>
              <w:t>销人</w:t>
            </w:r>
          </w:p>
          <w:p w14:paraId="6C0963B7">
            <w:pPr>
              <w:rPr>
                <w:rStyle w:val="11"/>
                <w:rFonts w:ascii="宋体" w:hAnsi="宋体"/>
                <w:b w:val="0"/>
                <w:szCs w:val="21"/>
              </w:rPr>
            </w:pPr>
            <w:r>
              <w:rPr>
                <w:rStyle w:val="11"/>
                <w:rFonts w:hint="eastAsia" w:ascii="宋体" w:hAnsi="宋体"/>
                <w:b w:val="0"/>
                <w:szCs w:val="21"/>
              </w:rPr>
              <w:t>员</w:t>
            </w:r>
          </w:p>
        </w:tc>
        <w:tc>
          <w:tcPr>
            <w:tcW w:w="3838" w:type="dxa"/>
            <w:shd w:val="clear" w:color="auto" w:fill="auto"/>
          </w:tcPr>
          <w:p w14:paraId="6F922EC8">
            <w:pPr>
              <w:autoSpaceDE w:val="0"/>
              <w:autoSpaceDN w:val="0"/>
              <w:adjustRightInd w:val="0"/>
              <w:jc w:val="left"/>
              <w:rPr>
                <w:rFonts w:ascii="宋体" w:hAnsi="宋体"/>
                <w:bCs/>
                <w:szCs w:val="21"/>
              </w:rPr>
            </w:pPr>
            <w:r>
              <w:rPr>
                <w:rFonts w:hint="eastAsia" w:ascii="宋体" w:hAnsi="宋体"/>
                <w:bCs/>
                <w:szCs w:val="21"/>
              </w:rPr>
              <w:t>3-1-1 能运用业务部的市场分析方法</w:t>
            </w:r>
          </w:p>
          <w:p w14:paraId="258114CB">
            <w:pPr>
              <w:autoSpaceDE w:val="0"/>
              <w:autoSpaceDN w:val="0"/>
              <w:adjustRightInd w:val="0"/>
              <w:jc w:val="left"/>
              <w:rPr>
                <w:rFonts w:ascii="宋体" w:hAnsi="宋体"/>
                <w:bCs/>
                <w:szCs w:val="21"/>
              </w:rPr>
            </w:pPr>
            <w:r>
              <w:rPr>
                <w:rFonts w:hint="eastAsia" w:ascii="宋体" w:hAnsi="宋体"/>
                <w:bCs/>
                <w:szCs w:val="21"/>
              </w:rPr>
              <w:t>与营销组合进行市场分析</w:t>
            </w:r>
          </w:p>
          <w:p w14:paraId="2D44066C">
            <w:pPr>
              <w:autoSpaceDE w:val="0"/>
              <w:autoSpaceDN w:val="0"/>
              <w:adjustRightInd w:val="0"/>
              <w:jc w:val="left"/>
              <w:rPr>
                <w:rFonts w:ascii="宋体" w:hAnsi="宋体"/>
                <w:bCs/>
                <w:szCs w:val="21"/>
              </w:rPr>
            </w:pPr>
            <w:r>
              <w:rPr>
                <w:rFonts w:hint="eastAsia" w:ascii="宋体" w:hAnsi="宋体"/>
                <w:bCs/>
                <w:szCs w:val="21"/>
              </w:rPr>
              <w:t>3-1-2 能进行业务促销策略和销售的</w:t>
            </w:r>
          </w:p>
          <w:p w14:paraId="0569ACC8">
            <w:pPr>
              <w:autoSpaceDE w:val="0"/>
              <w:autoSpaceDN w:val="0"/>
              <w:adjustRightInd w:val="0"/>
              <w:jc w:val="left"/>
              <w:rPr>
                <w:rFonts w:ascii="宋体" w:hAnsi="宋体"/>
                <w:bCs/>
                <w:szCs w:val="21"/>
              </w:rPr>
            </w:pPr>
            <w:r>
              <w:rPr>
                <w:rFonts w:hint="eastAsia" w:ascii="宋体" w:hAnsi="宋体"/>
                <w:bCs/>
                <w:szCs w:val="21"/>
              </w:rPr>
              <w:t>计价和报价</w:t>
            </w:r>
          </w:p>
          <w:p w14:paraId="2402ADE7">
            <w:pPr>
              <w:autoSpaceDE w:val="0"/>
              <w:autoSpaceDN w:val="0"/>
              <w:adjustRightInd w:val="0"/>
              <w:jc w:val="left"/>
              <w:rPr>
                <w:rFonts w:ascii="宋体" w:hAnsi="宋体"/>
                <w:bCs/>
                <w:szCs w:val="21"/>
              </w:rPr>
            </w:pPr>
            <w:r>
              <w:rPr>
                <w:rFonts w:hint="eastAsia" w:ascii="宋体" w:hAnsi="宋体"/>
                <w:bCs/>
                <w:szCs w:val="21"/>
              </w:rPr>
              <w:t>3-1-3 会进行客户计划操作与销售渠</w:t>
            </w:r>
          </w:p>
          <w:p w14:paraId="373029C8">
            <w:pPr>
              <w:autoSpaceDE w:val="0"/>
              <w:autoSpaceDN w:val="0"/>
              <w:adjustRightInd w:val="0"/>
              <w:jc w:val="left"/>
              <w:rPr>
                <w:rFonts w:ascii="宋体" w:hAnsi="宋体"/>
                <w:bCs/>
                <w:szCs w:val="21"/>
              </w:rPr>
            </w:pPr>
            <w:r>
              <w:rPr>
                <w:rFonts w:hint="eastAsia" w:ascii="宋体" w:hAnsi="宋体"/>
                <w:bCs/>
                <w:szCs w:val="21"/>
              </w:rPr>
              <w:t>道的拓展</w:t>
            </w:r>
          </w:p>
          <w:p w14:paraId="1F3736D1">
            <w:pPr>
              <w:autoSpaceDE w:val="0"/>
              <w:autoSpaceDN w:val="0"/>
              <w:adjustRightInd w:val="0"/>
              <w:jc w:val="left"/>
              <w:rPr>
                <w:rFonts w:ascii="宋体" w:hAnsi="宋体"/>
                <w:bCs/>
                <w:szCs w:val="21"/>
              </w:rPr>
            </w:pPr>
            <w:r>
              <w:rPr>
                <w:rFonts w:hint="eastAsia" w:ascii="宋体" w:hAnsi="宋体"/>
                <w:bCs/>
                <w:szCs w:val="21"/>
              </w:rPr>
              <w:t>3-1-4 能进行国际旅游市场的分析与</w:t>
            </w:r>
          </w:p>
          <w:p w14:paraId="7F3DB834">
            <w:pPr>
              <w:autoSpaceDE w:val="0"/>
              <w:autoSpaceDN w:val="0"/>
              <w:adjustRightInd w:val="0"/>
              <w:jc w:val="left"/>
              <w:rPr>
                <w:rFonts w:ascii="宋体" w:hAnsi="宋体"/>
                <w:bCs/>
                <w:szCs w:val="21"/>
              </w:rPr>
            </w:pPr>
            <w:r>
              <w:rPr>
                <w:rFonts w:hint="eastAsia" w:ascii="宋体" w:hAnsi="宋体"/>
                <w:bCs/>
                <w:szCs w:val="21"/>
              </w:rPr>
              <w:t>业务营销开展</w:t>
            </w:r>
          </w:p>
          <w:p w14:paraId="2FA3E762">
            <w:pPr>
              <w:autoSpaceDE w:val="0"/>
              <w:autoSpaceDN w:val="0"/>
              <w:adjustRightInd w:val="0"/>
              <w:jc w:val="left"/>
              <w:rPr>
                <w:rFonts w:ascii="宋体" w:hAnsi="宋体"/>
                <w:bCs/>
                <w:szCs w:val="21"/>
              </w:rPr>
            </w:pPr>
            <w:r>
              <w:rPr>
                <w:rFonts w:hint="eastAsia" w:ascii="宋体" w:hAnsi="宋体"/>
                <w:bCs/>
                <w:szCs w:val="21"/>
              </w:rPr>
              <w:t>3-1-5 进行旅行社业务部基础管理的</w:t>
            </w:r>
          </w:p>
          <w:p w14:paraId="2DCCCE30">
            <w:pPr>
              <w:autoSpaceDE w:val="0"/>
              <w:autoSpaceDN w:val="0"/>
              <w:adjustRightInd w:val="0"/>
              <w:jc w:val="left"/>
              <w:rPr>
                <w:rFonts w:ascii="宋体" w:hAnsi="宋体"/>
                <w:bCs/>
                <w:szCs w:val="21"/>
              </w:rPr>
            </w:pPr>
            <w:r>
              <w:rPr>
                <w:rFonts w:hint="eastAsia" w:ascii="宋体" w:hAnsi="宋体"/>
                <w:bCs/>
                <w:szCs w:val="21"/>
              </w:rPr>
              <w:t>能力</w:t>
            </w:r>
          </w:p>
          <w:p w14:paraId="5A17B3C1">
            <w:pPr>
              <w:autoSpaceDE w:val="0"/>
              <w:autoSpaceDN w:val="0"/>
              <w:adjustRightInd w:val="0"/>
              <w:jc w:val="left"/>
              <w:rPr>
                <w:rFonts w:ascii="宋体" w:hAnsi="宋体"/>
                <w:bCs/>
                <w:szCs w:val="21"/>
              </w:rPr>
            </w:pPr>
            <w:r>
              <w:rPr>
                <w:rFonts w:hint="eastAsia" w:ascii="宋体" w:hAnsi="宋体"/>
                <w:bCs/>
                <w:szCs w:val="21"/>
              </w:rPr>
              <w:t>3-1-6 能运用网络开展旅游业务推广</w:t>
            </w:r>
          </w:p>
          <w:p w14:paraId="70500DC7">
            <w:pPr>
              <w:autoSpaceDE w:val="0"/>
              <w:autoSpaceDN w:val="0"/>
              <w:adjustRightInd w:val="0"/>
              <w:jc w:val="left"/>
              <w:rPr>
                <w:rFonts w:ascii="宋体" w:hAnsi="宋体"/>
                <w:bCs/>
                <w:szCs w:val="21"/>
              </w:rPr>
            </w:pPr>
            <w:r>
              <w:rPr>
                <w:rFonts w:hint="eastAsia" w:ascii="宋体" w:hAnsi="宋体"/>
                <w:bCs/>
                <w:szCs w:val="21"/>
              </w:rPr>
              <w:t>或进行旅游电子商务平台操作</w:t>
            </w:r>
          </w:p>
        </w:tc>
        <w:tc>
          <w:tcPr>
            <w:tcW w:w="2522" w:type="dxa"/>
            <w:vMerge w:val="continue"/>
            <w:shd w:val="clear" w:color="auto" w:fill="auto"/>
          </w:tcPr>
          <w:p w14:paraId="7D282514">
            <w:pPr>
              <w:rPr>
                <w:rStyle w:val="11"/>
                <w:rFonts w:ascii="宋体" w:hAnsi="宋体"/>
                <w:b w:val="0"/>
                <w:szCs w:val="21"/>
              </w:rPr>
            </w:pPr>
          </w:p>
        </w:tc>
        <w:tc>
          <w:tcPr>
            <w:tcW w:w="1305" w:type="dxa"/>
            <w:vMerge w:val="continue"/>
            <w:shd w:val="clear" w:color="auto" w:fill="auto"/>
          </w:tcPr>
          <w:p w14:paraId="1C6ACC91">
            <w:pPr>
              <w:rPr>
                <w:rStyle w:val="11"/>
                <w:rFonts w:ascii="宋体" w:hAnsi="宋体"/>
                <w:b w:val="0"/>
                <w:szCs w:val="21"/>
              </w:rPr>
            </w:pPr>
          </w:p>
        </w:tc>
        <w:tc>
          <w:tcPr>
            <w:tcW w:w="1969" w:type="dxa"/>
            <w:vMerge w:val="continue"/>
            <w:shd w:val="clear" w:color="auto" w:fill="auto"/>
          </w:tcPr>
          <w:p w14:paraId="57957741">
            <w:pPr>
              <w:widowControl/>
              <w:jc w:val="left"/>
              <w:rPr>
                <w:rFonts w:ascii="宋体" w:hAnsi="宋体" w:cs="Arial"/>
                <w:b/>
                <w:bCs/>
                <w:kern w:val="0"/>
                <w:szCs w:val="21"/>
              </w:rPr>
            </w:pPr>
          </w:p>
        </w:tc>
      </w:tr>
    </w:tbl>
    <w:p w14:paraId="71069479">
      <w:pPr>
        <w:rPr>
          <w:rStyle w:val="11"/>
          <w:rFonts w:ascii="宋体" w:hAnsi="宋体"/>
          <w:szCs w:val="21"/>
        </w:rPr>
      </w:pPr>
    </w:p>
    <w:p w14:paraId="60697BDE">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五、培养目标</w:t>
      </w:r>
    </w:p>
    <w:p w14:paraId="25863FFE">
      <w:pPr>
        <w:spacing w:line="360" w:lineRule="auto"/>
        <w:ind w:firstLine="415" w:firstLineChars="198"/>
        <w:rPr>
          <w:rFonts w:ascii="宋体" w:hAnsi="宋体" w:cs="Arial"/>
          <w:kern w:val="0"/>
          <w:szCs w:val="21"/>
        </w:rPr>
      </w:pPr>
      <w:r>
        <w:rPr>
          <w:rFonts w:hint="eastAsia" w:ascii="宋体" w:hAnsi="宋体" w:cs="Arial"/>
          <w:kern w:val="0"/>
          <w:szCs w:val="21"/>
        </w:rPr>
        <w:t>本专业培养德智体美劳全面发展，掌握扎实的科学文化基础和旅游服务、产品策划与设计、管理与经营以及相关法律法规等知识，具备语言文字表达、沟通合作、导览讲解、应急处理、旅行策划、线上服务以及创业等能力，具有良好的服务意识、人文素养和信息素养，能够从事旅行服务、导览服务、讲解服务、咨询服务、研学旅行服务等工作的高素质技术技能人才。</w:t>
      </w:r>
    </w:p>
    <w:p w14:paraId="45D27952">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六、培养规格</w:t>
      </w:r>
    </w:p>
    <w:p w14:paraId="7BC6CB7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（一）素质</w:t>
      </w:r>
    </w:p>
    <w:p w14:paraId="31F451AF">
      <w:pPr>
        <w:pStyle w:val="18"/>
        <w:numPr>
          <w:ilvl w:val="0"/>
          <w:numId w:val="1"/>
        </w:numPr>
        <w:spacing w:line="360" w:lineRule="auto"/>
        <w:ind w:firstLineChars="0"/>
        <w:rPr>
          <w:rFonts w:ascii="宋体" w:hAnsi="宋体"/>
          <w:szCs w:val="21"/>
        </w:rPr>
      </w:pPr>
      <w:r>
        <w:rPr>
          <w:rFonts w:hint="eastAsia" w:ascii="宋体" w:hAnsi="宋体"/>
          <w:szCs w:val="21"/>
        </w:rPr>
        <w:t>思想政治素质：树立马克思主义的世界观、人生观、价值观，拥护中国共产党的领导，拥护</w:t>
      </w:r>
    </w:p>
    <w:p w14:paraId="06B72900">
      <w:pPr>
        <w:pStyle w:val="18"/>
        <w:spacing w:line="360" w:lineRule="auto"/>
        <w:ind w:left="840" w:firstLine="0" w:firstLineChars="0"/>
        <w:rPr>
          <w:rFonts w:ascii="宋体" w:hAnsi="宋体"/>
          <w:szCs w:val="21"/>
        </w:rPr>
      </w:pPr>
      <w:r>
        <w:rPr>
          <w:rFonts w:hint="eastAsia" w:ascii="宋体" w:hAnsi="宋体"/>
          <w:szCs w:val="21"/>
        </w:rPr>
        <w:t>社会主义制度，热爱祖国，热爱中华民族，具有中国特色社会主义道路自信、理论自信、制度自信、文化自信，积极践行社会主义核心价值观。</w:t>
      </w:r>
    </w:p>
    <w:p w14:paraId="13D58E8C">
      <w:pPr>
        <w:pStyle w:val="18"/>
        <w:numPr>
          <w:ilvl w:val="0"/>
          <w:numId w:val="1"/>
        </w:numPr>
        <w:spacing w:line="360" w:lineRule="auto"/>
        <w:ind w:firstLineChars="0"/>
        <w:rPr>
          <w:rFonts w:ascii="宋体" w:hAnsi="宋体"/>
          <w:szCs w:val="21"/>
        </w:rPr>
      </w:pPr>
      <w:r>
        <w:rPr>
          <w:rFonts w:hint="eastAsia" w:ascii="宋体" w:hAnsi="宋体"/>
          <w:szCs w:val="21"/>
        </w:rPr>
        <w:t>文化素质：具有正确的世界观、人生观、价值观；遵纪守法、诚实守信的良好品德；谦虚好学、诚信务实的工作作风；实事求是、勇于创新的科学精神和改革意识。</w:t>
      </w:r>
    </w:p>
    <w:p w14:paraId="783AE97E">
      <w:pPr>
        <w:pStyle w:val="18"/>
        <w:numPr>
          <w:ilvl w:val="0"/>
          <w:numId w:val="1"/>
        </w:numPr>
        <w:spacing w:line="360" w:lineRule="auto"/>
        <w:ind w:firstLineChars="0"/>
        <w:rPr>
          <w:rFonts w:ascii="宋体" w:hAnsi="宋体"/>
          <w:szCs w:val="21"/>
        </w:rPr>
      </w:pPr>
      <w:r>
        <w:rPr>
          <w:rFonts w:hint="eastAsia" w:ascii="宋体" w:hAnsi="宋体"/>
          <w:szCs w:val="21"/>
        </w:rPr>
        <w:t>职业素质：正确认识旅游行业，具有良好的旅游职业道德；具有热情友好、宾客至上的服务意识；爱岗敬业，耐心细致的工作态度；具有终生学习、积极进取的学习信念。</w:t>
      </w:r>
    </w:p>
    <w:p w14:paraId="56878B01">
      <w:pPr>
        <w:pStyle w:val="18"/>
        <w:numPr>
          <w:ilvl w:val="0"/>
          <w:numId w:val="1"/>
        </w:numPr>
        <w:spacing w:line="360" w:lineRule="auto"/>
        <w:ind w:firstLineChars="0"/>
        <w:rPr>
          <w:rFonts w:ascii="宋体" w:hAnsi="宋体"/>
          <w:szCs w:val="21"/>
        </w:rPr>
      </w:pPr>
      <w:r>
        <w:rPr>
          <w:rFonts w:hint="eastAsia" w:ascii="宋体" w:hAnsi="宋体"/>
          <w:szCs w:val="21"/>
        </w:rPr>
        <w:t>身心素质：具备健康的体魄和健全的心理素质，养成良好的体育锻炼和卫生习惯，达到国家规定的高职学生体育和军事训练合格标准。</w:t>
      </w:r>
    </w:p>
    <w:p w14:paraId="55B79CF2">
      <w:pPr>
        <w:pStyle w:val="4"/>
        <w:keepLines w:val="0"/>
        <w:pageBreakBefore w:val="0"/>
        <w:kinsoku/>
        <w:wordWrap/>
        <w:overflowPunct/>
        <w:topLinePunct w:val="0"/>
        <w:autoSpaceDE/>
        <w:autoSpaceDN/>
        <w:bidi w:val="0"/>
        <w:ind w:firstLine="420" w:firstLineChars="0"/>
        <w:textAlignment w:val="auto"/>
        <w:rPr>
          <w:rFonts w:hint="eastAsia"/>
          <w:color w:val="auto"/>
        </w:rPr>
      </w:pPr>
      <w:bookmarkStart w:id="0" w:name="_Hlk117025160"/>
      <w:r>
        <w:rPr>
          <w:rFonts w:hint="eastAsia"/>
          <w:color w:val="auto"/>
        </w:rPr>
        <w:t>（二）</w:t>
      </w:r>
      <w:bookmarkEnd w:id="0"/>
      <w:r>
        <w:rPr>
          <w:rFonts w:hint="eastAsia"/>
          <w:color w:val="auto"/>
        </w:rPr>
        <w:t xml:space="preserve">知识 </w:t>
      </w:r>
    </w:p>
    <w:p w14:paraId="4861BFFF">
      <w:pPr>
        <w:pStyle w:val="18"/>
        <w:numPr>
          <w:ilvl w:val="0"/>
          <w:numId w:val="2"/>
        </w:numPr>
        <w:spacing w:line="360" w:lineRule="auto"/>
        <w:ind w:firstLineChars="0"/>
        <w:rPr>
          <w:rFonts w:ascii="宋体" w:hAnsi="宋体"/>
          <w:szCs w:val="21"/>
        </w:rPr>
      </w:pPr>
      <w:r>
        <w:rPr>
          <w:rFonts w:hint="eastAsia" w:ascii="宋体" w:hAnsi="宋体"/>
          <w:szCs w:val="21"/>
        </w:rPr>
        <w:t>掌握旅游管理学科基本知识，包括旅游管理基础、旅游政策与法规、导游文化基础知识、导游业务、旅行社运营实务等。</w:t>
      </w:r>
    </w:p>
    <w:p w14:paraId="375B8FFD">
      <w:pPr>
        <w:pStyle w:val="18"/>
        <w:numPr>
          <w:ilvl w:val="0"/>
          <w:numId w:val="2"/>
        </w:numPr>
        <w:spacing w:line="360" w:lineRule="auto"/>
        <w:ind w:firstLineChars="0"/>
        <w:rPr>
          <w:rFonts w:ascii="宋体" w:hAnsi="宋体"/>
          <w:szCs w:val="21"/>
        </w:rPr>
      </w:pPr>
      <w:r>
        <w:rPr>
          <w:rFonts w:hint="eastAsia" w:ascii="宋体" w:hAnsi="宋体"/>
          <w:szCs w:val="21"/>
        </w:rPr>
        <w:t>熟悉导游、旅行社、旅游景区等旅游企业服务与管理岗位工作流程与任务。</w:t>
      </w:r>
    </w:p>
    <w:p w14:paraId="7F6FA9D2">
      <w:pPr>
        <w:pStyle w:val="18"/>
        <w:numPr>
          <w:ilvl w:val="0"/>
          <w:numId w:val="2"/>
        </w:numPr>
        <w:spacing w:line="360" w:lineRule="auto"/>
        <w:ind w:firstLineChars="0"/>
        <w:rPr>
          <w:rFonts w:ascii="宋体" w:hAnsi="宋体"/>
          <w:szCs w:val="21"/>
        </w:rPr>
      </w:pPr>
      <w:r>
        <w:rPr>
          <w:rFonts w:hint="eastAsia" w:ascii="宋体" w:hAnsi="宋体"/>
          <w:szCs w:val="21"/>
        </w:rPr>
        <w:t>掌握计算机软硬件，办公软件、信息检索等方面的理论及应用基础知识。</w:t>
      </w:r>
    </w:p>
    <w:p w14:paraId="5E6B9DD6">
      <w:pPr>
        <w:pStyle w:val="18"/>
        <w:numPr>
          <w:ilvl w:val="0"/>
          <w:numId w:val="2"/>
        </w:numPr>
        <w:spacing w:line="360" w:lineRule="auto"/>
        <w:ind w:firstLineChars="0"/>
        <w:rPr>
          <w:rFonts w:ascii="宋体" w:hAnsi="宋体"/>
          <w:szCs w:val="21"/>
        </w:rPr>
      </w:pPr>
      <w:r>
        <w:rPr>
          <w:rFonts w:hint="eastAsia" w:ascii="宋体" w:hAnsi="宋体"/>
          <w:szCs w:val="21"/>
        </w:rPr>
        <w:t>掌握适应旅游相关工作需要的策划方案、公文写作等应用文写作知识。</w:t>
      </w:r>
    </w:p>
    <w:p w14:paraId="4416F7D4">
      <w:pPr>
        <w:pStyle w:val="18"/>
        <w:numPr>
          <w:ilvl w:val="0"/>
          <w:numId w:val="2"/>
        </w:numPr>
        <w:spacing w:line="360" w:lineRule="auto"/>
        <w:ind w:firstLineChars="0"/>
        <w:rPr>
          <w:rFonts w:ascii="宋体" w:hAnsi="宋体"/>
          <w:szCs w:val="21"/>
        </w:rPr>
      </w:pPr>
      <w:r>
        <w:rPr>
          <w:rFonts w:hint="eastAsia" w:ascii="宋体" w:hAnsi="宋体"/>
          <w:szCs w:val="21"/>
        </w:rPr>
        <w:t>掌握旅行社、旅游景区等旅游企业岗位所需要的英语阅读、听说、写作知识。</w:t>
      </w:r>
    </w:p>
    <w:p w14:paraId="2C879C6F">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（三）能力</w:t>
      </w:r>
    </w:p>
    <w:p w14:paraId="5BBFC7BB">
      <w:pPr>
        <w:pStyle w:val="18"/>
        <w:numPr>
          <w:ilvl w:val="0"/>
          <w:numId w:val="3"/>
        </w:numPr>
        <w:spacing w:line="360" w:lineRule="auto"/>
        <w:ind w:firstLineChars="0"/>
        <w:rPr>
          <w:rFonts w:ascii="宋体" w:hAnsi="宋体"/>
          <w:szCs w:val="21"/>
        </w:rPr>
      </w:pPr>
      <w:r>
        <w:rPr>
          <w:rFonts w:hint="eastAsia" w:ascii="宋体" w:hAnsi="宋体"/>
          <w:szCs w:val="21"/>
        </w:rPr>
        <w:t>具有导游词创作的能力，导览服务、讲解服务的能力；</w:t>
      </w:r>
    </w:p>
    <w:p w14:paraId="4A83611E">
      <w:pPr>
        <w:pStyle w:val="18"/>
        <w:numPr>
          <w:ilvl w:val="0"/>
          <w:numId w:val="3"/>
        </w:numPr>
        <w:spacing w:line="360" w:lineRule="auto"/>
        <w:ind w:firstLineChars="0"/>
        <w:rPr>
          <w:rFonts w:ascii="宋体" w:hAnsi="宋体"/>
          <w:szCs w:val="21"/>
        </w:rPr>
      </w:pPr>
      <w:r>
        <w:rPr>
          <w:rFonts w:hint="eastAsia" w:ascii="宋体" w:hAnsi="宋体"/>
          <w:szCs w:val="21"/>
        </w:rPr>
        <w:t>具有正确处理带团过程中餐饮、住宿、娱乐、购物等方面问题的能力；</w:t>
      </w:r>
    </w:p>
    <w:p w14:paraId="53012361">
      <w:pPr>
        <w:pStyle w:val="18"/>
        <w:numPr>
          <w:ilvl w:val="0"/>
          <w:numId w:val="3"/>
        </w:numPr>
        <w:spacing w:line="360" w:lineRule="auto"/>
        <w:ind w:firstLineChars="0"/>
        <w:rPr>
          <w:rFonts w:ascii="宋体" w:hAnsi="宋体"/>
          <w:szCs w:val="21"/>
        </w:rPr>
      </w:pPr>
      <w:r>
        <w:rPr>
          <w:rFonts w:hint="eastAsia" w:ascii="宋体" w:hAnsi="宋体"/>
          <w:szCs w:val="21"/>
        </w:rPr>
        <w:t>具有服务和管理出境旅游团队，以及处理境外突发事件的能力；具备***能力。</w:t>
      </w:r>
    </w:p>
    <w:p w14:paraId="1527D67C">
      <w:pPr>
        <w:pStyle w:val="18"/>
        <w:numPr>
          <w:ilvl w:val="0"/>
          <w:numId w:val="3"/>
        </w:numPr>
        <w:spacing w:line="360" w:lineRule="auto"/>
        <w:ind w:firstLineChars="0"/>
        <w:rPr>
          <w:rFonts w:ascii="宋体" w:hAnsi="宋体"/>
          <w:szCs w:val="21"/>
        </w:rPr>
      </w:pPr>
      <w:r>
        <w:rPr>
          <w:rFonts w:hint="eastAsia" w:ascii="宋体" w:hAnsi="宋体"/>
          <w:szCs w:val="21"/>
        </w:rPr>
        <w:t>具有适应旅游产业数字化发展的能力；</w:t>
      </w:r>
    </w:p>
    <w:p w14:paraId="6C236D47">
      <w:pPr>
        <w:pStyle w:val="18"/>
        <w:numPr>
          <w:ilvl w:val="0"/>
          <w:numId w:val="3"/>
        </w:numPr>
        <w:spacing w:line="360" w:lineRule="auto"/>
        <w:ind w:firstLineChars="0"/>
        <w:rPr>
          <w:rFonts w:ascii="宋体" w:hAnsi="宋体"/>
          <w:szCs w:val="21"/>
        </w:rPr>
      </w:pPr>
      <w:r>
        <w:rPr>
          <w:rFonts w:hint="eastAsia" w:ascii="宋体" w:hAnsi="宋体"/>
          <w:szCs w:val="21"/>
        </w:rPr>
        <w:t>具有较强的组织协调、团队协作、应急处理等能力；</w:t>
      </w:r>
    </w:p>
    <w:p w14:paraId="3EFA3375">
      <w:pPr>
        <w:pStyle w:val="18"/>
        <w:numPr>
          <w:ilvl w:val="0"/>
          <w:numId w:val="3"/>
        </w:numPr>
        <w:spacing w:line="360" w:lineRule="auto"/>
        <w:ind w:firstLineChars="0"/>
        <w:rPr>
          <w:rFonts w:ascii="宋体" w:hAnsi="宋体"/>
          <w:szCs w:val="21"/>
        </w:rPr>
      </w:pPr>
      <w:r>
        <w:rPr>
          <w:rFonts w:hint="eastAsia" w:ascii="宋体" w:hAnsi="宋体"/>
          <w:szCs w:val="21"/>
        </w:rPr>
        <w:t>具有旅游产品设计、旅游活动策划、旅游项目组织的能力；</w:t>
      </w:r>
    </w:p>
    <w:p w14:paraId="06657575">
      <w:pPr>
        <w:pStyle w:val="18"/>
        <w:numPr>
          <w:ilvl w:val="0"/>
          <w:numId w:val="3"/>
        </w:numPr>
        <w:spacing w:line="360" w:lineRule="auto"/>
        <w:ind w:firstLineChars="0"/>
        <w:rPr>
          <w:rFonts w:ascii="宋体" w:hAnsi="宋体"/>
          <w:szCs w:val="21"/>
        </w:rPr>
      </w:pPr>
      <w:r>
        <w:rPr>
          <w:rFonts w:hint="eastAsia" w:ascii="宋体" w:hAnsi="宋体"/>
          <w:szCs w:val="21"/>
        </w:rPr>
        <w:t>具有语言类、舞蹈、器乐、声乐等艺术表演的能力；</w:t>
      </w:r>
    </w:p>
    <w:p w14:paraId="2240EF07">
      <w:pPr>
        <w:pStyle w:val="18"/>
        <w:numPr>
          <w:ilvl w:val="0"/>
          <w:numId w:val="3"/>
        </w:numPr>
        <w:spacing w:line="360" w:lineRule="auto"/>
        <w:ind w:firstLineChars="0"/>
        <w:rPr>
          <w:rFonts w:ascii="宋体" w:hAnsi="宋体"/>
          <w:szCs w:val="21"/>
        </w:rPr>
      </w:pPr>
      <w:r>
        <w:rPr>
          <w:rFonts w:hint="eastAsia" w:ascii="宋体" w:hAnsi="宋体"/>
          <w:szCs w:val="21"/>
        </w:rPr>
        <w:t>具有安全管理和公共卫生突发事件应对的能力；</w:t>
      </w:r>
    </w:p>
    <w:p w14:paraId="1755C6D9">
      <w:pPr>
        <w:pStyle w:val="18"/>
        <w:numPr>
          <w:ilvl w:val="0"/>
          <w:numId w:val="3"/>
        </w:numPr>
        <w:spacing w:line="360" w:lineRule="auto"/>
        <w:ind w:firstLineChars="0"/>
        <w:rPr>
          <w:rFonts w:ascii="宋体" w:hAnsi="宋体"/>
          <w:szCs w:val="21"/>
        </w:rPr>
      </w:pPr>
      <w:r>
        <w:rPr>
          <w:rFonts w:hint="eastAsia" w:ascii="宋体" w:hAnsi="宋体"/>
          <w:szCs w:val="21"/>
        </w:rPr>
        <w:t>具有探究学习、终身学习和可持续发展的能力。</w:t>
      </w:r>
    </w:p>
    <w:p w14:paraId="3784A8F7">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七、毕业要求</w:t>
      </w:r>
    </w:p>
    <w:p w14:paraId="10260FE5">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1．毕业要求</w:t>
      </w:r>
    </w:p>
    <w:p w14:paraId="23228243">
      <w:pPr>
        <w:spacing w:line="360" w:lineRule="auto"/>
        <w:ind w:firstLine="415" w:firstLineChars="198"/>
        <w:rPr>
          <w:rFonts w:hint="eastAsia" w:ascii="宋体" w:hAnsi="宋体"/>
          <w:szCs w:val="21"/>
        </w:rPr>
      </w:pPr>
      <w:r>
        <w:rPr>
          <w:rFonts w:hint="eastAsia" w:ascii="宋体" w:hAnsi="宋体"/>
          <w:szCs w:val="21"/>
        </w:rPr>
        <w:t>（1）毕业总学分不得低于15</w:t>
      </w:r>
      <w:r>
        <w:rPr>
          <w:rFonts w:ascii="宋体" w:hAnsi="宋体"/>
          <w:szCs w:val="21"/>
        </w:rPr>
        <w:t>3</w:t>
      </w:r>
      <w:r>
        <w:rPr>
          <w:rFonts w:hint="eastAsia" w:ascii="宋体" w:hAnsi="宋体"/>
          <w:szCs w:val="21"/>
        </w:rPr>
        <w:t>学分，必修学分129学分，选修学分24学分。</w:t>
      </w:r>
    </w:p>
    <w:p w14:paraId="633B0CC6">
      <w:pPr>
        <w:spacing w:line="360" w:lineRule="auto"/>
        <w:ind w:firstLine="415" w:firstLineChars="198"/>
        <w:rPr>
          <w:rFonts w:ascii="宋体" w:hAnsi="宋体"/>
          <w:szCs w:val="21"/>
        </w:rPr>
      </w:pPr>
      <w:r>
        <w:rPr>
          <w:rFonts w:hint="eastAsia" w:ascii="宋体" w:hAnsi="宋体"/>
          <w:szCs w:val="21"/>
          <w:lang w:val="en-US" w:eastAsia="zh-CN"/>
        </w:rPr>
        <w:t>（</w:t>
      </w:r>
      <w:r>
        <w:rPr>
          <w:rFonts w:hint="default" w:ascii="宋体" w:hAnsi="宋体"/>
          <w:szCs w:val="21"/>
          <w:lang w:val="en-US" w:eastAsia="zh-CN"/>
        </w:rPr>
        <w:t>2</w:t>
      </w:r>
      <w:r>
        <w:rPr>
          <w:rFonts w:hint="eastAsia" w:ascii="宋体" w:hAnsi="宋体"/>
          <w:szCs w:val="21"/>
          <w:lang w:val="en-US" w:eastAsia="zh-CN"/>
        </w:rPr>
        <w:t>）</w:t>
      </w:r>
      <w:r>
        <w:rPr>
          <w:rFonts w:hint="eastAsia" w:ascii="宋体" w:hAnsi="宋体"/>
          <w:szCs w:val="21"/>
        </w:rPr>
        <w:t>学分认定和转换的原则</w:t>
      </w:r>
    </w:p>
    <w:p w14:paraId="502EE0D7">
      <w:pPr>
        <w:widowControl/>
        <w:ind w:firstLine="420" w:firstLineChars="200"/>
        <w:jc w:val="left"/>
        <w:rPr>
          <w:rFonts w:hint="eastAsia" w:ascii="宋体" w:hAnsi="宋体"/>
          <w:szCs w:val="21"/>
        </w:rPr>
      </w:pPr>
      <w:r>
        <w:rPr>
          <w:rFonts w:hint="eastAsia" w:ascii="宋体" w:hAnsi="宋体"/>
          <w:szCs w:val="21"/>
        </w:rPr>
        <w:t>学生在已经获得足够的可认定学分的前提下，可以申请利用已认定的学分，转换成与学院对应课程的学分。原则上，认定和转换的全部学分不得超过相关专业毕业总学分的 50%。</w:t>
      </w:r>
      <w:r>
        <w:rPr>
          <w:rFonts w:ascii="宋体" w:hAnsi="宋体"/>
          <w:szCs w:val="21"/>
        </w:rPr>
        <w:t>内容相同或相近的职业资格证书、竞赛奖励等成果不得重复转换， 以最高级所认定的学分进行转换</w:t>
      </w:r>
      <w:r>
        <w:rPr>
          <w:rFonts w:hint="eastAsia" w:ascii="宋体" w:hAnsi="宋体"/>
          <w:szCs w:val="21"/>
        </w:rPr>
        <w:t>。</w:t>
      </w:r>
    </w:p>
    <w:p w14:paraId="10221B25">
      <w:pPr>
        <w:spacing w:line="360" w:lineRule="auto"/>
        <w:ind w:firstLine="415" w:firstLineChars="198"/>
        <w:rPr>
          <w:rFonts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）同等及以上学历的学分认定和转换</w:t>
      </w:r>
    </w:p>
    <w:p w14:paraId="2620178D">
      <w:pPr>
        <w:widowControl/>
        <w:wordWrap w:val="0"/>
        <w:spacing w:line="360" w:lineRule="auto"/>
        <w:ind w:firstLine="420" w:firstLineChars="200"/>
        <w:rPr>
          <w:rFonts w:ascii="宋体" w:hAnsi="宋体"/>
          <w:szCs w:val="21"/>
        </w:rPr>
      </w:pPr>
      <w:r>
        <w:rPr>
          <w:rFonts w:hint="eastAsia" w:ascii="宋体" w:hAnsi="宋体"/>
          <w:szCs w:val="21"/>
        </w:rPr>
        <w:t>同等及以上学历的学分认定和转换为学历教育课程的学分，原则上不得超过相关专业毕业总学分的50%。其所学课程的课程名与现有课程相同或相近、教学目标相近、教学内容相关度在80%以上，可认定和转换为对应课程的学分，转换的课程与所学课程的相关程度，由</w:t>
      </w:r>
      <w:r>
        <w:rPr>
          <w:rFonts w:hint="eastAsia" w:ascii="宋体" w:hAnsi="宋体"/>
          <w:szCs w:val="21"/>
          <w:lang w:eastAsia="zh-CN"/>
        </w:rPr>
        <w:t>旅游生态学院</w:t>
      </w:r>
      <w:r>
        <w:rPr>
          <w:rFonts w:hint="eastAsia" w:ascii="宋体" w:hAnsi="宋体"/>
          <w:szCs w:val="21"/>
        </w:rPr>
        <w:t>和课程所在教研室研究决定。由此，本学院可用于学分认定和转换的专业课程为：</w:t>
      </w:r>
    </w:p>
    <w:tbl>
      <w:tblPr>
        <w:tblStyle w:val="8"/>
        <w:tblW w:w="727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79"/>
        <w:gridCol w:w="2882"/>
        <w:gridCol w:w="1899"/>
        <w:gridCol w:w="1219"/>
      </w:tblGrid>
      <w:tr w14:paraId="0CC1A1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7279" w:type="dxa"/>
            <w:gridSpan w:val="4"/>
            <w:tcBorders>
              <w:tl2br w:val="nil"/>
              <w:tr2bl w:val="nil"/>
            </w:tcBorders>
            <w:shd w:val="clear" w:color="auto" w:fill="auto"/>
            <w:vAlign w:val="center"/>
          </w:tcPr>
          <w:p w14:paraId="3888666F">
            <w:pPr>
              <w:widowControl/>
              <w:wordWrap w:val="0"/>
              <w:spacing w:line="560" w:lineRule="exact"/>
              <w:jc w:val="center"/>
              <w:rPr>
                <w:rFonts w:ascii="宋体" w:hAnsi="宋体"/>
                <w:szCs w:val="21"/>
              </w:rPr>
            </w:pPr>
            <w:r>
              <w:rPr>
                <w:rFonts w:hint="eastAsia" w:ascii="宋体" w:hAnsi="宋体"/>
                <w:szCs w:val="21"/>
              </w:rPr>
              <w:t>导游专业</w:t>
            </w:r>
          </w:p>
        </w:tc>
      </w:tr>
      <w:tr w14:paraId="7E7B94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37390FA8">
            <w:pPr>
              <w:widowControl/>
              <w:jc w:val="center"/>
              <w:rPr>
                <w:rFonts w:ascii="宋体" w:hAnsi="宋体"/>
                <w:szCs w:val="21"/>
              </w:rPr>
            </w:pPr>
            <w:r>
              <w:rPr>
                <w:rFonts w:hint="eastAsia" w:ascii="宋体" w:hAnsi="宋体"/>
                <w:szCs w:val="21"/>
              </w:rPr>
              <w:t>课程序号</w:t>
            </w:r>
          </w:p>
        </w:tc>
        <w:tc>
          <w:tcPr>
            <w:tcW w:w="2882" w:type="dxa"/>
            <w:tcBorders>
              <w:tl2br w:val="nil"/>
              <w:tr2bl w:val="nil"/>
            </w:tcBorders>
            <w:shd w:val="clear" w:color="auto" w:fill="auto"/>
            <w:vAlign w:val="center"/>
          </w:tcPr>
          <w:p w14:paraId="5B64B2BE">
            <w:pPr>
              <w:widowControl/>
              <w:jc w:val="center"/>
              <w:rPr>
                <w:rFonts w:ascii="宋体" w:hAnsi="宋体"/>
                <w:szCs w:val="21"/>
              </w:rPr>
            </w:pPr>
            <w:r>
              <w:rPr>
                <w:rFonts w:hint="eastAsia" w:ascii="宋体" w:hAnsi="宋体"/>
                <w:szCs w:val="21"/>
              </w:rPr>
              <w:t>课程名称</w:t>
            </w:r>
          </w:p>
        </w:tc>
        <w:tc>
          <w:tcPr>
            <w:tcW w:w="1899" w:type="dxa"/>
            <w:tcBorders>
              <w:tl2br w:val="nil"/>
              <w:tr2bl w:val="nil"/>
            </w:tcBorders>
            <w:shd w:val="clear" w:color="auto" w:fill="auto"/>
            <w:vAlign w:val="center"/>
          </w:tcPr>
          <w:p w14:paraId="1169EAAF">
            <w:pPr>
              <w:widowControl/>
              <w:jc w:val="center"/>
              <w:rPr>
                <w:rFonts w:ascii="宋体" w:hAnsi="宋体"/>
                <w:szCs w:val="21"/>
              </w:rPr>
            </w:pPr>
            <w:r>
              <w:rPr>
                <w:rFonts w:hint="eastAsia" w:ascii="宋体" w:hAnsi="宋体"/>
                <w:szCs w:val="21"/>
              </w:rPr>
              <w:t>课程代码</w:t>
            </w:r>
          </w:p>
        </w:tc>
        <w:tc>
          <w:tcPr>
            <w:tcW w:w="1219" w:type="dxa"/>
            <w:tcBorders>
              <w:tl2br w:val="nil"/>
              <w:tr2bl w:val="nil"/>
            </w:tcBorders>
            <w:shd w:val="clear" w:color="auto" w:fill="auto"/>
            <w:vAlign w:val="center"/>
          </w:tcPr>
          <w:p w14:paraId="24F7E2D1">
            <w:pPr>
              <w:widowControl/>
              <w:jc w:val="center"/>
              <w:rPr>
                <w:rFonts w:ascii="宋体" w:hAnsi="宋体"/>
                <w:szCs w:val="21"/>
              </w:rPr>
            </w:pPr>
            <w:r>
              <w:rPr>
                <w:rFonts w:hint="eastAsia" w:ascii="宋体" w:hAnsi="宋体"/>
                <w:szCs w:val="21"/>
              </w:rPr>
              <w:t>学分</w:t>
            </w:r>
          </w:p>
        </w:tc>
      </w:tr>
      <w:tr w14:paraId="26FC11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1A55A7C">
            <w:pPr>
              <w:widowControl/>
              <w:jc w:val="center"/>
              <w:rPr>
                <w:rFonts w:ascii="宋体" w:hAnsi="宋体"/>
                <w:szCs w:val="21"/>
              </w:rPr>
            </w:pPr>
            <w:r>
              <w:rPr>
                <w:rFonts w:hint="eastAsia" w:ascii="宋体" w:hAnsi="宋体"/>
                <w:szCs w:val="21"/>
              </w:rPr>
              <w:t>1</w:t>
            </w:r>
          </w:p>
        </w:tc>
        <w:tc>
          <w:tcPr>
            <w:tcW w:w="2882" w:type="dxa"/>
            <w:tcBorders>
              <w:tl2br w:val="nil"/>
              <w:tr2bl w:val="nil"/>
            </w:tcBorders>
            <w:shd w:val="clear" w:color="auto" w:fill="auto"/>
            <w:vAlign w:val="center"/>
          </w:tcPr>
          <w:p w14:paraId="5D468667">
            <w:pPr>
              <w:widowControl/>
              <w:jc w:val="center"/>
              <w:textAlignment w:val="center"/>
              <w:rPr>
                <w:rFonts w:ascii="宋体" w:hAnsi="宋体"/>
                <w:szCs w:val="21"/>
              </w:rPr>
            </w:pPr>
            <w:r>
              <w:rPr>
                <w:rFonts w:hint="eastAsia" w:ascii="宋体" w:hAnsi="宋体"/>
                <w:szCs w:val="21"/>
              </w:rPr>
              <w:t>中国历史文化</w:t>
            </w:r>
          </w:p>
        </w:tc>
        <w:tc>
          <w:tcPr>
            <w:tcW w:w="1899" w:type="dxa"/>
            <w:tcBorders>
              <w:tl2br w:val="nil"/>
              <w:tr2bl w:val="nil"/>
            </w:tcBorders>
            <w:shd w:val="clear" w:color="auto" w:fill="auto"/>
            <w:vAlign w:val="center"/>
          </w:tcPr>
          <w:p w14:paraId="1130DC63">
            <w:pPr>
              <w:widowControl/>
              <w:jc w:val="center"/>
              <w:textAlignment w:val="center"/>
              <w:rPr>
                <w:rFonts w:ascii="宋体" w:hAnsi="宋体"/>
                <w:szCs w:val="21"/>
              </w:rPr>
            </w:pPr>
            <w:r>
              <w:rPr>
                <w:rFonts w:hint="eastAsia" w:ascii="宋体" w:hAnsi="宋体"/>
                <w:szCs w:val="21"/>
              </w:rPr>
              <w:t>LYDY001（A-B）</w:t>
            </w:r>
          </w:p>
        </w:tc>
        <w:tc>
          <w:tcPr>
            <w:tcW w:w="1219" w:type="dxa"/>
            <w:tcBorders>
              <w:tl2br w:val="nil"/>
              <w:tr2bl w:val="nil"/>
            </w:tcBorders>
            <w:shd w:val="clear" w:color="auto" w:fill="auto"/>
            <w:vAlign w:val="center"/>
          </w:tcPr>
          <w:p w14:paraId="4244CFC3">
            <w:pPr>
              <w:widowControl/>
              <w:jc w:val="center"/>
              <w:textAlignment w:val="center"/>
              <w:rPr>
                <w:rFonts w:ascii="宋体" w:hAnsi="宋体"/>
                <w:szCs w:val="21"/>
              </w:rPr>
            </w:pPr>
            <w:r>
              <w:rPr>
                <w:rFonts w:hint="eastAsia" w:ascii="宋体" w:hAnsi="宋体"/>
                <w:szCs w:val="21"/>
              </w:rPr>
              <w:t>4</w:t>
            </w:r>
          </w:p>
        </w:tc>
      </w:tr>
      <w:tr w14:paraId="4E2B8B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0CA31BBA">
            <w:pPr>
              <w:widowControl/>
              <w:jc w:val="center"/>
              <w:rPr>
                <w:rFonts w:ascii="宋体" w:hAnsi="宋体"/>
                <w:szCs w:val="21"/>
              </w:rPr>
            </w:pPr>
            <w:r>
              <w:rPr>
                <w:rFonts w:hint="eastAsia" w:ascii="宋体" w:hAnsi="宋体"/>
                <w:szCs w:val="21"/>
              </w:rPr>
              <w:t>2</w:t>
            </w:r>
          </w:p>
        </w:tc>
        <w:tc>
          <w:tcPr>
            <w:tcW w:w="2882" w:type="dxa"/>
            <w:tcBorders>
              <w:tl2br w:val="nil"/>
              <w:tr2bl w:val="nil"/>
            </w:tcBorders>
            <w:shd w:val="clear" w:color="auto" w:fill="auto"/>
            <w:vAlign w:val="center"/>
          </w:tcPr>
          <w:p w14:paraId="7CE7EE09">
            <w:pPr>
              <w:widowControl/>
              <w:jc w:val="center"/>
              <w:textAlignment w:val="center"/>
              <w:rPr>
                <w:rFonts w:hint="eastAsia" w:ascii="宋体" w:hAnsi="宋体"/>
                <w:szCs w:val="21"/>
              </w:rPr>
            </w:pPr>
            <w:r>
              <w:rPr>
                <w:rFonts w:hint="eastAsia" w:ascii="宋体" w:hAnsi="宋体"/>
                <w:szCs w:val="21"/>
              </w:rPr>
              <w:t>旅游学概论</w:t>
            </w:r>
          </w:p>
        </w:tc>
        <w:tc>
          <w:tcPr>
            <w:tcW w:w="1899" w:type="dxa"/>
            <w:tcBorders>
              <w:tl2br w:val="nil"/>
              <w:tr2bl w:val="nil"/>
            </w:tcBorders>
            <w:shd w:val="clear" w:color="auto" w:fill="auto"/>
            <w:vAlign w:val="center"/>
          </w:tcPr>
          <w:p w14:paraId="43019810">
            <w:pPr>
              <w:widowControl/>
              <w:jc w:val="center"/>
              <w:textAlignment w:val="center"/>
              <w:rPr>
                <w:rFonts w:ascii="宋体" w:hAnsi="宋体"/>
                <w:szCs w:val="21"/>
              </w:rPr>
            </w:pPr>
            <w:r>
              <w:rPr>
                <w:rFonts w:hint="eastAsia" w:ascii="宋体" w:hAnsi="宋体"/>
                <w:szCs w:val="21"/>
              </w:rPr>
              <w:t>LYLG001S</w:t>
            </w:r>
          </w:p>
        </w:tc>
        <w:tc>
          <w:tcPr>
            <w:tcW w:w="1219" w:type="dxa"/>
            <w:tcBorders>
              <w:tl2br w:val="nil"/>
              <w:tr2bl w:val="nil"/>
            </w:tcBorders>
            <w:shd w:val="clear" w:color="auto" w:fill="auto"/>
            <w:vAlign w:val="center"/>
          </w:tcPr>
          <w:p w14:paraId="719614FC">
            <w:pPr>
              <w:widowControl/>
              <w:jc w:val="center"/>
              <w:textAlignment w:val="center"/>
              <w:rPr>
                <w:rFonts w:ascii="宋体" w:hAnsi="宋体"/>
                <w:szCs w:val="21"/>
              </w:rPr>
            </w:pPr>
            <w:r>
              <w:rPr>
                <w:rFonts w:hint="eastAsia" w:ascii="宋体" w:hAnsi="宋体"/>
                <w:szCs w:val="21"/>
              </w:rPr>
              <w:t>2</w:t>
            </w:r>
          </w:p>
        </w:tc>
      </w:tr>
      <w:tr w14:paraId="6A46F1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5D06C8E">
            <w:pPr>
              <w:widowControl/>
              <w:jc w:val="center"/>
              <w:rPr>
                <w:rFonts w:ascii="宋体" w:hAnsi="宋体"/>
                <w:szCs w:val="21"/>
              </w:rPr>
            </w:pPr>
            <w:r>
              <w:rPr>
                <w:rFonts w:hint="eastAsia" w:ascii="宋体" w:hAnsi="宋体"/>
                <w:szCs w:val="21"/>
              </w:rPr>
              <w:t>3</w:t>
            </w:r>
          </w:p>
        </w:tc>
        <w:tc>
          <w:tcPr>
            <w:tcW w:w="2882" w:type="dxa"/>
            <w:tcBorders>
              <w:tl2br w:val="nil"/>
              <w:tr2bl w:val="nil"/>
            </w:tcBorders>
            <w:shd w:val="clear" w:color="auto" w:fill="auto"/>
            <w:vAlign w:val="center"/>
          </w:tcPr>
          <w:p w14:paraId="37F38E1E">
            <w:pPr>
              <w:widowControl/>
              <w:jc w:val="center"/>
              <w:textAlignment w:val="center"/>
              <w:rPr>
                <w:rFonts w:hint="eastAsia" w:ascii="宋体" w:hAnsi="宋体"/>
                <w:szCs w:val="21"/>
              </w:rPr>
            </w:pPr>
            <w:r>
              <w:rPr>
                <w:rFonts w:hint="eastAsia" w:ascii="宋体" w:hAnsi="宋体"/>
                <w:szCs w:val="21"/>
                <w:lang w:val="en-US" w:eastAsia="zh-CN"/>
              </w:rPr>
              <w:t>管理学</w:t>
            </w:r>
          </w:p>
        </w:tc>
        <w:tc>
          <w:tcPr>
            <w:tcW w:w="1899" w:type="dxa"/>
            <w:tcBorders>
              <w:tl2br w:val="nil"/>
              <w:tr2bl w:val="nil"/>
            </w:tcBorders>
            <w:shd w:val="clear" w:color="auto" w:fill="auto"/>
            <w:vAlign w:val="center"/>
          </w:tcPr>
          <w:p w14:paraId="09601446">
            <w:pPr>
              <w:widowControl/>
              <w:jc w:val="center"/>
              <w:textAlignment w:val="center"/>
              <w:rPr>
                <w:rFonts w:ascii="宋体" w:hAnsi="宋体"/>
                <w:szCs w:val="21"/>
              </w:rPr>
            </w:pPr>
            <w:r>
              <w:rPr>
                <w:rFonts w:hint="eastAsia" w:ascii="宋体" w:hAnsi="宋体"/>
                <w:szCs w:val="21"/>
              </w:rPr>
              <w:t>LYLG002（A-B）</w:t>
            </w:r>
          </w:p>
        </w:tc>
        <w:tc>
          <w:tcPr>
            <w:tcW w:w="1219" w:type="dxa"/>
            <w:tcBorders>
              <w:tl2br w:val="nil"/>
              <w:tr2bl w:val="nil"/>
            </w:tcBorders>
            <w:shd w:val="clear" w:color="auto" w:fill="auto"/>
            <w:vAlign w:val="center"/>
          </w:tcPr>
          <w:p w14:paraId="2528C3EA">
            <w:pPr>
              <w:widowControl/>
              <w:jc w:val="center"/>
              <w:textAlignment w:val="center"/>
              <w:rPr>
                <w:rFonts w:ascii="宋体" w:hAnsi="宋体"/>
                <w:szCs w:val="21"/>
              </w:rPr>
            </w:pPr>
            <w:r>
              <w:rPr>
                <w:rFonts w:hint="eastAsia" w:ascii="宋体" w:hAnsi="宋体"/>
                <w:szCs w:val="21"/>
              </w:rPr>
              <w:t>4</w:t>
            </w:r>
          </w:p>
        </w:tc>
      </w:tr>
      <w:tr w14:paraId="001BF0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DD35DDA">
            <w:pPr>
              <w:widowControl/>
              <w:jc w:val="center"/>
              <w:rPr>
                <w:rFonts w:ascii="宋体" w:hAnsi="宋体"/>
                <w:szCs w:val="21"/>
              </w:rPr>
            </w:pPr>
            <w:r>
              <w:rPr>
                <w:rFonts w:hint="eastAsia" w:ascii="宋体" w:hAnsi="宋体"/>
                <w:szCs w:val="21"/>
              </w:rPr>
              <w:t>4</w:t>
            </w:r>
          </w:p>
        </w:tc>
        <w:tc>
          <w:tcPr>
            <w:tcW w:w="2882" w:type="dxa"/>
            <w:tcBorders>
              <w:tl2br w:val="nil"/>
              <w:tr2bl w:val="nil"/>
            </w:tcBorders>
            <w:shd w:val="clear" w:color="auto" w:fill="auto"/>
            <w:vAlign w:val="center"/>
          </w:tcPr>
          <w:p w14:paraId="31576621">
            <w:pPr>
              <w:widowControl/>
              <w:jc w:val="center"/>
              <w:textAlignment w:val="center"/>
              <w:rPr>
                <w:rFonts w:hint="eastAsia" w:ascii="宋体" w:hAnsi="宋体"/>
                <w:szCs w:val="21"/>
              </w:rPr>
            </w:pPr>
            <w:r>
              <w:rPr>
                <w:rFonts w:hint="eastAsia" w:ascii="宋体" w:hAnsi="宋体"/>
                <w:szCs w:val="21"/>
                <w:lang w:val="en-US" w:eastAsia="zh-CN"/>
              </w:rPr>
              <w:t>研学旅行指导师实务</w:t>
            </w:r>
          </w:p>
        </w:tc>
        <w:tc>
          <w:tcPr>
            <w:tcW w:w="1899" w:type="dxa"/>
            <w:tcBorders>
              <w:tl2br w:val="nil"/>
              <w:tr2bl w:val="nil"/>
            </w:tcBorders>
            <w:shd w:val="clear" w:color="auto" w:fill="auto"/>
            <w:vAlign w:val="center"/>
          </w:tcPr>
          <w:p w14:paraId="4898C696">
            <w:pPr>
              <w:widowControl/>
              <w:jc w:val="center"/>
              <w:textAlignment w:val="center"/>
              <w:rPr>
                <w:rFonts w:ascii="宋体" w:hAnsi="宋体"/>
                <w:szCs w:val="21"/>
              </w:rPr>
            </w:pPr>
            <w:r>
              <w:rPr>
                <w:rFonts w:hint="eastAsia" w:ascii="宋体" w:hAnsi="宋体"/>
                <w:szCs w:val="21"/>
              </w:rPr>
              <w:t>LYDY008S</w:t>
            </w:r>
          </w:p>
        </w:tc>
        <w:tc>
          <w:tcPr>
            <w:tcW w:w="1219" w:type="dxa"/>
            <w:tcBorders>
              <w:tl2br w:val="nil"/>
              <w:tr2bl w:val="nil"/>
            </w:tcBorders>
            <w:shd w:val="clear" w:color="auto" w:fill="auto"/>
            <w:vAlign w:val="center"/>
          </w:tcPr>
          <w:p w14:paraId="5DDDCD38">
            <w:pPr>
              <w:widowControl/>
              <w:jc w:val="center"/>
              <w:textAlignment w:val="center"/>
              <w:rPr>
                <w:rFonts w:ascii="宋体" w:hAnsi="宋体"/>
                <w:szCs w:val="21"/>
              </w:rPr>
            </w:pPr>
            <w:r>
              <w:rPr>
                <w:rFonts w:hint="eastAsia" w:ascii="宋体" w:hAnsi="宋体"/>
                <w:szCs w:val="21"/>
              </w:rPr>
              <w:t>4</w:t>
            </w:r>
          </w:p>
        </w:tc>
      </w:tr>
      <w:tr w14:paraId="03CBF3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45FBB89">
            <w:pPr>
              <w:widowControl/>
              <w:jc w:val="center"/>
              <w:rPr>
                <w:rFonts w:ascii="宋体" w:hAnsi="宋体"/>
                <w:szCs w:val="21"/>
              </w:rPr>
            </w:pPr>
            <w:r>
              <w:rPr>
                <w:rFonts w:hint="eastAsia" w:ascii="宋体" w:hAnsi="宋体"/>
                <w:szCs w:val="21"/>
              </w:rPr>
              <w:t>5</w:t>
            </w:r>
          </w:p>
        </w:tc>
        <w:tc>
          <w:tcPr>
            <w:tcW w:w="2882" w:type="dxa"/>
            <w:tcBorders>
              <w:tl2br w:val="nil"/>
              <w:tr2bl w:val="nil"/>
            </w:tcBorders>
            <w:shd w:val="clear" w:color="auto" w:fill="auto"/>
            <w:vAlign w:val="center"/>
          </w:tcPr>
          <w:p w14:paraId="2B2D8A64">
            <w:pPr>
              <w:widowControl/>
              <w:jc w:val="center"/>
              <w:textAlignment w:val="center"/>
              <w:rPr>
                <w:rFonts w:hint="eastAsia" w:ascii="宋体" w:hAnsi="宋体"/>
                <w:szCs w:val="21"/>
              </w:rPr>
            </w:pPr>
            <w:r>
              <w:rPr>
                <w:rFonts w:hint="eastAsia" w:ascii="宋体" w:hAnsi="宋体"/>
                <w:szCs w:val="21"/>
                <w:lang w:val="en-US" w:eastAsia="zh-CN"/>
              </w:rPr>
              <w:t>旅游新媒体营销</w:t>
            </w:r>
          </w:p>
        </w:tc>
        <w:tc>
          <w:tcPr>
            <w:tcW w:w="1899" w:type="dxa"/>
            <w:tcBorders>
              <w:tl2br w:val="nil"/>
              <w:tr2bl w:val="nil"/>
            </w:tcBorders>
            <w:shd w:val="clear" w:color="auto" w:fill="auto"/>
            <w:vAlign w:val="center"/>
          </w:tcPr>
          <w:p w14:paraId="33A62CAB">
            <w:pPr>
              <w:widowControl/>
              <w:jc w:val="center"/>
              <w:textAlignment w:val="center"/>
              <w:rPr>
                <w:rFonts w:ascii="宋体" w:hAnsi="宋体"/>
                <w:szCs w:val="21"/>
              </w:rPr>
            </w:pPr>
            <w:r>
              <w:rPr>
                <w:rFonts w:hint="eastAsia" w:ascii="宋体" w:hAnsi="宋体"/>
                <w:szCs w:val="21"/>
              </w:rPr>
              <w:t>LYLG003S</w:t>
            </w:r>
          </w:p>
        </w:tc>
        <w:tc>
          <w:tcPr>
            <w:tcW w:w="1219" w:type="dxa"/>
            <w:tcBorders>
              <w:tl2br w:val="nil"/>
              <w:tr2bl w:val="nil"/>
            </w:tcBorders>
            <w:shd w:val="clear" w:color="auto" w:fill="auto"/>
            <w:vAlign w:val="center"/>
          </w:tcPr>
          <w:p w14:paraId="533D7069">
            <w:pPr>
              <w:widowControl/>
              <w:jc w:val="center"/>
              <w:textAlignment w:val="center"/>
              <w:rPr>
                <w:rFonts w:hint="eastAsia" w:ascii="宋体" w:hAnsi="宋体" w:eastAsia="宋体"/>
                <w:szCs w:val="21"/>
                <w:lang w:eastAsia="zh-CN"/>
              </w:rPr>
            </w:pPr>
            <w:r>
              <w:rPr>
                <w:rFonts w:hint="eastAsia" w:ascii="宋体" w:hAnsi="宋体"/>
                <w:szCs w:val="21"/>
                <w:lang w:val="en-US" w:eastAsia="zh-CN"/>
              </w:rPr>
              <w:t>3</w:t>
            </w:r>
          </w:p>
        </w:tc>
      </w:tr>
      <w:tr w14:paraId="2932A2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7A9E585B">
            <w:pPr>
              <w:widowControl/>
              <w:jc w:val="center"/>
              <w:rPr>
                <w:rFonts w:ascii="宋体" w:hAnsi="宋体"/>
                <w:szCs w:val="21"/>
              </w:rPr>
            </w:pPr>
            <w:r>
              <w:rPr>
                <w:rFonts w:hint="eastAsia" w:ascii="宋体" w:hAnsi="宋体"/>
                <w:szCs w:val="21"/>
              </w:rPr>
              <w:t>6</w:t>
            </w:r>
          </w:p>
        </w:tc>
        <w:tc>
          <w:tcPr>
            <w:tcW w:w="2882" w:type="dxa"/>
            <w:tcBorders>
              <w:tl2br w:val="nil"/>
              <w:tr2bl w:val="nil"/>
            </w:tcBorders>
            <w:shd w:val="clear" w:color="auto" w:fill="auto"/>
            <w:vAlign w:val="center"/>
          </w:tcPr>
          <w:p w14:paraId="53E7D6EC">
            <w:pPr>
              <w:widowControl/>
              <w:jc w:val="center"/>
              <w:textAlignment w:val="center"/>
              <w:rPr>
                <w:rFonts w:hint="eastAsia" w:ascii="宋体" w:hAnsi="宋体"/>
                <w:szCs w:val="21"/>
              </w:rPr>
            </w:pPr>
            <w:r>
              <w:rPr>
                <w:rFonts w:hint="eastAsia" w:ascii="宋体" w:hAnsi="宋体"/>
                <w:szCs w:val="21"/>
                <w:lang w:val="en-US" w:eastAsia="zh-CN"/>
              </w:rPr>
              <w:t>旅游资源开发与管理</w:t>
            </w:r>
          </w:p>
        </w:tc>
        <w:tc>
          <w:tcPr>
            <w:tcW w:w="1899" w:type="dxa"/>
            <w:tcBorders>
              <w:tl2br w:val="nil"/>
              <w:tr2bl w:val="nil"/>
            </w:tcBorders>
            <w:shd w:val="clear" w:color="auto" w:fill="auto"/>
            <w:vAlign w:val="center"/>
          </w:tcPr>
          <w:p w14:paraId="687AB49F">
            <w:pPr>
              <w:widowControl/>
              <w:jc w:val="center"/>
              <w:textAlignment w:val="center"/>
              <w:rPr>
                <w:rFonts w:ascii="宋体" w:hAnsi="宋体"/>
                <w:szCs w:val="21"/>
              </w:rPr>
            </w:pPr>
            <w:r>
              <w:rPr>
                <w:rFonts w:hint="eastAsia" w:ascii="宋体" w:hAnsi="宋体"/>
                <w:szCs w:val="21"/>
              </w:rPr>
              <w:t>LYLG004S</w:t>
            </w:r>
          </w:p>
        </w:tc>
        <w:tc>
          <w:tcPr>
            <w:tcW w:w="1219" w:type="dxa"/>
            <w:tcBorders>
              <w:tl2br w:val="nil"/>
              <w:tr2bl w:val="nil"/>
            </w:tcBorders>
            <w:shd w:val="clear" w:color="auto" w:fill="auto"/>
            <w:vAlign w:val="center"/>
          </w:tcPr>
          <w:p w14:paraId="2AE7B075">
            <w:pPr>
              <w:widowControl/>
              <w:jc w:val="center"/>
              <w:textAlignment w:val="center"/>
              <w:rPr>
                <w:rFonts w:ascii="宋体" w:hAnsi="宋体"/>
                <w:szCs w:val="21"/>
              </w:rPr>
            </w:pPr>
            <w:r>
              <w:rPr>
                <w:rFonts w:hint="eastAsia" w:ascii="宋体" w:hAnsi="宋体"/>
                <w:szCs w:val="21"/>
              </w:rPr>
              <w:t>4</w:t>
            </w:r>
          </w:p>
        </w:tc>
      </w:tr>
      <w:tr w14:paraId="5C3DA9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2030245">
            <w:pPr>
              <w:widowControl/>
              <w:jc w:val="center"/>
              <w:rPr>
                <w:rFonts w:ascii="宋体" w:hAnsi="宋体"/>
                <w:szCs w:val="21"/>
              </w:rPr>
            </w:pPr>
            <w:r>
              <w:rPr>
                <w:rFonts w:hint="eastAsia" w:ascii="宋体" w:hAnsi="宋体"/>
                <w:szCs w:val="21"/>
              </w:rPr>
              <w:t>7</w:t>
            </w:r>
          </w:p>
        </w:tc>
        <w:tc>
          <w:tcPr>
            <w:tcW w:w="2882" w:type="dxa"/>
            <w:tcBorders>
              <w:tl2br w:val="nil"/>
              <w:tr2bl w:val="nil"/>
            </w:tcBorders>
            <w:shd w:val="clear" w:color="auto" w:fill="auto"/>
            <w:vAlign w:val="center"/>
          </w:tcPr>
          <w:p w14:paraId="03F268B4">
            <w:pPr>
              <w:widowControl/>
              <w:jc w:val="center"/>
              <w:textAlignment w:val="center"/>
              <w:rPr>
                <w:rFonts w:hint="eastAsia" w:ascii="宋体" w:hAnsi="宋体"/>
                <w:szCs w:val="21"/>
              </w:rPr>
            </w:pPr>
            <w:r>
              <w:rPr>
                <w:rFonts w:hint="eastAsia" w:ascii="宋体" w:hAnsi="宋体"/>
                <w:szCs w:val="21"/>
                <w:lang w:val="en-US" w:eastAsia="zh-CN"/>
              </w:rPr>
              <w:t>出境旅游领队实务</w:t>
            </w:r>
          </w:p>
        </w:tc>
        <w:tc>
          <w:tcPr>
            <w:tcW w:w="1899" w:type="dxa"/>
            <w:tcBorders>
              <w:tl2br w:val="nil"/>
              <w:tr2bl w:val="nil"/>
            </w:tcBorders>
            <w:shd w:val="clear" w:color="auto" w:fill="auto"/>
            <w:vAlign w:val="center"/>
          </w:tcPr>
          <w:p w14:paraId="35BFAEA8">
            <w:pPr>
              <w:widowControl/>
              <w:jc w:val="center"/>
              <w:textAlignment w:val="center"/>
              <w:rPr>
                <w:rFonts w:ascii="宋体" w:hAnsi="宋体"/>
                <w:szCs w:val="21"/>
              </w:rPr>
            </w:pPr>
            <w:r>
              <w:rPr>
                <w:rFonts w:hint="eastAsia" w:ascii="宋体" w:hAnsi="宋体"/>
                <w:szCs w:val="21"/>
              </w:rPr>
              <w:t>LYDY009S</w:t>
            </w:r>
          </w:p>
        </w:tc>
        <w:tc>
          <w:tcPr>
            <w:tcW w:w="1219" w:type="dxa"/>
            <w:tcBorders>
              <w:tl2br w:val="nil"/>
              <w:tr2bl w:val="nil"/>
            </w:tcBorders>
            <w:shd w:val="clear" w:color="auto" w:fill="auto"/>
            <w:vAlign w:val="center"/>
          </w:tcPr>
          <w:p w14:paraId="34EDB075">
            <w:pPr>
              <w:widowControl/>
              <w:jc w:val="center"/>
              <w:textAlignment w:val="center"/>
              <w:rPr>
                <w:rFonts w:ascii="宋体" w:hAnsi="宋体"/>
                <w:szCs w:val="21"/>
              </w:rPr>
            </w:pPr>
            <w:r>
              <w:rPr>
                <w:rFonts w:hint="eastAsia" w:ascii="宋体" w:hAnsi="宋体"/>
                <w:szCs w:val="21"/>
              </w:rPr>
              <w:t>2</w:t>
            </w:r>
          </w:p>
        </w:tc>
      </w:tr>
      <w:tr w14:paraId="27F95C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570E40A">
            <w:pPr>
              <w:widowControl/>
              <w:jc w:val="center"/>
              <w:rPr>
                <w:rFonts w:ascii="宋体" w:hAnsi="宋体"/>
                <w:szCs w:val="21"/>
              </w:rPr>
            </w:pPr>
            <w:r>
              <w:rPr>
                <w:rFonts w:hint="eastAsia" w:ascii="宋体" w:hAnsi="宋体"/>
                <w:szCs w:val="21"/>
              </w:rPr>
              <w:t>8</w:t>
            </w:r>
          </w:p>
        </w:tc>
        <w:tc>
          <w:tcPr>
            <w:tcW w:w="2882" w:type="dxa"/>
            <w:tcBorders>
              <w:tl2br w:val="nil"/>
              <w:tr2bl w:val="nil"/>
            </w:tcBorders>
            <w:shd w:val="clear" w:color="auto" w:fill="auto"/>
            <w:vAlign w:val="center"/>
          </w:tcPr>
          <w:p w14:paraId="52251E41">
            <w:pPr>
              <w:widowControl/>
              <w:jc w:val="center"/>
              <w:textAlignment w:val="center"/>
              <w:rPr>
                <w:rFonts w:hint="eastAsia" w:ascii="宋体" w:hAnsi="宋体"/>
                <w:szCs w:val="21"/>
              </w:rPr>
            </w:pPr>
            <w:r>
              <w:rPr>
                <w:rFonts w:hint="eastAsia" w:ascii="宋体" w:hAnsi="宋体"/>
                <w:szCs w:val="21"/>
                <w:lang w:val="en-US" w:eastAsia="zh-CN"/>
              </w:rPr>
              <w:t>旅游政策与法规</w:t>
            </w:r>
          </w:p>
        </w:tc>
        <w:tc>
          <w:tcPr>
            <w:tcW w:w="1899" w:type="dxa"/>
            <w:tcBorders>
              <w:tl2br w:val="nil"/>
              <w:tr2bl w:val="nil"/>
            </w:tcBorders>
            <w:shd w:val="clear" w:color="auto" w:fill="auto"/>
            <w:vAlign w:val="center"/>
          </w:tcPr>
          <w:p w14:paraId="6D30E1A3">
            <w:pPr>
              <w:widowControl/>
              <w:jc w:val="center"/>
              <w:textAlignment w:val="center"/>
              <w:rPr>
                <w:rFonts w:ascii="宋体" w:hAnsi="宋体"/>
                <w:szCs w:val="21"/>
              </w:rPr>
            </w:pPr>
            <w:r>
              <w:rPr>
                <w:rFonts w:hint="eastAsia" w:ascii="宋体" w:hAnsi="宋体"/>
                <w:szCs w:val="21"/>
              </w:rPr>
              <w:t>LYLG006S</w:t>
            </w:r>
          </w:p>
        </w:tc>
        <w:tc>
          <w:tcPr>
            <w:tcW w:w="1219" w:type="dxa"/>
            <w:tcBorders>
              <w:tl2br w:val="nil"/>
              <w:tr2bl w:val="nil"/>
            </w:tcBorders>
            <w:shd w:val="clear" w:color="auto" w:fill="auto"/>
            <w:vAlign w:val="center"/>
          </w:tcPr>
          <w:p w14:paraId="79277C9E">
            <w:pPr>
              <w:widowControl/>
              <w:jc w:val="center"/>
              <w:textAlignment w:val="center"/>
              <w:rPr>
                <w:rFonts w:ascii="宋体" w:hAnsi="宋体"/>
                <w:szCs w:val="21"/>
              </w:rPr>
            </w:pPr>
            <w:r>
              <w:rPr>
                <w:rFonts w:hint="eastAsia" w:ascii="宋体" w:hAnsi="宋体"/>
                <w:szCs w:val="21"/>
              </w:rPr>
              <w:t>2</w:t>
            </w:r>
          </w:p>
        </w:tc>
      </w:tr>
      <w:tr w14:paraId="699099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F1B0C39">
            <w:pPr>
              <w:widowControl/>
              <w:jc w:val="center"/>
              <w:rPr>
                <w:rFonts w:ascii="宋体" w:hAnsi="宋体"/>
                <w:szCs w:val="21"/>
              </w:rPr>
            </w:pPr>
            <w:r>
              <w:rPr>
                <w:rFonts w:hint="eastAsia" w:ascii="宋体" w:hAnsi="宋体"/>
                <w:szCs w:val="21"/>
              </w:rPr>
              <w:t>9</w:t>
            </w:r>
          </w:p>
        </w:tc>
        <w:tc>
          <w:tcPr>
            <w:tcW w:w="2882" w:type="dxa"/>
            <w:tcBorders>
              <w:tl2br w:val="nil"/>
              <w:tr2bl w:val="nil"/>
            </w:tcBorders>
            <w:shd w:val="clear" w:color="auto" w:fill="auto"/>
            <w:vAlign w:val="center"/>
          </w:tcPr>
          <w:p w14:paraId="338F0EF8">
            <w:pPr>
              <w:widowControl/>
              <w:jc w:val="center"/>
              <w:textAlignment w:val="center"/>
              <w:rPr>
                <w:rFonts w:hint="eastAsia" w:ascii="宋体" w:hAnsi="宋体"/>
                <w:szCs w:val="21"/>
              </w:rPr>
            </w:pPr>
            <w:r>
              <w:rPr>
                <w:rFonts w:hint="eastAsia" w:ascii="宋体" w:hAnsi="宋体"/>
                <w:szCs w:val="21"/>
                <w:lang w:val="en-US" w:eastAsia="zh-CN"/>
              </w:rPr>
              <w:t>景区服务与管理</w:t>
            </w:r>
          </w:p>
        </w:tc>
        <w:tc>
          <w:tcPr>
            <w:tcW w:w="1899" w:type="dxa"/>
            <w:tcBorders>
              <w:tl2br w:val="nil"/>
              <w:tr2bl w:val="nil"/>
            </w:tcBorders>
            <w:shd w:val="clear" w:color="auto" w:fill="auto"/>
            <w:vAlign w:val="center"/>
          </w:tcPr>
          <w:p w14:paraId="62FD5C99">
            <w:pPr>
              <w:widowControl/>
              <w:jc w:val="center"/>
              <w:textAlignment w:val="center"/>
              <w:rPr>
                <w:rFonts w:ascii="宋体" w:hAnsi="宋体"/>
                <w:szCs w:val="21"/>
              </w:rPr>
            </w:pPr>
            <w:r>
              <w:rPr>
                <w:rFonts w:hint="eastAsia" w:ascii="宋体" w:hAnsi="宋体"/>
                <w:szCs w:val="21"/>
              </w:rPr>
              <w:t>LYDY022S</w:t>
            </w:r>
          </w:p>
        </w:tc>
        <w:tc>
          <w:tcPr>
            <w:tcW w:w="1219" w:type="dxa"/>
            <w:tcBorders>
              <w:tl2br w:val="nil"/>
              <w:tr2bl w:val="nil"/>
            </w:tcBorders>
            <w:shd w:val="clear" w:color="auto" w:fill="auto"/>
            <w:vAlign w:val="center"/>
          </w:tcPr>
          <w:p w14:paraId="3650498B">
            <w:pPr>
              <w:widowControl/>
              <w:jc w:val="center"/>
              <w:textAlignment w:val="center"/>
              <w:rPr>
                <w:rFonts w:ascii="宋体" w:hAnsi="宋体"/>
                <w:szCs w:val="21"/>
              </w:rPr>
            </w:pPr>
            <w:r>
              <w:rPr>
                <w:rFonts w:hint="eastAsia" w:ascii="宋体" w:hAnsi="宋体"/>
                <w:szCs w:val="21"/>
              </w:rPr>
              <w:t>4</w:t>
            </w:r>
          </w:p>
        </w:tc>
      </w:tr>
      <w:tr w14:paraId="36802E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62E112F8">
            <w:pPr>
              <w:widowControl/>
              <w:jc w:val="center"/>
              <w:rPr>
                <w:rFonts w:ascii="宋体" w:hAnsi="宋体"/>
                <w:szCs w:val="21"/>
              </w:rPr>
            </w:pPr>
            <w:r>
              <w:rPr>
                <w:rFonts w:hint="eastAsia" w:ascii="宋体" w:hAnsi="宋体"/>
                <w:szCs w:val="21"/>
              </w:rPr>
              <w:t>10</w:t>
            </w:r>
          </w:p>
        </w:tc>
        <w:tc>
          <w:tcPr>
            <w:tcW w:w="2882" w:type="dxa"/>
            <w:tcBorders>
              <w:tl2br w:val="nil"/>
              <w:tr2bl w:val="nil"/>
            </w:tcBorders>
            <w:shd w:val="clear" w:color="auto" w:fill="auto"/>
            <w:vAlign w:val="center"/>
          </w:tcPr>
          <w:p w14:paraId="65F81543">
            <w:pPr>
              <w:widowControl/>
              <w:jc w:val="center"/>
              <w:textAlignment w:val="center"/>
              <w:rPr>
                <w:rFonts w:hint="eastAsia" w:ascii="宋体" w:hAnsi="宋体"/>
                <w:szCs w:val="21"/>
              </w:rPr>
            </w:pPr>
            <w:r>
              <w:rPr>
                <w:rFonts w:hint="eastAsia" w:ascii="宋体" w:hAnsi="宋体"/>
                <w:szCs w:val="21"/>
                <w:lang w:val="en-US" w:eastAsia="zh-CN"/>
              </w:rPr>
              <w:t>地方导游基础知识</w:t>
            </w:r>
          </w:p>
        </w:tc>
        <w:tc>
          <w:tcPr>
            <w:tcW w:w="1899" w:type="dxa"/>
            <w:tcBorders>
              <w:tl2br w:val="nil"/>
              <w:tr2bl w:val="nil"/>
            </w:tcBorders>
            <w:shd w:val="clear" w:color="auto" w:fill="auto"/>
            <w:vAlign w:val="center"/>
          </w:tcPr>
          <w:p w14:paraId="3D6BF0A3">
            <w:pPr>
              <w:widowControl/>
              <w:jc w:val="center"/>
              <w:textAlignment w:val="center"/>
              <w:rPr>
                <w:rFonts w:ascii="宋体" w:hAnsi="宋体"/>
                <w:szCs w:val="21"/>
              </w:rPr>
            </w:pPr>
            <w:r>
              <w:rPr>
                <w:rFonts w:hint="eastAsia" w:ascii="宋体" w:hAnsi="宋体"/>
                <w:szCs w:val="21"/>
              </w:rPr>
              <w:t>LYDY002S</w:t>
            </w:r>
          </w:p>
        </w:tc>
        <w:tc>
          <w:tcPr>
            <w:tcW w:w="1219" w:type="dxa"/>
            <w:tcBorders>
              <w:tl2br w:val="nil"/>
              <w:tr2bl w:val="nil"/>
            </w:tcBorders>
            <w:shd w:val="clear" w:color="auto" w:fill="auto"/>
            <w:vAlign w:val="center"/>
          </w:tcPr>
          <w:p w14:paraId="31FE8542">
            <w:pPr>
              <w:widowControl/>
              <w:jc w:val="center"/>
              <w:textAlignment w:val="center"/>
              <w:rPr>
                <w:rFonts w:ascii="宋体" w:hAnsi="宋体"/>
                <w:szCs w:val="21"/>
              </w:rPr>
            </w:pPr>
            <w:r>
              <w:rPr>
                <w:rFonts w:hint="eastAsia" w:ascii="宋体" w:hAnsi="宋体"/>
                <w:szCs w:val="21"/>
              </w:rPr>
              <w:t>2</w:t>
            </w:r>
          </w:p>
        </w:tc>
      </w:tr>
      <w:tr w14:paraId="13D1B0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1DFF85A6">
            <w:pPr>
              <w:widowControl/>
              <w:jc w:val="center"/>
              <w:rPr>
                <w:rFonts w:ascii="宋体" w:hAnsi="宋体"/>
                <w:szCs w:val="21"/>
              </w:rPr>
            </w:pPr>
            <w:r>
              <w:rPr>
                <w:rFonts w:hint="eastAsia" w:ascii="宋体" w:hAnsi="宋体"/>
                <w:szCs w:val="21"/>
              </w:rPr>
              <w:t>11</w:t>
            </w:r>
          </w:p>
        </w:tc>
        <w:tc>
          <w:tcPr>
            <w:tcW w:w="2882" w:type="dxa"/>
            <w:tcBorders>
              <w:tl2br w:val="nil"/>
              <w:tr2bl w:val="nil"/>
            </w:tcBorders>
            <w:shd w:val="clear" w:color="auto" w:fill="auto"/>
            <w:vAlign w:val="center"/>
          </w:tcPr>
          <w:p w14:paraId="28DF95AF">
            <w:pPr>
              <w:widowControl/>
              <w:jc w:val="center"/>
              <w:textAlignment w:val="center"/>
              <w:rPr>
                <w:rFonts w:hint="eastAsia" w:ascii="宋体" w:hAnsi="宋体"/>
                <w:szCs w:val="21"/>
              </w:rPr>
            </w:pPr>
            <w:r>
              <w:rPr>
                <w:rFonts w:hint="eastAsia" w:ascii="宋体" w:hAnsi="宋体"/>
                <w:szCs w:val="21"/>
                <w:lang w:val="en-US" w:eastAsia="zh-CN"/>
              </w:rPr>
              <w:t>全国导游基础知识</w:t>
            </w:r>
          </w:p>
        </w:tc>
        <w:tc>
          <w:tcPr>
            <w:tcW w:w="1899" w:type="dxa"/>
            <w:tcBorders>
              <w:tl2br w:val="nil"/>
              <w:tr2bl w:val="nil"/>
            </w:tcBorders>
            <w:shd w:val="clear" w:color="auto" w:fill="auto"/>
            <w:vAlign w:val="center"/>
          </w:tcPr>
          <w:p w14:paraId="09B99730">
            <w:pPr>
              <w:widowControl/>
              <w:jc w:val="center"/>
              <w:textAlignment w:val="center"/>
              <w:rPr>
                <w:rFonts w:ascii="宋体" w:hAnsi="宋体"/>
                <w:szCs w:val="21"/>
              </w:rPr>
            </w:pPr>
            <w:r>
              <w:rPr>
                <w:rFonts w:hint="eastAsia" w:ascii="宋体" w:hAnsi="宋体"/>
                <w:szCs w:val="21"/>
              </w:rPr>
              <w:t>LYDY003S</w:t>
            </w:r>
          </w:p>
        </w:tc>
        <w:tc>
          <w:tcPr>
            <w:tcW w:w="1219" w:type="dxa"/>
            <w:tcBorders>
              <w:tl2br w:val="nil"/>
              <w:tr2bl w:val="nil"/>
            </w:tcBorders>
            <w:shd w:val="clear" w:color="auto" w:fill="auto"/>
            <w:vAlign w:val="center"/>
          </w:tcPr>
          <w:p w14:paraId="17517071">
            <w:pPr>
              <w:widowControl/>
              <w:jc w:val="center"/>
              <w:textAlignment w:val="center"/>
              <w:rPr>
                <w:rFonts w:ascii="宋体" w:hAnsi="宋体"/>
                <w:szCs w:val="21"/>
              </w:rPr>
            </w:pPr>
            <w:r>
              <w:rPr>
                <w:rFonts w:hint="eastAsia" w:ascii="宋体" w:hAnsi="宋体"/>
                <w:szCs w:val="21"/>
              </w:rPr>
              <w:t>4</w:t>
            </w:r>
          </w:p>
        </w:tc>
      </w:tr>
      <w:tr w14:paraId="389330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279" w:type="dxa"/>
            <w:tcBorders>
              <w:tl2br w:val="nil"/>
              <w:tr2bl w:val="nil"/>
            </w:tcBorders>
            <w:shd w:val="clear" w:color="auto" w:fill="auto"/>
            <w:vAlign w:val="center"/>
          </w:tcPr>
          <w:p w14:paraId="4BD55239">
            <w:pPr>
              <w:widowControl/>
              <w:jc w:val="center"/>
              <w:rPr>
                <w:rFonts w:ascii="宋体" w:hAnsi="宋体"/>
                <w:szCs w:val="21"/>
              </w:rPr>
            </w:pPr>
            <w:r>
              <w:rPr>
                <w:rFonts w:hint="eastAsia" w:ascii="宋体" w:hAnsi="宋体"/>
                <w:szCs w:val="21"/>
              </w:rPr>
              <w:t>12</w:t>
            </w:r>
          </w:p>
        </w:tc>
        <w:tc>
          <w:tcPr>
            <w:tcW w:w="2882" w:type="dxa"/>
            <w:tcBorders>
              <w:tl2br w:val="nil"/>
              <w:tr2bl w:val="nil"/>
            </w:tcBorders>
            <w:shd w:val="clear" w:color="auto" w:fill="auto"/>
            <w:vAlign w:val="center"/>
          </w:tcPr>
          <w:p w14:paraId="323EBACF">
            <w:pPr>
              <w:widowControl/>
              <w:jc w:val="center"/>
              <w:textAlignment w:val="center"/>
              <w:rPr>
                <w:rFonts w:hint="eastAsia" w:ascii="宋体" w:hAnsi="宋体"/>
                <w:szCs w:val="21"/>
              </w:rPr>
            </w:pPr>
            <w:r>
              <w:rPr>
                <w:rFonts w:hint="eastAsia" w:ascii="宋体" w:hAnsi="宋体"/>
                <w:szCs w:val="21"/>
                <w:lang w:val="en-US" w:eastAsia="zh-CN"/>
              </w:rPr>
              <w:t>研学旅行课程设计</w:t>
            </w:r>
          </w:p>
        </w:tc>
        <w:tc>
          <w:tcPr>
            <w:tcW w:w="1899" w:type="dxa"/>
            <w:tcBorders>
              <w:tl2br w:val="nil"/>
              <w:tr2bl w:val="nil"/>
            </w:tcBorders>
            <w:shd w:val="clear" w:color="auto" w:fill="auto"/>
            <w:vAlign w:val="center"/>
          </w:tcPr>
          <w:p w14:paraId="16694420">
            <w:pPr>
              <w:widowControl/>
              <w:jc w:val="center"/>
              <w:textAlignment w:val="center"/>
              <w:rPr>
                <w:rFonts w:ascii="宋体" w:hAnsi="宋体"/>
                <w:szCs w:val="21"/>
              </w:rPr>
            </w:pPr>
            <w:r>
              <w:rPr>
                <w:rFonts w:hint="eastAsia" w:ascii="宋体" w:hAnsi="宋体"/>
                <w:szCs w:val="21"/>
              </w:rPr>
              <w:t>LYDY011S</w:t>
            </w:r>
          </w:p>
        </w:tc>
        <w:tc>
          <w:tcPr>
            <w:tcW w:w="1219" w:type="dxa"/>
            <w:tcBorders>
              <w:tl2br w:val="nil"/>
              <w:tr2bl w:val="nil"/>
            </w:tcBorders>
            <w:shd w:val="clear" w:color="auto" w:fill="auto"/>
            <w:vAlign w:val="center"/>
          </w:tcPr>
          <w:p w14:paraId="68E95872">
            <w:pPr>
              <w:widowControl/>
              <w:jc w:val="center"/>
              <w:textAlignment w:val="center"/>
              <w:rPr>
                <w:rFonts w:ascii="宋体" w:hAnsi="宋体"/>
                <w:szCs w:val="21"/>
              </w:rPr>
            </w:pPr>
            <w:r>
              <w:rPr>
                <w:rFonts w:hint="eastAsia" w:ascii="宋体" w:hAnsi="宋体"/>
                <w:szCs w:val="21"/>
              </w:rPr>
              <w:t>4</w:t>
            </w:r>
          </w:p>
        </w:tc>
      </w:tr>
      <w:tr w14:paraId="247D4A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60CCD1CD">
            <w:pPr>
              <w:widowControl/>
              <w:jc w:val="center"/>
              <w:rPr>
                <w:rFonts w:ascii="宋体" w:hAnsi="宋体"/>
                <w:szCs w:val="21"/>
              </w:rPr>
            </w:pPr>
            <w:r>
              <w:rPr>
                <w:rFonts w:hint="eastAsia" w:ascii="宋体" w:hAnsi="宋体"/>
                <w:szCs w:val="21"/>
              </w:rPr>
              <w:t>13</w:t>
            </w:r>
          </w:p>
        </w:tc>
        <w:tc>
          <w:tcPr>
            <w:tcW w:w="2882" w:type="dxa"/>
            <w:tcBorders>
              <w:tl2br w:val="nil"/>
              <w:tr2bl w:val="nil"/>
            </w:tcBorders>
            <w:shd w:val="clear" w:color="auto" w:fill="auto"/>
            <w:vAlign w:val="center"/>
          </w:tcPr>
          <w:p w14:paraId="7BF84555">
            <w:pPr>
              <w:widowControl/>
              <w:jc w:val="center"/>
              <w:textAlignment w:val="center"/>
              <w:rPr>
                <w:rFonts w:hint="eastAsia" w:ascii="宋体" w:hAnsi="宋体"/>
                <w:szCs w:val="21"/>
              </w:rPr>
            </w:pPr>
            <w:r>
              <w:rPr>
                <w:rFonts w:hint="eastAsia" w:ascii="宋体" w:hAnsi="宋体"/>
                <w:szCs w:val="21"/>
                <w:lang w:val="en-US" w:eastAsia="zh-CN"/>
              </w:rPr>
              <w:t>导游业务</w:t>
            </w:r>
          </w:p>
        </w:tc>
        <w:tc>
          <w:tcPr>
            <w:tcW w:w="1899" w:type="dxa"/>
            <w:tcBorders>
              <w:tl2br w:val="nil"/>
              <w:tr2bl w:val="nil"/>
            </w:tcBorders>
            <w:shd w:val="clear" w:color="auto" w:fill="auto"/>
            <w:vAlign w:val="center"/>
          </w:tcPr>
          <w:p w14:paraId="2D9703F3">
            <w:pPr>
              <w:widowControl/>
              <w:jc w:val="center"/>
              <w:textAlignment w:val="center"/>
              <w:rPr>
                <w:rFonts w:ascii="宋体" w:hAnsi="宋体"/>
                <w:szCs w:val="21"/>
              </w:rPr>
            </w:pPr>
            <w:r>
              <w:rPr>
                <w:rFonts w:hint="eastAsia" w:ascii="宋体" w:hAnsi="宋体"/>
                <w:szCs w:val="21"/>
              </w:rPr>
              <w:t>LYDY004S</w:t>
            </w:r>
          </w:p>
        </w:tc>
        <w:tc>
          <w:tcPr>
            <w:tcW w:w="1219" w:type="dxa"/>
            <w:tcBorders>
              <w:tl2br w:val="nil"/>
              <w:tr2bl w:val="nil"/>
            </w:tcBorders>
            <w:shd w:val="clear" w:color="auto" w:fill="auto"/>
            <w:vAlign w:val="center"/>
          </w:tcPr>
          <w:p w14:paraId="7F18B4A6">
            <w:pPr>
              <w:widowControl/>
              <w:jc w:val="center"/>
              <w:textAlignment w:val="center"/>
              <w:rPr>
                <w:rFonts w:ascii="宋体" w:hAnsi="宋体"/>
                <w:szCs w:val="21"/>
              </w:rPr>
            </w:pPr>
            <w:r>
              <w:rPr>
                <w:rFonts w:hint="eastAsia" w:ascii="宋体" w:hAnsi="宋体"/>
                <w:szCs w:val="21"/>
              </w:rPr>
              <w:t>4</w:t>
            </w:r>
          </w:p>
        </w:tc>
      </w:tr>
      <w:tr w14:paraId="5F37E5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33B45E91">
            <w:pPr>
              <w:widowControl/>
              <w:jc w:val="center"/>
              <w:rPr>
                <w:rFonts w:ascii="宋体" w:hAnsi="宋体"/>
                <w:szCs w:val="21"/>
              </w:rPr>
            </w:pPr>
            <w:r>
              <w:rPr>
                <w:rFonts w:hint="eastAsia" w:ascii="宋体" w:hAnsi="宋体"/>
                <w:szCs w:val="21"/>
              </w:rPr>
              <w:t>14</w:t>
            </w:r>
          </w:p>
        </w:tc>
        <w:tc>
          <w:tcPr>
            <w:tcW w:w="2882" w:type="dxa"/>
            <w:tcBorders>
              <w:tl2br w:val="nil"/>
              <w:tr2bl w:val="nil"/>
            </w:tcBorders>
            <w:shd w:val="clear" w:color="auto" w:fill="auto"/>
            <w:vAlign w:val="center"/>
          </w:tcPr>
          <w:p w14:paraId="2891D464">
            <w:pPr>
              <w:widowControl/>
              <w:jc w:val="center"/>
              <w:textAlignment w:val="center"/>
              <w:rPr>
                <w:rFonts w:hint="eastAsia" w:ascii="宋体" w:hAnsi="宋体"/>
                <w:szCs w:val="21"/>
              </w:rPr>
            </w:pPr>
            <w:r>
              <w:rPr>
                <w:rFonts w:hint="eastAsia" w:ascii="宋体" w:hAnsi="宋体"/>
                <w:szCs w:val="21"/>
                <w:lang w:val="en-US" w:eastAsia="zh-CN"/>
              </w:rPr>
              <w:t>旅游路线规划与设计</w:t>
            </w:r>
          </w:p>
        </w:tc>
        <w:tc>
          <w:tcPr>
            <w:tcW w:w="1899" w:type="dxa"/>
            <w:tcBorders>
              <w:tl2br w:val="nil"/>
              <w:tr2bl w:val="nil"/>
            </w:tcBorders>
            <w:shd w:val="clear" w:color="auto" w:fill="auto"/>
            <w:vAlign w:val="center"/>
          </w:tcPr>
          <w:p w14:paraId="64D694D3">
            <w:pPr>
              <w:widowControl/>
              <w:jc w:val="center"/>
              <w:textAlignment w:val="center"/>
              <w:rPr>
                <w:rFonts w:ascii="宋体" w:hAnsi="宋体"/>
                <w:szCs w:val="21"/>
              </w:rPr>
            </w:pPr>
            <w:r>
              <w:rPr>
                <w:rFonts w:hint="eastAsia" w:ascii="宋体" w:hAnsi="宋体"/>
                <w:szCs w:val="21"/>
              </w:rPr>
              <w:t>LYLG015S</w:t>
            </w:r>
          </w:p>
        </w:tc>
        <w:tc>
          <w:tcPr>
            <w:tcW w:w="1219" w:type="dxa"/>
            <w:tcBorders>
              <w:tl2br w:val="nil"/>
              <w:tr2bl w:val="nil"/>
            </w:tcBorders>
            <w:shd w:val="clear" w:color="auto" w:fill="auto"/>
            <w:vAlign w:val="center"/>
          </w:tcPr>
          <w:p w14:paraId="1315D7AC">
            <w:pPr>
              <w:widowControl/>
              <w:jc w:val="center"/>
              <w:textAlignment w:val="center"/>
              <w:rPr>
                <w:rFonts w:hint="eastAsia" w:ascii="宋体" w:hAnsi="宋体" w:eastAsia="宋体"/>
                <w:szCs w:val="21"/>
                <w:lang w:eastAsia="zh-CN"/>
              </w:rPr>
            </w:pPr>
            <w:r>
              <w:rPr>
                <w:rFonts w:hint="eastAsia" w:ascii="宋体" w:hAnsi="宋体"/>
                <w:szCs w:val="21"/>
                <w:lang w:val="en-US" w:eastAsia="zh-CN"/>
              </w:rPr>
              <w:t>2</w:t>
            </w:r>
          </w:p>
        </w:tc>
      </w:tr>
      <w:tr w14:paraId="070933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4D62FE0F">
            <w:pPr>
              <w:widowControl/>
              <w:jc w:val="center"/>
              <w:rPr>
                <w:rFonts w:ascii="宋体" w:hAnsi="宋体"/>
                <w:szCs w:val="21"/>
              </w:rPr>
            </w:pPr>
            <w:r>
              <w:rPr>
                <w:rFonts w:hint="eastAsia" w:ascii="宋体" w:hAnsi="宋体"/>
                <w:szCs w:val="21"/>
              </w:rPr>
              <w:t>15</w:t>
            </w:r>
          </w:p>
        </w:tc>
        <w:tc>
          <w:tcPr>
            <w:tcW w:w="2882" w:type="dxa"/>
            <w:tcBorders>
              <w:tl2br w:val="nil"/>
              <w:tr2bl w:val="nil"/>
            </w:tcBorders>
            <w:shd w:val="clear" w:color="auto" w:fill="auto"/>
            <w:vAlign w:val="center"/>
          </w:tcPr>
          <w:p w14:paraId="499BD7E6">
            <w:pPr>
              <w:widowControl/>
              <w:jc w:val="center"/>
              <w:textAlignment w:val="center"/>
              <w:rPr>
                <w:rFonts w:hint="eastAsia" w:ascii="宋体" w:hAnsi="宋体"/>
                <w:szCs w:val="21"/>
                <w:lang w:eastAsia="zh-CN"/>
              </w:rPr>
            </w:pPr>
            <w:r>
              <w:rPr>
                <w:rFonts w:hint="eastAsia" w:ascii="宋体" w:hAnsi="宋体"/>
                <w:szCs w:val="21"/>
                <w:lang w:val="en-US" w:eastAsia="zh-CN"/>
              </w:rPr>
              <w:t>酒店概论</w:t>
            </w:r>
          </w:p>
        </w:tc>
        <w:tc>
          <w:tcPr>
            <w:tcW w:w="1899" w:type="dxa"/>
            <w:tcBorders>
              <w:tl2br w:val="nil"/>
              <w:tr2bl w:val="nil"/>
            </w:tcBorders>
            <w:shd w:val="clear" w:color="auto" w:fill="auto"/>
            <w:vAlign w:val="center"/>
          </w:tcPr>
          <w:p w14:paraId="1150D930">
            <w:pPr>
              <w:widowControl/>
              <w:jc w:val="center"/>
              <w:textAlignment w:val="center"/>
              <w:rPr>
                <w:rFonts w:ascii="宋体" w:hAnsi="宋体"/>
                <w:szCs w:val="21"/>
              </w:rPr>
            </w:pPr>
            <w:r>
              <w:rPr>
                <w:rFonts w:hint="eastAsia" w:ascii="宋体" w:hAnsi="宋体"/>
                <w:szCs w:val="21"/>
              </w:rPr>
              <w:t>LYJD022S</w:t>
            </w:r>
          </w:p>
        </w:tc>
        <w:tc>
          <w:tcPr>
            <w:tcW w:w="1219" w:type="dxa"/>
            <w:tcBorders>
              <w:tl2br w:val="nil"/>
              <w:tr2bl w:val="nil"/>
            </w:tcBorders>
            <w:shd w:val="clear" w:color="auto" w:fill="auto"/>
            <w:vAlign w:val="center"/>
          </w:tcPr>
          <w:p w14:paraId="0835C337">
            <w:pPr>
              <w:widowControl/>
              <w:jc w:val="center"/>
              <w:textAlignment w:val="center"/>
              <w:rPr>
                <w:rFonts w:ascii="宋体" w:hAnsi="宋体"/>
                <w:szCs w:val="21"/>
              </w:rPr>
            </w:pPr>
            <w:r>
              <w:rPr>
                <w:rFonts w:hint="eastAsia" w:ascii="宋体" w:hAnsi="宋体"/>
                <w:szCs w:val="21"/>
              </w:rPr>
              <w:t>2</w:t>
            </w:r>
          </w:p>
        </w:tc>
      </w:tr>
      <w:tr w14:paraId="41EFEE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77EDB18F">
            <w:pPr>
              <w:widowControl/>
              <w:jc w:val="center"/>
              <w:rPr>
                <w:rFonts w:ascii="宋体" w:hAnsi="宋体"/>
                <w:szCs w:val="21"/>
              </w:rPr>
            </w:pPr>
            <w:r>
              <w:rPr>
                <w:rFonts w:hint="eastAsia" w:ascii="宋体" w:hAnsi="宋体"/>
                <w:szCs w:val="21"/>
              </w:rPr>
              <w:t>16</w:t>
            </w:r>
          </w:p>
        </w:tc>
        <w:tc>
          <w:tcPr>
            <w:tcW w:w="2882" w:type="dxa"/>
            <w:tcBorders>
              <w:tl2br w:val="nil"/>
              <w:tr2bl w:val="nil"/>
            </w:tcBorders>
            <w:shd w:val="clear" w:color="auto" w:fill="auto"/>
            <w:vAlign w:val="center"/>
          </w:tcPr>
          <w:p w14:paraId="49A10115">
            <w:pPr>
              <w:widowControl/>
              <w:jc w:val="center"/>
              <w:textAlignment w:val="center"/>
              <w:rPr>
                <w:rFonts w:hint="eastAsia" w:ascii="宋体" w:hAnsi="宋体"/>
                <w:szCs w:val="21"/>
              </w:rPr>
            </w:pPr>
            <w:r>
              <w:rPr>
                <w:rFonts w:hint="eastAsia" w:ascii="宋体" w:hAnsi="宋体"/>
                <w:szCs w:val="21"/>
              </w:rPr>
              <w:t>导游英语</w:t>
            </w:r>
          </w:p>
        </w:tc>
        <w:tc>
          <w:tcPr>
            <w:tcW w:w="1899" w:type="dxa"/>
            <w:tcBorders>
              <w:tl2br w:val="nil"/>
              <w:tr2bl w:val="nil"/>
            </w:tcBorders>
            <w:shd w:val="clear" w:color="auto" w:fill="auto"/>
            <w:vAlign w:val="center"/>
          </w:tcPr>
          <w:p w14:paraId="25D367A4">
            <w:pPr>
              <w:widowControl/>
              <w:jc w:val="center"/>
              <w:textAlignment w:val="center"/>
              <w:rPr>
                <w:rFonts w:ascii="宋体" w:hAnsi="宋体"/>
                <w:szCs w:val="21"/>
              </w:rPr>
            </w:pPr>
            <w:r>
              <w:rPr>
                <w:rFonts w:hint="eastAsia" w:ascii="宋体" w:hAnsi="宋体"/>
                <w:szCs w:val="21"/>
              </w:rPr>
              <w:t>LYDY021(C-D)</w:t>
            </w:r>
          </w:p>
        </w:tc>
        <w:tc>
          <w:tcPr>
            <w:tcW w:w="1219" w:type="dxa"/>
            <w:tcBorders>
              <w:tl2br w:val="nil"/>
              <w:tr2bl w:val="nil"/>
            </w:tcBorders>
            <w:shd w:val="clear" w:color="auto" w:fill="auto"/>
            <w:vAlign w:val="center"/>
          </w:tcPr>
          <w:p w14:paraId="12D693D3">
            <w:pPr>
              <w:widowControl/>
              <w:jc w:val="center"/>
              <w:textAlignment w:val="center"/>
              <w:rPr>
                <w:rFonts w:ascii="宋体" w:hAnsi="宋体"/>
                <w:szCs w:val="21"/>
              </w:rPr>
            </w:pPr>
            <w:r>
              <w:rPr>
                <w:rFonts w:hint="eastAsia" w:ascii="宋体" w:hAnsi="宋体"/>
                <w:szCs w:val="21"/>
              </w:rPr>
              <w:t>4</w:t>
            </w:r>
          </w:p>
        </w:tc>
      </w:tr>
      <w:tr w14:paraId="45900B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7330FA52">
            <w:pPr>
              <w:widowControl/>
              <w:jc w:val="center"/>
              <w:rPr>
                <w:rFonts w:ascii="宋体" w:hAnsi="宋体"/>
                <w:szCs w:val="21"/>
              </w:rPr>
            </w:pPr>
            <w:r>
              <w:rPr>
                <w:rFonts w:hint="eastAsia" w:ascii="宋体" w:hAnsi="宋体"/>
                <w:szCs w:val="21"/>
              </w:rPr>
              <w:t>17</w:t>
            </w:r>
          </w:p>
        </w:tc>
        <w:tc>
          <w:tcPr>
            <w:tcW w:w="2882" w:type="dxa"/>
            <w:tcBorders>
              <w:tl2br w:val="nil"/>
              <w:tr2bl w:val="nil"/>
            </w:tcBorders>
            <w:shd w:val="clear" w:color="auto" w:fill="auto"/>
            <w:vAlign w:val="center"/>
          </w:tcPr>
          <w:p w14:paraId="07E26654">
            <w:pPr>
              <w:widowControl/>
              <w:jc w:val="center"/>
              <w:textAlignment w:val="center"/>
              <w:rPr>
                <w:rFonts w:hint="eastAsia" w:ascii="宋体" w:hAnsi="宋体"/>
                <w:szCs w:val="21"/>
              </w:rPr>
            </w:pPr>
            <w:r>
              <w:rPr>
                <w:rFonts w:hint="eastAsia" w:ascii="宋体" w:hAnsi="宋体"/>
                <w:szCs w:val="21"/>
              </w:rPr>
              <w:t>旅游策划理论与实务</w:t>
            </w:r>
          </w:p>
        </w:tc>
        <w:tc>
          <w:tcPr>
            <w:tcW w:w="1899" w:type="dxa"/>
            <w:tcBorders>
              <w:tl2br w:val="nil"/>
              <w:tr2bl w:val="nil"/>
            </w:tcBorders>
            <w:shd w:val="clear" w:color="auto" w:fill="auto"/>
            <w:vAlign w:val="center"/>
          </w:tcPr>
          <w:p w14:paraId="4AE9B9E6">
            <w:pPr>
              <w:widowControl/>
              <w:jc w:val="center"/>
              <w:textAlignment w:val="center"/>
              <w:rPr>
                <w:rFonts w:ascii="宋体" w:hAnsi="宋体"/>
                <w:szCs w:val="21"/>
              </w:rPr>
            </w:pPr>
            <w:r>
              <w:rPr>
                <w:rFonts w:hint="eastAsia" w:ascii="宋体" w:hAnsi="宋体"/>
                <w:szCs w:val="21"/>
              </w:rPr>
              <w:t>LYDY016S</w:t>
            </w:r>
          </w:p>
        </w:tc>
        <w:tc>
          <w:tcPr>
            <w:tcW w:w="1219" w:type="dxa"/>
            <w:tcBorders>
              <w:tl2br w:val="nil"/>
              <w:tr2bl w:val="nil"/>
            </w:tcBorders>
            <w:shd w:val="clear" w:color="auto" w:fill="auto"/>
            <w:vAlign w:val="center"/>
          </w:tcPr>
          <w:p w14:paraId="1CDFA157">
            <w:pPr>
              <w:widowControl/>
              <w:jc w:val="center"/>
              <w:textAlignment w:val="center"/>
              <w:rPr>
                <w:rFonts w:hint="eastAsia" w:ascii="宋体" w:hAnsi="宋体" w:eastAsia="宋体"/>
                <w:szCs w:val="21"/>
                <w:lang w:eastAsia="zh-CN"/>
              </w:rPr>
            </w:pPr>
            <w:r>
              <w:rPr>
                <w:rFonts w:hint="eastAsia" w:ascii="宋体" w:hAnsi="宋体"/>
                <w:szCs w:val="21"/>
                <w:lang w:val="en-US" w:eastAsia="zh-CN"/>
              </w:rPr>
              <w:t>2</w:t>
            </w:r>
          </w:p>
        </w:tc>
      </w:tr>
      <w:tr w14:paraId="3411FB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7D1C7DDE">
            <w:pPr>
              <w:widowControl/>
              <w:jc w:val="center"/>
              <w:rPr>
                <w:rFonts w:ascii="宋体" w:hAnsi="宋体"/>
                <w:szCs w:val="21"/>
              </w:rPr>
            </w:pPr>
            <w:r>
              <w:rPr>
                <w:rFonts w:hint="eastAsia" w:ascii="宋体" w:hAnsi="宋体"/>
                <w:szCs w:val="21"/>
              </w:rPr>
              <w:t>18</w:t>
            </w:r>
          </w:p>
        </w:tc>
        <w:tc>
          <w:tcPr>
            <w:tcW w:w="2882" w:type="dxa"/>
            <w:tcBorders>
              <w:tl2br w:val="nil"/>
              <w:tr2bl w:val="nil"/>
            </w:tcBorders>
            <w:shd w:val="clear" w:color="auto" w:fill="auto"/>
            <w:vAlign w:val="center"/>
          </w:tcPr>
          <w:p w14:paraId="1E7EBAC6">
            <w:pPr>
              <w:widowControl/>
              <w:jc w:val="center"/>
              <w:textAlignment w:val="center"/>
              <w:rPr>
                <w:rFonts w:hint="eastAsia" w:ascii="宋体" w:hAnsi="宋体"/>
                <w:szCs w:val="21"/>
              </w:rPr>
            </w:pPr>
            <w:r>
              <w:rPr>
                <w:rFonts w:hint="eastAsia" w:ascii="宋体" w:hAnsi="宋体"/>
                <w:szCs w:val="21"/>
              </w:rPr>
              <w:t>旅游心理学</w:t>
            </w:r>
          </w:p>
        </w:tc>
        <w:tc>
          <w:tcPr>
            <w:tcW w:w="1899" w:type="dxa"/>
            <w:tcBorders>
              <w:tl2br w:val="nil"/>
              <w:tr2bl w:val="nil"/>
            </w:tcBorders>
            <w:shd w:val="clear" w:color="auto" w:fill="auto"/>
            <w:vAlign w:val="center"/>
          </w:tcPr>
          <w:p w14:paraId="008DE943">
            <w:pPr>
              <w:widowControl/>
              <w:jc w:val="center"/>
              <w:textAlignment w:val="center"/>
              <w:rPr>
                <w:rFonts w:ascii="宋体" w:hAnsi="宋体"/>
                <w:szCs w:val="21"/>
              </w:rPr>
            </w:pPr>
            <w:r>
              <w:rPr>
                <w:rFonts w:hint="eastAsia" w:ascii="宋体" w:hAnsi="宋体"/>
                <w:szCs w:val="21"/>
              </w:rPr>
              <w:t>LYLG007S</w:t>
            </w:r>
          </w:p>
        </w:tc>
        <w:tc>
          <w:tcPr>
            <w:tcW w:w="1219" w:type="dxa"/>
            <w:tcBorders>
              <w:tl2br w:val="nil"/>
              <w:tr2bl w:val="nil"/>
            </w:tcBorders>
            <w:shd w:val="clear" w:color="auto" w:fill="auto"/>
            <w:vAlign w:val="center"/>
          </w:tcPr>
          <w:p w14:paraId="09F25274">
            <w:pPr>
              <w:widowControl/>
              <w:jc w:val="center"/>
              <w:textAlignment w:val="center"/>
              <w:rPr>
                <w:rFonts w:ascii="宋体" w:hAnsi="宋体"/>
                <w:szCs w:val="21"/>
              </w:rPr>
            </w:pPr>
            <w:r>
              <w:rPr>
                <w:rFonts w:hint="eastAsia" w:ascii="宋体" w:hAnsi="宋体"/>
                <w:szCs w:val="21"/>
              </w:rPr>
              <w:t>2</w:t>
            </w:r>
          </w:p>
        </w:tc>
      </w:tr>
      <w:tr w14:paraId="41AF73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0342BF2E">
            <w:pPr>
              <w:widowControl/>
              <w:jc w:val="center"/>
              <w:rPr>
                <w:rFonts w:ascii="宋体" w:hAnsi="宋体"/>
                <w:szCs w:val="21"/>
              </w:rPr>
            </w:pPr>
            <w:r>
              <w:rPr>
                <w:rFonts w:hint="eastAsia" w:ascii="宋体" w:hAnsi="宋体"/>
                <w:szCs w:val="21"/>
              </w:rPr>
              <w:t>19</w:t>
            </w:r>
          </w:p>
        </w:tc>
        <w:tc>
          <w:tcPr>
            <w:tcW w:w="2882" w:type="dxa"/>
            <w:tcBorders>
              <w:tl2br w:val="nil"/>
              <w:tr2bl w:val="nil"/>
            </w:tcBorders>
            <w:shd w:val="clear" w:color="auto" w:fill="auto"/>
            <w:vAlign w:val="center"/>
          </w:tcPr>
          <w:p w14:paraId="5AA22914">
            <w:pPr>
              <w:widowControl/>
              <w:jc w:val="center"/>
              <w:textAlignment w:val="center"/>
              <w:rPr>
                <w:rFonts w:hint="eastAsia" w:ascii="宋体" w:hAnsi="宋体"/>
                <w:szCs w:val="21"/>
              </w:rPr>
            </w:pPr>
            <w:r>
              <w:rPr>
                <w:rFonts w:hint="eastAsia" w:ascii="宋体" w:hAnsi="宋体"/>
                <w:szCs w:val="21"/>
              </w:rPr>
              <w:t>旅游电子商务</w:t>
            </w:r>
          </w:p>
        </w:tc>
        <w:tc>
          <w:tcPr>
            <w:tcW w:w="1899" w:type="dxa"/>
            <w:tcBorders>
              <w:tl2br w:val="nil"/>
              <w:tr2bl w:val="nil"/>
            </w:tcBorders>
            <w:shd w:val="clear" w:color="auto" w:fill="auto"/>
            <w:vAlign w:val="center"/>
          </w:tcPr>
          <w:p w14:paraId="78212ECE">
            <w:pPr>
              <w:widowControl/>
              <w:jc w:val="center"/>
              <w:textAlignment w:val="center"/>
              <w:rPr>
                <w:rFonts w:ascii="宋体" w:hAnsi="宋体"/>
                <w:szCs w:val="21"/>
              </w:rPr>
            </w:pPr>
            <w:r>
              <w:rPr>
                <w:rFonts w:hint="eastAsia" w:ascii="宋体" w:hAnsi="宋体"/>
                <w:szCs w:val="21"/>
              </w:rPr>
              <w:t>LYLG020S</w:t>
            </w:r>
          </w:p>
        </w:tc>
        <w:tc>
          <w:tcPr>
            <w:tcW w:w="1219" w:type="dxa"/>
            <w:tcBorders>
              <w:tl2br w:val="nil"/>
              <w:tr2bl w:val="nil"/>
            </w:tcBorders>
            <w:shd w:val="clear" w:color="auto" w:fill="auto"/>
            <w:vAlign w:val="center"/>
          </w:tcPr>
          <w:p w14:paraId="6FCEC24D">
            <w:pPr>
              <w:widowControl/>
              <w:jc w:val="center"/>
              <w:textAlignment w:val="center"/>
              <w:rPr>
                <w:rFonts w:ascii="宋体" w:hAnsi="宋体"/>
                <w:szCs w:val="21"/>
              </w:rPr>
            </w:pPr>
            <w:r>
              <w:rPr>
                <w:rFonts w:hint="eastAsia" w:ascii="宋体" w:hAnsi="宋体"/>
                <w:szCs w:val="21"/>
              </w:rPr>
              <w:t>2</w:t>
            </w:r>
          </w:p>
        </w:tc>
      </w:tr>
      <w:tr w14:paraId="20BD2C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5C7BADA5">
            <w:pPr>
              <w:widowControl/>
              <w:jc w:val="center"/>
              <w:rPr>
                <w:rFonts w:ascii="宋体" w:hAnsi="宋体"/>
                <w:szCs w:val="21"/>
              </w:rPr>
            </w:pPr>
            <w:r>
              <w:rPr>
                <w:rFonts w:hint="eastAsia" w:ascii="宋体" w:hAnsi="宋体"/>
                <w:szCs w:val="21"/>
              </w:rPr>
              <w:t>20</w:t>
            </w:r>
          </w:p>
        </w:tc>
        <w:tc>
          <w:tcPr>
            <w:tcW w:w="2882" w:type="dxa"/>
            <w:tcBorders>
              <w:tl2br w:val="nil"/>
              <w:tr2bl w:val="nil"/>
            </w:tcBorders>
            <w:shd w:val="clear" w:color="auto" w:fill="auto"/>
            <w:vAlign w:val="center"/>
          </w:tcPr>
          <w:p w14:paraId="30480586">
            <w:pPr>
              <w:widowControl/>
              <w:jc w:val="center"/>
              <w:textAlignment w:val="center"/>
              <w:rPr>
                <w:rFonts w:ascii="宋体" w:hAnsi="宋体"/>
                <w:szCs w:val="21"/>
              </w:rPr>
            </w:pPr>
            <w:r>
              <w:rPr>
                <w:rFonts w:hint="eastAsia" w:ascii="宋体" w:hAnsi="宋体"/>
                <w:szCs w:val="21"/>
              </w:rPr>
              <w:t>客源地与目的地概况</w:t>
            </w:r>
          </w:p>
        </w:tc>
        <w:tc>
          <w:tcPr>
            <w:tcW w:w="1899" w:type="dxa"/>
            <w:tcBorders>
              <w:tl2br w:val="nil"/>
              <w:tr2bl w:val="nil"/>
            </w:tcBorders>
            <w:shd w:val="clear" w:color="auto" w:fill="auto"/>
            <w:vAlign w:val="center"/>
          </w:tcPr>
          <w:p w14:paraId="07555928">
            <w:pPr>
              <w:widowControl/>
              <w:jc w:val="center"/>
              <w:textAlignment w:val="center"/>
              <w:rPr>
                <w:rFonts w:ascii="宋体" w:hAnsi="宋体"/>
                <w:szCs w:val="21"/>
              </w:rPr>
            </w:pPr>
            <w:r>
              <w:rPr>
                <w:rFonts w:hint="eastAsia" w:ascii="宋体" w:hAnsi="宋体"/>
                <w:szCs w:val="21"/>
              </w:rPr>
              <w:t>LYDY006S</w:t>
            </w:r>
          </w:p>
        </w:tc>
        <w:tc>
          <w:tcPr>
            <w:tcW w:w="1160" w:type="dxa"/>
            <w:tcBorders>
              <w:tl2br w:val="nil"/>
              <w:tr2bl w:val="nil"/>
            </w:tcBorders>
            <w:shd w:val="clear" w:color="auto" w:fill="auto"/>
            <w:vAlign w:val="center"/>
          </w:tcPr>
          <w:p w14:paraId="75CFCFB4">
            <w:pPr>
              <w:widowControl/>
              <w:jc w:val="center"/>
              <w:textAlignment w:val="center"/>
              <w:rPr>
                <w:rFonts w:ascii="宋体" w:hAnsi="宋体"/>
                <w:szCs w:val="21"/>
              </w:rPr>
            </w:pPr>
            <w:r>
              <w:rPr>
                <w:rFonts w:hint="eastAsia" w:ascii="宋体" w:hAnsi="宋体"/>
                <w:szCs w:val="21"/>
              </w:rPr>
              <w:t>4</w:t>
            </w:r>
          </w:p>
        </w:tc>
      </w:tr>
      <w:tr w14:paraId="3451C6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9" w:type="dxa"/>
            <w:tcBorders>
              <w:tl2br w:val="nil"/>
              <w:tr2bl w:val="nil"/>
            </w:tcBorders>
            <w:shd w:val="clear" w:color="auto" w:fill="auto"/>
            <w:vAlign w:val="center"/>
          </w:tcPr>
          <w:p w14:paraId="386E5FE1">
            <w:pPr>
              <w:widowControl/>
              <w:jc w:val="center"/>
              <w:rPr>
                <w:rFonts w:ascii="宋体" w:hAnsi="宋体"/>
                <w:szCs w:val="21"/>
              </w:rPr>
            </w:pPr>
            <w:r>
              <w:rPr>
                <w:rFonts w:hint="eastAsia" w:ascii="宋体" w:hAnsi="宋体"/>
                <w:szCs w:val="21"/>
              </w:rPr>
              <w:t>21</w:t>
            </w:r>
          </w:p>
        </w:tc>
        <w:tc>
          <w:tcPr>
            <w:tcW w:w="2882" w:type="dxa"/>
            <w:tcBorders>
              <w:tl2br w:val="nil"/>
              <w:tr2bl w:val="nil"/>
            </w:tcBorders>
            <w:shd w:val="clear" w:color="auto" w:fill="auto"/>
            <w:vAlign w:val="center"/>
          </w:tcPr>
          <w:p w14:paraId="7EB2FADE">
            <w:pPr>
              <w:widowControl/>
              <w:jc w:val="center"/>
              <w:textAlignment w:val="center"/>
              <w:rPr>
                <w:rFonts w:ascii="宋体" w:hAnsi="宋体"/>
                <w:szCs w:val="21"/>
              </w:rPr>
            </w:pPr>
            <w:r>
              <w:rPr>
                <w:rFonts w:hint="eastAsia" w:ascii="宋体" w:hAnsi="宋体"/>
                <w:szCs w:val="21"/>
              </w:rPr>
              <w:t>旅行社经营与管理</w:t>
            </w:r>
          </w:p>
        </w:tc>
        <w:tc>
          <w:tcPr>
            <w:tcW w:w="1899" w:type="dxa"/>
            <w:tcBorders>
              <w:tl2br w:val="nil"/>
              <w:tr2bl w:val="nil"/>
            </w:tcBorders>
            <w:shd w:val="clear" w:color="auto" w:fill="auto"/>
            <w:vAlign w:val="center"/>
          </w:tcPr>
          <w:p w14:paraId="0469D38C">
            <w:pPr>
              <w:widowControl/>
              <w:jc w:val="center"/>
              <w:textAlignment w:val="center"/>
              <w:rPr>
                <w:rFonts w:ascii="宋体" w:hAnsi="宋体"/>
                <w:szCs w:val="21"/>
              </w:rPr>
            </w:pPr>
            <w:r>
              <w:rPr>
                <w:rFonts w:hint="eastAsia" w:ascii="宋体" w:hAnsi="宋体"/>
                <w:szCs w:val="21"/>
              </w:rPr>
              <w:t>LYLG009S</w:t>
            </w:r>
          </w:p>
        </w:tc>
        <w:tc>
          <w:tcPr>
            <w:tcW w:w="1160" w:type="dxa"/>
            <w:tcBorders>
              <w:tl2br w:val="nil"/>
              <w:tr2bl w:val="nil"/>
            </w:tcBorders>
            <w:shd w:val="clear" w:color="auto" w:fill="auto"/>
            <w:vAlign w:val="center"/>
          </w:tcPr>
          <w:p w14:paraId="752B6D0C">
            <w:pPr>
              <w:widowControl/>
              <w:jc w:val="center"/>
              <w:textAlignment w:val="center"/>
              <w:rPr>
                <w:rFonts w:ascii="宋体" w:hAnsi="宋体"/>
                <w:szCs w:val="21"/>
              </w:rPr>
            </w:pPr>
            <w:r>
              <w:rPr>
                <w:rFonts w:hint="eastAsia" w:ascii="宋体" w:hAnsi="宋体"/>
                <w:szCs w:val="21"/>
              </w:rPr>
              <w:t>4</w:t>
            </w:r>
          </w:p>
        </w:tc>
      </w:tr>
    </w:tbl>
    <w:p w14:paraId="045C7329">
      <w:pPr>
        <w:widowControl/>
        <w:textAlignment w:val="center"/>
        <w:rPr>
          <w:rFonts w:hint="eastAsia" w:ascii="宋体" w:hAnsi="宋体"/>
          <w:szCs w:val="21"/>
        </w:rPr>
      </w:pPr>
    </w:p>
    <w:p w14:paraId="14A86F0F">
      <w:pPr>
        <w:widowControl/>
        <w:wordWrap w:val="0"/>
        <w:spacing w:line="360" w:lineRule="auto"/>
        <w:ind w:firstLine="420" w:firstLineChars="200"/>
        <w:rPr>
          <w:rFonts w:ascii="宋体" w:hAnsi="宋体"/>
          <w:szCs w:val="21"/>
        </w:rPr>
      </w:pPr>
      <w:r>
        <w:rPr>
          <w:rFonts w:hint="eastAsia" w:ascii="宋体" w:hAnsi="宋体"/>
          <w:szCs w:val="21"/>
        </w:rPr>
        <w:t>（4）低一级学历的学分认定和转换</w:t>
      </w:r>
    </w:p>
    <w:p w14:paraId="03AD3380">
      <w:pPr>
        <w:widowControl/>
        <w:spacing w:line="360" w:lineRule="auto"/>
        <w:ind w:firstLine="420" w:firstLineChars="200"/>
        <w:rPr>
          <w:rFonts w:ascii="宋体" w:hAnsi="宋体"/>
          <w:szCs w:val="21"/>
        </w:rPr>
      </w:pPr>
      <w:r>
        <w:rPr>
          <w:rFonts w:hint="eastAsia" w:ascii="宋体" w:hAnsi="宋体"/>
          <w:szCs w:val="21"/>
        </w:rPr>
        <w:t>低一级学历的学分认定和转换仅适用于实践技能类课程。低一级学历的学分认定和转换为学历教育课程的学分，原则上不得超过相关专业毕业总学分的25%。其所学课程与现有课程名称相同或相近、教学目标相同，教学内容相关度达到 100%，可转换为对应课程的学分，转换的课程与所学课程的相关程度，由</w:t>
      </w:r>
      <w:r>
        <w:rPr>
          <w:rFonts w:hint="eastAsia" w:ascii="宋体" w:hAnsi="宋体"/>
          <w:szCs w:val="21"/>
          <w:lang w:eastAsia="zh-CN"/>
        </w:rPr>
        <w:t>旅游生态学院</w:t>
      </w:r>
      <w:r>
        <w:rPr>
          <w:rFonts w:hint="eastAsia" w:ascii="宋体" w:hAnsi="宋体"/>
          <w:szCs w:val="21"/>
        </w:rPr>
        <w:t>和课程所在教研室研究决定。</w:t>
      </w:r>
    </w:p>
    <w:tbl>
      <w:tblPr>
        <w:tblStyle w:val="8"/>
        <w:tblW w:w="760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300"/>
        <w:gridCol w:w="2937"/>
        <w:gridCol w:w="2122"/>
        <w:gridCol w:w="1250"/>
      </w:tblGrid>
      <w:tr w14:paraId="2AFEB3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7609" w:type="dxa"/>
            <w:gridSpan w:val="4"/>
            <w:tcBorders>
              <w:tl2br w:val="nil"/>
              <w:tr2bl w:val="nil"/>
            </w:tcBorders>
            <w:shd w:val="clear" w:color="auto" w:fill="auto"/>
            <w:vAlign w:val="center"/>
          </w:tcPr>
          <w:p w14:paraId="47EAC453">
            <w:pPr>
              <w:widowControl/>
              <w:wordWrap w:val="0"/>
              <w:spacing w:line="560" w:lineRule="exact"/>
              <w:jc w:val="center"/>
              <w:rPr>
                <w:rFonts w:ascii="宋体" w:hAnsi="宋体"/>
                <w:szCs w:val="21"/>
              </w:rPr>
            </w:pPr>
            <w:r>
              <w:rPr>
                <w:rFonts w:hint="eastAsia" w:ascii="宋体" w:hAnsi="宋体"/>
                <w:szCs w:val="21"/>
              </w:rPr>
              <w:t>导游专业</w:t>
            </w:r>
          </w:p>
        </w:tc>
      </w:tr>
      <w:tr w14:paraId="6AFCF5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300" w:type="dxa"/>
            <w:tcBorders>
              <w:tl2br w:val="nil"/>
              <w:tr2bl w:val="nil"/>
            </w:tcBorders>
            <w:shd w:val="clear" w:color="auto" w:fill="auto"/>
            <w:vAlign w:val="center"/>
          </w:tcPr>
          <w:p w14:paraId="27822E01">
            <w:pPr>
              <w:widowControl/>
              <w:jc w:val="center"/>
              <w:rPr>
                <w:rFonts w:ascii="宋体" w:hAnsi="宋体"/>
                <w:szCs w:val="21"/>
              </w:rPr>
            </w:pPr>
            <w:r>
              <w:rPr>
                <w:rFonts w:hint="eastAsia" w:ascii="宋体" w:hAnsi="宋体"/>
                <w:szCs w:val="21"/>
              </w:rPr>
              <w:t>课程序号</w:t>
            </w:r>
          </w:p>
        </w:tc>
        <w:tc>
          <w:tcPr>
            <w:tcW w:w="2937" w:type="dxa"/>
            <w:tcBorders>
              <w:tl2br w:val="nil"/>
              <w:tr2bl w:val="nil"/>
            </w:tcBorders>
            <w:shd w:val="clear" w:color="auto" w:fill="auto"/>
            <w:vAlign w:val="center"/>
          </w:tcPr>
          <w:p w14:paraId="35F51CDA">
            <w:pPr>
              <w:widowControl/>
              <w:jc w:val="center"/>
              <w:rPr>
                <w:rFonts w:ascii="宋体" w:hAnsi="宋体"/>
                <w:szCs w:val="21"/>
              </w:rPr>
            </w:pPr>
            <w:r>
              <w:rPr>
                <w:rFonts w:hint="eastAsia" w:ascii="宋体" w:hAnsi="宋体"/>
                <w:szCs w:val="21"/>
              </w:rPr>
              <w:t>课程名称</w:t>
            </w:r>
          </w:p>
        </w:tc>
        <w:tc>
          <w:tcPr>
            <w:tcW w:w="2122" w:type="dxa"/>
            <w:tcBorders>
              <w:tl2br w:val="nil"/>
              <w:tr2bl w:val="nil"/>
            </w:tcBorders>
            <w:shd w:val="clear" w:color="auto" w:fill="auto"/>
            <w:vAlign w:val="center"/>
          </w:tcPr>
          <w:p w14:paraId="1966177F">
            <w:pPr>
              <w:widowControl/>
              <w:jc w:val="center"/>
              <w:rPr>
                <w:rFonts w:ascii="宋体" w:hAnsi="宋体"/>
                <w:szCs w:val="21"/>
              </w:rPr>
            </w:pPr>
            <w:r>
              <w:rPr>
                <w:rFonts w:hint="eastAsia" w:ascii="宋体" w:hAnsi="宋体"/>
                <w:szCs w:val="21"/>
              </w:rPr>
              <w:t>课程代码</w:t>
            </w:r>
          </w:p>
        </w:tc>
        <w:tc>
          <w:tcPr>
            <w:tcW w:w="1250" w:type="dxa"/>
            <w:tcBorders>
              <w:tl2br w:val="nil"/>
              <w:tr2bl w:val="nil"/>
            </w:tcBorders>
            <w:shd w:val="clear" w:color="auto" w:fill="auto"/>
            <w:vAlign w:val="center"/>
          </w:tcPr>
          <w:p w14:paraId="266C3660">
            <w:pPr>
              <w:widowControl/>
              <w:jc w:val="center"/>
              <w:rPr>
                <w:rFonts w:ascii="宋体" w:hAnsi="宋体"/>
                <w:szCs w:val="21"/>
              </w:rPr>
            </w:pPr>
            <w:r>
              <w:rPr>
                <w:rFonts w:hint="eastAsia" w:ascii="宋体" w:hAnsi="宋体"/>
                <w:szCs w:val="21"/>
              </w:rPr>
              <w:t>学分</w:t>
            </w:r>
          </w:p>
        </w:tc>
      </w:tr>
      <w:tr w14:paraId="1FF13D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300" w:type="dxa"/>
            <w:tcBorders>
              <w:tl2br w:val="nil"/>
              <w:tr2bl w:val="nil"/>
            </w:tcBorders>
            <w:shd w:val="clear" w:color="auto" w:fill="auto"/>
            <w:vAlign w:val="center"/>
          </w:tcPr>
          <w:p w14:paraId="55145EF7">
            <w:pPr>
              <w:widowControl/>
              <w:jc w:val="center"/>
              <w:rPr>
                <w:rFonts w:ascii="宋体" w:hAnsi="宋体"/>
                <w:szCs w:val="21"/>
              </w:rPr>
            </w:pPr>
            <w:r>
              <w:rPr>
                <w:rFonts w:hint="eastAsia" w:ascii="宋体" w:hAnsi="宋体"/>
                <w:szCs w:val="21"/>
              </w:rPr>
              <w:t>1</w:t>
            </w:r>
          </w:p>
        </w:tc>
        <w:tc>
          <w:tcPr>
            <w:tcW w:w="2937" w:type="dxa"/>
            <w:tcBorders>
              <w:tl2br w:val="nil"/>
              <w:tr2bl w:val="nil"/>
            </w:tcBorders>
            <w:shd w:val="clear" w:color="auto" w:fill="auto"/>
            <w:vAlign w:val="center"/>
          </w:tcPr>
          <w:p w14:paraId="679A148C">
            <w:pPr>
              <w:widowControl/>
              <w:jc w:val="center"/>
              <w:textAlignment w:val="center"/>
              <w:rPr>
                <w:rFonts w:ascii="宋体" w:hAnsi="宋体"/>
                <w:szCs w:val="21"/>
              </w:rPr>
            </w:pPr>
            <w:r>
              <w:rPr>
                <w:rFonts w:hint="eastAsia" w:ascii="宋体" w:hAnsi="宋体"/>
                <w:szCs w:val="21"/>
              </w:rPr>
              <w:t>导游词创作与讲解</w:t>
            </w:r>
          </w:p>
        </w:tc>
        <w:tc>
          <w:tcPr>
            <w:tcW w:w="2122" w:type="dxa"/>
            <w:tcBorders>
              <w:tl2br w:val="nil"/>
              <w:tr2bl w:val="nil"/>
            </w:tcBorders>
            <w:shd w:val="clear" w:color="auto" w:fill="auto"/>
            <w:vAlign w:val="center"/>
          </w:tcPr>
          <w:p w14:paraId="17BC88EB">
            <w:pPr>
              <w:widowControl/>
              <w:jc w:val="center"/>
              <w:textAlignment w:val="center"/>
              <w:rPr>
                <w:rFonts w:ascii="宋体" w:hAnsi="宋体"/>
                <w:szCs w:val="21"/>
              </w:rPr>
            </w:pPr>
            <w:r>
              <w:rPr>
                <w:rFonts w:hint="eastAsia" w:ascii="宋体" w:hAnsi="宋体"/>
                <w:szCs w:val="21"/>
              </w:rPr>
              <w:t>LYDY017S</w:t>
            </w:r>
          </w:p>
        </w:tc>
        <w:tc>
          <w:tcPr>
            <w:tcW w:w="1250" w:type="dxa"/>
            <w:tcBorders>
              <w:tl2br w:val="nil"/>
              <w:tr2bl w:val="nil"/>
            </w:tcBorders>
            <w:shd w:val="clear" w:color="auto" w:fill="auto"/>
            <w:vAlign w:val="center"/>
          </w:tcPr>
          <w:p w14:paraId="64CACC71">
            <w:pPr>
              <w:widowControl/>
              <w:jc w:val="center"/>
              <w:textAlignment w:val="center"/>
              <w:rPr>
                <w:rFonts w:hint="eastAsia" w:ascii="宋体" w:hAnsi="宋体" w:eastAsia="宋体"/>
                <w:szCs w:val="21"/>
                <w:lang w:eastAsia="zh-CN"/>
              </w:rPr>
            </w:pPr>
            <w:r>
              <w:rPr>
                <w:rFonts w:hint="eastAsia" w:ascii="宋体" w:hAnsi="宋体"/>
                <w:szCs w:val="21"/>
                <w:lang w:val="en-US" w:eastAsia="zh-CN"/>
              </w:rPr>
              <w:t>4</w:t>
            </w:r>
          </w:p>
        </w:tc>
      </w:tr>
      <w:tr w14:paraId="44D97D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300" w:type="dxa"/>
            <w:tcBorders>
              <w:tl2br w:val="nil"/>
              <w:tr2bl w:val="nil"/>
            </w:tcBorders>
            <w:shd w:val="clear" w:color="auto" w:fill="auto"/>
            <w:vAlign w:val="center"/>
          </w:tcPr>
          <w:p w14:paraId="3C40F6F6">
            <w:pPr>
              <w:widowControl/>
              <w:jc w:val="center"/>
              <w:rPr>
                <w:rFonts w:ascii="宋体" w:hAnsi="宋体"/>
                <w:szCs w:val="21"/>
              </w:rPr>
            </w:pPr>
            <w:r>
              <w:rPr>
                <w:rFonts w:hint="eastAsia" w:ascii="宋体" w:hAnsi="宋体"/>
                <w:szCs w:val="21"/>
              </w:rPr>
              <w:t>2</w:t>
            </w:r>
          </w:p>
        </w:tc>
        <w:tc>
          <w:tcPr>
            <w:tcW w:w="2937" w:type="dxa"/>
            <w:tcBorders>
              <w:tl2br w:val="nil"/>
              <w:tr2bl w:val="nil"/>
            </w:tcBorders>
            <w:shd w:val="clear" w:color="auto" w:fill="auto"/>
            <w:vAlign w:val="center"/>
          </w:tcPr>
          <w:p w14:paraId="2EA65EE0">
            <w:pPr>
              <w:widowControl/>
              <w:jc w:val="center"/>
              <w:textAlignment w:val="center"/>
              <w:rPr>
                <w:rFonts w:ascii="宋体" w:hAnsi="宋体"/>
                <w:szCs w:val="21"/>
              </w:rPr>
            </w:pPr>
            <w:r>
              <w:rPr>
                <w:rFonts w:hint="eastAsia" w:ascii="宋体" w:hAnsi="宋体"/>
                <w:szCs w:val="21"/>
              </w:rPr>
              <w:t>模拟导游</w:t>
            </w:r>
          </w:p>
        </w:tc>
        <w:tc>
          <w:tcPr>
            <w:tcW w:w="2122" w:type="dxa"/>
            <w:tcBorders>
              <w:tl2br w:val="nil"/>
              <w:tr2bl w:val="nil"/>
            </w:tcBorders>
            <w:shd w:val="clear" w:color="auto" w:fill="auto"/>
            <w:vAlign w:val="center"/>
          </w:tcPr>
          <w:p w14:paraId="4EF76FF4">
            <w:pPr>
              <w:widowControl/>
              <w:jc w:val="center"/>
              <w:textAlignment w:val="center"/>
              <w:rPr>
                <w:rFonts w:ascii="宋体" w:hAnsi="宋体"/>
                <w:szCs w:val="21"/>
              </w:rPr>
            </w:pPr>
            <w:r>
              <w:rPr>
                <w:rFonts w:hint="eastAsia" w:ascii="宋体" w:hAnsi="宋体"/>
                <w:szCs w:val="21"/>
              </w:rPr>
              <w:t>LYDY018S</w:t>
            </w:r>
          </w:p>
        </w:tc>
        <w:tc>
          <w:tcPr>
            <w:tcW w:w="1250" w:type="dxa"/>
            <w:tcBorders>
              <w:tl2br w:val="nil"/>
              <w:tr2bl w:val="nil"/>
            </w:tcBorders>
            <w:shd w:val="clear" w:color="auto" w:fill="auto"/>
            <w:vAlign w:val="center"/>
          </w:tcPr>
          <w:p w14:paraId="7F3F7520">
            <w:pPr>
              <w:widowControl/>
              <w:jc w:val="center"/>
              <w:textAlignment w:val="center"/>
              <w:rPr>
                <w:rFonts w:ascii="宋体" w:hAnsi="宋体"/>
                <w:szCs w:val="21"/>
              </w:rPr>
            </w:pPr>
            <w:r>
              <w:rPr>
                <w:rFonts w:hint="eastAsia" w:ascii="宋体" w:hAnsi="宋体"/>
                <w:szCs w:val="21"/>
              </w:rPr>
              <w:t>4</w:t>
            </w:r>
          </w:p>
        </w:tc>
      </w:tr>
      <w:tr w14:paraId="2EFD40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7" w:hRule="atLeast"/>
          <w:jc w:val="center"/>
        </w:trPr>
        <w:tc>
          <w:tcPr>
            <w:tcW w:w="1300" w:type="dxa"/>
            <w:tcBorders>
              <w:tl2br w:val="nil"/>
              <w:tr2bl w:val="nil"/>
            </w:tcBorders>
            <w:shd w:val="clear" w:color="auto" w:fill="auto"/>
            <w:vAlign w:val="center"/>
          </w:tcPr>
          <w:p w14:paraId="1E1B6B07">
            <w:pPr>
              <w:widowControl/>
              <w:jc w:val="center"/>
              <w:rPr>
                <w:rFonts w:ascii="宋体" w:hAnsi="宋体"/>
                <w:szCs w:val="21"/>
              </w:rPr>
            </w:pPr>
            <w:r>
              <w:rPr>
                <w:rFonts w:hint="eastAsia" w:ascii="宋体" w:hAnsi="宋体"/>
                <w:szCs w:val="21"/>
              </w:rPr>
              <w:t>3</w:t>
            </w:r>
          </w:p>
        </w:tc>
        <w:tc>
          <w:tcPr>
            <w:tcW w:w="2937" w:type="dxa"/>
            <w:tcBorders>
              <w:tl2br w:val="nil"/>
              <w:tr2bl w:val="nil"/>
            </w:tcBorders>
            <w:shd w:val="clear" w:color="auto" w:fill="auto"/>
            <w:vAlign w:val="center"/>
          </w:tcPr>
          <w:p w14:paraId="1D571583">
            <w:pPr>
              <w:widowControl/>
              <w:jc w:val="center"/>
              <w:textAlignment w:val="center"/>
              <w:rPr>
                <w:rFonts w:ascii="宋体" w:hAnsi="宋体"/>
                <w:szCs w:val="21"/>
              </w:rPr>
            </w:pPr>
            <w:r>
              <w:rPr>
                <w:rFonts w:hint="eastAsia" w:ascii="宋体" w:hAnsi="宋体"/>
                <w:szCs w:val="21"/>
              </w:rPr>
              <w:t>茶艺</w:t>
            </w:r>
          </w:p>
        </w:tc>
        <w:tc>
          <w:tcPr>
            <w:tcW w:w="2122" w:type="dxa"/>
            <w:tcBorders>
              <w:tl2br w:val="nil"/>
              <w:tr2bl w:val="nil"/>
            </w:tcBorders>
            <w:shd w:val="clear" w:color="auto" w:fill="auto"/>
            <w:vAlign w:val="center"/>
          </w:tcPr>
          <w:p w14:paraId="7971C401">
            <w:pPr>
              <w:widowControl/>
              <w:jc w:val="center"/>
              <w:textAlignment w:val="center"/>
              <w:rPr>
                <w:rFonts w:ascii="宋体" w:hAnsi="宋体"/>
                <w:szCs w:val="21"/>
              </w:rPr>
            </w:pPr>
            <w:r>
              <w:rPr>
                <w:rFonts w:hint="eastAsia" w:ascii="宋体" w:hAnsi="宋体"/>
                <w:szCs w:val="21"/>
              </w:rPr>
              <w:t>LYJD003S</w:t>
            </w:r>
          </w:p>
        </w:tc>
        <w:tc>
          <w:tcPr>
            <w:tcW w:w="1250" w:type="dxa"/>
            <w:tcBorders>
              <w:tl2br w:val="nil"/>
              <w:tr2bl w:val="nil"/>
            </w:tcBorders>
            <w:shd w:val="clear" w:color="auto" w:fill="auto"/>
            <w:vAlign w:val="center"/>
          </w:tcPr>
          <w:p w14:paraId="5AFC2121">
            <w:pPr>
              <w:widowControl/>
              <w:jc w:val="center"/>
              <w:textAlignment w:val="center"/>
              <w:rPr>
                <w:rFonts w:ascii="宋体" w:hAnsi="宋体"/>
                <w:szCs w:val="21"/>
              </w:rPr>
            </w:pPr>
            <w:r>
              <w:rPr>
                <w:rFonts w:hint="eastAsia" w:ascii="宋体" w:hAnsi="宋体"/>
                <w:szCs w:val="21"/>
              </w:rPr>
              <w:t>2</w:t>
            </w:r>
          </w:p>
        </w:tc>
      </w:tr>
      <w:tr w14:paraId="0B92B1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300" w:type="dxa"/>
            <w:tcBorders>
              <w:tl2br w:val="nil"/>
              <w:tr2bl w:val="nil"/>
            </w:tcBorders>
            <w:shd w:val="clear" w:color="auto" w:fill="auto"/>
            <w:vAlign w:val="center"/>
          </w:tcPr>
          <w:p w14:paraId="7D703E99">
            <w:pPr>
              <w:widowControl/>
              <w:jc w:val="center"/>
              <w:rPr>
                <w:rFonts w:ascii="宋体" w:hAnsi="宋体"/>
                <w:szCs w:val="21"/>
              </w:rPr>
            </w:pPr>
            <w:r>
              <w:rPr>
                <w:rFonts w:hint="eastAsia" w:ascii="宋体" w:hAnsi="宋体"/>
                <w:szCs w:val="21"/>
              </w:rPr>
              <w:t>4</w:t>
            </w:r>
          </w:p>
        </w:tc>
        <w:tc>
          <w:tcPr>
            <w:tcW w:w="2937" w:type="dxa"/>
            <w:tcBorders>
              <w:tl2br w:val="nil"/>
              <w:tr2bl w:val="nil"/>
            </w:tcBorders>
            <w:shd w:val="clear" w:color="auto" w:fill="auto"/>
            <w:vAlign w:val="center"/>
          </w:tcPr>
          <w:p w14:paraId="6E7CA2D3">
            <w:pPr>
              <w:widowControl/>
              <w:jc w:val="center"/>
              <w:textAlignment w:val="center"/>
              <w:rPr>
                <w:rFonts w:ascii="宋体" w:hAnsi="宋体"/>
                <w:szCs w:val="21"/>
              </w:rPr>
            </w:pPr>
            <w:r>
              <w:rPr>
                <w:rFonts w:hint="eastAsia" w:ascii="宋体" w:hAnsi="宋体"/>
                <w:szCs w:val="21"/>
              </w:rPr>
              <w:t>旅游职业礼仪</w:t>
            </w:r>
          </w:p>
        </w:tc>
        <w:tc>
          <w:tcPr>
            <w:tcW w:w="2122" w:type="dxa"/>
            <w:tcBorders>
              <w:tl2br w:val="nil"/>
              <w:tr2bl w:val="nil"/>
            </w:tcBorders>
            <w:shd w:val="clear" w:color="auto" w:fill="auto"/>
            <w:vAlign w:val="center"/>
          </w:tcPr>
          <w:p w14:paraId="7089FEDF">
            <w:pPr>
              <w:widowControl/>
              <w:jc w:val="center"/>
              <w:textAlignment w:val="center"/>
              <w:rPr>
                <w:rFonts w:ascii="宋体" w:hAnsi="宋体"/>
                <w:szCs w:val="21"/>
              </w:rPr>
            </w:pPr>
            <w:r>
              <w:rPr>
                <w:rFonts w:hint="eastAsia" w:ascii="宋体" w:hAnsi="宋体"/>
                <w:szCs w:val="21"/>
              </w:rPr>
              <w:t>LYDY019S</w:t>
            </w:r>
          </w:p>
        </w:tc>
        <w:tc>
          <w:tcPr>
            <w:tcW w:w="1250" w:type="dxa"/>
            <w:tcBorders>
              <w:tl2br w:val="nil"/>
              <w:tr2bl w:val="nil"/>
            </w:tcBorders>
            <w:shd w:val="clear" w:color="auto" w:fill="auto"/>
            <w:vAlign w:val="center"/>
          </w:tcPr>
          <w:p w14:paraId="58741ACD">
            <w:pPr>
              <w:widowControl/>
              <w:jc w:val="center"/>
              <w:textAlignment w:val="center"/>
              <w:rPr>
                <w:rFonts w:ascii="宋体" w:hAnsi="宋体"/>
                <w:szCs w:val="21"/>
              </w:rPr>
            </w:pPr>
            <w:r>
              <w:rPr>
                <w:rFonts w:hint="eastAsia" w:ascii="宋体" w:hAnsi="宋体"/>
                <w:szCs w:val="21"/>
              </w:rPr>
              <w:t>2</w:t>
            </w:r>
          </w:p>
        </w:tc>
      </w:tr>
      <w:tr w14:paraId="612782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300" w:type="dxa"/>
            <w:tcBorders>
              <w:tl2br w:val="nil"/>
              <w:tr2bl w:val="nil"/>
            </w:tcBorders>
            <w:shd w:val="clear" w:color="auto" w:fill="auto"/>
            <w:vAlign w:val="center"/>
          </w:tcPr>
          <w:p w14:paraId="7A7F388E">
            <w:pPr>
              <w:widowControl/>
              <w:jc w:val="center"/>
              <w:rPr>
                <w:rFonts w:ascii="宋体" w:hAnsi="宋体"/>
                <w:szCs w:val="21"/>
              </w:rPr>
            </w:pPr>
            <w:r>
              <w:rPr>
                <w:rFonts w:hint="eastAsia" w:ascii="宋体" w:hAnsi="宋体"/>
                <w:szCs w:val="21"/>
              </w:rPr>
              <w:t>5</w:t>
            </w:r>
          </w:p>
        </w:tc>
        <w:tc>
          <w:tcPr>
            <w:tcW w:w="2937" w:type="dxa"/>
            <w:tcBorders>
              <w:tl2br w:val="nil"/>
              <w:tr2bl w:val="nil"/>
            </w:tcBorders>
            <w:shd w:val="clear" w:color="auto" w:fill="auto"/>
            <w:vAlign w:val="center"/>
          </w:tcPr>
          <w:p w14:paraId="0FE01DD4">
            <w:pPr>
              <w:widowControl/>
              <w:jc w:val="center"/>
              <w:textAlignment w:val="center"/>
              <w:rPr>
                <w:rFonts w:ascii="宋体" w:hAnsi="宋体"/>
                <w:szCs w:val="21"/>
              </w:rPr>
            </w:pPr>
            <w:r>
              <w:rPr>
                <w:rFonts w:hint="eastAsia" w:ascii="宋体" w:hAnsi="宋体"/>
                <w:szCs w:val="21"/>
              </w:rPr>
              <w:t>民族传统工艺</w:t>
            </w:r>
          </w:p>
        </w:tc>
        <w:tc>
          <w:tcPr>
            <w:tcW w:w="2122" w:type="dxa"/>
            <w:tcBorders>
              <w:tl2br w:val="nil"/>
              <w:tr2bl w:val="nil"/>
            </w:tcBorders>
            <w:shd w:val="clear" w:color="auto" w:fill="auto"/>
            <w:vAlign w:val="center"/>
          </w:tcPr>
          <w:p w14:paraId="57D42C6F">
            <w:pPr>
              <w:widowControl/>
              <w:jc w:val="center"/>
              <w:textAlignment w:val="center"/>
              <w:rPr>
                <w:rFonts w:ascii="宋体" w:hAnsi="宋体"/>
                <w:szCs w:val="21"/>
              </w:rPr>
            </w:pPr>
            <w:r>
              <w:rPr>
                <w:rFonts w:hint="eastAsia" w:ascii="宋体" w:hAnsi="宋体"/>
                <w:szCs w:val="21"/>
              </w:rPr>
              <w:t>LYDY021S</w:t>
            </w:r>
          </w:p>
        </w:tc>
        <w:tc>
          <w:tcPr>
            <w:tcW w:w="1250" w:type="dxa"/>
            <w:tcBorders>
              <w:tl2br w:val="nil"/>
              <w:tr2bl w:val="nil"/>
            </w:tcBorders>
            <w:shd w:val="clear" w:color="auto" w:fill="auto"/>
            <w:vAlign w:val="center"/>
          </w:tcPr>
          <w:p w14:paraId="0B262640">
            <w:pPr>
              <w:widowControl/>
              <w:jc w:val="center"/>
              <w:textAlignment w:val="center"/>
              <w:rPr>
                <w:rFonts w:ascii="宋体" w:hAnsi="宋体"/>
                <w:szCs w:val="21"/>
              </w:rPr>
            </w:pPr>
            <w:r>
              <w:rPr>
                <w:rFonts w:hint="eastAsia" w:ascii="宋体" w:hAnsi="宋体"/>
                <w:szCs w:val="21"/>
              </w:rPr>
              <w:t>2</w:t>
            </w:r>
          </w:p>
        </w:tc>
      </w:tr>
      <w:tr w14:paraId="64B7B6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300" w:type="dxa"/>
            <w:tcBorders>
              <w:tl2br w:val="nil"/>
              <w:tr2bl w:val="nil"/>
            </w:tcBorders>
            <w:shd w:val="clear" w:color="auto" w:fill="auto"/>
            <w:vAlign w:val="center"/>
          </w:tcPr>
          <w:p w14:paraId="5F7C2CF6">
            <w:pPr>
              <w:widowControl/>
              <w:jc w:val="center"/>
              <w:rPr>
                <w:rFonts w:ascii="宋体" w:hAnsi="宋体"/>
                <w:szCs w:val="21"/>
              </w:rPr>
            </w:pPr>
            <w:r>
              <w:rPr>
                <w:rFonts w:hint="eastAsia" w:ascii="宋体" w:hAnsi="宋体"/>
                <w:szCs w:val="21"/>
              </w:rPr>
              <w:t>6</w:t>
            </w:r>
          </w:p>
        </w:tc>
        <w:tc>
          <w:tcPr>
            <w:tcW w:w="2937" w:type="dxa"/>
            <w:tcBorders>
              <w:tl2br w:val="nil"/>
              <w:tr2bl w:val="nil"/>
            </w:tcBorders>
            <w:shd w:val="clear" w:color="auto" w:fill="auto"/>
            <w:vAlign w:val="center"/>
          </w:tcPr>
          <w:p w14:paraId="425A7850">
            <w:pPr>
              <w:widowControl/>
              <w:jc w:val="center"/>
              <w:textAlignment w:val="center"/>
              <w:rPr>
                <w:rFonts w:ascii="宋体" w:hAnsi="宋体"/>
                <w:szCs w:val="21"/>
              </w:rPr>
            </w:pPr>
            <w:r>
              <w:rPr>
                <w:rFonts w:hint="eastAsia" w:ascii="宋体" w:hAnsi="宋体"/>
                <w:szCs w:val="21"/>
              </w:rPr>
              <w:t>导游才艺</w:t>
            </w:r>
          </w:p>
        </w:tc>
        <w:tc>
          <w:tcPr>
            <w:tcW w:w="2122" w:type="dxa"/>
            <w:tcBorders>
              <w:tl2br w:val="nil"/>
              <w:tr2bl w:val="nil"/>
            </w:tcBorders>
            <w:shd w:val="clear" w:color="auto" w:fill="auto"/>
            <w:vAlign w:val="center"/>
          </w:tcPr>
          <w:p w14:paraId="0275B8E9">
            <w:pPr>
              <w:widowControl/>
              <w:jc w:val="center"/>
              <w:textAlignment w:val="center"/>
              <w:rPr>
                <w:rFonts w:ascii="宋体" w:hAnsi="宋体"/>
                <w:szCs w:val="21"/>
              </w:rPr>
            </w:pPr>
            <w:r>
              <w:rPr>
                <w:rFonts w:hint="eastAsia" w:ascii="宋体" w:hAnsi="宋体"/>
                <w:szCs w:val="21"/>
              </w:rPr>
              <w:t>LYDY020S</w:t>
            </w:r>
          </w:p>
        </w:tc>
        <w:tc>
          <w:tcPr>
            <w:tcW w:w="1250" w:type="dxa"/>
            <w:tcBorders>
              <w:tl2br w:val="nil"/>
              <w:tr2bl w:val="nil"/>
            </w:tcBorders>
            <w:shd w:val="clear" w:color="auto" w:fill="auto"/>
            <w:vAlign w:val="center"/>
          </w:tcPr>
          <w:p w14:paraId="7CEC5C18">
            <w:pPr>
              <w:widowControl/>
              <w:jc w:val="center"/>
              <w:textAlignment w:val="center"/>
              <w:rPr>
                <w:rFonts w:ascii="宋体" w:hAnsi="宋体"/>
                <w:szCs w:val="21"/>
              </w:rPr>
            </w:pPr>
            <w:r>
              <w:rPr>
                <w:rFonts w:hint="eastAsia" w:ascii="宋体" w:hAnsi="宋体"/>
                <w:szCs w:val="21"/>
              </w:rPr>
              <w:t>2</w:t>
            </w:r>
          </w:p>
        </w:tc>
      </w:tr>
    </w:tbl>
    <w:p w14:paraId="5937FF04">
      <w:pPr>
        <w:widowControl/>
        <w:textAlignment w:val="center"/>
        <w:rPr>
          <w:rFonts w:hint="eastAsia" w:ascii="宋体" w:hAnsi="宋体"/>
          <w:szCs w:val="21"/>
        </w:rPr>
      </w:pPr>
    </w:p>
    <w:p w14:paraId="23DA181B">
      <w:pPr>
        <w:widowControl/>
        <w:wordWrap w:val="0"/>
        <w:spacing w:line="360" w:lineRule="auto"/>
        <w:ind w:firstLine="420" w:firstLineChars="200"/>
        <w:rPr>
          <w:rFonts w:ascii="宋体" w:hAnsi="宋体"/>
          <w:szCs w:val="21"/>
        </w:rPr>
      </w:pPr>
      <w:r>
        <w:rPr>
          <w:rFonts w:hint="eastAsia" w:ascii="宋体" w:hAnsi="宋体"/>
          <w:szCs w:val="21"/>
        </w:rPr>
        <w:t>（5）高等教育自学考试课程的学分认定和转换</w:t>
      </w:r>
    </w:p>
    <w:p w14:paraId="779FDD8C">
      <w:pPr>
        <w:widowControl/>
        <w:spacing w:line="360" w:lineRule="auto"/>
        <w:ind w:firstLine="420" w:firstLineChars="200"/>
        <w:rPr>
          <w:rFonts w:ascii="宋体" w:hAnsi="宋体"/>
          <w:szCs w:val="21"/>
        </w:rPr>
      </w:pPr>
      <w:r>
        <w:rPr>
          <w:rFonts w:hint="eastAsia" w:ascii="宋体" w:hAnsi="宋体"/>
          <w:szCs w:val="21"/>
        </w:rPr>
        <w:t>通过高等教育自学考试的课程，以课程为基础，课程名称相同或相近，自学考试大纲和对应课程教学内容相关度 80%以上，不分学历层次，可认定和转换为相近或相同的对应课程学分，原则上不得超过相关专业毕业总学分的50%，转换的课程与所学课程的相关程度，由</w:t>
      </w:r>
      <w:r>
        <w:rPr>
          <w:rFonts w:hint="eastAsia" w:ascii="宋体" w:hAnsi="宋体"/>
          <w:szCs w:val="21"/>
          <w:lang w:eastAsia="zh-CN"/>
        </w:rPr>
        <w:t>旅游生态学院</w:t>
      </w:r>
      <w:r>
        <w:rPr>
          <w:rFonts w:hint="eastAsia" w:ascii="宋体" w:hAnsi="宋体"/>
          <w:szCs w:val="21"/>
        </w:rPr>
        <w:t>和课程所在教研室研究决定。</w:t>
      </w:r>
    </w:p>
    <w:tbl>
      <w:tblPr>
        <w:tblStyle w:val="8"/>
        <w:tblW w:w="727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78"/>
        <w:gridCol w:w="2883"/>
        <w:gridCol w:w="1899"/>
        <w:gridCol w:w="1219"/>
      </w:tblGrid>
      <w:tr w14:paraId="5C55E0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7279" w:type="dxa"/>
            <w:gridSpan w:val="4"/>
            <w:tcBorders>
              <w:tl2br w:val="nil"/>
              <w:tr2bl w:val="nil"/>
            </w:tcBorders>
            <w:shd w:val="clear" w:color="auto" w:fill="auto"/>
            <w:vAlign w:val="center"/>
          </w:tcPr>
          <w:p w14:paraId="42F4613D">
            <w:pPr>
              <w:widowControl/>
              <w:wordWrap w:val="0"/>
              <w:spacing w:line="560" w:lineRule="exact"/>
              <w:jc w:val="center"/>
              <w:rPr>
                <w:rFonts w:ascii="宋体" w:hAnsi="宋体"/>
                <w:szCs w:val="21"/>
              </w:rPr>
            </w:pPr>
            <w:r>
              <w:rPr>
                <w:rFonts w:hint="eastAsia" w:ascii="宋体" w:hAnsi="宋体"/>
                <w:szCs w:val="21"/>
              </w:rPr>
              <w:t>导游专业</w:t>
            </w:r>
          </w:p>
        </w:tc>
      </w:tr>
      <w:tr w14:paraId="22A6C7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52416FC2">
            <w:pPr>
              <w:widowControl/>
              <w:jc w:val="center"/>
              <w:rPr>
                <w:rFonts w:ascii="宋体" w:hAnsi="宋体"/>
                <w:szCs w:val="21"/>
              </w:rPr>
            </w:pPr>
            <w:r>
              <w:rPr>
                <w:rFonts w:hint="eastAsia" w:ascii="宋体" w:hAnsi="宋体"/>
                <w:szCs w:val="21"/>
              </w:rPr>
              <w:t>课程序号</w:t>
            </w:r>
          </w:p>
        </w:tc>
        <w:tc>
          <w:tcPr>
            <w:tcW w:w="2883" w:type="dxa"/>
            <w:tcBorders>
              <w:tl2br w:val="nil"/>
              <w:tr2bl w:val="nil"/>
            </w:tcBorders>
            <w:shd w:val="clear" w:color="auto" w:fill="auto"/>
            <w:vAlign w:val="center"/>
          </w:tcPr>
          <w:p w14:paraId="73B89DA5">
            <w:pPr>
              <w:widowControl/>
              <w:jc w:val="center"/>
              <w:rPr>
                <w:rFonts w:ascii="宋体" w:hAnsi="宋体"/>
                <w:szCs w:val="21"/>
              </w:rPr>
            </w:pPr>
            <w:r>
              <w:rPr>
                <w:rFonts w:hint="eastAsia" w:ascii="宋体" w:hAnsi="宋体"/>
                <w:szCs w:val="21"/>
              </w:rPr>
              <w:t>课程名称</w:t>
            </w:r>
          </w:p>
        </w:tc>
        <w:tc>
          <w:tcPr>
            <w:tcW w:w="1899" w:type="dxa"/>
            <w:tcBorders>
              <w:tl2br w:val="nil"/>
              <w:tr2bl w:val="nil"/>
            </w:tcBorders>
            <w:shd w:val="clear" w:color="auto" w:fill="auto"/>
            <w:vAlign w:val="center"/>
          </w:tcPr>
          <w:p w14:paraId="18685C0D">
            <w:pPr>
              <w:widowControl/>
              <w:jc w:val="center"/>
              <w:rPr>
                <w:rFonts w:ascii="宋体" w:hAnsi="宋体"/>
                <w:szCs w:val="21"/>
              </w:rPr>
            </w:pPr>
            <w:r>
              <w:rPr>
                <w:rFonts w:hint="eastAsia" w:ascii="宋体" w:hAnsi="宋体"/>
                <w:szCs w:val="21"/>
              </w:rPr>
              <w:t>课程代码</w:t>
            </w:r>
          </w:p>
        </w:tc>
        <w:tc>
          <w:tcPr>
            <w:tcW w:w="1219" w:type="dxa"/>
            <w:tcBorders>
              <w:tl2br w:val="nil"/>
              <w:tr2bl w:val="nil"/>
            </w:tcBorders>
            <w:shd w:val="clear" w:color="auto" w:fill="auto"/>
            <w:vAlign w:val="center"/>
          </w:tcPr>
          <w:p w14:paraId="70397705">
            <w:pPr>
              <w:widowControl/>
              <w:jc w:val="center"/>
              <w:rPr>
                <w:rFonts w:ascii="宋体" w:hAnsi="宋体"/>
                <w:szCs w:val="21"/>
              </w:rPr>
            </w:pPr>
            <w:r>
              <w:rPr>
                <w:rFonts w:hint="eastAsia" w:ascii="宋体" w:hAnsi="宋体"/>
                <w:szCs w:val="21"/>
              </w:rPr>
              <w:t>学分</w:t>
            </w:r>
          </w:p>
        </w:tc>
      </w:tr>
      <w:tr w14:paraId="13A733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3169CA3D">
            <w:pPr>
              <w:widowControl/>
              <w:jc w:val="center"/>
              <w:rPr>
                <w:rFonts w:ascii="宋体" w:hAnsi="宋体"/>
                <w:szCs w:val="21"/>
              </w:rPr>
            </w:pPr>
            <w:r>
              <w:rPr>
                <w:rFonts w:hint="eastAsia" w:ascii="宋体" w:hAnsi="宋体"/>
                <w:szCs w:val="21"/>
              </w:rPr>
              <w:t>1</w:t>
            </w:r>
          </w:p>
        </w:tc>
        <w:tc>
          <w:tcPr>
            <w:tcW w:w="2883" w:type="dxa"/>
            <w:tcBorders>
              <w:tl2br w:val="nil"/>
              <w:tr2bl w:val="nil"/>
            </w:tcBorders>
            <w:shd w:val="clear" w:color="auto" w:fill="auto"/>
            <w:vAlign w:val="center"/>
          </w:tcPr>
          <w:p w14:paraId="506809A9">
            <w:pPr>
              <w:widowControl/>
              <w:jc w:val="center"/>
              <w:textAlignment w:val="center"/>
              <w:rPr>
                <w:rFonts w:ascii="宋体" w:hAnsi="宋体"/>
                <w:szCs w:val="21"/>
              </w:rPr>
            </w:pPr>
            <w:r>
              <w:rPr>
                <w:rFonts w:hint="eastAsia" w:ascii="宋体" w:hAnsi="宋体"/>
                <w:szCs w:val="21"/>
              </w:rPr>
              <w:t>中国历史文化</w:t>
            </w:r>
          </w:p>
        </w:tc>
        <w:tc>
          <w:tcPr>
            <w:tcW w:w="1899" w:type="dxa"/>
            <w:tcBorders>
              <w:tl2br w:val="nil"/>
              <w:tr2bl w:val="nil"/>
            </w:tcBorders>
            <w:shd w:val="clear" w:color="auto" w:fill="auto"/>
            <w:vAlign w:val="center"/>
          </w:tcPr>
          <w:p w14:paraId="1E35AE3E">
            <w:pPr>
              <w:widowControl/>
              <w:jc w:val="center"/>
              <w:textAlignment w:val="center"/>
              <w:rPr>
                <w:rFonts w:ascii="宋体" w:hAnsi="宋体"/>
                <w:szCs w:val="21"/>
              </w:rPr>
            </w:pPr>
            <w:r>
              <w:rPr>
                <w:rFonts w:hint="eastAsia" w:ascii="宋体" w:hAnsi="宋体"/>
                <w:szCs w:val="21"/>
              </w:rPr>
              <w:t>LYDY001（A-B）</w:t>
            </w:r>
          </w:p>
        </w:tc>
        <w:tc>
          <w:tcPr>
            <w:tcW w:w="1219" w:type="dxa"/>
            <w:tcBorders>
              <w:tl2br w:val="nil"/>
              <w:tr2bl w:val="nil"/>
            </w:tcBorders>
            <w:shd w:val="clear" w:color="auto" w:fill="auto"/>
            <w:vAlign w:val="center"/>
          </w:tcPr>
          <w:p w14:paraId="7608F499">
            <w:pPr>
              <w:widowControl/>
              <w:jc w:val="center"/>
              <w:textAlignment w:val="center"/>
              <w:rPr>
                <w:rFonts w:ascii="宋体" w:hAnsi="宋体"/>
                <w:szCs w:val="21"/>
              </w:rPr>
            </w:pPr>
            <w:r>
              <w:rPr>
                <w:rFonts w:hint="eastAsia" w:ascii="宋体" w:hAnsi="宋体"/>
                <w:szCs w:val="21"/>
              </w:rPr>
              <w:t>4</w:t>
            </w:r>
          </w:p>
        </w:tc>
      </w:tr>
      <w:tr w14:paraId="0AF3D1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53D7EF3B">
            <w:pPr>
              <w:widowControl/>
              <w:jc w:val="center"/>
              <w:rPr>
                <w:rFonts w:ascii="宋体" w:hAnsi="宋体"/>
                <w:szCs w:val="21"/>
              </w:rPr>
            </w:pPr>
            <w:r>
              <w:rPr>
                <w:rFonts w:hint="eastAsia" w:ascii="宋体" w:hAnsi="宋体"/>
                <w:szCs w:val="21"/>
              </w:rPr>
              <w:t>2</w:t>
            </w:r>
          </w:p>
        </w:tc>
        <w:tc>
          <w:tcPr>
            <w:tcW w:w="2883" w:type="dxa"/>
            <w:tcBorders>
              <w:tl2br w:val="nil"/>
              <w:tr2bl w:val="nil"/>
            </w:tcBorders>
            <w:shd w:val="clear" w:color="auto" w:fill="auto"/>
            <w:vAlign w:val="center"/>
          </w:tcPr>
          <w:p w14:paraId="04ACB060">
            <w:pPr>
              <w:widowControl/>
              <w:jc w:val="center"/>
              <w:textAlignment w:val="center"/>
              <w:rPr>
                <w:rFonts w:ascii="宋体" w:hAnsi="宋体"/>
                <w:szCs w:val="21"/>
              </w:rPr>
            </w:pPr>
            <w:r>
              <w:rPr>
                <w:rFonts w:hint="eastAsia" w:ascii="宋体" w:hAnsi="宋体"/>
                <w:szCs w:val="21"/>
              </w:rPr>
              <w:t>旅游学概论</w:t>
            </w:r>
          </w:p>
        </w:tc>
        <w:tc>
          <w:tcPr>
            <w:tcW w:w="1899" w:type="dxa"/>
            <w:tcBorders>
              <w:tl2br w:val="nil"/>
              <w:tr2bl w:val="nil"/>
            </w:tcBorders>
            <w:shd w:val="clear" w:color="auto" w:fill="auto"/>
            <w:vAlign w:val="center"/>
          </w:tcPr>
          <w:p w14:paraId="164D006E">
            <w:pPr>
              <w:widowControl/>
              <w:jc w:val="center"/>
              <w:textAlignment w:val="center"/>
              <w:rPr>
                <w:rFonts w:ascii="宋体" w:hAnsi="宋体"/>
                <w:szCs w:val="21"/>
              </w:rPr>
            </w:pPr>
            <w:r>
              <w:rPr>
                <w:rFonts w:hint="eastAsia" w:ascii="宋体" w:hAnsi="宋体"/>
                <w:szCs w:val="21"/>
              </w:rPr>
              <w:t>LYLG001S</w:t>
            </w:r>
          </w:p>
        </w:tc>
        <w:tc>
          <w:tcPr>
            <w:tcW w:w="1219" w:type="dxa"/>
            <w:tcBorders>
              <w:tl2br w:val="nil"/>
              <w:tr2bl w:val="nil"/>
            </w:tcBorders>
            <w:shd w:val="clear" w:color="auto" w:fill="auto"/>
            <w:vAlign w:val="center"/>
          </w:tcPr>
          <w:p w14:paraId="0C96ED7C">
            <w:pPr>
              <w:widowControl/>
              <w:jc w:val="center"/>
              <w:textAlignment w:val="center"/>
              <w:rPr>
                <w:rFonts w:ascii="宋体" w:hAnsi="宋体"/>
                <w:szCs w:val="21"/>
              </w:rPr>
            </w:pPr>
            <w:r>
              <w:rPr>
                <w:rFonts w:hint="eastAsia" w:ascii="宋体" w:hAnsi="宋体"/>
                <w:szCs w:val="21"/>
              </w:rPr>
              <w:t>2</w:t>
            </w:r>
          </w:p>
        </w:tc>
      </w:tr>
      <w:tr w14:paraId="0418E7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1892197C">
            <w:pPr>
              <w:widowControl/>
              <w:jc w:val="center"/>
              <w:rPr>
                <w:rFonts w:ascii="宋体" w:hAnsi="宋体"/>
                <w:szCs w:val="21"/>
              </w:rPr>
            </w:pPr>
            <w:r>
              <w:rPr>
                <w:rFonts w:hint="eastAsia" w:ascii="宋体" w:hAnsi="宋体"/>
                <w:szCs w:val="21"/>
              </w:rPr>
              <w:t>3</w:t>
            </w:r>
          </w:p>
        </w:tc>
        <w:tc>
          <w:tcPr>
            <w:tcW w:w="2883" w:type="dxa"/>
            <w:tcBorders>
              <w:tl2br w:val="nil"/>
              <w:tr2bl w:val="nil"/>
            </w:tcBorders>
            <w:shd w:val="clear" w:color="auto" w:fill="auto"/>
            <w:vAlign w:val="center"/>
          </w:tcPr>
          <w:p w14:paraId="5EF561B5">
            <w:pPr>
              <w:widowControl/>
              <w:jc w:val="center"/>
              <w:textAlignment w:val="center"/>
              <w:rPr>
                <w:rFonts w:ascii="宋体" w:hAnsi="宋体"/>
                <w:szCs w:val="21"/>
              </w:rPr>
            </w:pPr>
            <w:r>
              <w:rPr>
                <w:rFonts w:hint="eastAsia" w:ascii="宋体" w:hAnsi="宋体"/>
                <w:szCs w:val="21"/>
              </w:rPr>
              <w:t>管理学</w:t>
            </w:r>
          </w:p>
        </w:tc>
        <w:tc>
          <w:tcPr>
            <w:tcW w:w="1899" w:type="dxa"/>
            <w:tcBorders>
              <w:tl2br w:val="nil"/>
              <w:tr2bl w:val="nil"/>
            </w:tcBorders>
            <w:shd w:val="clear" w:color="auto" w:fill="auto"/>
            <w:vAlign w:val="center"/>
          </w:tcPr>
          <w:p w14:paraId="70A0063C">
            <w:pPr>
              <w:widowControl/>
              <w:jc w:val="center"/>
              <w:textAlignment w:val="center"/>
              <w:rPr>
                <w:rFonts w:ascii="宋体" w:hAnsi="宋体"/>
                <w:szCs w:val="21"/>
              </w:rPr>
            </w:pPr>
            <w:r>
              <w:rPr>
                <w:rFonts w:hint="eastAsia" w:ascii="宋体" w:hAnsi="宋体"/>
                <w:szCs w:val="21"/>
              </w:rPr>
              <w:t>LYLG002（A-B）</w:t>
            </w:r>
          </w:p>
        </w:tc>
        <w:tc>
          <w:tcPr>
            <w:tcW w:w="1219" w:type="dxa"/>
            <w:tcBorders>
              <w:tl2br w:val="nil"/>
              <w:tr2bl w:val="nil"/>
            </w:tcBorders>
            <w:shd w:val="clear" w:color="auto" w:fill="auto"/>
            <w:vAlign w:val="center"/>
          </w:tcPr>
          <w:p w14:paraId="5629985E">
            <w:pPr>
              <w:widowControl/>
              <w:jc w:val="center"/>
              <w:textAlignment w:val="center"/>
              <w:rPr>
                <w:rFonts w:ascii="宋体" w:hAnsi="宋体"/>
                <w:szCs w:val="21"/>
              </w:rPr>
            </w:pPr>
            <w:r>
              <w:rPr>
                <w:rFonts w:hint="eastAsia" w:ascii="宋体" w:hAnsi="宋体"/>
                <w:szCs w:val="21"/>
              </w:rPr>
              <w:t>4</w:t>
            </w:r>
          </w:p>
        </w:tc>
      </w:tr>
      <w:tr w14:paraId="707441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37AFBD86">
            <w:pPr>
              <w:widowControl/>
              <w:jc w:val="center"/>
              <w:rPr>
                <w:rFonts w:ascii="宋体" w:hAnsi="宋体"/>
                <w:szCs w:val="21"/>
              </w:rPr>
            </w:pPr>
            <w:r>
              <w:rPr>
                <w:rFonts w:hint="eastAsia" w:ascii="宋体" w:hAnsi="宋体"/>
                <w:szCs w:val="21"/>
              </w:rPr>
              <w:t>4</w:t>
            </w:r>
          </w:p>
        </w:tc>
        <w:tc>
          <w:tcPr>
            <w:tcW w:w="2883" w:type="dxa"/>
            <w:tcBorders>
              <w:tl2br w:val="nil"/>
              <w:tr2bl w:val="nil"/>
            </w:tcBorders>
            <w:shd w:val="clear" w:color="auto" w:fill="auto"/>
            <w:vAlign w:val="center"/>
          </w:tcPr>
          <w:p w14:paraId="7E666903">
            <w:pPr>
              <w:widowControl/>
              <w:jc w:val="center"/>
              <w:textAlignment w:val="center"/>
              <w:rPr>
                <w:rFonts w:ascii="宋体" w:hAnsi="宋体"/>
                <w:szCs w:val="21"/>
              </w:rPr>
            </w:pPr>
            <w:r>
              <w:rPr>
                <w:rFonts w:hint="eastAsia" w:ascii="宋体" w:hAnsi="宋体"/>
                <w:szCs w:val="21"/>
              </w:rPr>
              <w:t>研学旅行指导师实务</w:t>
            </w:r>
          </w:p>
        </w:tc>
        <w:tc>
          <w:tcPr>
            <w:tcW w:w="1899" w:type="dxa"/>
            <w:tcBorders>
              <w:tl2br w:val="nil"/>
              <w:tr2bl w:val="nil"/>
            </w:tcBorders>
            <w:shd w:val="clear" w:color="auto" w:fill="auto"/>
            <w:vAlign w:val="center"/>
          </w:tcPr>
          <w:p w14:paraId="5553505F">
            <w:pPr>
              <w:widowControl/>
              <w:jc w:val="center"/>
              <w:textAlignment w:val="center"/>
              <w:rPr>
                <w:rFonts w:ascii="宋体" w:hAnsi="宋体"/>
                <w:szCs w:val="21"/>
              </w:rPr>
            </w:pPr>
            <w:r>
              <w:rPr>
                <w:rFonts w:hint="eastAsia" w:ascii="宋体" w:hAnsi="宋体"/>
                <w:szCs w:val="21"/>
              </w:rPr>
              <w:t>LYDY008S</w:t>
            </w:r>
          </w:p>
        </w:tc>
        <w:tc>
          <w:tcPr>
            <w:tcW w:w="1219" w:type="dxa"/>
            <w:tcBorders>
              <w:tl2br w:val="nil"/>
              <w:tr2bl w:val="nil"/>
            </w:tcBorders>
            <w:shd w:val="clear" w:color="auto" w:fill="auto"/>
            <w:vAlign w:val="center"/>
          </w:tcPr>
          <w:p w14:paraId="1249EAFC">
            <w:pPr>
              <w:widowControl/>
              <w:jc w:val="center"/>
              <w:textAlignment w:val="center"/>
              <w:rPr>
                <w:rFonts w:ascii="宋体" w:hAnsi="宋体"/>
                <w:szCs w:val="21"/>
              </w:rPr>
            </w:pPr>
            <w:r>
              <w:rPr>
                <w:rFonts w:hint="eastAsia" w:ascii="宋体" w:hAnsi="宋体"/>
                <w:szCs w:val="21"/>
              </w:rPr>
              <w:t>4</w:t>
            </w:r>
          </w:p>
        </w:tc>
      </w:tr>
      <w:tr w14:paraId="3E000E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6A42267D">
            <w:pPr>
              <w:widowControl/>
              <w:jc w:val="center"/>
              <w:rPr>
                <w:rFonts w:ascii="宋体" w:hAnsi="宋体"/>
                <w:szCs w:val="21"/>
              </w:rPr>
            </w:pPr>
            <w:r>
              <w:rPr>
                <w:rFonts w:hint="eastAsia" w:ascii="宋体" w:hAnsi="宋体"/>
                <w:szCs w:val="21"/>
              </w:rPr>
              <w:t>5</w:t>
            </w:r>
          </w:p>
        </w:tc>
        <w:tc>
          <w:tcPr>
            <w:tcW w:w="2883" w:type="dxa"/>
            <w:tcBorders>
              <w:tl2br w:val="nil"/>
              <w:tr2bl w:val="nil"/>
            </w:tcBorders>
            <w:shd w:val="clear" w:color="auto" w:fill="auto"/>
            <w:vAlign w:val="center"/>
          </w:tcPr>
          <w:p w14:paraId="0761D841">
            <w:pPr>
              <w:widowControl/>
              <w:jc w:val="center"/>
              <w:textAlignment w:val="center"/>
              <w:rPr>
                <w:rFonts w:ascii="宋体" w:hAnsi="宋体"/>
                <w:szCs w:val="21"/>
              </w:rPr>
            </w:pPr>
            <w:r>
              <w:rPr>
                <w:rFonts w:hint="eastAsia" w:ascii="宋体" w:hAnsi="宋体"/>
                <w:szCs w:val="21"/>
              </w:rPr>
              <w:t>旅游新媒体营销</w:t>
            </w:r>
          </w:p>
        </w:tc>
        <w:tc>
          <w:tcPr>
            <w:tcW w:w="1899" w:type="dxa"/>
            <w:tcBorders>
              <w:tl2br w:val="nil"/>
              <w:tr2bl w:val="nil"/>
            </w:tcBorders>
            <w:shd w:val="clear" w:color="auto" w:fill="auto"/>
            <w:vAlign w:val="center"/>
          </w:tcPr>
          <w:p w14:paraId="5047C59F">
            <w:pPr>
              <w:widowControl/>
              <w:jc w:val="center"/>
              <w:textAlignment w:val="center"/>
              <w:rPr>
                <w:rFonts w:ascii="宋体" w:hAnsi="宋体"/>
                <w:szCs w:val="21"/>
              </w:rPr>
            </w:pPr>
            <w:r>
              <w:rPr>
                <w:rFonts w:hint="eastAsia" w:ascii="宋体" w:hAnsi="宋体"/>
                <w:szCs w:val="21"/>
              </w:rPr>
              <w:t>LYLG003S</w:t>
            </w:r>
          </w:p>
        </w:tc>
        <w:tc>
          <w:tcPr>
            <w:tcW w:w="1219" w:type="dxa"/>
            <w:tcBorders>
              <w:tl2br w:val="nil"/>
              <w:tr2bl w:val="nil"/>
            </w:tcBorders>
            <w:shd w:val="clear" w:color="auto" w:fill="auto"/>
            <w:vAlign w:val="center"/>
          </w:tcPr>
          <w:p w14:paraId="0FFC792C">
            <w:pPr>
              <w:widowControl/>
              <w:jc w:val="center"/>
              <w:textAlignment w:val="center"/>
              <w:rPr>
                <w:rFonts w:hint="eastAsia" w:ascii="宋体" w:hAnsi="宋体" w:eastAsia="宋体"/>
                <w:szCs w:val="21"/>
                <w:lang w:eastAsia="zh-CN"/>
              </w:rPr>
            </w:pPr>
            <w:r>
              <w:rPr>
                <w:rFonts w:hint="eastAsia" w:ascii="宋体" w:hAnsi="宋体"/>
                <w:szCs w:val="21"/>
                <w:lang w:val="en-US" w:eastAsia="zh-CN"/>
              </w:rPr>
              <w:t>3</w:t>
            </w:r>
          </w:p>
        </w:tc>
      </w:tr>
      <w:tr w14:paraId="302DEA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5C35337E">
            <w:pPr>
              <w:widowControl/>
              <w:jc w:val="center"/>
              <w:rPr>
                <w:rFonts w:ascii="宋体" w:hAnsi="宋体"/>
                <w:szCs w:val="21"/>
              </w:rPr>
            </w:pPr>
            <w:r>
              <w:rPr>
                <w:rFonts w:hint="eastAsia" w:ascii="宋体" w:hAnsi="宋体"/>
                <w:szCs w:val="21"/>
              </w:rPr>
              <w:t>6</w:t>
            </w:r>
          </w:p>
        </w:tc>
        <w:tc>
          <w:tcPr>
            <w:tcW w:w="2883" w:type="dxa"/>
            <w:tcBorders>
              <w:tl2br w:val="nil"/>
              <w:tr2bl w:val="nil"/>
            </w:tcBorders>
            <w:shd w:val="clear" w:color="auto" w:fill="auto"/>
            <w:vAlign w:val="center"/>
          </w:tcPr>
          <w:p w14:paraId="17224A50">
            <w:pPr>
              <w:widowControl/>
              <w:jc w:val="center"/>
              <w:textAlignment w:val="center"/>
              <w:rPr>
                <w:rFonts w:ascii="宋体" w:hAnsi="宋体"/>
                <w:szCs w:val="21"/>
              </w:rPr>
            </w:pPr>
            <w:r>
              <w:rPr>
                <w:rFonts w:hint="eastAsia" w:ascii="宋体" w:hAnsi="宋体"/>
                <w:szCs w:val="21"/>
              </w:rPr>
              <w:t>旅游资源开发与管理</w:t>
            </w:r>
          </w:p>
        </w:tc>
        <w:tc>
          <w:tcPr>
            <w:tcW w:w="1899" w:type="dxa"/>
            <w:tcBorders>
              <w:tl2br w:val="nil"/>
              <w:tr2bl w:val="nil"/>
            </w:tcBorders>
            <w:shd w:val="clear" w:color="auto" w:fill="auto"/>
            <w:vAlign w:val="center"/>
          </w:tcPr>
          <w:p w14:paraId="6449DECD">
            <w:pPr>
              <w:widowControl/>
              <w:jc w:val="center"/>
              <w:textAlignment w:val="center"/>
              <w:rPr>
                <w:rFonts w:ascii="宋体" w:hAnsi="宋体"/>
                <w:szCs w:val="21"/>
              </w:rPr>
            </w:pPr>
            <w:r>
              <w:rPr>
                <w:rFonts w:hint="eastAsia" w:ascii="宋体" w:hAnsi="宋体"/>
                <w:szCs w:val="21"/>
              </w:rPr>
              <w:t>LYLG004S</w:t>
            </w:r>
          </w:p>
        </w:tc>
        <w:tc>
          <w:tcPr>
            <w:tcW w:w="1219" w:type="dxa"/>
            <w:tcBorders>
              <w:tl2br w:val="nil"/>
              <w:tr2bl w:val="nil"/>
            </w:tcBorders>
            <w:shd w:val="clear" w:color="auto" w:fill="auto"/>
            <w:vAlign w:val="center"/>
          </w:tcPr>
          <w:p w14:paraId="58877366">
            <w:pPr>
              <w:widowControl/>
              <w:jc w:val="center"/>
              <w:textAlignment w:val="center"/>
              <w:rPr>
                <w:rFonts w:ascii="宋体" w:hAnsi="宋体"/>
                <w:szCs w:val="21"/>
              </w:rPr>
            </w:pPr>
            <w:r>
              <w:rPr>
                <w:rFonts w:hint="eastAsia" w:ascii="宋体" w:hAnsi="宋体"/>
                <w:szCs w:val="21"/>
              </w:rPr>
              <w:t>4</w:t>
            </w:r>
          </w:p>
        </w:tc>
      </w:tr>
      <w:tr w14:paraId="267872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1B4FB4B5">
            <w:pPr>
              <w:widowControl/>
              <w:jc w:val="center"/>
              <w:rPr>
                <w:rFonts w:ascii="宋体" w:hAnsi="宋体"/>
                <w:szCs w:val="21"/>
              </w:rPr>
            </w:pPr>
            <w:r>
              <w:rPr>
                <w:rFonts w:hint="eastAsia" w:ascii="宋体" w:hAnsi="宋体"/>
                <w:szCs w:val="21"/>
              </w:rPr>
              <w:t>7</w:t>
            </w:r>
          </w:p>
        </w:tc>
        <w:tc>
          <w:tcPr>
            <w:tcW w:w="2883" w:type="dxa"/>
            <w:tcBorders>
              <w:tl2br w:val="nil"/>
              <w:tr2bl w:val="nil"/>
            </w:tcBorders>
            <w:shd w:val="clear" w:color="auto" w:fill="auto"/>
            <w:vAlign w:val="center"/>
          </w:tcPr>
          <w:p w14:paraId="7B6344DF">
            <w:pPr>
              <w:widowControl/>
              <w:jc w:val="center"/>
              <w:textAlignment w:val="center"/>
              <w:rPr>
                <w:rFonts w:ascii="宋体" w:hAnsi="宋体"/>
                <w:szCs w:val="21"/>
              </w:rPr>
            </w:pPr>
            <w:r>
              <w:rPr>
                <w:rFonts w:hint="eastAsia" w:ascii="宋体" w:hAnsi="宋体"/>
                <w:szCs w:val="21"/>
              </w:rPr>
              <w:t>出境旅游领队实务</w:t>
            </w:r>
          </w:p>
        </w:tc>
        <w:tc>
          <w:tcPr>
            <w:tcW w:w="1899" w:type="dxa"/>
            <w:tcBorders>
              <w:tl2br w:val="nil"/>
              <w:tr2bl w:val="nil"/>
            </w:tcBorders>
            <w:shd w:val="clear" w:color="auto" w:fill="auto"/>
            <w:vAlign w:val="center"/>
          </w:tcPr>
          <w:p w14:paraId="513CFC46">
            <w:pPr>
              <w:widowControl/>
              <w:jc w:val="center"/>
              <w:textAlignment w:val="center"/>
              <w:rPr>
                <w:rFonts w:ascii="宋体" w:hAnsi="宋体"/>
                <w:szCs w:val="21"/>
              </w:rPr>
            </w:pPr>
            <w:r>
              <w:rPr>
                <w:rFonts w:hint="eastAsia" w:ascii="宋体" w:hAnsi="宋体"/>
                <w:szCs w:val="21"/>
              </w:rPr>
              <w:t>LYDY009S</w:t>
            </w:r>
          </w:p>
        </w:tc>
        <w:tc>
          <w:tcPr>
            <w:tcW w:w="1219" w:type="dxa"/>
            <w:tcBorders>
              <w:tl2br w:val="nil"/>
              <w:tr2bl w:val="nil"/>
            </w:tcBorders>
            <w:shd w:val="clear" w:color="auto" w:fill="auto"/>
            <w:vAlign w:val="center"/>
          </w:tcPr>
          <w:p w14:paraId="1C0B6705">
            <w:pPr>
              <w:widowControl/>
              <w:jc w:val="center"/>
              <w:textAlignment w:val="center"/>
              <w:rPr>
                <w:rFonts w:ascii="宋体" w:hAnsi="宋体"/>
                <w:szCs w:val="21"/>
              </w:rPr>
            </w:pPr>
            <w:r>
              <w:rPr>
                <w:rFonts w:hint="eastAsia" w:ascii="宋体" w:hAnsi="宋体"/>
                <w:szCs w:val="21"/>
              </w:rPr>
              <w:t>2</w:t>
            </w:r>
          </w:p>
        </w:tc>
      </w:tr>
      <w:tr w14:paraId="17C05F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7FFAE6EF">
            <w:pPr>
              <w:widowControl/>
              <w:jc w:val="center"/>
              <w:rPr>
                <w:rFonts w:ascii="宋体" w:hAnsi="宋体"/>
                <w:szCs w:val="21"/>
              </w:rPr>
            </w:pPr>
            <w:r>
              <w:rPr>
                <w:rFonts w:hint="eastAsia" w:ascii="宋体" w:hAnsi="宋体"/>
                <w:szCs w:val="21"/>
              </w:rPr>
              <w:t>8</w:t>
            </w:r>
          </w:p>
        </w:tc>
        <w:tc>
          <w:tcPr>
            <w:tcW w:w="2883" w:type="dxa"/>
            <w:tcBorders>
              <w:tl2br w:val="nil"/>
              <w:tr2bl w:val="nil"/>
            </w:tcBorders>
            <w:shd w:val="clear" w:color="auto" w:fill="auto"/>
            <w:vAlign w:val="center"/>
          </w:tcPr>
          <w:p w14:paraId="7C329D52">
            <w:pPr>
              <w:widowControl/>
              <w:jc w:val="center"/>
              <w:textAlignment w:val="center"/>
              <w:rPr>
                <w:rFonts w:ascii="宋体" w:hAnsi="宋体"/>
                <w:szCs w:val="21"/>
              </w:rPr>
            </w:pPr>
            <w:r>
              <w:rPr>
                <w:rFonts w:hint="eastAsia" w:ascii="宋体" w:hAnsi="宋体"/>
                <w:szCs w:val="21"/>
              </w:rPr>
              <w:t>旅游政策与法规</w:t>
            </w:r>
          </w:p>
        </w:tc>
        <w:tc>
          <w:tcPr>
            <w:tcW w:w="1899" w:type="dxa"/>
            <w:tcBorders>
              <w:tl2br w:val="nil"/>
              <w:tr2bl w:val="nil"/>
            </w:tcBorders>
            <w:shd w:val="clear" w:color="auto" w:fill="auto"/>
            <w:vAlign w:val="center"/>
          </w:tcPr>
          <w:p w14:paraId="173D1F4B">
            <w:pPr>
              <w:widowControl/>
              <w:jc w:val="center"/>
              <w:textAlignment w:val="center"/>
              <w:rPr>
                <w:rFonts w:ascii="宋体" w:hAnsi="宋体"/>
                <w:szCs w:val="21"/>
              </w:rPr>
            </w:pPr>
            <w:r>
              <w:rPr>
                <w:rFonts w:hint="eastAsia" w:ascii="宋体" w:hAnsi="宋体"/>
                <w:szCs w:val="21"/>
              </w:rPr>
              <w:t>LYLG006S</w:t>
            </w:r>
          </w:p>
        </w:tc>
        <w:tc>
          <w:tcPr>
            <w:tcW w:w="1219" w:type="dxa"/>
            <w:tcBorders>
              <w:tl2br w:val="nil"/>
              <w:tr2bl w:val="nil"/>
            </w:tcBorders>
            <w:shd w:val="clear" w:color="auto" w:fill="auto"/>
            <w:vAlign w:val="center"/>
          </w:tcPr>
          <w:p w14:paraId="0670FE04">
            <w:pPr>
              <w:widowControl/>
              <w:jc w:val="center"/>
              <w:textAlignment w:val="center"/>
              <w:rPr>
                <w:rFonts w:ascii="宋体" w:hAnsi="宋体"/>
                <w:szCs w:val="21"/>
              </w:rPr>
            </w:pPr>
            <w:r>
              <w:rPr>
                <w:rFonts w:hint="eastAsia" w:ascii="宋体" w:hAnsi="宋体"/>
                <w:szCs w:val="21"/>
              </w:rPr>
              <w:t>2</w:t>
            </w:r>
          </w:p>
        </w:tc>
      </w:tr>
      <w:tr w14:paraId="6DAAC4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62CFA3DF">
            <w:pPr>
              <w:widowControl/>
              <w:jc w:val="center"/>
              <w:rPr>
                <w:rFonts w:ascii="宋体" w:hAnsi="宋体"/>
                <w:szCs w:val="21"/>
              </w:rPr>
            </w:pPr>
            <w:r>
              <w:rPr>
                <w:rFonts w:hint="eastAsia" w:ascii="宋体" w:hAnsi="宋体"/>
                <w:szCs w:val="21"/>
              </w:rPr>
              <w:t>9</w:t>
            </w:r>
          </w:p>
        </w:tc>
        <w:tc>
          <w:tcPr>
            <w:tcW w:w="2883" w:type="dxa"/>
            <w:tcBorders>
              <w:tl2br w:val="nil"/>
              <w:tr2bl w:val="nil"/>
            </w:tcBorders>
            <w:shd w:val="clear" w:color="auto" w:fill="auto"/>
            <w:vAlign w:val="center"/>
          </w:tcPr>
          <w:p w14:paraId="561A37C7">
            <w:pPr>
              <w:widowControl/>
              <w:jc w:val="center"/>
              <w:textAlignment w:val="center"/>
              <w:rPr>
                <w:rFonts w:ascii="宋体" w:hAnsi="宋体"/>
                <w:szCs w:val="21"/>
              </w:rPr>
            </w:pPr>
            <w:r>
              <w:rPr>
                <w:rFonts w:hint="eastAsia" w:ascii="宋体" w:hAnsi="宋体"/>
                <w:szCs w:val="21"/>
              </w:rPr>
              <w:t>景区服务与管理</w:t>
            </w:r>
          </w:p>
        </w:tc>
        <w:tc>
          <w:tcPr>
            <w:tcW w:w="1899" w:type="dxa"/>
            <w:tcBorders>
              <w:tl2br w:val="nil"/>
              <w:tr2bl w:val="nil"/>
            </w:tcBorders>
            <w:shd w:val="clear" w:color="auto" w:fill="auto"/>
            <w:vAlign w:val="center"/>
          </w:tcPr>
          <w:p w14:paraId="6C8AF8D7">
            <w:pPr>
              <w:widowControl/>
              <w:jc w:val="center"/>
              <w:textAlignment w:val="center"/>
              <w:rPr>
                <w:rFonts w:ascii="宋体" w:hAnsi="宋体"/>
                <w:szCs w:val="21"/>
              </w:rPr>
            </w:pPr>
            <w:r>
              <w:rPr>
                <w:rFonts w:hint="eastAsia" w:ascii="宋体" w:hAnsi="宋体"/>
                <w:szCs w:val="21"/>
              </w:rPr>
              <w:t>LYDY022S</w:t>
            </w:r>
          </w:p>
        </w:tc>
        <w:tc>
          <w:tcPr>
            <w:tcW w:w="1219" w:type="dxa"/>
            <w:tcBorders>
              <w:tl2br w:val="nil"/>
              <w:tr2bl w:val="nil"/>
            </w:tcBorders>
            <w:shd w:val="clear" w:color="auto" w:fill="auto"/>
            <w:vAlign w:val="center"/>
          </w:tcPr>
          <w:p w14:paraId="62023B69">
            <w:pPr>
              <w:widowControl/>
              <w:jc w:val="center"/>
              <w:textAlignment w:val="center"/>
              <w:rPr>
                <w:rFonts w:ascii="宋体" w:hAnsi="宋体"/>
                <w:szCs w:val="21"/>
              </w:rPr>
            </w:pPr>
            <w:r>
              <w:rPr>
                <w:rFonts w:hint="eastAsia" w:ascii="宋体" w:hAnsi="宋体"/>
                <w:szCs w:val="21"/>
              </w:rPr>
              <w:t>4</w:t>
            </w:r>
          </w:p>
        </w:tc>
      </w:tr>
      <w:tr w14:paraId="6C973D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00EF4B70">
            <w:pPr>
              <w:widowControl/>
              <w:jc w:val="center"/>
              <w:rPr>
                <w:rFonts w:ascii="宋体" w:hAnsi="宋体"/>
                <w:szCs w:val="21"/>
              </w:rPr>
            </w:pPr>
            <w:r>
              <w:rPr>
                <w:rFonts w:hint="eastAsia" w:ascii="宋体" w:hAnsi="宋体"/>
                <w:szCs w:val="21"/>
              </w:rPr>
              <w:t>10</w:t>
            </w:r>
          </w:p>
        </w:tc>
        <w:tc>
          <w:tcPr>
            <w:tcW w:w="2883" w:type="dxa"/>
            <w:tcBorders>
              <w:tl2br w:val="nil"/>
              <w:tr2bl w:val="nil"/>
            </w:tcBorders>
            <w:shd w:val="clear" w:color="auto" w:fill="auto"/>
            <w:vAlign w:val="center"/>
          </w:tcPr>
          <w:p w14:paraId="028C2BEA">
            <w:pPr>
              <w:widowControl/>
              <w:jc w:val="center"/>
              <w:textAlignment w:val="center"/>
              <w:rPr>
                <w:rFonts w:ascii="宋体" w:hAnsi="宋体"/>
                <w:szCs w:val="21"/>
              </w:rPr>
            </w:pPr>
            <w:r>
              <w:rPr>
                <w:rFonts w:hint="eastAsia" w:ascii="宋体" w:hAnsi="宋体"/>
                <w:szCs w:val="21"/>
              </w:rPr>
              <w:t>地方导游基础知识</w:t>
            </w:r>
          </w:p>
        </w:tc>
        <w:tc>
          <w:tcPr>
            <w:tcW w:w="1899" w:type="dxa"/>
            <w:tcBorders>
              <w:tl2br w:val="nil"/>
              <w:tr2bl w:val="nil"/>
            </w:tcBorders>
            <w:shd w:val="clear" w:color="auto" w:fill="auto"/>
            <w:vAlign w:val="center"/>
          </w:tcPr>
          <w:p w14:paraId="05EB92E4">
            <w:pPr>
              <w:widowControl/>
              <w:jc w:val="center"/>
              <w:textAlignment w:val="center"/>
              <w:rPr>
                <w:rFonts w:ascii="宋体" w:hAnsi="宋体"/>
                <w:szCs w:val="21"/>
              </w:rPr>
            </w:pPr>
            <w:r>
              <w:rPr>
                <w:rFonts w:hint="eastAsia" w:ascii="宋体" w:hAnsi="宋体"/>
                <w:szCs w:val="21"/>
              </w:rPr>
              <w:t>LYDY002S</w:t>
            </w:r>
          </w:p>
        </w:tc>
        <w:tc>
          <w:tcPr>
            <w:tcW w:w="1219" w:type="dxa"/>
            <w:tcBorders>
              <w:tl2br w:val="nil"/>
              <w:tr2bl w:val="nil"/>
            </w:tcBorders>
            <w:shd w:val="clear" w:color="auto" w:fill="auto"/>
            <w:vAlign w:val="center"/>
          </w:tcPr>
          <w:p w14:paraId="0BAB4A95">
            <w:pPr>
              <w:widowControl/>
              <w:jc w:val="center"/>
              <w:textAlignment w:val="center"/>
              <w:rPr>
                <w:rFonts w:ascii="宋体" w:hAnsi="宋体"/>
                <w:szCs w:val="21"/>
              </w:rPr>
            </w:pPr>
            <w:r>
              <w:rPr>
                <w:rFonts w:hint="eastAsia" w:ascii="宋体" w:hAnsi="宋体"/>
                <w:szCs w:val="21"/>
              </w:rPr>
              <w:t>2</w:t>
            </w:r>
          </w:p>
        </w:tc>
      </w:tr>
      <w:tr w14:paraId="2F826C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137E9BB3">
            <w:pPr>
              <w:widowControl/>
              <w:jc w:val="center"/>
              <w:rPr>
                <w:rFonts w:ascii="宋体" w:hAnsi="宋体"/>
                <w:szCs w:val="21"/>
              </w:rPr>
            </w:pPr>
            <w:r>
              <w:rPr>
                <w:rFonts w:hint="eastAsia" w:ascii="宋体" w:hAnsi="宋体"/>
                <w:szCs w:val="21"/>
              </w:rPr>
              <w:t>11</w:t>
            </w:r>
          </w:p>
        </w:tc>
        <w:tc>
          <w:tcPr>
            <w:tcW w:w="2883" w:type="dxa"/>
            <w:tcBorders>
              <w:tl2br w:val="nil"/>
              <w:tr2bl w:val="nil"/>
            </w:tcBorders>
            <w:shd w:val="clear" w:color="auto" w:fill="auto"/>
            <w:vAlign w:val="center"/>
          </w:tcPr>
          <w:p w14:paraId="2AEEB92F">
            <w:pPr>
              <w:widowControl/>
              <w:jc w:val="center"/>
              <w:textAlignment w:val="center"/>
              <w:rPr>
                <w:rFonts w:ascii="宋体" w:hAnsi="宋体"/>
                <w:szCs w:val="21"/>
              </w:rPr>
            </w:pPr>
            <w:r>
              <w:rPr>
                <w:rFonts w:hint="eastAsia" w:ascii="宋体" w:hAnsi="宋体"/>
                <w:szCs w:val="21"/>
              </w:rPr>
              <w:t>全国导游基础知识</w:t>
            </w:r>
          </w:p>
        </w:tc>
        <w:tc>
          <w:tcPr>
            <w:tcW w:w="1899" w:type="dxa"/>
            <w:tcBorders>
              <w:tl2br w:val="nil"/>
              <w:tr2bl w:val="nil"/>
            </w:tcBorders>
            <w:shd w:val="clear" w:color="auto" w:fill="auto"/>
            <w:vAlign w:val="center"/>
          </w:tcPr>
          <w:p w14:paraId="103BF880">
            <w:pPr>
              <w:widowControl/>
              <w:jc w:val="center"/>
              <w:textAlignment w:val="center"/>
              <w:rPr>
                <w:rFonts w:ascii="宋体" w:hAnsi="宋体"/>
                <w:szCs w:val="21"/>
              </w:rPr>
            </w:pPr>
            <w:r>
              <w:rPr>
                <w:rFonts w:hint="eastAsia" w:ascii="宋体" w:hAnsi="宋体"/>
                <w:szCs w:val="21"/>
              </w:rPr>
              <w:t>LYDY003S</w:t>
            </w:r>
          </w:p>
        </w:tc>
        <w:tc>
          <w:tcPr>
            <w:tcW w:w="1219" w:type="dxa"/>
            <w:tcBorders>
              <w:tl2br w:val="nil"/>
              <w:tr2bl w:val="nil"/>
            </w:tcBorders>
            <w:shd w:val="clear" w:color="auto" w:fill="auto"/>
            <w:vAlign w:val="center"/>
          </w:tcPr>
          <w:p w14:paraId="7B67BC28">
            <w:pPr>
              <w:widowControl/>
              <w:jc w:val="center"/>
              <w:textAlignment w:val="center"/>
              <w:rPr>
                <w:rFonts w:ascii="宋体" w:hAnsi="宋体"/>
                <w:szCs w:val="21"/>
              </w:rPr>
            </w:pPr>
            <w:r>
              <w:rPr>
                <w:rFonts w:hint="eastAsia" w:ascii="宋体" w:hAnsi="宋体"/>
                <w:szCs w:val="21"/>
              </w:rPr>
              <w:t>4</w:t>
            </w:r>
          </w:p>
        </w:tc>
      </w:tr>
      <w:tr w14:paraId="4CFBE1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278" w:type="dxa"/>
            <w:tcBorders>
              <w:tl2br w:val="nil"/>
              <w:tr2bl w:val="nil"/>
            </w:tcBorders>
            <w:shd w:val="clear" w:color="auto" w:fill="auto"/>
            <w:vAlign w:val="center"/>
          </w:tcPr>
          <w:p w14:paraId="230E0347">
            <w:pPr>
              <w:widowControl/>
              <w:jc w:val="center"/>
              <w:rPr>
                <w:rFonts w:ascii="宋体" w:hAnsi="宋体"/>
                <w:szCs w:val="21"/>
              </w:rPr>
            </w:pPr>
            <w:r>
              <w:rPr>
                <w:rFonts w:hint="eastAsia" w:ascii="宋体" w:hAnsi="宋体"/>
                <w:szCs w:val="21"/>
              </w:rPr>
              <w:t>12</w:t>
            </w:r>
          </w:p>
        </w:tc>
        <w:tc>
          <w:tcPr>
            <w:tcW w:w="2883" w:type="dxa"/>
            <w:tcBorders>
              <w:tl2br w:val="nil"/>
              <w:tr2bl w:val="nil"/>
            </w:tcBorders>
            <w:shd w:val="clear" w:color="auto" w:fill="auto"/>
            <w:vAlign w:val="center"/>
          </w:tcPr>
          <w:p w14:paraId="714C5088">
            <w:pPr>
              <w:widowControl/>
              <w:jc w:val="center"/>
              <w:textAlignment w:val="center"/>
              <w:rPr>
                <w:rFonts w:ascii="宋体" w:hAnsi="宋体"/>
                <w:szCs w:val="21"/>
              </w:rPr>
            </w:pPr>
            <w:r>
              <w:rPr>
                <w:rFonts w:hint="eastAsia" w:ascii="宋体" w:hAnsi="宋体"/>
                <w:szCs w:val="21"/>
              </w:rPr>
              <w:t>研学旅行课程设计</w:t>
            </w:r>
          </w:p>
        </w:tc>
        <w:tc>
          <w:tcPr>
            <w:tcW w:w="1899" w:type="dxa"/>
            <w:tcBorders>
              <w:tl2br w:val="nil"/>
              <w:tr2bl w:val="nil"/>
            </w:tcBorders>
            <w:shd w:val="clear" w:color="auto" w:fill="auto"/>
            <w:vAlign w:val="center"/>
          </w:tcPr>
          <w:p w14:paraId="4770B8E1">
            <w:pPr>
              <w:widowControl/>
              <w:jc w:val="center"/>
              <w:textAlignment w:val="center"/>
              <w:rPr>
                <w:rFonts w:ascii="宋体" w:hAnsi="宋体"/>
                <w:szCs w:val="21"/>
              </w:rPr>
            </w:pPr>
            <w:r>
              <w:rPr>
                <w:rFonts w:hint="eastAsia" w:ascii="宋体" w:hAnsi="宋体"/>
                <w:szCs w:val="21"/>
              </w:rPr>
              <w:t>LYDY011S</w:t>
            </w:r>
          </w:p>
        </w:tc>
        <w:tc>
          <w:tcPr>
            <w:tcW w:w="1219" w:type="dxa"/>
            <w:tcBorders>
              <w:tl2br w:val="nil"/>
              <w:tr2bl w:val="nil"/>
            </w:tcBorders>
            <w:shd w:val="clear" w:color="auto" w:fill="auto"/>
            <w:vAlign w:val="center"/>
          </w:tcPr>
          <w:p w14:paraId="68D6FAAA">
            <w:pPr>
              <w:widowControl/>
              <w:jc w:val="center"/>
              <w:textAlignment w:val="center"/>
              <w:rPr>
                <w:rFonts w:ascii="宋体" w:hAnsi="宋体"/>
                <w:szCs w:val="21"/>
              </w:rPr>
            </w:pPr>
            <w:r>
              <w:rPr>
                <w:rFonts w:hint="eastAsia" w:ascii="宋体" w:hAnsi="宋体"/>
                <w:szCs w:val="21"/>
              </w:rPr>
              <w:t>4</w:t>
            </w:r>
          </w:p>
        </w:tc>
      </w:tr>
      <w:tr w14:paraId="240D1A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32521FB8">
            <w:pPr>
              <w:widowControl/>
              <w:jc w:val="center"/>
              <w:rPr>
                <w:rFonts w:ascii="宋体" w:hAnsi="宋体"/>
                <w:szCs w:val="21"/>
              </w:rPr>
            </w:pPr>
            <w:r>
              <w:rPr>
                <w:rFonts w:hint="eastAsia" w:ascii="宋体" w:hAnsi="宋体"/>
                <w:szCs w:val="21"/>
              </w:rPr>
              <w:t>13</w:t>
            </w:r>
          </w:p>
        </w:tc>
        <w:tc>
          <w:tcPr>
            <w:tcW w:w="2883" w:type="dxa"/>
            <w:tcBorders>
              <w:tl2br w:val="nil"/>
              <w:tr2bl w:val="nil"/>
            </w:tcBorders>
            <w:shd w:val="clear" w:color="auto" w:fill="auto"/>
            <w:vAlign w:val="center"/>
          </w:tcPr>
          <w:p w14:paraId="7931F148">
            <w:pPr>
              <w:widowControl/>
              <w:jc w:val="center"/>
              <w:textAlignment w:val="center"/>
              <w:rPr>
                <w:rFonts w:ascii="宋体" w:hAnsi="宋体"/>
                <w:szCs w:val="21"/>
              </w:rPr>
            </w:pPr>
            <w:r>
              <w:rPr>
                <w:rFonts w:hint="eastAsia" w:ascii="宋体" w:hAnsi="宋体"/>
                <w:szCs w:val="21"/>
              </w:rPr>
              <w:t>导游业务</w:t>
            </w:r>
          </w:p>
        </w:tc>
        <w:tc>
          <w:tcPr>
            <w:tcW w:w="1899" w:type="dxa"/>
            <w:tcBorders>
              <w:tl2br w:val="nil"/>
              <w:tr2bl w:val="nil"/>
            </w:tcBorders>
            <w:shd w:val="clear" w:color="auto" w:fill="auto"/>
            <w:vAlign w:val="center"/>
          </w:tcPr>
          <w:p w14:paraId="5644F0F4">
            <w:pPr>
              <w:widowControl/>
              <w:jc w:val="center"/>
              <w:textAlignment w:val="center"/>
              <w:rPr>
                <w:rFonts w:ascii="宋体" w:hAnsi="宋体"/>
                <w:szCs w:val="21"/>
              </w:rPr>
            </w:pPr>
            <w:r>
              <w:rPr>
                <w:rFonts w:hint="eastAsia" w:ascii="宋体" w:hAnsi="宋体"/>
                <w:szCs w:val="21"/>
              </w:rPr>
              <w:t>LYDY004S</w:t>
            </w:r>
          </w:p>
        </w:tc>
        <w:tc>
          <w:tcPr>
            <w:tcW w:w="1219" w:type="dxa"/>
            <w:tcBorders>
              <w:tl2br w:val="nil"/>
              <w:tr2bl w:val="nil"/>
            </w:tcBorders>
            <w:shd w:val="clear" w:color="auto" w:fill="auto"/>
            <w:vAlign w:val="center"/>
          </w:tcPr>
          <w:p w14:paraId="24B28D3F">
            <w:pPr>
              <w:widowControl/>
              <w:jc w:val="center"/>
              <w:textAlignment w:val="center"/>
              <w:rPr>
                <w:rFonts w:ascii="宋体" w:hAnsi="宋体"/>
                <w:szCs w:val="21"/>
              </w:rPr>
            </w:pPr>
            <w:r>
              <w:rPr>
                <w:rFonts w:hint="eastAsia" w:ascii="宋体" w:hAnsi="宋体"/>
                <w:szCs w:val="21"/>
              </w:rPr>
              <w:t>4</w:t>
            </w:r>
          </w:p>
        </w:tc>
      </w:tr>
      <w:tr w14:paraId="370279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37F591B6">
            <w:pPr>
              <w:widowControl/>
              <w:jc w:val="center"/>
              <w:rPr>
                <w:rFonts w:ascii="宋体" w:hAnsi="宋体"/>
                <w:szCs w:val="21"/>
              </w:rPr>
            </w:pPr>
            <w:r>
              <w:rPr>
                <w:rFonts w:hint="eastAsia" w:ascii="宋体" w:hAnsi="宋体"/>
                <w:szCs w:val="21"/>
              </w:rPr>
              <w:t>14</w:t>
            </w:r>
          </w:p>
        </w:tc>
        <w:tc>
          <w:tcPr>
            <w:tcW w:w="2883" w:type="dxa"/>
            <w:tcBorders>
              <w:tl2br w:val="nil"/>
              <w:tr2bl w:val="nil"/>
            </w:tcBorders>
            <w:shd w:val="clear" w:color="auto" w:fill="auto"/>
            <w:vAlign w:val="center"/>
          </w:tcPr>
          <w:p w14:paraId="23BEA8F8">
            <w:pPr>
              <w:widowControl/>
              <w:jc w:val="center"/>
              <w:textAlignment w:val="center"/>
              <w:rPr>
                <w:rFonts w:ascii="宋体" w:hAnsi="宋体"/>
                <w:szCs w:val="21"/>
              </w:rPr>
            </w:pPr>
            <w:r>
              <w:rPr>
                <w:rFonts w:hint="eastAsia" w:ascii="宋体" w:hAnsi="宋体"/>
                <w:szCs w:val="21"/>
              </w:rPr>
              <w:t>旅游路线规划与设计</w:t>
            </w:r>
          </w:p>
        </w:tc>
        <w:tc>
          <w:tcPr>
            <w:tcW w:w="1899" w:type="dxa"/>
            <w:tcBorders>
              <w:tl2br w:val="nil"/>
              <w:tr2bl w:val="nil"/>
            </w:tcBorders>
            <w:shd w:val="clear" w:color="auto" w:fill="auto"/>
            <w:vAlign w:val="center"/>
          </w:tcPr>
          <w:p w14:paraId="2BBC1A25">
            <w:pPr>
              <w:widowControl/>
              <w:jc w:val="center"/>
              <w:textAlignment w:val="center"/>
              <w:rPr>
                <w:rFonts w:ascii="宋体" w:hAnsi="宋体"/>
                <w:szCs w:val="21"/>
              </w:rPr>
            </w:pPr>
            <w:r>
              <w:rPr>
                <w:rFonts w:hint="eastAsia" w:ascii="宋体" w:hAnsi="宋体"/>
                <w:szCs w:val="21"/>
              </w:rPr>
              <w:t>LYLG015S</w:t>
            </w:r>
          </w:p>
        </w:tc>
        <w:tc>
          <w:tcPr>
            <w:tcW w:w="1219" w:type="dxa"/>
            <w:tcBorders>
              <w:tl2br w:val="nil"/>
              <w:tr2bl w:val="nil"/>
            </w:tcBorders>
            <w:shd w:val="clear" w:color="auto" w:fill="auto"/>
            <w:vAlign w:val="center"/>
          </w:tcPr>
          <w:p w14:paraId="60F02634">
            <w:pPr>
              <w:widowControl/>
              <w:jc w:val="center"/>
              <w:textAlignment w:val="center"/>
              <w:rPr>
                <w:rFonts w:hint="eastAsia" w:ascii="宋体" w:hAnsi="宋体" w:eastAsia="宋体"/>
                <w:szCs w:val="21"/>
                <w:lang w:eastAsia="zh-CN"/>
              </w:rPr>
            </w:pPr>
            <w:r>
              <w:rPr>
                <w:rFonts w:hint="eastAsia" w:ascii="宋体" w:hAnsi="宋体"/>
                <w:szCs w:val="21"/>
                <w:lang w:val="en-US" w:eastAsia="zh-CN"/>
              </w:rPr>
              <w:t>2</w:t>
            </w:r>
          </w:p>
        </w:tc>
      </w:tr>
      <w:tr w14:paraId="1B217F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3868ECC5">
            <w:pPr>
              <w:widowControl/>
              <w:jc w:val="center"/>
              <w:rPr>
                <w:rFonts w:ascii="宋体" w:hAnsi="宋体"/>
                <w:szCs w:val="21"/>
              </w:rPr>
            </w:pPr>
            <w:r>
              <w:rPr>
                <w:rFonts w:hint="eastAsia" w:ascii="宋体" w:hAnsi="宋体"/>
                <w:szCs w:val="21"/>
              </w:rPr>
              <w:t>15</w:t>
            </w:r>
          </w:p>
        </w:tc>
        <w:tc>
          <w:tcPr>
            <w:tcW w:w="2883" w:type="dxa"/>
            <w:tcBorders>
              <w:tl2br w:val="nil"/>
              <w:tr2bl w:val="nil"/>
            </w:tcBorders>
            <w:shd w:val="clear" w:color="auto" w:fill="auto"/>
            <w:vAlign w:val="center"/>
          </w:tcPr>
          <w:p w14:paraId="3D69AC1A">
            <w:pPr>
              <w:widowControl/>
              <w:jc w:val="center"/>
              <w:textAlignment w:val="center"/>
              <w:rPr>
                <w:rFonts w:ascii="宋体" w:hAnsi="宋体"/>
                <w:szCs w:val="21"/>
              </w:rPr>
            </w:pPr>
            <w:r>
              <w:rPr>
                <w:rFonts w:hint="eastAsia" w:ascii="宋体" w:hAnsi="宋体"/>
                <w:szCs w:val="21"/>
              </w:rPr>
              <w:t>酒店概论</w:t>
            </w:r>
          </w:p>
        </w:tc>
        <w:tc>
          <w:tcPr>
            <w:tcW w:w="1899" w:type="dxa"/>
            <w:tcBorders>
              <w:tl2br w:val="nil"/>
              <w:tr2bl w:val="nil"/>
            </w:tcBorders>
            <w:shd w:val="clear" w:color="auto" w:fill="auto"/>
            <w:vAlign w:val="center"/>
          </w:tcPr>
          <w:p w14:paraId="5C00908B">
            <w:pPr>
              <w:widowControl/>
              <w:jc w:val="center"/>
              <w:textAlignment w:val="center"/>
              <w:rPr>
                <w:rFonts w:ascii="宋体" w:hAnsi="宋体"/>
                <w:szCs w:val="21"/>
              </w:rPr>
            </w:pPr>
            <w:r>
              <w:rPr>
                <w:rFonts w:hint="eastAsia" w:ascii="宋体" w:hAnsi="宋体"/>
                <w:szCs w:val="21"/>
              </w:rPr>
              <w:t>LYJD022S</w:t>
            </w:r>
          </w:p>
        </w:tc>
        <w:tc>
          <w:tcPr>
            <w:tcW w:w="1219" w:type="dxa"/>
            <w:tcBorders>
              <w:tl2br w:val="nil"/>
              <w:tr2bl w:val="nil"/>
            </w:tcBorders>
            <w:shd w:val="clear" w:color="auto" w:fill="auto"/>
            <w:vAlign w:val="center"/>
          </w:tcPr>
          <w:p w14:paraId="3DAC5D2C">
            <w:pPr>
              <w:widowControl/>
              <w:jc w:val="center"/>
              <w:textAlignment w:val="center"/>
              <w:rPr>
                <w:rFonts w:ascii="宋体" w:hAnsi="宋体"/>
                <w:szCs w:val="21"/>
              </w:rPr>
            </w:pPr>
            <w:r>
              <w:rPr>
                <w:rFonts w:hint="eastAsia" w:ascii="宋体" w:hAnsi="宋体"/>
                <w:szCs w:val="21"/>
              </w:rPr>
              <w:t>2</w:t>
            </w:r>
          </w:p>
        </w:tc>
      </w:tr>
      <w:tr w14:paraId="4350D1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79F8ADF4">
            <w:pPr>
              <w:widowControl/>
              <w:jc w:val="center"/>
              <w:rPr>
                <w:rFonts w:ascii="宋体" w:hAnsi="宋体"/>
                <w:szCs w:val="21"/>
              </w:rPr>
            </w:pPr>
            <w:r>
              <w:rPr>
                <w:rFonts w:hint="eastAsia" w:ascii="宋体" w:hAnsi="宋体"/>
                <w:szCs w:val="21"/>
              </w:rPr>
              <w:t>16</w:t>
            </w:r>
          </w:p>
        </w:tc>
        <w:tc>
          <w:tcPr>
            <w:tcW w:w="2883" w:type="dxa"/>
            <w:tcBorders>
              <w:tl2br w:val="nil"/>
              <w:tr2bl w:val="nil"/>
            </w:tcBorders>
            <w:shd w:val="clear" w:color="auto" w:fill="auto"/>
            <w:vAlign w:val="center"/>
          </w:tcPr>
          <w:p w14:paraId="0B014183">
            <w:pPr>
              <w:widowControl/>
              <w:jc w:val="center"/>
              <w:textAlignment w:val="center"/>
              <w:rPr>
                <w:rFonts w:ascii="宋体" w:hAnsi="宋体"/>
                <w:szCs w:val="21"/>
              </w:rPr>
            </w:pPr>
            <w:r>
              <w:rPr>
                <w:rFonts w:hint="eastAsia" w:ascii="宋体" w:hAnsi="宋体"/>
                <w:szCs w:val="21"/>
              </w:rPr>
              <w:t>导游英语</w:t>
            </w:r>
          </w:p>
        </w:tc>
        <w:tc>
          <w:tcPr>
            <w:tcW w:w="1899" w:type="dxa"/>
            <w:tcBorders>
              <w:tl2br w:val="nil"/>
              <w:tr2bl w:val="nil"/>
            </w:tcBorders>
            <w:shd w:val="clear" w:color="auto" w:fill="auto"/>
            <w:vAlign w:val="center"/>
          </w:tcPr>
          <w:p w14:paraId="0F67BA08">
            <w:pPr>
              <w:widowControl/>
              <w:jc w:val="center"/>
              <w:textAlignment w:val="center"/>
              <w:rPr>
                <w:rFonts w:ascii="宋体" w:hAnsi="宋体"/>
                <w:szCs w:val="21"/>
              </w:rPr>
            </w:pPr>
            <w:r>
              <w:rPr>
                <w:rFonts w:hint="eastAsia" w:ascii="宋体" w:hAnsi="宋体"/>
                <w:szCs w:val="21"/>
              </w:rPr>
              <w:t>LYDY021(C-D)</w:t>
            </w:r>
          </w:p>
        </w:tc>
        <w:tc>
          <w:tcPr>
            <w:tcW w:w="1219" w:type="dxa"/>
            <w:tcBorders>
              <w:tl2br w:val="nil"/>
              <w:tr2bl w:val="nil"/>
            </w:tcBorders>
            <w:shd w:val="clear" w:color="auto" w:fill="auto"/>
            <w:vAlign w:val="center"/>
          </w:tcPr>
          <w:p w14:paraId="1C24B211">
            <w:pPr>
              <w:widowControl/>
              <w:jc w:val="center"/>
              <w:textAlignment w:val="center"/>
              <w:rPr>
                <w:rFonts w:ascii="宋体" w:hAnsi="宋体"/>
                <w:szCs w:val="21"/>
              </w:rPr>
            </w:pPr>
            <w:r>
              <w:rPr>
                <w:rFonts w:hint="eastAsia" w:ascii="宋体" w:hAnsi="宋体"/>
                <w:szCs w:val="21"/>
              </w:rPr>
              <w:t>4</w:t>
            </w:r>
          </w:p>
        </w:tc>
      </w:tr>
      <w:tr w14:paraId="3D1BC0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7F5D30B6">
            <w:pPr>
              <w:widowControl/>
              <w:jc w:val="center"/>
              <w:rPr>
                <w:rFonts w:ascii="宋体" w:hAnsi="宋体"/>
                <w:szCs w:val="21"/>
              </w:rPr>
            </w:pPr>
            <w:r>
              <w:rPr>
                <w:rFonts w:hint="eastAsia" w:ascii="宋体" w:hAnsi="宋体"/>
                <w:szCs w:val="21"/>
              </w:rPr>
              <w:t>17</w:t>
            </w:r>
          </w:p>
        </w:tc>
        <w:tc>
          <w:tcPr>
            <w:tcW w:w="2883" w:type="dxa"/>
            <w:tcBorders>
              <w:tl2br w:val="nil"/>
              <w:tr2bl w:val="nil"/>
            </w:tcBorders>
            <w:shd w:val="clear" w:color="auto" w:fill="auto"/>
            <w:vAlign w:val="center"/>
          </w:tcPr>
          <w:p w14:paraId="49F5DD51">
            <w:pPr>
              <w:widowControl/>
              <w:jc w:val="center"/>
              <w:textAlignment w:val="center"/>
              <w:rPr>
                <w:rFonts w:ascii="宋体" w:hAnsi="宋体"/>
                <w:szCs w:val="21"/>
              </w:rPr>
            </w:pPr>
            <w:r>
              <w:rPr>
                <w:rFonts w:hint="eastAsia" w:ascii="宋体" w:hAnsi="宋体"/>
                <w:szCs w:val="21"/>
              </w:rPr>
              <w:t>旅游策划理论与实务</w:t>
            </w:r>
          </w:p>
        </w:tc>
        <w:tc>
          <w:tcPr>
            <w:tcW w:w="1899" w:type="dxa"/>
            <w:tcBorders>
              <w:tl2br w:val="nil"/>
              <w:tr2bl w:val="nil"/>
            </w:tcBorders>
            <w:shd w:val="clear" w:color="auto" w:fill="auto"/>
            <w:vAlign w:val="center"/>
          </w:tcPr>
          <w:p w14:paraId="652DBF3C">
            <w:pPr>
              <w:widowControl/>
              <w:jc w:val="center"/>
              <w:textAlignment w:val="center"/>
              <w:rPr>
                <w:rFonts w:ascii="宋体" w:hAnsi="宋体"/>
                <w:szCs w:val="21"/>
              </w:rPr>
            </w:pPr>
            <w:r>
              <w:rPr>
                <w:rFonts w:hint="eastAsia" w:ascii="宋体" w:hAnsi="宋体"/>
                <w:szCs w:val="21"/>
              </w:rPr>
              <w:t>LYDY016S</w:t>
            </w:r>
          </w:p>
        </w:tc>
        <w:tc>
          <w:tcPr>
            <w:tcW w:w="1219" w:type="dxa"/>
            <w:tcBorders>
              <w:tl2br w:val="nil"/>
              <w:tr2bl w:val="nil"/>
            </w:tcBorders>
            <w:shd w:val="clear" w:color="auto" w:fill="auto"/>
            <w:vAlign w:val="center"/>
          </w:tcPr>
          <w:p w14:paraId="494C2F15">
            <w:pPr>
              <w:widowControl/>
              <w:jc w:val="center"/>
              <w:textAlignment w:val="center"/>
              <w:rPr>
                <w:rFonts w:hint="eastAsia" w:ascii="宋体" w:hAnsi="宋体" w:eastAsia="宋体"/>
                <w:szCs w:val="21"/>
                <w:lang w:eastAsia="zh-CN"/>
              </w:rPr>
            </w:pPr>
            <w:r>
              <w:rPr>
                <w:rFonts w:hint="eastAsia" w:ascii="宋体" w:hAnsi="宋体"/>
                <w:szCs w:val="21"/>
                <w:lang w:val="en-US" w:eastAsia="zh-CN"/>
              </w:rPr>
              <w:t>2</w:t>
            </w:r>
          </w:p>
        </w:tc>
      </w:tr>
      <w:tr w14:paraId="1FDDC5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123DA7E6">
            <w:pPr>
              <w:widowControl/>
              <w:jc w:val="center"/>
              <w:rPr>
                <w:rFonts w:ascii="宋体" w:hAnsi="宋体"/>
                <w:szCs w:val="21"/>
              </w:rPr>
            </w:pPr>
            <w:r>
              <w:rPr>
                <w:rFonts w:hint="eastAsia" w:ascii="宋体" w:hAnsi="宋体"/>
                <w:szCs w:val="21"/>
              </w:rPr>
              <w:t>18</w:t>
            </w:r>
          </w:p>
        </w:tc>
        <w:tc>
          <w:tcPr>
            <w:tcW w:w="2883" w:type="dxa"/>
            <w:tcBorders>
              <w:tl2br w:val="nil"/>
              <w:tr2bl w:val="nil"/>
            </w:tcBorders>
            <w:shd w:val="clear" w:color="auto" w:fill="auto"/>
            <w:vAlign w:val="center"/>
          </w:tcPr>
          <w:p w14:paraId="679F8EE2">
            <w:pPr>
              <w:widowControl/>
              <w:jc w:val="center"/>
              <w:textAlignment w:val="center"/>
              <w:rPr>
                <w:rFonts w:ascii="宋体" w:hAnsi="宋体"/>
                <w:szCs w:val="21"/>
              </w:rPr>
            </w:pPr>
            <w:r>
              <w:rPr>
                <w:rFonts w:hint="eastAsia" w:ascii="宋体" w:hAnsi="宋体"/>
                <w:szCs w:val="21"/>
              </w:rPr>
              <w:t>旅游心理学</w:t>
            </w:r>
          </w:p>
        </w:tc>
        <w:tc>
          <w:tcPr>
            <w:tcW w:w="1899" w:type="dxa"/>
            <w:tcBorders>
              <w:tl2br w:val="nil"/>
              <w:tr2bl w:val="nil"/>
            </w:tcBorders>
            <w:shd w:val="clear" w:color="auto" w:fill="auto"/>
            <w:vAlign w:val="center"/>
          </w:tcPr>
          <w:p w14:paraId="12F3C535">
            <w:pPr>
              <w:widowControl/>
              <w:jc w:val="center"/>
              <w:textAlignment w:val="center"/>
              <w:rPr>
                <w:rFonts w:ascii="宋体" w:hAnsi="宋体"/>
                <w:szCs w:val="21"/>
              </w:rPr>
            </w:pPr>
            <w:r>
              <w:rPr>
                <w:rFonts w:hint="eastAsia" w:ascii="宋体" w:hAnsi="宋体"/>
                <w:szCs w:val="21"/>
              </w:rPr>
              <w:t>LYLG007S</w:t>
            </w:r>
          </w:p>
        </w:tc>
        <w:tc>
          <w:tcPr>
            <w:tcW w:w="1219" w:type="dxa"/>
            <w:tcBorders>
              <w:tl2br w:val="nil"/>
              <w:tr2bl w:val="nil"/>
            </w:tcBorders>
            <w:shd w:val="clear" w:color="auto" w:fill="auto"/>
            <w:vAlign w:val="center"/>
          </w:tcPr>
          <w:p w14:paraId="0D4F1135">
            <w:pPr>
              <w:widowControl/>
              <w:jc w:val="center"/>
              <w:textAlignment w:val="center"/>
              <w:rPr>
                <w:rFonts w:ascii="宋体" w:hAnsi="宋体"/>
                <w:szCs w:val="21"/>
              </w:rPr>
            </w:pPr>
            <w:r>
              <w:rPr>
                <w:rFonts w:hint="eastAsia" w:ascii="宋体" w:hAnsi="宋体"/>
                <w:szCs w:val="21"/>
              </w:rPr>
              <w:t>2</w:t>
            </w:r>
          </w:p>
        </w:tc>
      </w:tr>
      <w:tr w14:paraId="0FEBF1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5AC0A858">
            <w:pPr>
              <w:widowControl/>
              <w:jc w:val="center"/>
              <w:rPr>
                <w:rFonts w:ascii="宋体" w:hAnsi="宋体"/>
                <w:szCs w:val="21"/>
              </w:rPr>
            </w:pPr>
            <w:r>
              <w:rPr>
                <w:rFonts w:hint="eastAsia" w:ascii="宋体" w:hAnsi="宋体"/>
                <w:szCs w:val="21"/>
              </w:rPr>
              <w:t>19</w:t>
            </w:r>
          </w:p>
        </w:tc>
        <w:tc>
          <w:tcPr>
            <w:tcW w:w="2883" w:type="dxa"/>
            <w:tcBorders>
              <w:tl2br w:val="nil"/>
              <w:tr2bl w:val="nil"/>
            </w:tcBorders>
            <w:shd w:val="clear" w:color="auto" w:fill="auto"/>
            <w:vAlign w:val="center"/>
          </w:tcPr>
          <w:p w14:paraId="44988B0A">
            <w:pPr>
              <w:widowControl/>
              <w:jc w:val="center"/>
              <w:textAlignment w:val="center"/>
              <w:rPr>
                <w:rFonts w:ascii="宋体" w:hAnsi="宋体"/>
                <w:szCs w:val="21"/>
              </w:rPr>
            </w:pPr>
            <w:r>
              <w:rPr>
                <w:rFonts w:hint="eastAsia" w:ascii="宋体" w:hAnsi="宋体"/>
                <w:szCs w:val="21"/>
              </w:rPr>
              <w:t>旅游电子商务</w:t>
            </w:r>
          </w:p>
        </w:tc>
        <w:tc>
          <w:tcPr>
            <w:tcW w:w="1899" w:type="dxa"/>
            <w:tcBorders>
              <w:tl2br w:val="nil"/>
              <w:tr2bl w:val="nil"/>
            </w:tcBorders>
            <w:shd w:val="clear" w:color="auto" w:fill="auto"/>
            <w:vAlign w:val="center"/>
          </w:tcPr>
          <w:p w14:paraId="2AE06C02">
            <w:pPr>
              <w:widowControl/>
              <w:jc w:val="center"/>
              <w:textAlignment w:val="center"/>
              <w:rPr>
                <w:rFonts w:ascii="宋体" w:hAnsi="宋体"/>
                <w:szCs w:val="21"/>
              </w:rPr>
            </w:pPr>
            <w:r>
              <w:rPr>
                <w:rFonts w:hint="eastAsia" w:ascii="宋体" w:hAnsi="宋体"/>
                <w:szCs w:val="21"/>
              </w:rPr>
              <w:t>LYLG020S</w:t>
            </w:r>
          </w:p>
        </w:tc>
        <w:tc>
          <w:tcPr>
            <w:tcW w:w="1219" w:type="dxa"/>
            <w:tcBorders>
              <w:tl2br w:val="nil"/>
              <w:tr2bl w:val="nil"/>
            </w:tcBorders>
            <w:shd w:val="clear" w:color="auto" w:fill="auto"/>
            <w:vAlign w:val="center"/>
          </w:tcPr>
          <w:p w14:paraId="3ACC63B4">
            <w:pPr>
              <w:widowControl/>
              <w:jc w:val="center"/>
              <w:textAlignment w:val="center"/>
              <w:rPr>
                <w:rFonts w:ascii="宋体" w:hAnsi="宋体"/>
                <w:szCs w:val="21"/>
              </w:rPr>
            </w:pPr>
            <w:r>
              <w:rPr>
                <w:rFonts w:hint="eastAsia" w:ascii="宋体" w:hAnsi="宋体"/>
                <w:szCs w:val="21"/>
              </w:rPr>
              <w:t>2</w:t>
            </w:r>
          </w:p>
        </w:tc>
      </w:tr>
      <w:tr w14:paraId="5A75C1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704A6F2B">
            <w:pPr>
              <w:widowControl/>
              <w:jc w:val="center"/>
              <w:rPr>
                <w:rFonts w:ascii="宋体" w:hAnsi="宋体"/>
                <w:szCs w:val="21"/>
              </w:rPr>
            </w:pPr>
            <w:r>
              <w:rPr>
                <w:rFonts w:hint="eastAsia" w:ascii="宋体" w:hAnsi="宋体"/>
                <w:szCs w:val="21"/>
              </w:rPr>
              <w:t>20</w:t>
            </w:r>
          </w:p>
        </w:tc>
        <w:tc>
          <w:tcPr>
            <w:tcW w:w="2883" w:type="dxa"/>
            <w:tcBorders>
              <w:tl2br w:val="nil"/>
              <w:tr2bl w:val="nil"/>
            </w:tcBorders>
            <w:shd w:val="clear" w:color="auto" w:fill="auto"/>
            <w:vAlign w:val="center"/>
          </w:tcPr>
          <w:p w14:paraId="3B940B1B">
            <w:pPr>
              <w:widowControl/>
              <w:jc w:val="center"/>
              <w:textAlignment w:val="center"/>
              <w:rPr>
                <w:rFonts w:ascii="宋体" w:hAnsi="宋体"/>
                <w:szCs w:val="21"/>
              </w:rPr>
            </w:pPr>
            <w:r>
              <w:rPr>
                <w:rFonts w:hint="eastAsia" w:ascii="宋体" w:hAnsi="宋体"/>
                <w:szCs w:val="21"/>
              </w:rPr>
              <w:t>客源地与目的地概况</w:t>
            </w:r>
          </w:p>
        </w:tc>
        <w:tc>
          <w:tcPr>
            <w:tcW w:w="1899" w:type="dxa"/>
            <w:tcBorders>
              <w:tl2br w:val="nil"/>
              <w:tr2bl w:val="nil"/>
            </w:tcBorders>
            <w:shd w:val="clear" w:color="auto" w:fill="auto"/>
            <w:vAlign w:val="center"/>
          </w:tcPr>
          <w:p w14:paraId="4A45908C">
            <w:pPr>
              <w:widowControl/>
              <w:jc w:val="center"/>
              <w:textAlignment w:val="center"/>
              <w:rPr>
                <w:rFonts w:ascii="宋体" w:hAnsi="宋体"/>
                <w:szCs w:val="21"/>
              </w:rPr>
            </w:pPr>
            <w:r>
              <w:rPr>
                <w:rFonts w:hint="eastAsia" w:ascii="宋体" w:hAnsi="宋体"/>
                <w:szCs w:val="21"/>
              </w:rPr>
              <w:t>LYDY006S</w:t>
            </w:r>
          </w:p>
        </w:tc>
        <w:tc>
          <w:tcPr>
            <w:tcW w:w="1219" w:type="dxa"/>
            <w:tcBorders>
              <w:tl2br w:val="nil"/>
              <w:tr2bl w:val="nil"/>
            </w:tcBorders>
            <w:shd w:val="clear" w:color="auto" w:fill="auto"/>
            <w:vAlign w:val="center"/>
          </w:tcPr>
          <w:p w14:paraId="67774ECD">
            <w:pPr>
              <w:widowControl/>
              <w:jc w:val="center"/>
              <w:textAlignment w:val="center"/>
              <w:rPr>
                <w:rFonts w:ascii="宋体" w:hAnsi="宋体"/>
                <w:szCs w:val="21"/>
              </w:rPr>
            </w:pPr>
            <w:r>
              <w:rPr>
                <w:rFonts w:hint="eastAsia" w:ascii="宋体" w:hAnsi="宋体"/>
                <w:szCs w:val="21"/>
              </w:rPr>
              <w:t>4</w:t>
            </w:r>
          </w:p>
        </w:tc>
      </w:tr>
      <w:tr w14:paraId="45A69B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1278" w:type="dxa"/>
            <w:tcBorders>
              <w:tl2br w:val="nil"/>
              <w:tr2bl w:val="nil"/>
            </w:tcBorders>
            <w:shd w:val="clear" w:color="auto" w:fill="auto"/>
            <w:vAlign w:val="center"/>
          </w:tcPr>
          <w:p w14:paraId="7AEC519E">
            <w:pPr>
              <w:widowControl/>
              <w:jc w:val="center"/>
              <w:rPr>
                <w:rFonts w:ascii="宋体" w:hAnsi="宋体"/>
                <w:szCs w:val="21"/>
              </w:rPr>
            </w:pPr>
            <w:r>
              <w:rPr>
                <w:rFonts w:hint="eastAsia" w:ascii="宋体" w:hAnsi="宋体"/>
                <w:szCs w:val="21"/>
              </w:rPr>
              <w:t>21</w:t>
            </w:r>
          </w:p>
        </w:tc>
        <w:tc>
          <w:tcPr>
            <w:tcW w:w="2883" w:type="dxa"/>
            <w:tcBorders>
              <w:tl2br w:val="nil"/>
              <w:tr2bl w:val="nil"/>
            </w:tcBorders>
            <w:shd w:val="clear" w:color="auto" w:fill="auto"/>
            <w:vAlign w:val="center"/>
          </w:tcPr>
          <w:p w14:paraId="5EEC3F0C">
            <w:pPr>
              <w:widowControl/>
              <w:jc w:val="center"/>
              <w:textAlignment w:val="center"/>
              <w:rPr>
                <w:rFonts w:ascii="宋体" w:hAnsi="宋体"/>
                <w:szCs w:val="21"/>
              </w:rPr>
            </w:pPr>
            <w:r>
              <w:rPr>
                <w:rFonts w:hint="eastAsia" w:ascii="宋体" w:hAnsi="宋体"/>
                <w:szCs w:val="21"/>
              </w:rPr>
              <w:t>旅行社经营与管理</w:t>
            </w:r>
          </w:p>
        </w:tc>
        <w:tc>
          <w:tcPr>
            <w:tcW w:w="1899" w:type="dxa"/>
            <w:tcBorders>
              <w:tl2br w:val="nil"/>
              <w:tr2bl w:val="nil"/>
            </w:tcBorders>
            <w:shd w:val="clear" w:color="auto" w:fill="auto"/>
            <w:vAlign w:val="center"/>
          </w:tcPr>
          <w:p w14:paraId="6B7357B6">
            <w:pPr>
              <w:widowControl/>
              <w:jc w:val="center"/>
              <w:textAlignment w:val="center"/>
              <w:rPr>
                <w:rFonts w:ascii="宋体" w:hAnsi="宋体"/>
                <w:szCs w:val="21"/>
              </w:rPr>
            </w:pPr>
            <w:r>
              <w:rPr>
                <w:rFonts w:hint="eastAsia" w:ascii="宋体" w:hAnsi="宋体"/>
                <w:szCs w:val="21"/>
              </w:rPr>
              <w:t>LYLG009S</w:t>
            </w:r>
          </w:p>
        </w:tc>
        <w:tc>
          <w:tcPr>
            <w:tcW w:w="1219" w:type="dxa"/>
            <w:tcBorders>
              <w:tl2br w:val="nil"/>
              <w:tr2bl w:val="nil"/>
            </w:tcBorders>
            <w:shd w:val="clear" w:color="auto" w:fill="auto"/>
            <w:vAlign w:val="center"/>
          </w:tcPr>
          <w:p w14:paraId="41C924D9">
            <w:pPr>
              <w:widowControl/>
              <w:jc w:val="center"/>
              <w:textAlignment w:val="center"/>
              <w:rPr>
                <w:rFonts w:ascii="宋体" w:hAnsi="宋体"/>
                <w:szCs w:val="21"/>
              </w:rPr>
            </w:pPr>
            <w:r>
              <w:rPr>
                <w:rFonts w:hint="eastAsia" w:ascii="宋体" w:hAnsi="宋体"/>
                <w:szCs w:val="21"/>
              </w:rPr>
              <w:t>4</w:t>
            </w:r>
          </w:p>
        </w:tc>
      </w:tr>
    </w:tbl>
    <w:p w14:paraId="59EE3A2A">
      <w:pPr>
        <w:widowControl/>
        <w:spacing w:line="360" w:lineRule="auto"/>
        <w:rPr>
          <w:rFonts w:hint="eastAsia" w:ascii="宋体" w:hAnsi="宋体"/>
          <w:szCs w:val="21"/>
        </w:rPr>
      </w:pPr>
    </w:p>
    <w:p w14:paraId="3BFCD1EA">
      <w:pPr>
        <w:widowControl/>
        <w:spacing w:line="360" w:lineRule="auto"/>
        <w:ind w:firstLine="420" w:firstLineChars="200"/>
        <w:rPr>
          <w:rFonts w:ascii="宋体" w:hAnsi="宋体"/>
          <w:szCs w:val="21"/>
        </w:rPr>
      </w:pPr>
      <w:r>
        <w:rPr>
          <w:rFonts w:hint="eastAsia" w:ascii="宋体" w:hAnsi="宋体"/>
          <w:szCs w:val="21"/>
        </w:rPr>
        <w:t>（6）在线课程学习证书的学分认定和转换</w:t>
      </w:r>
    </w:p>
    <w:p w14:paraId="67515C53">
      <w:pPr>
        <w:widowControl/>
        <w:spacing w:line="360" w:lineRule="auto"/>
        <w:ind w:firstLine="420" w:firstLineChars="200"/>
        <w:rPr>
          <w:rFonts w:ascii="宋体" w:hAnsi="宋体"/>
          <w:szCs w:val="21"/>
        </w:rPr>
      </w:pPr>
      <w:r>
        <w:rPr>
          <w:rFonts w:hint="eastAsia" w:ascii="宋体" w:hAnsi="宋体"/>
          <w:szCs w:val="21"/>
        </w:rPr>
        <w:t>在线课程学习证书的学分认定和转换为学历教育课程的学分，原则上不得超过相关专业毕业总学分的 25%。在线课程的教学目标、教学课时、教学内容和考核要求等要与所转换的课程相同或相似，转换的课程与所学课程的相关程度，由</w:t>
      </w:r>
      <w:r>
        <w:rPr>
          <w:rFonts w:hint="eastAsia" w:ascii="宋体" w:hAnsi="宋体"/>
          <w:szCs w:val="21"/>
          <w:lang w:eastAsia="zh-CN"/>
        </w:rPr>
        <w:t>旅游生态学院</w:t>
      </w:r>
      <w:r>
        <w:rPr>
          <w:rFonts w:hint="eastAsia" w:ascii="宋体" w:hAnsi="宋体"/>
          <w:szCs w:val="21"/>
        </w:rPr>
        <w:t>和课程所在教研室研究决定。可转换的课程必须是表内列出的平台及相应的学校开设。</w:t>
      </w:r>
    </w:p>
    <w:tbl>
      <w:tblPr>
        <w:tblStyle w:val="8"/>
        <w:tblW w:w="8903" w:type="dxa"/>
        <w:jc w:val="center"/>
        <w:tblLayout w:type="fixed"/>
        <w:tblCellMar>
          <w:top w:w="0" w:type="dxa"/>
          <w:left w:w="108" w:type="dxa"/>
          <w:bottom w:w="0" w:type="dxa"/>
          <w:right w:w="108" w:type="dxa"/>
        </w:tblCellMar>
      </w:tblPr>
      <w:tblGrid>
        <w:gridCol w:w="416"/>
        <w:gridCol w:w="1412"/>
        <w:gridCol w:w="1728"/>
        <w:gridCol w:w="3008"/>
        <w:gridCol w:w="2339"/>
      </w:tblGrid>
      <w:tr w14:paraId="0F5204D8">
        <w:trPr>
          <w:trHeight w:val="610" w:hRule="atLeast"/>
          <w:jc w:val="center"/>
        </w:trPr>
        <w:tc>
          <w:tcPr>
            <w:tcW w:w="8903" w:type="dxa"/>
            <w:gridSpan w:val="5"/>
            <w:tcBorders>
              <w:top w:val="single" w:color="auto" w:sz="8" w:space="0"/>
              <w:left w:val="single" w:color="auto" w:sz="8" w:space="0"/>
              <w:bottom w:val="single" w:color="auto" w:sz="8" w:space="0"/>
              <w:right w:val="single" w:color="auto" w:sz="8" w:space="0"/>
            </w:tcBorders>
            <w:shd w:val="clear" w:color="auto" w:fill="auto"/>
            <w:vAlign w:val="center"/>
          </w:tcPr>
          <w:p w14:paraId="48ECBCFA">
            <w:pPr>
              <w:widowControl/>
              <w:jc w:val="center"/>
              <w:rPr>
                <w:rFonts w:ascii="宋体" w:hAnsi="宋体"/>
                <w:szCs w:val="21"/>
                <w:highlight w:val="none"/>
              </w:rPr>
            </w:pPr>
            <w:bookmarkStart w:id="1" w:name="_Hlk146741244"/>
            <w:r>
              <w:rPr>
                <w:rFonts w:hint="eastAsia" w:ascii="宋体" w:hAnsi="宋体"/>
                <w:szCs w:val="21"/>
                <w:highlight w:val="none"/>
              </w:rPr>
              <w:t>导游专业</w:t>
            </w:r>
          </w:p>
        </w:tc>
      </w:tr>
      <w:tr w14:paraId="4545F03B">
        <w:tblPrEx>
          <w:tblCellMar>
            <w:top w:w="0" w:type="dxa"/>
            <w:left w:w="108" w:type="dxa"/>
            <w:bottom w:w="0" w:type="dxa"/>
            <w:right w:w="108" w:type="dxa"/>
          </w:tblCellMar>
        </w:tblPrEx>
        <w:trPr>
          <w:trHeight w:val="610" w:hRule="atLeast"/>
          <w:jc w:val="center"/>
        </w:trPr>
        <w:tc>
          <w:tcPr>
            <w:tcW w:w="416" w:type="dxa"/>
            <w:tcBorders>
              <w:top w:val="single" w:color="auto" w:sz="8" w:space="0"/>
              <w:left w:val="single" w:color="auto" w:sz="8" w:space="0"/>
              <w:bottom w:val="single" w:color="auto" w:sz="8" w:space="0"/>
              <w:right w:val="single" w:color="auto" w:sz="8" w:space="0"/>
            </w:tcBorders>
            <w:shd w:val="clear" w:color="auto" w:fill="auto"/>
            <w:vAlign w:val="center"/>
          </w:tcPr>
          <w:p w14:paraId="3DCC370B">
            <w:pPr>
              <w:widowControl/>
              <w:jc w:val="center"/>
              <w:rPr>
                <w:rFonts w:ascii="宋体" w:hAnsi="宋体"/>
                <w:szCs w:val="21"/>
                <w:highlight w:val="none"/>
              </w:rPr>
            </w:pPr>
            <w:r>
              <w:rPr>
                <w:rFonts w:hint="eastAsia" w:ascii="宋体" w:hAnsi="宋体"/>
                <w:szCs w:val="21"/>
                <w:highlight w:val="none"/>
              </w:rPr>
              <w:t>序号</w:t>
            </w:r>
          </w:p>
        </w:tc>
        <w:tc>
          <w:tcPr>
            <w:tcW w:w="1412" w:type="dxa"/>
            <w:tcBorders>
              <w:top w:val="single" w:color="auto" w:sz="8" w:space="0"/>
              <w:left w:val="nil"/>
              <w:bottom w:val="single" w:color="auto" w:sz="8" w:space="0"/>
              <w:right w:val="single" w:color="auto" w:sz="8" w:space="0"/>
            </w:tcBorders>
            <w:shd w:val="clear" w:color="auto" w:fill="auto"/>
            <w:vAlign w:val="center"/>
          </w:tcPr>
          <w:p w14:paraId="7D147FBD">
            <w:pPr>
              <w:widowControl/>
              <w:jc w:val="center"/>
              <w:rPr>
                <w:rFonts w:ascii="宋体" w:hAnsi="宋体"/>
                <w:szCs w:val="21"/>
                <w:highlight w:val="none"/>
              </w:rPr>
            </w:pPr>
            <w:r>
              <w:rPr>
                <w:rFonts w:hint="eastAsia" w:ascii="宋体" w:hAnsi="宋体"/>
                <w:szCs w:val="21"/>
                <w:highlight w:val="none"/>
              </w:rPr>
              <w:t>对应可转换课程</w:t>
            </w:r>
          </w:p>
        </w:tc>
        <w:tc>
          <w:tcPr>
            <w:tcW w:w="1728" w:type="dxa"/>
            <w:tcBorders>
              <w:top w:val="single" w:color="auto" w:sz="8" w:space="0"/>
              <w:left w:val="nil"/>
              <w:bottom w:val="single" w:color="auto" w:sz="8" w:space="0"/>
              <w:right w:val="single" w:color="auto" w:sz="8" w:space="0"/>
            </w:tcBorders>
            <w:shd w:val="clear" w:color="auto" w:fill="auto"/>
            <w:vAlign w:val="center"/>
          </w:tcPr>
          <w:p w14:paraId="6E55D032">
            <w:pPr>
              <w:widowControl/>
              <w:jc w:val="center"/>
              <w:rPr>
                <w:rFonts w:ascii="宋体" w:hAnsi="宋体"/>
                <w:szCs w:val="21"/>
                <w:highlight w:val="none"/>
              </w:rPr>
            </w:pPr>
            <w:r>
              <w:rPr>
                <w:rFonts w:hint="eastAsia" w:ascii="宋体" w:hAnsi="宋体"/>
                <w:szCs w:val="21"/>
                <w:highlight w:val="none"/>
              </w:rPr>
              <w:t>课程类型</w:t>
            </w:r>
          </w:p>
        </w:tc>
        <w:tc>
          <w:tcPr>
            <w:tcW w:w="3008" w:type="dxa"/>
            <w:tcBorders>
              <w:top w:val="single" w:color="auto" w:sz="8" w:space="0"/>
              <w:left w:val="nil"/>
              <w:bottom w:val="single" w:color="auto" w:sz="8" w:space="0"/>
              <w:right w:val="single" w:color="auto" w:sz="8" w:space="0"/>
            </w:tcBorders>
            <w:shd w:val="clear" w:color="auto" w:fill="auto"/>
            <w:vAlign w:val="center"/>
          </w:tcPr>
          <w:p w14:paraId="59FBBFDE">
            <w:pPr>
              <w:widowControl/>
              <w:jc w:val="center"/>
              <w:rPr>
                <w:rFonts w:ascii="宋体" w:hAnsi="宋体"/>
                <w:szCs w:val="21"/>
                <w:highlight w:val="none"/>
              </w:rPr>
            </w:pPr>
            <w:r>
              <w:rPr>
                <w:rFonts w:hint="eastAsia" w:ascii="宋体" w:hAnsi="宋体"/>
                <w:szCs w:val="21"/>
                <w:highlight w:val="none"/>
              </w:rPr>
              <w:t>同学已学在线课程</w:t>
            </w:r>
          </w:p>
        </w:tc>
        <w:tc>
          <w:tcPr>
            <w:tcW w:w="2339" w:type="dxa"/>
            <w:tcBorders>
              <w:top w:val="single" w:color="auto" w:sz="8" w:space="0"/>
              <w:left w:val="nil"/>
              <w:bottom w:val="single" w:color="auto" w:sz="8" w:space="0"/>
              <w:right w:val="single" w:color="auto" w:sz="8" w:space="0"/>
            </w:tcBorders>
            <w:shd w:val="clear" w:color="auto" w:fill="auto"/>
            <w:vAlign w:val="center"/>
          </w:tcPr>
          <w:p w14:paraId="12BB47EB">
            <w:pPr>
              <w:widowControl/>
              <w:jc w:val="center"/>
              <w:rPr>
                <w:rFonts w:ascii="宋体" w:hAnsi="宋体"/>
                <w:szCs w:val="21"/>
                <w:highlight w:val="none"/>
              </w:rPr>
            </w:pPr>
            <w:r>
              <w:rPr>
                <w:rFonts w:hint="eastAsia" w:ascii="宋体" w:hAnsi="宋体"/>
                <w:szCs w:val="21"/>
                <w:highlight w:val="none"/>
              </w:rPr>
              <w:t>在线课程平台</w:t>
            </w:r>
          </w:p>
        </w:tc>
      </w:tr>
      <w:tr w14:paraId="7FA95FCB">
        <w:tblPrEx>
          <w:tblCellMar>
            <w:top w:w="0" w:type="dxa"/>
            <w:left w:w="108" w:type="dxa"/>
            <w:bottom w:w="0" w:type="dxa"/>
            <w:right w:w="108" w:type="dxa"/>
          </w:tblCellMar>
        </w:tblPrEx>
        <w:trPr>
          <w:trHeight w:val="910" w:hRule="atLeast"/>
          <w:jc w:val="center"/>
        </w:trPr>
        <w:tc>
          <w:tcPr>
            <w:tcW w:w="416" w:type="dxa"/>
            <w:tcBorders>
              <w:top w:val="nil"/>
              <w:left w:val="single" w:color="auto" w:sz="8" w:space="0"/>
              <w:bottom w:val="single" w:color="auto" w:sz="8" w:space="0"/>
              <w:right w:val="single" w:color="auto" w:sz="8" w:space="0"/>
            </w:tcBorders>
            <w:shd w:val="clear" w:color="auto" w:fill="auto"/>
            <w:vAlign w:val="center"/>
          </w:tcPr>
          <w:p w14:paraId="4F511032">
            <w:pPr>
              <w:widowControl/>
              <w:jc w:val="center"/>
              <w:rPr>
                <w:rFonts w:ascii="宋体" w:hAnsi="宋体"/>
                <w:szCs w:val="21"/>
                <w:highlight w:val="none"/>
              </w:rPr>
            </w:pPr>
            <w:r>
              <w:rPr>
                <w:rFonts w:hint="eastAsia" w:ascii="宋体" w:hAnsi="宋体"/>
                <w:szCs w:val="21"/>
                <w:highlight w:val="none"/>
              </w:rPr>
              <w:t>1</w:t>
            </w:r>
          </w:p>
        </w:tc>
        <w:tc>
          <w:tcPr>
            <w:tcW w:w="1412" w:type="dxa"/>
            <w:tcBorders>
              <w:top w:val="nil"/>
              <w:left w:val="nil"/>
              <w:bottom w:val="single" w:color="auto" w:sz="8" w:space="0"/>
              <w:right w:val="single" w:color="auto" w:sz="8" w:space="0"/>
            </w:tcBorders>
            <w:shd w:val="clear" w:color="auto" w:fill="auto"/>
            <w:vAlign w:val="center"/>
          </w:tcPr>
          <w:p w14:paraId="0416FA37">
            <w:pPr>
              <w:widowControl/>
              <w:jc w:val="center"/>
              <w:rPr>
                <w:rFonts w:hint="default" w:ascii="宋体" w:hAnsi="宋体" w:eastAsia="宋体"/>
                <w:szCs w:val="21"/>
                <w:highlight w:val="none"/>
                <w:lang w:val="en-US" w:eastAsia="zh-CN"/>
              </w:rPr>
            </w:pPr>
            <w:r>
              <w:rPr>
                <w:rFonts w:hint="eastAsia" w:ascii="宋体" w:hAnsi="宋体"/>
                <w:szCs w:val="21"/>
                <w:highlight w:val="none"/>
              </w:rPr>
              <w:t>旅游</w:t>
            </w:r>
            <w:r>
              <w:rPr>
                <w:rFonts w:hint="eastAsia" w:ascii="宋体" w:hAnsi="宋体"/>
                <w:szCs w:val="21"/>
                <w:highlight w:val="none"/>
                <w:lang w:val="en-US" w:eastAsia="zh-CN"/>
              </w:rPr>
              <w:t>学概论</w:t>
            </w:r>
          </w:p>
        </w:tc>
        <w:tc>
          <w:tcPr>
            <w:tcW w:w="1728" w:type="dxa"/>
            <w:tcBorders>
              <w:top w:val="nil"/>
              <w:left w:val="nil"/>
              <w:bottom w:val="single" w:color="auto" w:sz="8" w:space="0"/>
              <w:right w:val="single" w:color="auto" w:sz="8" w:space="0"/>
            </w:tcBorders>
            <w:shd w:val="clear" w:color="auto" w:fill="auto"/>
            <w:vAlign w:val="center"/>
          </w:tcPr>
          <w:p w14:paraId="2C724C6C">
            <w:pPr>
              <w:widowControl/>
              <w:jc w:val="center"/>
              <w:rPr>
                <w:rFonts w:ascii="宋体" w:hAnsi="宋体"/>
                <w:szCs w:val="21"/>
                <w:highlight w:val="none"/>
              </w:rPr>
            </w:pPr>
            <w:r>
              <w:rPr>
                <w:rFonts w:hint="eastAsia" w:ascii="宋体" w:hAnsi="宋体"/>
                <w:szCs w:val="21"/>
                <w:highlight w:val="none"/>
              </w:rPr>
              <w:t>专业必修课</w:t>
            </w:r>
          </w:p>
        </w:tc>
        <w:tc>
          <w:tcPr>
            <w:tcW w:w="3008" w:type="dxa"/>
            <w:tcBorders>
              <w:top w:val="nil"/>
              <w:left w:val="nil"/>
              <w:bottom w:val="single" w:color="auto" w:sz="8" w:space="0"/>
              <w:right w:val="single" w:color="auto" w:sz="8" w:space="0"/>
            </w:tcBorders>
            <w:shd w:val="clear" w:color="auto" w:fill="auto"/>
            <w:vAlign w:val="center"/>
          </w:tcPr>
          <w:p w14:paraId="204FCF82">
            <w:pPr>
              <w:widowControl/>
              <w:jc w:val="center"/>
              <w:rPr>
                <w:rFonts w:ascii="宋体" w:hAnsi="宋体"/>
                <w:szCs w:val="21"/>
                <w:highlight w:val="none"/>
              </w:rPr>
            </w:pPr>
            <w:r>
              <w:rPr>
                <w:rFonts w:hint="eastAsia" w:ascii="宋体" w:hAnsi="宋体"/>
                <w:szCs w:val="21"/>
                <w:highlight w:val="none"/>
              </w:rPr>
              <w:t>旅游学</w:t>
            </w:r>
            <w:r>
              <w:rPr>
                <w:rFonts w:hint="eastAsia" w:ascii="宋体" w:hAnsi="宋体"/>
                <w:szCs w:val="21"/>
                <w:highlight w:val="none"/>
                <w:lang w:val="en-US" w:eastAsia="zh-CN"/>
              </w:rPr>
              <w:t>概论</w:t>
            </w:r>
            <w:r>
              <w:rPr>
                <w:rFonts w:hint="eastAsia" w:ascii="宋体" w:hAnsi="宋体"/>
                <w:szCs w:val="21"/>
                <w:highlight w:val="none"/>
              </w:rPr>
              <w:t>（</w:t>
            </w:r>
            <w:r>
              <w:rPr>
                <w:rFonts w:hint="eastAsia" w:ascii="宋体" w:hAnsi="宋体"/>
                <w:szCs w:val="21"/>
                <w:highlight w:val="none"/>
                <w:lang w:val="en-US" w:eastAsia="zh-CN"/>
              </w:rPr>
              <w:t>成都理工大学</w:t>
            </w:r>
            <w:r>
              <w:rPr>
                <w:rFonts w:hint="eastAsia" w:ascii="宋体" w:hAnsi="宋体"/>
                <w:szCs w:val="21"/>
                <w:highlight w:val="none"/>
              </w:rPr>
              <w:t xml:space="preserve"> </w:t>
            </w:r>
            <w:r>
              <w:rPr>
                <w:rFonts w:hint="eastAsia" w:ascii="宋体" w:hAnsi="宋体"/>
                <w:szCs w:val="21"/>
                <w:highlight w:val="none"/>
                <w:lang w:val="en-US" w:eastAsia="zh-CN"/>
              </w:rPr>
              <w:t>傅广海、黄萍、曹丹、李琼</w:t>
            </w:r>
            <w:r>
              <w:rPr>
                <w:rFonts w:hint="eastAsia" w:ascii="宋体" w:hAnsi="宋体"/>
                <w:szCs w:val="21"/>
                <w:highlight w:val="none"/>
              </w:rPr>
              <w:t>）</w:t>
            </w:r>
          </w:p>
        </w:tc>
        <w:tc>
          <w:tcPr>
            <w:tcW w:w="2339" w:type="dxa"/>
            <w:tcBorders>
              <w:top w:val="nil"/>
              <w:left w:val="nil"/>
              <w:bottom w:val="single" w:color="auto" w:sz="8" w:space="0"/>
              <w:right w:val="single" w:color="auto" w:sz="8" w:space="0"/>
            </w:tcBorders>
            <w:shd w:val="clear" w:color="auto" w:fill="auto"/>
            <w:vAlign w:val="center"/>
          </w:tcPr>
          <w:p w14:paraId="73922A20">
            <w:pPr>
              <w:widowControl/>
              <w:jc w:val="center"/>
              <w:rPr>
                <w:rFonts w:ascii="宋体" w:hAnsi="宋体"/>
                <w:szCs w:val="21"/>
                <w:highlight w:val="none"/>
              </w:rPr>
            </w:pPr>
            <w:r>
              <w:rPr>
                <w:rFonts w:hint="eastAsia" w:ascii="宋体" w:hAnsi="宋体"/>
                <w:szCs w:val="21"/>
                <w:highlight w:val="none"/>
              </w:rPr>
              <w:t>中国大学</w:t>
            </w:r>
            <w:r>
              <w:rPr>
                <w:rFonts w:ascii="宋体" w:hAnsi="宋体"/>
                <w:szCs w:val="21"/>
                <w:highlight w:val="none"/>
              </w:rPr>
              <w:t>MOOC</w:t>
            </w:r>
          </w:p>
        </w:tc>
      </w:tr>
      <w:tr w14:paraId="01B44A40">
        <w:tblPrEx>
          <w:tblCellMar>
            <w:top w:w="0" w:type="dxa"/>
            <w:left w:w="108" w:type="dxa"/>
            <w:bottom w:w="0" w:type="dxa"/>
            <w:right w:w="108" w:type="dxa"/>
          </w:tblCellMar>
        </w:tblPrEx>
        <w:trPr>
          <w:trHeight w:val="1020" w:hRule="atLeast"/>
          <w:jc w:val="center"/>
        </w:trPr>
        <w:tc>
          <w:tcPr>
            <w:tcW w:w="416" w:type="dxa"/>
            <w:tcBorders>
              <w:top w:val="nil"/>
              <w:left w:val="single" w:color="auto" w:sz="8" w:space="0"/>
              <w:bottom w:val="single" w:color="auto" w:sz="8" w:space="0"/>
              <w:right w:val="single" w:color="auto" w:sz="8" w:space="0"/>
            </w:tcBorders>
            <w:shd w:val="clear" w:color="auto" w:fill="auto"/>
            <w:vAlign w:val="center"/>
          </w:tcPr>
          <w:p w14:paraId="66302B16">
            <w:pPr>
              <w:widowControl/>
              <w:jc w:val="center"/>
              <w:rPr>
                <w:rFonts w:ascii="宋体" w:hAnsi="宋体"/>
                <w:szCs w:val="21"/>
                <w:highlight w:val="none"/>
              </w:rPr>
            </w:pPr>
            <w:r>
              <w:rPr>
                <w:rFonts w:hint="eastAsia" w:ascii="宋体" w:hAnsi="宋体"/>
                <w:szCs w:val="21"/>
                <w:highlight w:val="none"/>
              </w:rPr>
              <w:t>2</w:t>
            </w:r>
          </w:p>
        </w:tc>
        <w:tc>
          <w:tcPr>
            <w:tcW w:w="1412" w:type="dxa"/>
            <w:tcBorders>
              <w:top w:val="nil"/>
              <w:left w:val="nil"/>
              <w:bottom w:val="single" w:color="auto" w:sz="8" w:space="0"/>
              <w:right w:val="single" w:color="auto" w:sz="8" w:space="0"/>
            </w:tcBorders>
            <w:shd w:val="clear" w:color="auto" w:fill="auto"/>
            <w:vAlign w:val="center"/>
          </w:tcPr>
          <w:p w14:paraId="07A7C55A">
            <w:pPr>
              <w:widowControl/>
              <w:jc w:val="center"/>
              <w:rPr>
                <w:rFonts w:hint="eastAsia" w:ascii="宋体" w:hAnsi="宋体" w:eastAsia="宋体"/>
                <w:szCs w:val="21"/>
                <w:highlight w:val="none"/>
                <w:lang w:eastAsia="zh-CN"/>
              </w:rPr>
            </w:pPr>
            <w:r>
              <w:rPr>
                <w:rFonts w:hint="eastAsia" w:ascii="宋体" w:hAnsi="宋体"/>
                <w:szCs w:val="21"/>
                <w:highlight w:val="none"/>
                <w:lang w:val="en-US" w:eastAsia="zh-CN"/>
              </w:rPr>
              <w:t>管理学</w:t>
            </w:r>
          </w:p>
        </w:tc>
        <w:tc>
          <w:tcPr>
            <w:tcW w:w="1728" w:type="dxa"/>
            <w:tcBorders>
              <w:top w:val="nil"/>
              <w:left w:val="nil"/>
              <w:bottom w:val="single" w:color="auto" w:sz="8" w:space="0"/>
              <w:right w:val="single" w:color="auto" w:sz="8" w:space="0"/>
            </w:tcBorders>
            <w:shd w:val="clear" w:color="auto" w:fill="auto"/>
            <w:vAlign w:val="center"/>
          </w:tcPr>
          <w:p w14:paraId="602C0D4A">
            <w:pPr>
              <w:widowControl/>
              <w:jc w:val="center"/>
              <w:rPr>
                <w:rFonts w:ascii="宋体" w:hAnsi="宋体"/>
                <w:szCs w:val="21"/>
                <w:highlight w:val="none"/>
              </w:rPr>
            </w:pPr>
            <w:r>
              <w:rPr>
                <w:rFonts w:hint="eastAsia" w:ascii="宋体" w:hAnsi="宋体"/>
                <w:szCs w:val="21"/>
                <w:highlight w:val="none"/>
              </w:rPr>
              <w:t>专业必修课</w:t>
            </w:r>
          </w:p>
        </w:tc>
        <w:tc>
          <w:tcPr>
            <w:tcW w:w="3008" w:type="dxa"/>
            <w:tcBorders>
              <w:top w:val="nil"/>
              <w:left w:val="nil"/>
              <w:bottom w:val="single" w:color="auto" w:sz="8" w:space="0"/>
              <w:right w:val="single" w:color="auto" w:sz="8" w:space="0"/>
            </w:tcBorders>
            <w:shd w:val="clear" w:color="auto" w:fill="auto"/>
            <w:vAlign w:val="center"/>
          </w:tcPr>
          <w:p w14:paraId="5A889C31">
            <w:pPr>
              <w:widowControl/>
              <w:jc w:val="center"/>
              <w:rPr>
                <w:rFonts w:ascii="宋体" w:hAnsi="宋体"/>
                <w:szCs w:val="21"/>
                <w:highlight w:val="none"/>
              </w:rPr>
            </w:pPr>
            <w:r>
              <w:rPr>
                <w:rFonts w:hint="eastAsia" w:ascii="宋体" w:hAnsi="宋体"/>
                <w:szCs w:val="21"/>
                <w:highlight w:val="none"/>
                <w:lang w:val="en-US" w:eastAsia="zh-CN"/>
              </w:rPr>
              <w:t>管理学</w:t>
            </w:r>
            <w:r>
              <w:rPr>
                <w:rFonts w:hint="eastAsia" w:ascii="宋体" w:hAnsi="宋体"/>
                <w:szCs w:val="21"/>
                <w:highlight w:val="none"/>
              </w:rPr>
              <w:t>（</w:t>
            </w:r>
            <w:r>
              <w:rPr>
                <w:rFonts w:hint="eastAsia" w:ascii="宋体" w:hAnsi="宋体"/>
                <w:szCs w:val="21"/>
                <w:highlight w:val="none"/>
                <w:lang w:val="en-US" w:eastAsia="zh-CN"/>
              </w:rPr>
              <w:t>北京师范</w:t>
            </w:r>
            <w:r>
              <w:rPr>
                <w:rFonts w:hint="eastAsia" w:ascii="宋体" w:hAnsi="宋体"/>
                <w:szCs w:val="21"/>
                <w:highlight w:val="none"/>
              </w:rPr>
              <w:t xml:space="preserve">大学开设  </w:t>
            </w:r>
            <w:r>
              <w:rPr>
                <w:rFonts w:hint="eastAsia" w:ascii="宋体" w:hAnsi="宋体"/>
                <w:szCs w:val="21"/>
                <w:highlight w:val="none"/>
                <w:lang w:val="en-US" w:eastAsia="zh-CN"/>
              </w:rPr>
              <w:t>王文周</w:t>
            </w:r>
            <w:r>
              <w:rPr>
                <w:rFonts w:hint="eastAsia" w:ascii="宋体" w:hAnsi="宋体"/>
                <w:szCs w:val="21"/>
                <w:highlight w:val="none"/>
              </w:rPr>
              <w:t>）</w:t>
            </w:r>
          </w:p>
        </w:tc>
        <w:tc>
          <w:tcPr>
            <w:tcW w:w="2339" w:type="dxa"/>
            <w:tcBorders>
              <w:top w:val="nil"/>
              <w:left w:val="nil"/>
              <w:bottom w:val="single" w:color="auto" w:sz="8" w:space="0"/>
              <w:right w:val="single" w:color="auto" w:sz="8" w:space="0"/>
            </w:tcBorders>
            <w:shd w:val="clear" w:color="auto" w:fill="auto"/>
            <w:vAlign w:val="center"/>
          </w:tcPr>
          <w:p w14:paraId="6BC7D197">
            <w:pPr>
              <w:widowControl/>
              <w:jc w:val="center"/>
              <w:rPr>
                <w:rFonts w:ascii="宋体" w:hAnsi="宋体"/>
                <w:szCs w:val="21"/>
                <w:highlight w:val="none"/>
              </w:rPr>
            </w:pPr>
            <w:r>
              <w:rPr>
                <w:rFonts w:hint="eastAsia" w:ascii="宋体" w:hAnsi="宋体"/>
                <w:szCs w:val="21"/>
                <w:highlight w:val="none"/>
              </w:rPr>
              <w:t>中国大学</w:t>
            </w:r>
            <w:r>
              <w:rPr>
                <w:rFonts w:ascii="宋体" w:hAnsi="宋体"/>
                <w:szCs w:val="21"/>
                <w:highlight w:val="none"/>
              </w:rPr>
              <w:t>MOOC</w:t>
            </w:r>
          </w:p>
        </w:tc>
      </w:tr>
      <w:bookmarkEnd w:id="1"/>
    </w:tbl>
    <w:p w14:paraId="45AEC526">
      <w:pPr>
        <w:widowControl/>
        <w:spacing w:line="360" w:lineRule="auto"/>
        <w:ind w:firstLine="420" w:firstLineChars="200"/>
        <w:rPr>
          <w:rFonts w:ascii="宋体" w:hAnsi="宋体"/>
          <w:szCs w:val="21"/>
        </w:rPr>
      </w:pPr>
      <w:r>
        <w:rPr>
          <w:rFonts w:hint="eastAsia" w:ascii="宋体" w:hAnsi="宋体"/>
          <w:szCs w:val="21"/>
        </w:rPr>
        <w:t>（7）职业资格证书的学分认定和转换</w:t>
      </w:r>
    </w:p>
    <w:p w14:paraId="66AD3C9A">
      <w:pPr>
        <w:widowControl/>
        <w:spacing w:line="360" w:lineRule="auto"/>
        <w:ind w:firstLine="420" w:firstLineChars="200"/>
        <w:rPr>
          <w:rFonts w:ascii="宋体" w:hAnsi="宋体"/>
          <w:szCs w:val="21"/>
        </w:rPr>
      </w:pPr>
      <w:r>
        <w:rPr>
          <w:rFonts w:hint="eastAsia" w:ascii="宋体" w:hAnsi="宋体"/>
          <w:szCs w:val="21"/>
        </w:rPr>
        <w:t>职业资格证书的认定和转换暂对高职扩招中的社会人员试行。职业资格证书的学分认定和转换为学历教育课程的学分，原则上不得超过相关专业毕业总学分的25%。根据职业证书的级别和内容相关程度，可转换为对应课程的学分，转换的课程与职业证书的级别和内容的相关程度，由</w:t>
      </w:r>
      <w:r>
        <w:rPr>
          <w:rFonts w:hint="eastAsia" w:ascii="宋体" w:hAnsi="宋体"/>
          <w:szCs w:val="21"/>
          <w:lang w:eastAsia="zh-CN"/>
        </w:rPr>
        <w:t>旅游生态学院</w:t>
      </w:r>
      <w:r>
        <w:rPr>
          <w:rFonts w:hint="eastAsia" w:ascii="宋体" w:hAnsi="宋体"/>
          <w:szCs w:val="21"/>
        </w:rPr>
        <w:t>和课程所在教研室研究决定。如果获得证书认定的学分不够转换为其对应课程的学分，不同证书的学分可以累积，转换为其中一个证书对应的课程。</w:t>
      </w:r>
    </w:p>
    <w:tbl>
      <w:tblPr>
        <w:tblStyle w:val="8"/>
        <w:tblW w:w="9038" w:type="dxa"/>
        <w:tblCellSpacing w:w="0" w:type="dxa"/>
        <w:tblInd w:w="138"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49"/>
        <w:gridCol w:w="762"/>
        <w:gridCol w:w="1537"/>
        <w:gridCol w:w="1869"/>
        <w:gridCol w:w="767"/>
        <w:gridCol w:w="3654"/>
      </w:tblGrid>
      <w:tr w14:paraId="6D091E6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042" w:hRule="atLeast"/>
          <w:tblCellSpacing w:w="0" w:type="dxa"/>
        </w:trPr>
        <w:tc>
          <w:tcPr>
            <w:tcW w:w="449" w:type="dxa"/>
            <w:vAlign w:val="center"/>
          </w:tcPr>
          <w:p w14:paraId="6D86F67F">
            <w:pPr>
              <w:widowControl/>
              <w:wordWrap w:val="0"/>
              <w:spacing w:line="336" w:lineRule="auto"/>
              <w:jc w:val="center"/>
              <w:rPr>
                <w:rFonts w:ascii="宋体" w:hAnsi="宋体"/>
                <w:szCs w:val="21"/>
              </w:rPr>
            </w:pPr>
            <w:r>
              <w:rPr>
                <w:rFonts w:ascii="宋体" w:hAnsi="宋体"/>
                <w:szCs w:val="21"/>
              </w:rPr>
              <w:t>序号</w:t>
            </w:r>
          </w:p>
        </w:tc>
        <w:tc>
          <w:tcPr>
            <w:tcW w:w="2299" w:type="dxa"/>
            <w:gridSpan w:val="2"/>
            <w:vAlign w:val="center"/>
          </w:tcPr>
          <w:p w14:paraId="3E83041C">
            <w:pPr>
              <w:widowControl/>
              <w:wordWrap w:val="0"/>
              <w:spacing w:line="336" w:lineRule="auto"/>
              <w:jc w:val="center"/>
              <w:rPr>
                <w:rFonts w:ascii="宋体" w:hAnsi="宋体"/>
                <w:szCs w:val="21"/>
              </w:rPr>
            </w:pPr>
            <w:r>
              <w:rPr>
                <w:rFonts w:ascii="宋体" w:hAnsi="宋体"/>
                <w:szCs w:val="21"/>
              </w:rPr>
              <w:t>项</w:t>
            </w:r>
            <w:r>
              <w:rPr>
                <w:rFonts w:hint="eastAsia" w:ascii="宋体" w:hAnsi="宋体"/>
                <w:szCs w:val="21"/>
              </w:rPr>
              <w:t xml:space="preserve">  </w:t>
            </w:r>
            <w:r>
              <w:rPr>
                <w:rFonts w:ascii="宋体" w:hAnsi="宋体"/>
                <w:szCs w:val="21"/>
              </w:rPr>
              <w:t>目</w:t>
            </w:r>
          </w:p>
        </w:tc>
        <w:tc>
          <w:tcPr>
            <w:tcW w:w="1869" w:type="dxa"/>
            <w:vAlign w:val="center"/>
          </w:tcPr>
          <w:p w14:paraId="66FA3B57">
            <w:pPr>
              <w:widowControl/>
              <w:wordWrap w:val="0"/>
              <w:spacing w:line="336" w:lineRule="auto"/>
              <w:jc w:val="center"/>
              <w:rPr>
                <w:rFonts w:ascii="宋体" w:hAnsi="宋体"/>
                <w:szCs w:val="21"/>
              </w:rPr>
            </w:pPr>
            <w:r>
              <w:rPr>
                <w:rFonts w:ascii="宋体" w:hAnsi="宋体"/>
                <w:szCs w:val="21"/>
              </w:rPr>
              <w:t>标</w:t>
            </w:r>
            <w:r>
              <w:rPr>
                <w:rFonts w:hint="eastAsia" w:ascii="宋体" w:hAnsi="宋体"/>
                <w:szCs w:val="21"/>
              </w:rPr>
              <w:t xml:space="preserve">  </w:t>
            </w:r>
            <w:r>
              <w:rPr>
                <w:rFonts w:ascii="宋体" w:hAnsi="宋体"/>
                <w:szCs w:val="21"/>
              </w:rPr>
              <w:t>准</w:t>
            </w:r>
          </w:p>
        </w:tc>
        <w:tc>
          <w:tcPr>
            <w:tcW w:w="767" w:type="dxa"/>
          </w:tcPr>
          <w:p w14:paraId="66B5A877">
            <w:pPr>
              <w:widowControl/>
              <w:wordWrap w:val="0"/>
              <w:spacing w:line="336" w:lineRule="auto"/>
              <w:jc w:val="center"/>
              <w:rPr>
                <w:rFonts w:ascii="宋体" w:hAnsi="宋体"/>
                <w:szCs w:val="21"/>
              </w:rPr>
            </w:pPr>
            <w:r>
              <w:rPr>
                <w:rFonts w:ascii="宋体" w:hAnsi="宋体"/>
                <w:szCs w:val="21"/>
              </w:rPr>
              <w:t>学分</w:t>
            </w:r>
          </w:p>
        </w:tc>
        <w:tc>
          <w:tcPr>
            <w:tcW w:w="3654" w:type="dxa"/>
            <w:vAlign w:val="center"/>
          </w:tcPr>
          <w:p w14:paraId="0395FFA5">
            <w:pPr>
              <w:widowControl/>
              <w:wordWrap w:val="0"/>
              <w:spacing w:line="336" w:lineRule="auto"/>
              <w:jc w:val="center"/>
              <w:rPr>
                <w:rFonts w:ascii="宋体" w:hAnsi="宋体"/>
                <w:szCs w:val="21"/>
              </w:rPr>
            </w:pPr>
            <w:r>
              <w:rPr>
                <w:rFonts w:ascii="宋体" w:hAnsi="宋体"/>
                <w:szCs w:val="21"/>
              </w:rPr>
              <w:t>备注</w:t>
            </w:r>
          </w:p>
        </w:tc>
      </w:tr>
      <w:tr w14:paraId="49B84F7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restart"/>
            <w:vAlign w:val="center"/>
          </w:tcPr>
          <w:p w14:paraId="1AE59407">
            <w:pPr>
              <w:jc w:val="center"/>
              <w:rPr>
                <w:rFonts w:ascii="宋体" w:hAnsi="宋体"/>
                <w:szCs w:val="21"/>
              </w:rPr>
            </w:pPr>
            <w:r>
              <w:rPr>
                <w:rFonts w:hint="eastAsia" w:ascii="宋体" w:hAnsi="宋体"/>
                <w:szCs w:val="21"/>
              </w:rPr>
              <w:t>1</w:t>
            </w:r>
          </w:p>
        </w:tc>
        <w:tc>
          <w:tcPr>
            <w:tcW w:w="2299" w:type="dxa"/>
            <w:gridSpan w:val="2"/>
            <w:vMerge w:val="restart"/>
            <w:vAlign w:val="center"/>
          </w:tcPr>
          <w:p w14:paraId="5EED18EF">
            <w:pPr>
              <w:jc w:val="center"/>
              <w:rPr>
                <w:rFonts w:ascii="宋体" w:hAnsi="宋体"/>
                <w:szCs w:val="21"/>
              </w:rPr>
            </w:pPr>
            <w:r>
              <w:rPr>
                <w:rFonts w:ascii="宋体" w:hAnsi="宋体"/>
                <w:szCs w:val="21"/>
              </w:rPr>
              <w:t>国家职业资格证书</w:t>
            </w:r>
          </w:p>
        </w:tc>
        <w:tc>
          <w:tcPr>
            <w:tcW w:w="1869" w:type="dxa"/>
            <w:vAlign w:val="center"/>
          </w:tcPr>
          <w:p w14:paraId="3A15A165">
            <w:pPr>
              <w:widowControl/>
              <w:wordWrap w:val="0"/>
              <w:jc w:val="center"/>
              <w:rPr>
                <w:rFonts w:ascii="宋体" w:hAnsi="宋体"/>
                <w:szCs w:val="21"/>
              </w:rPr>
            </w:pPr>
            <w:r>
              <w:rPr>
                <w:rFonts w:hint="eastAsia" w:ascii="宋体" w:hAnsi="宋体"/>
                <w:szCs w:val="21"/>
              </w:rPr>
              <w:t>高级</w:t>
            </w:r>
          </w:p>
        </w:tc>
        <w:tc>
          <w:tcPr>
            <w:tcW w:w="767" w:type="dxa"/>
            <w:vAlign w:val="center"/>
          </w:tcPr>
          <w:p w14:paraId="4715189B">
            <w:pPr>
              <w:widowControl/>
              <w:wordWrap w:val="0"/>
              <w:jc w:val="center"/>
              <w:rPr>
                <w:rFonts w:ascii="宋体" w:hAnsi="宋体"/>
                <w:szCs w:val="21"/>
              </w:rPr>
            </w:pPr>
            <w:r>
              <w:rPr>
                <w:rFonts w:hint="eastAsia" w:ascii="宋体" w:hAnsi="宋体"/>
                <w:szCs w:val="21"/>
              </w:rPr>
              <w:t>5</w:t>
            </w:r>
          </w:p>
        </w:tc>
        <w:tc>
          <w:tcPr>
            <w:tcW w:w="3654" w:type="dxa"/>
            <w:vMerge w:val="restart"/>
            <w:vAlign w:val="center"/>
          </w:tcPr>
          <w:p w14:paraId="637C640E">
            <w:pPr>
              <w:widowControl/>
              <w:wordWrap w:val="0"/>
              <w:spacing w:line="360" w:lineRule="auto"/>
              <w:jc w:val="left"/>
              <w:rPr>
                <w:rFonts w:ascii="宋体" w:hAnsi="宋体"/>
                <w:szCs w:val="21"/>
              </w:rPr>
            </w:pPr>
            <w:r>
              <w:rPr>
                <w:rFonts w:hint="eastAsia" w:ascii="宋体" w:hAnsi="宋体"/>
                <w:szCs w:val="21"/>
              </w:rPr>
              <w:t>1.提交证书原件及复印件；</w:t>
            </w:r>
          </w:p>
          <w:p w14:paraId="3020124C">
            <w:pPr>
              <w:widowControl/>
              <w:wordWrap w:val="0"/>
              <w:spacing w:line="360" w:lineRule="auto"/>
              <w:jc w:val="left"/>
              <w:rPr>
                <w:rFonts w:ascii="宋体" w:hAnsi="宋体"/>
                <w:szCs w:val="21"/>
              </w:rPr>
            </w:pPr>
            <w:r>
              <w:rPr>
                <w:rFonts w:hint="eastAsia" w:ascii="宋体" w:hAnsi="宋体"/>
                <w:szCs w:val="21"/>
              </w:rPr>
              <w:t>2.获得同类多个级别证书，以最高级别证书计分，不重复计分；</w:t>
            </w:r>
          </w:p>
          <w:p w14:paraId="000422C6">
            <w:pPr>
              <w:wordWrap w:val="0"/>
              <w:spacing w:line="360" w:lineRule="auto"/>
              <w:jc w:val="left"/>
              <w:rPr>
                <w:rFonts w:ascii="宋体" w:hAnsi="宋体"/>
                <w:szCs w:val="21"/>
              </w:rPr>
            </w:pPr>
            <w:r>
              <w:rPr>
                <w:rFonts w:hint="eastAsia" w:ascii="宋体" w:hAnsi="宋体"/>
                <w:szCs w:val="21"/>
              </w:rPr>
              <w:t>3.可认定的证书类型由归口管理部门讨论决定。</w:t>
            </w:r>
          </w:p>
        </w:tc>
      </w:tr>
      <w:tr w14:paraId="091221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continue"/>
            <w:vAlign w:val="center"/>
          </w:tcPr>
          <w:p w14:paraId="0E69EDDF">
            <w:pPr>
              <w:wordWrap w:val="0"/>
              <w:jc w:val="center"/>
              <w:rPr>
                <w:rFonts w:ascii="宋体" w:hAnsi="宋体"/>
                <w:szCs w:val="21"/>
              </w:rPr>
            </w:pPr>
          </w:p>
        </w:tc>
        <w:tc>
          <w:tcPr>
            <w:tcW w:w="2299" w:type="dxa"/>
            <w:gridSpan w:val="2"/>
            <w:vMerge w:val="continue"/>
            <w:vAlign w:val="center"/>
          </w:tcPr>
          <w:p w14:paraId="201DD475">
            <w:pPr>
              <w:jc w:val="center"/>
              <w:rPr>
                <w:rFonts w:ascii="宋体" w:hAnsi="宋体"/>
                <w:szCs w:val="21"/>
              </w:rPr>
            </w:pPr>
          </w:p>
        </w:tc>
        <w:tc>
          <w:tcPr>
            <w:tcW w:w="1869" w:type="dxa"/>
            <w:vAlign w:val="center"/>
          </w:tcPr>
          <w:p w14:paraId="025EDABE">
            <w:pPr>
              <w:widowControl/>
              <w:wordWrap w:val="0"/>
              <w:jc w:val="center"/>
              <w:rPr>
                <w:rFonts w:ascii="宋体" w:hAnsi="宋体"/>
                <w:szCs w:val="21"/>
              </w:rPr>
            </w:pPr>
            <w:r>
              <w:rPr>
                <w:rFonts w:hint="eastAsia" w:ascii="宋体" w:hAnsi="宋体"/>
                <w:szCs w:val="21"/>
              </w:rPr>
              <w:t>中级</w:t>
            </w:r>
          </w:p>
        </w:tc>
        <w:tc>
          <w:tcPr>
            <w:tcW w:w="767" w:type="dxa"/>
            <w:vAlign w:val="center"/>
          </w:tcPr>
          <w:p w14:paraId="78BE820B">
            <w:pPr>
              <w:widowControl/>
              <w:wordWrap w:val="0"/>
              <w:jc w:val="center"/>
              <w:rPr>
                <w:rFonts w:ascii="宋体" w:hAnsi="宋体"/>
                <w:szCs w:val="21"/>
              </w:rPr>
            </w:pPr>
            <w:r>
              <w:rPr>
                <w:rFonts w:hint="eastAsia" w:ascii="宋体" w:hAnsi="宋体"/>
                <w:szCs w:val="21"/>
              </w:rPr>
              <w:t>4</w:t>
            </w:r>
          </w:p>
        </w:tc>
        <w:tc>
          <w:tcPr>
            <w:tcW w:w="3654" w:type="dxa"/>
            <w:vMerge w:val="continue"/>
            <w:vAlign w:val="center"/>
          </w:tcPr>
          <w:p w14:paraId="6509F063">
            <w:pPr>
              <w:wordWrap w:val="0"/>
              <w:spacing w:line="276" w:lineRule="auto"/>
              <w:jc w:val="left"/>
              <w:rPr>
                <w:rFonts w:ascii="宋体" w:hAnsi="宋体"/>
                <w:szCs w:val="21"/>
              </w:rPr>
            </w:pPr>
          </w:p>
        </w:tc>
      </w:tr>
      <w:tr w14:paraId="3CA7ACA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continue"/>
            <w:vAlign w:val="center"/>
          </w:tcPr>
          <w:p w14:paraId="20BD93C1">
            <w:pPr>
              <w:wordWrap w:val="0"/>
              <w:jc w:val="center"/>
              <w:rPr>
                <w:rFonts w:ascii="宋体" w:hAnsi="宋体"/>
                <w:szCs w:val="21"/>
              </w:rPr>
            </w:pPr>
          </w:p>
        </w:tc>
        <w:tc>
          <w:tcPr>
            <w:tcW w:w="2299" w:type="dxa"/>
            <w:gridSpan w:val="2"/>
            <w:vMerge w:val="continue"/>
            <w:vAlign w:val="center"/>
          </w:tcPr>
          <w:p w14:paraId="59149688">
            <w:pPr>
              <w:jc w:val="center"/>
              <w:rPr>
                <w:rFonts w:ascii="宋体" w:hAnsi="宋体"/>
                <w:szCs w:val="21"/>
              </w:rPr>
            </w:pPr>
          </w:p>
        </w:tc>
        <w:tc>
          <w:tcPr>
            <w:tcW w:w="1869" w:type="dxa"/>
            <w:vAlign w:val="center"/>
          </w:tcPr>
          <w:p w14:paraId="06A4D275">
            <w:pPr>
              <w:widowControl/>
              <w:wordWrap w:val="0"/>
              <w:jc w:val="center"/>
              <w:rPr>
                <w:rFonts w:ascii="宋体" w:hAnsi="宋体"/>
                <w:szCs w:val="21"/>
              </w:rPr>
            </w:pPr>
            <w:r>
              <w:rPr>
                <w:rFonts w:hint="eastAsia" w:ascii="宋体" w:hAnsi="宋体"/>
                <w:szCs w:val="21"/>
              </w:rPr>
              <w:t>初级</w:t>
            </w:r>
          </w:p>
        </w:tc>
        <w:tc>
          <w:tcPr>
            <w:tcW w:w="767" w:type="dxa"/>
            <w:vAlign w:val="center"/>
          </w:tcPr>
          <w:p w14:paraId="0DE8D862">
            <w:pPr>
              <w:widowControl/>
              <w:wordWrap w:val="0"/>
              <w:jc w:val="center"/>
              <w:rPr>
                <w:rFonts w:ascii="宋体" w:hAnsi="宋体"/>
                <w:szCs w:val="21"/>
              </w:rPr>
            </w:pPr>
            <w:r>
              <w:rPr>
                <w:rFonts w:hint="eastAsia" w:ascii="宋体" w:hAnsi="宋体"/>
                <w:szCs w:val="21"/>
              </w:rPr>
              <w:t>3</w:t>
            </w:r>
          </w:p>
        </w:tc>
        <w:tc>
          <w:tcPr>
            <w:tcW w:w="3654" w:type="dxa"/>
            <w:vMerge w:val="continue"/>
            <w:vAlign w:val="center"/>
          </w:tcPr>
          <w:p w14:paraId="31BE0A82">
            <w:pPr>
              <w:wordWrap w:val="0"/>
              <w:spacing w:line="276" w:lineRule="auto"/>
              <w:jc w:val="left"/>
              <w:rPr>
                <w:rFonts w:ascii="宋体" w:hAnsi="宋体"/>
                <w:szCs w:val="21"/>
              </w:rPr>
            </w:pPr>
          </w:p>
        </w:tc>
      </w:tr>
      <w:tr w14:paraId="513E3D4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02" w:hRule="atLeast"/>
          <w:tblCellSpacing w:w="0" w:type="dxa"/>
        </w:trPr>
        <w:tc>
          <w:tcPr>
            <w:tcW w:w="449" w:type="dxa"/>
            <w:vMerge w:val="restart"/>
            <w:vAlign w:val="center"/>
          </w:tcPr>
          <w:p w14:paraId="12448FF1">
            <w:pPr>
              <w:wordWrap w:val="0"/>
              <w:jc w:val="center"/>
              <w:rPr>
                <w:rFonts w:ascii="宋体" w:hAnsi="宋体"/>
                <w:szCs w:val="21"/>
              </w:rPr>
            </w:pPr>
            <w:r>
              <w:rPr>
                <w:rFonts w:hint="eastAsia" w:ascii="宋体" w:hAnsi="宋体"/>
                <w:szCs w:val="21"/>
              </w:rPr>
              <w:t>2</w:t>
            </w:r>
          </w:p>
        </w:tc>
        <w:tc>
          <w:tcPr>
            <w:tcW w:w="762" w:type="dxa"/>
            <w:vMerge w:val="restart"/>
            <w:vAlign w:val="center"/>
          </w:tcPr>
          <w:p w14:paraId="7BEE4A68">
            <w:pPr>
              <w:jc w:val="center"/>
              <w:rPr>
                <w:rFonts w:ascii="宋体" w:hAnsi="宋体"/>
                <w:szCs w:val="21"/>
              </w:rPr>
            </w:pPr>
            <w:r>
              <w:rPr>
                <w:rFonts w:ascii="宋体" w:hAnsi="宋体"/>
                <w:szCs w:val="21"/>
              </w:rPr>
              <w:t>非国家职业资格证书</w:t>
            </w:r>
          </w:p>
        </w:tc>
        <w:tc>
          <w:tcPr>
            <w:tcW w:w="1537" w:type="dxa"/>
            <w:vMerge w:val="restart"/>
            <w:vAlign w:val="center"/>
          </w:tcPr>
          <w:p w14:paraId="6D9B19A3">
            <w:pPr>
              <w:widowControl/>
              <w:wordWrap w:val="0"/>
              <w:jc w:val="left"/>
              <w:rPr>
                <w:rFonts w:ascii="宋体" w:hAnsi="宋体"/>
                <w:szCs w:val="21"/>
              </w:rPr>
            </w:pPr>
            <w:r>
              <w:rPr>
                <w:rFonts w:hint="eastAsia" w:ascii="宋体" w:hAnsi="宋体"/>
                <w:szCs w:val="21"/>
              </w:rPr>
              <w:t>技能</w:t>
            </w:r>
            <w:r>
              <w:rPr>
                <w:rFonts w:ascii="宋体" w:hAnsi="宋体"/>
                <w:szCs w:val="21"/>
              </w:rPr>
              <w:t>等级证书</w:t>
            </w:r>
          </w:p>
        </w:tc>
        <w:tc>
          <w:tcPr>
            <w:tcW w:w="1869" w:type="dxa"/>
            <w:vAlign w:val="center"/>
          </w:tcPr>
          <w:p w14:paraId="482DEF86">
            <w:pPr>
              <w:widowControl/>
              <w:wordWrap w:val="0"/>
              <w:jc w:val="center"/>
              <w:rPr>
                <w:rFonts w:ascii="宋体" w:hAnsi="宋体"/>
                <w:szCs w:val="21"/>
              </w:rPr>
            </w:pPr>
            <w:r>
              <w:rPr>
                <w:rFonts w:hint="eastAsia" w:ascii="宋体" w:hAnsi="宋体"/>
                <w:szCs w:val="21"/>
              </w:rPr>
              <w:t>高级</w:t>
            </w:r>
          </w:p>
        </w:tc>
        <w:tc>
          <w:tcPr>
            <w:tcW w:w="767" w:type="dxa"/>
            <w:vAlign w:val="center"/>
          </w:tcPr>
          <w:p w14:paraId="7062C2FD">
            <w:pPr>
              <w:widowControl/>
              <w:wordWrap w:val="0"/>
              <w:jc w:val="center"/>
              <w:rPr>
                <w:rFonts w:ascii="宋体" w:hAnsi="宋体"/>
                <w:szCs w:val="21"/>
              </w:rPr>
            </w:pPr>
            <w:r>
              <w:rPr>
                <w:rFonts w:hint="eastAsia" w:ascii="宋体" w:hAnsi="宋体"/>
                <w:szCs w:val="21"/>
              </w:rPr>
              <w:t>4</w:t>
            </w:r>
          </w:p>
        </w:tc>
        <w:tc>
          <w:tcPr>
            <w:tcW w:w="3654" w:type="dxa"/>
            <w:vMerge w:val="continue"/>
            <w:vAlign w:val="center"/>
          </w:tcPr>
          <w:p w14:paraId="61D589E2">
            <w:pPr>
              <w:widowControl/>
              <w:wordWrap w:val="0"/>
              <w:spacing w:line="336" w:lineRule="auto"/>
              <w:jc w:val="left"/>
              <w:rPr>
                <w:rFonts w:ascii="宋体" w:hAnsi="宋体"/>
                <w:szCs w:val="21"/>
              </w:rPr>
            </w:pPr>
          </w:p>
        </w:tc>
      </w:tr>
      <w:tr w14:paraId="3D7B3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continue"/>
            <w:vAlign w:val="center"/>
          </w:tcPr>
          <w:p w14:paraId="10F9E8C8">
            <w:pPr>
              <w:wordWrap w:val="0"/>
              <w:jc w:val="center"/>
              <w:rPr>
                <w:rFonts w:ascii="宋体" w:hAnsi="宋体"/>
                <w:szCs w:val="21"/>
              </w:rPr>
            </w:pPr>
          </w:p>
        </w:tc>
        <w:tc>
          <w:tcPr>
            <w:tcW w:w="762" w:type="dxa"/>
            <w:vMerge w:val="continue"/>
            <w:vAlign w:val="center"/>
          </w:tcPr>
          <w:p w14:paraId="14D0CE44">
            <w:pPr>
              <w:jc w:val="center"/>
              <w:rPr>
                <w:rFonts w:ascii="宋体" w:hAnsi="宋体"/>
                <w:szCs w:val="21"/>
              </w:rPr>
            </w:pPr>
          </w:p>
        </w:tc>
        <w:tc>
          <w:tcPr>
            <w:tcW w:w="1537" w:type="dxa"/>
            <w:vMerge w:val="continue"/>
            <w:vAlign w:val="center"/>
          </w:tcPr>
          <w:p w14:paraId="5C5588ED">
            <w:pPr>
              <w:widowControl/>
              <w:wordWrap w:val="0"/>
              <w:jc w:val="left"/>
              <w:rPr>
                <w:rFonts w:ascii="宋体" w:hAnsi="宋体"/>
                <w:szCs w:val="21"/>
              </w:rPr>
            </w:pPr>
          </w:p>
        </w:tc>
        <w:tc>
          <w:tcPr>
            <w:tcW w:w="1869" w:type="dxa"/>
            <w:vAlign w:val="center"/>
          </w:tcPr>
          <w:p w14:paraId="43B39FE1">
            <w:pPr>
              <w:widowControl/>
              <w:wordWrap w:val="0"/>
              <w:jc w:val="center"/>
              <w:rPr>
                <w:rFonts w:ascii="宋体" w:hAnsi="宋体"/>
                <w:szCs w:val="21"/>
              </w:rPr>
            </w:pPr>
            <w:r>
              <w:rPr>
                <w:rFonts w:hint="eastAsia" w:ascii="宋体" w:hAnsi="宋体"/>
                <w:szCs w:val="21"/>
              </w:rPr>
              <w:t>中级</w:t>
            </w:r>
          </w:p>
        </w:tc>
        <w:tc>
          <w:tcPr>
            <w:tcW w:w="767" w:type="dxa"/>
            <w:vAlign w:val="center"/>
          </w:tcPr>
          <w:p w14:paraId="659FAED3">
            <w:pPr>
              <w:widowControl/>
              <w:wordWrap w:val="0"/>
              <w:jc w:val="center"/>
              <w:rPr>
                <w:rFonts w:ascii="宋体" w:hAnsi="宋体"/>
                <w:szCs w:val="21"/>
              </w:rPr>
            </w:pPr>
            <w:r>
              <w:rPr>
                <w:rFonts w:hint="eastAsia" w:ascii="宋体" w:hAnsi="宋体"/>
                <w:szCs w:val="21"/>
              </w:rPr>
              <w:t>3</w:t>
            </w:r>
          </w:p>
        </w:tc>
        <w:tc>
          <w:tcPr>
            <w:tcW w:w="3654" w:type="dxa"/>
            <w:vMerge w:val="continue"/>
            <w:vAlign w:val="center"/>
          </w:tcPr>
          <w:p w14:paraId="4F055F60">
            <w:pPr>
              <w:widowControl/>
              <w:wordWrap w:val="0"/>
              <w:spacing w:line="336" w:lineRule="auto"/>
              <w:jc w:val="left"/>
              <w:rPr>
                <w:rFonts w:ascii="宋体" w:hAnsi="宋体"/>
                <w:szCs w:val="21"/>
              </w:rPr>
            </w:pPr>
          </w:p>
        </w:tc>
      </w:tr>
      <w:tr w14:paraId="765330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continue"/>
            <w:vAlign w:val="center"/>
          </w:tcPr>
          <w:p w14:paraId="4E315C55">
            <w:pPr>
              <w:wordWrap w:val="0"/>
              <w:jc w:val="center"/>
              <w:rPr>
                <w:rFonts w:ascii="宋体" w:hAnsi="宋体"/>
                <w:szCs w:val="21"/>
              </w:rPr>
            </w:pPr>
          </w:p>
        </w:tc>
        <w:tc>
          <w:tcPr>
            <w:tcW w:w="762" w:type="dxa"/>
            <w:vMerge w:val="continue"/>
            <w:vAlign w:val="center"/>
          </w:tcPr>
          <w:p w14:paraId="0B7834A0">
            <w:pPr>
              <w:jc w:val="center"/>
              <w:rPr>
                <w:rFonts w:ascii="宋体" w:hAnsi="宋体"/>
                <w:szCs w:val="21"/>
              </w:rPr>
            </w:pPr>
          </w:p>
        </w:tc>
        <w:tc>
          <w:tcPr>
            <w:tcW w:w="1537" w:type="dxa"/>
            <w:vMerge w:val="continue"/>
            <w:vAlign w:val="center"/>
          </w:tcPr>
          <w:p w14:paraId="4E71F4DC">
            <w:pPr>
              <w:widowControl/>
              <w:wordWrap w:val="0"/>
              <w:jc w:val="left"/>
              <w:rPr>
                <w:rFonts w:ascii="宋体" w:hAnsi="宋体"/>
                <w:szCs w:val="21"/>
              </w:rPr>
            </w:pPr>
          </w:p>
        </w:tc>
        <w:tc>
          <w:tcPr>
            <w:tcW w:w="1869" w:type="dxa"/>
            <w:vAlign w:val="center"/>
          </w:tcPr>
          <w:p w14:paraId="61971DA9">
            <w:pPr>
              <w:widowControl/>
              <w:wordWrap w:val="0"/>
              <w:jc w:val="center"/>
              <w:rPr>
                <w:rFonts w:ascii="宋体" w:hAnsi="宋体"/>
                <w:szCs w:val="21"/>
              </w:rPr>
            </w:pPr>
            <w:r>
              <w:rPr>
                <w:rFonts w:hint="eastAsia" w:ascii="宋体" w:hAnsi="宋体"/>
                <w:szCs w:val="21"/>
              </w:rPr>
              <w:t>初级</w:t>
            </w:r>
          </w:p>
        </w:tc>
        <w:tc>
          <w:tcPr>
            <w:tcW w:w="767" w:type="dxa"/>
            <w:vAlign w:val="center"/>
          </w:tcPr>
          <w:p w14:paraId="432382B1">
            <w:pPr>
              <w:widowControl/>
              <w:wordWrap w:val="0"/>
              <w:jc w:val="center"/>
              <w:rPr>
                <w:rFonts w:ascii="宋体" w:hAnsi="宋体"/>
                <w:szCs w:val="21"/>
              </w:rPr>
            </w:pPr>
            <w:r>
              <w:rPr>
                <w:rFonts w:hint="eastAsia" w:ascii="宋体" w:hAnsi="宋体"/>
                <w:szCs w:val="21"/>
              </w:rPr>
              <w:t>2</w:t>
            </w:r>
          </w:p>
        </w:tc>
        <w:tc>
          <w:tcPr>
            <w:tcW w:w="3654" w:type="dxa"/>
            <w:vMerge w:val="continue"/>
            <w:vAlign w:val="center"/>
          </w:tcPr>
          <w:p w14:paraId="48A020DA">
            <w:pPr>
              <w:widowControl/>
              <w:wordWrap w:val="0"/>
              <w:spacing w:line="336" w:lineRule="auto"/>
              <w:jc w:val="left"/>
              <w:rPr>
                <w:rFonts w:ascii="宋体" w:hAnsi="宋体"/>
                <w:szCs w:val="21"/>
              </w:rPr>
            </w:pPr>
          </w:p>
        </w:tc>
      </w:tr>
      <w:tr w14:paraId="4C9CD1E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73" w:hRule="atLeast"/>
          <w:tblCellSpacing w:w="0" w:type="dxa"/>
        </w:trPr>
        <w:tc>
          <w:tcPr>
            <w:tcW w:w="449" w:type="dxa"/>
            <w:vMerge w:val="continue"/>
            <w:vAlign w:val="center"/>
          </w:tcPr>
          <w:p w14:paraId="1D1E3BDA">
            <w:pPr>
              <w:widowControl/>
              <w:wordWrap w:val="0"/>
              <w:jc w:val="center"/>
              <w:rPr>
                <w:rFonts w:ascii="宋体" w:hAnsi="宋体"/>
                <w:szCs w:val="21"/>
              </w:rPr>
            </w:pPr>
          </w:p>
        </w:tc>
        <w:tc>
          <w:tcPr>
            <w:tcW w:w="762" w:type="dxa"/>
            <w:vMerge w:val="continue"/>
            <w:vAlign w:val="center"/>
          </w:tcPr>
          <w:p w14:paraId="3C7E176B">
            <w:pPr>
              <w:widowControl/>
              <w:jc w:val="center"/>
              <w:rPr>
                <w:rFonts w:ascii="宋体" w:hAnsi="宋体"/>
                <w:szCs w:val="21"/>
              </w:rPr>
            </w:pPr>
          </w:p>
        </w:tc>
        <w:tc>
          <w:tcPr>
            <w:tcW w:w="1537" w:type="dxa"/>
            <w:vMerge w:val="restart"/>
            <w:vAlign w:val="center"/>
          </w:tcPr>
          <w:p w14:paraId="49330628">
            <w:pPr>
              <w:widowControl/>
              <w:wordWrap w:val="0"/>
              <w:jc w:val="left"/>
              <w:rPr>
                <w:rFonts w:ascii="宋体" w:hAnsi="宋体"/>
                <w:szCs w:val="21"/>
              </w:rPr>
            </w:pPr>
            <w:r>
              <w:rPr>
                <w:rFonts w:hint="eastAsia" w:ascii="宋体" w:hAnsi="宋体"/>
                <w:szCs w:val="21"/>
              </w:rPr>
              <w:t>专项</w:t>
            </w:r>
            <w:r>
              <w:rPr>
                <w:rFonts w:ascii="宋体" w:hAnsi="宋体"/>
                <w:szCs w:val="21"/>
              </w:rPr>
              <w:t>能力证书</w:t>
            </w:r>
          </w:p>
        </w:tc>
        <w:tc>
          <w:tcPr>
            <w:tcW w:w="1869" w:type="dxa"/>
            <w:vAlign w:val="center"/>
          </w:tcPr>
          <w:p w14:paraId="794030B5">
            <w:pPr>
              <w:widowControl/>
              <w:wordWrap w:val="0"/>
              <w:jc w:val="center"/>
              <w:rPr>
                <w:rFonts w:ascii="宋体" w:hAnsi="宋体"/>
                <w:szCs w:val="21"/>
              </w:rPr>
            </w:pPr>
            <w:r>
              <w:rPr>
                <w:rFonts w:hint="eastAsia" w:ascii="宋体" w:hAnsi="宋体"/>
                <w:szCs w:val="21"/>
              </w:rPr>
              <w:t>高级</w:t>
            </w:r>
          </w:p>
        </w:tc>
        <w:tc>
          <w:tcPr>
            <w:tcW w:w="767" w:type="dxa"/>
            <w:vAlign w:val="center"/>
          </w:tcPr>
          <w:p w14:paraId="3D8E3EDE">
            <w:pPr>
              <w:widowControl/>
              <w:wordWrap w:val="0"/>
              <w:jc w:val="center"/>
              <w:rPr>
                <w:rFonts w:ascii="宋体" w:hAnsi="宋体"/>
                <w:szCs w:val="21"/>
              </w:rPr>
            </w:pPr>
            <w:r>
              <w:rPr>
                <w:rFonts w:hint="eastAsia" w:ascii="宋体" w:hAnsi="宋体"/>
                <w:szCs w:val="21"/>
              </w:rPr>
              <w:t>4</w:t>
            </w:r>
          </w:p>
        </w:tc>
        <w:tc>
          <w:tcPr>
            <w:tcW w:w="3654" w:type="dxa"/>
            <w:vMerge w:val="continue"/>
            <w:vAlign w:val="center"/>
          </w:tcPr>
          <w:p w14:paraId="18C16069">
            <w:pPr>
              <w:widowControl/>
              <w:wordWrap w:val="0"/>
              <w:spacing w:line="336" w:lineRule="auto"/>
              <w:jc w:val="left"/>
              <w:rPr>
                <w:rFonts w:ascii="宋体" w:hAnsi="宋体"/>
                <w:szCs w:val="21"/>
              </w:rPr>
            </w:pPr>
          </w:p>
        </w:tc>
      </w:tr>
      <w:tr w14:paraId="5BF56F9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32" w:hRule="atLeast"/>
          <w:tblCellSpacing w:w="0" w:type="dxa"/>
        </w:trPr>
        <w:tc>
          <w:tcPr>
            <w:tcW w:w="449" w:type="dxa"/>
            <w:vMerge w:val="continue"/>
            <w:vAlign w:val="center"/>
          </w:tcPr>
          <w:p w14:paraId="6B2F0AFF">
            <w:pPr>
              <w:widowControl/>
              <w:wordWrap w:val="0"/>
              <w:jc w:val="center"/>
              <w:rPr>
                <w:rFonts w:ascii="宋体" w:hAnsi="宋体"/>
                <w:szCs w:val="21"/>
              </w:rPr>
            </w:pPr>
          </w:p>
        </w:tc>
        <w:tc>
          <w:tcPr>
            <w:tcW w:w="762" w:type="dxa"/>
            <w:vMerge w:val="continue"/>
            <w:vAlign w:val="center"/>
          </w:tcPr>
          <w:p w14:paraId="23F6F242">
            <w:pPr>
              <w:widowControl/>
              <w:wordWrap w:val="0"/>
              <w:jc w:val="left"/>
              <w:rPr>
                <w:rFonts w:ascii="宋体" w:hAnsi="宋体"/>
                <w:szCs w:val="21"/>
              </w:rPr>
            </w:pPr>
          </w:p>
        </w:tc>
        <w:tc>
          <w:tcPr>
            <w:tcW w:w="1537" w:type="dxa"/>
            <w:vMerge w:val="continue"/>
            <w:vAlign w:val="center"/>
          </w:tcPr>
          <w:p w14:paraId="11FFF5B4">
            <w:pPr>
              <w:widowControl/>
              <w:wordWrap w:val="0"/>
              <w:jc w:val="left"/>
              <w:rPr>
                <w:rFonts w:ascii="宋体" w:hAnsi="宋体"/>
                <w:szCs w:val="21"/>
              </w:rPr>
            </w:pPr>
          </w:p>
        </w:tc>
        <w:tc>
          <w:tcPr>
            <w:tcW w:w="1869" w:type="dxa"/>
            <w:vAlign w:val="center"/>
          </w:tcPr>
          <w:p w14:paraId="75F32D47">
            <w:pPr>
              <w:widowControl/>
              <w:wordWrap w:val="0"/>
              <w:jc w:val="center"/>
              <w:rPr>
                <w:rFonts w:ascii="宋体" w:hAnsi="宋体"/>
                <w:szCs w:val="21"/>
              </w:rPr>
            </w:pPr>
            <w:r>
              <w:rPr>
                <w:rFonts w:hint="eastAsia" w:ascii="宋体" w:hAnsi="宋体"/>
                <w:szCs w:val="21"/>
              </w:rPr>
              <w:t>中级</w:t>
            </w:r>
          </w:p>
        </w:tc>
        <w:tc>
          <w:tcPr>
            <w:tcW w:w="767" w:type="dxa"/>
            <w:vAlign w:val="center"/>
          </w:tcPr>
          <w:p w14:paraId="0A7CE03B">
            <w:pPr>
              <w:widowControl/>
              <w:wordWrap w:val="0"/>
              <w:jc w:val="center"/>
              <w:rPr>
                <w:rFonts w:ascii="宋体" w:hAnsi="宋体"/>
                <w:szCs w:val="21"/>
              </w:rPr>
            </w:pPr>
            <w:r>
              <w:rPr>
                <w:rFonts w:hint="eastAsia" w:ascii="宋体" w:hAnsi="宋体"/>
                <w:szCs w:val="21"/>
              </w:rPr>
              <w:t>3</w:t>
            </w:r>
          </w:p>
        </w:tc>
        <w:tc>
          <w:tcPr>
            <w:tcW w:w="3654" w:type="dxa"/>
            <w:vMerge w:val="continue"/>
            <w:vAlign w:val="center"/>
          </w:tcPr>
          <w:p w14:paraId="2C5823C6">
            <w:pPr>
              <w:widowControl/>
              <w:wordWrap w:val="0"/>
              <w:spacing w:line="336" w:lineRule="auto"/>
              <w:jc w:val="left"/>
              <w:rPr>
                <w:rFonts w:ascii="宋体" w:hAnsi="宋体"/>
                <w:szCs w:val="21"/>
              </w:rPr>
            </w:pPr>
          </w:p>
        </w:tc>
      </w:tr>
      <w:tr w14:paraId="5E199C6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11" w:hRule="atLeast"/>
          <w:tblCellSpacing w:w="0" w:type="dxa"/>
        </w:trPr>
        <w:tc>
          <w:tcPr>
            <w:tcW w:w="449" w:type="dxa"/>
            <w:vMerge w:val="continue"/>
            <w:vAlign w:val="center"/>
          </w:tcPr>
          <w:p w14:paraId="400EE4BE">
            <w:pPr>
              <w:widowControl/>
              <w:wordWrap w:val="0"/>
              <w:jc w:val="center"/>
              <w:rPr>
                <w:rFonts w:ascii="宋体" w:hAnsi="宋体"/>
                <w:szCs w:val="21"/>
              </w:rPr>
            </w:pPr>
          </w:p>
        </w:tc>
        <w:tc>
          <w:tcPr>
            <w:tcW w:w="762" w:type="dxa"/>
            <w:vMerge w:val="continue"/>
            <w:vAlign w:val="center"/>
          </w:tcPr>
          <w:p w14:paraId="566BC167">
            <w:pPr>
              <w:widowControl/>
              <w:wordWrap w:val="0"/>
              <w:jc w:val="left"/>
              <w:rPr>
                <w:rFonts w:ascii="宋体" w:hAnsi="宋体"/>
                <w:szCs w:val="21"/>
              </w:rPr>
            </w:pPr>
          </w:p>
        </w:tc>
        <w:tc>
          <w:tcPr>
            <w:tcW w:w="1537" w:type="dxa"/>
            <w:vMerge w:val="continue"/>
            <w:vAlign w:val="center"/>
          </w:tcPr>
          <w:p w14:paraId="378C5643">
            <w:pPr>
              <w:widowControl/>
              <w:wordWrap w:val="0"/>
              <w:jc w:val="left"/>
              <w:rPr>
                <w:rFonts w:ascii="宋体" w:hAnsi="宋体"/>
                <w:szCs w:val="21"/>
              </w:rPr>
            </w:pPr>
          </w:p>
        </w:tc>
        <w:tc>
          <w:tcPr>
            <w:tcW w:w="1869" w:type="dxa"/>
            <w:vAlign w:val="center"/>
          </w:tcPr>
          <w:p w14:paraId="6456C1FF">
            <w:pPr>
              <w:widowControl/>
              <w:wordWrap w:val="0"/>
              <w:jc w:val="center"/>
              <w:rPr>
                <w:rFonts w:ascii="宋体" w:hAnsi="宋体"/>
                <w:szCs w:val="21"/>
              </w:rPr>
            </w:pPr>
            <w:r>
              <w:rPr>
                <w:rFonts w:hint="eastAsia" w:ascii="宋体" w:hAnsi="宋体"/>
                <w:szCs w:val="21"/>
              </w:rPr>
              <w:t>初级</w:t>
            </w:r>
          </w:p>
        </w:tc>
        <w:tc>
          <w:tcPr>
            <w:tcW w:w="767" w:type="dxa"/>
            <w:vAlign w:val="center"/>
          </w:tcPr>
          <w:p w14:paraId="0473A70F">
            <w:pPr>
              <w:widowControl/>
              <w:wordWrap w:val="0"/>
              <w:jc w:val="center"/>
              <w:rPr>
                <w:rFonts w:ascii="宋体" w:hAnsi="宋体"/>
                <w:szCs w:val="21"/>
              </w:rPr>
            </w:pPr>
            <w:r>
              <w:rPr>
                <w:rFonts w:hint="eastAsia" w:ascii="宋体" w:hAnsi="宋体"/>
                <w:szCs w:val="21"/>
              </w:rPr>
              <w:t>2</w:t>
            </w:r>
          </w:p>
        </w:tc>
        <w:tc>
          <w:tcPr>
            <w:tcW w:w="3654" w:type="dxa"/>
            <w:vMerge w:val="continue"/>
            <w:vAlign w:val="center"/>
          </w:tcPr>
          <w:p w14:paraId="66B349D8">
            <w:pPr>
              <w:widowControl/>
              <w:wordWrap w:val="0"/>
              <w:spacing w:line="336" w:lineRule="auto"/>
              <w:jc w:val="left"/>
              <w:rPr>
                <w:rFonts w:ascii="宋体" w:hAnsi="宋体"/>
                <w:szCs w:val="21"/>
              </w:rPr>
            </w:pPr>
          </w:p>
        </w:tc>
      </w:tr>
      <w:tr w14:paraId="4FB31B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continue"/>
            <w:vAlign w:val="center"/>
          </w:tcPr>
          <w:p w14:paraId="1812C6B3">
            <w:pPr>
              <w:widowControl/>
              <w:wordWrap w:val="0"/>
              <w:jc w:val="center"/>
              <w:rPr>
                <w:rFonts w:ascii="宋体" w:hAnsi="宋体"/>
                <w:szCs w:val="21"/>
              </w:rPr>
            </w:pPr>
          </w:p>
        </w:tc>
        <w:tc>
          <w:tcPr>
            <w:tcW w:w="762" w:type="dxa"/>
            <w:vMerge w:val="continue"/>
            <w:vAlign w:val="center"/>
          </w:tcPr>
          <w:p w14:paraId="74B0C8EA">
            <w:pPr>
              <w:widowControl/>
              <w:wordWrap w:val="0"/>
              <w:jc w:val="left"/>
              <w:rPr>
                <w:rFonts w:ascii="宋体" w:hAnsi="宋体"/>
                <w:szCs w:val="21"/>
              </w:rPr>
            </w:pPr>
          </w:p>
        </w:tc>
        <w:tc>
          <w:tcPr>
            <w:tcW w:w="1537" w:type="dxa"/>
            <w:vMerge w:val="restart"/>
            <w:vAlign w:val="center"/>
          </w:tcPr>
          <w:p w14:paraId="6E88913B">
            <w:pPr>
              <w:jc w:val="center"/>
              <w:rPr>
                <w:rFonts w:ascii="宋体" w:hAnsi="宋体"/>
                <w:szCs w:val="21"/>
              </w:rPr>
            </w:pPr>
            <w:r>
              <w:rPr>
                <w:rFonts w:hint="eastAsia" w:ascii="宋体" w:hAnsi="宋体"/>
                <w:szCs w:val="21"/>
              </w:rPr>
              <w:t>行</w:t>
            </w:r>
            <w:r>
              <w:rPr>
                <w:rFonts w:ascii="宋体" w:hAnsi="宋体"/>
                <w:szCs w:val="21"/>
              </w:rPr>
              <w:t>业证书</w:t>
            </w:r>
          </w:p>
        </w:tc>
        <w:tc>
          <w:tcPr>
            <w:tcW w:w="1869" w:type="dxa"/>
            <w:vAlign w:val="center"/>
          </w:tcPr>
          <w:p w14:paraId="43B4C680">
            <w:pPr>
              <w:widowControl/>
              <w:wordWrap w:val="0"/>
              <w:jc w:val="center"/>
              <w:rPr>
                <w:rFonts w:ascii="宋体" w:hAnsi="宋体"/>
                <w:szCs w:val="21"/>
              </w:rPr>
            </w:pPr>
            <w:r>
              <w:rPr>
                <w:rFonts w:hint="eastAsia" w:ascii="宋体" w:hAnsi="宋体"/>
                <w:szCs w:val="21"/>
              </w:rPr>
              <w:t>高级</w:t>
            </w:r>
          </w:p>
        </w:tc>
        <w:tc>
          <w:tcPr>
            <w:tcW w:w="767" w:type="dxa"/>
            <w:vAlign w:val="center"/>
          </w:tcPr>
          <w:p w14:paraId="3CE9BB19">
            <w:pPr>
              <w:widowControl/>
              <w:wordWrap w:val="0"/>
              <w:jc w:val="center"/>
              <w:rPr>
                <w:rFonts w:ascii="宋体" w:hAnsi="宋体"/>
                <w:szCs w:val="21"/>
              </w:rPr>
            </w:pPr>
            <w:r>
              <w:rPr>
                <w:rFonts w:hint="eastAsia" w:ascii="宋体" w:hAnsi="宋体"/>
                <w:szCs w:val="21"/>
              </w:rPr>
              <w:t>3</w:t>
            </w:r>
          </w:p>
        </w:tc>
        <w:tc>
          <w:tcPr>
            <w:tcW w:w="3654" w:type="dxa"/>
            <w:vMerge w:val="continue"/>
            <w:vAlign w:val="center"/>
          </w:tcPr>
          <w:p w14:paraId="367EFAE1">
            <w:pPr>
              <w:widowControl/>
              <w:wordWrap w:val="0"/>
              <w:spacing w:line="336" w:lineRule="auto"/>
              <w:jc w:val="left"/>
              <w:rPr>
                <w:rFonts w:ascii="宋体" w:hAnsi="宋体"/>
                <w:szCs w:val="21"/>
              </w:rPr>
            </w:pPr>
          </w:p>
        </w:tc>
      </w:tr>
      <w:tr w14:paraId="1AA9634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9" w:hRule="atLeast"/>
          <w:tblCellSpacing w:w="0" w:type="dxa"/>
        </w:trPr>
        <w:tc>
          <w:tcPr>
            <w:tcW w:w="449" w:type="dxa"/>
            <w:vMerge w:val="continue"/>
            <w:vAlign w:val="center"/>
          </w:tcPr>
          <w:p w14:paraId="5BEE94E9">
            <w:pPr>
              <w:widowControl/>
              <w:wordWrap w:val="0"/>
              <w:spacing w:line="336" w:lineRule="auto"/>
              <w:jc w:val="center"/>
              <w:rPr>
                <w:rFonts w:ascii="宋体" w:hAnsi="宋体"/>
                <w:szCs w:val="21"/>
              </w:rPr>
            </w:pPr>
          </w:p>
        </w:tc>
        <w:tc>
          <w:tcPr>
            <w:tcW w:w="762" w:type="dxa"/>
            <w:vMerge w:val="continue"/>
            <w:vAlign w:val="center"/>
          </w:tcPr>
          <w:p w14:paraId="4484BEE6">
            <w:pPr>
              <w:widowControl/>
              <w:wordWrap w:val="0"/>
              <w:spacing w:line="276" w:lineRule="auto"/>
              <w:jc w:val="left"/>
              <w:rPr>
                <w:rFonts w:ascii="宋体" w:hAnsi="宋体"/>
                <w:szCs w:val="21"/>
              </w:rPr>
            </w:pPr>
          </w:p>
        </w:tc>
        <w:tc>
          <w:tcPr>
            <w:tcW w:w="1537" w:type="dxa"/>
            <w:vMerge w:val="continue"/>
            <w:vAlign w:val="center"/>
          </w:tcPr>
          <w:p w14:paraId="2404343F">
            <w:pPr>
              <w:wordWrap w:val="0"/>
              <w:spacing w:line="276" w:lineRule="auto"/>
              <w:jc w:val="left"/>
              <w:rPr>
                <w:rFonts w:ascii="宋体" w:hAnsi="宋体"/>
                <w:szCs w:val="21"/>
              </w:rPr>
            </w:pPr>
          </w:p>
        </w:tc>
        <w:tc>
          <w:tcPr>
            <w:tcW w:w="1869" w:type="dxa"/>
            <w:vAlign w:val="center"/>
          </w:tcPr>
          <w:p w14:paraId="62E3FE24">
            <w:pPr>
              <w:widowControl/>
              <w:wordWrap w:val="0"/>
              <w:jc w:val="center"/>
              <w:rPr>
                <w:rFonts w:ascii="宋体" w:hAnsi="宋体"/>
                <w:szCs w:val="21"/>
              </w:rPr>
            </w:pPr>
            <w:r>
              <w:rPr>
                <w:rFonts w:hint="eastAsia" w:ascii="宋体" w:hAnsi="宋体"/>
                <w:szCs w:val="21"/>
              </w:rPr>
              <w:t>中级</w:t>
            </w:r>
          </w:p>
        </w:tc>
        <w:tc>
          <w:tcPr>
            <w:tcW w:w="767" w:type="dxa"/>
            <w:vAlign w:val="center"/>
          </w:tcPr>
          <w:p w14:paraId="08D8934E">
            <w:pPr>
              <w:widowControl/>
              <w:wordWrap w:val="0"/>
              <w:jc w:val="center"/>
              <w:rPr>
                <w:rFonts w:ascii="宋体" w:hAnsi="宋体"/>
                <w:szCs w:val="21"/>
              </w:rPr>
            </w:pPr>
            <w:r>
              <w:rPr>
                <w:rFonts w:hint="eastAsia" w:ascii="宋体" w:hAnsi="宋体"/>
                <w:szCs w:val="21"/>
              </w:rPr>
              <w:t>2</w:t>
            </w:r>
          </w:p>
        </w:tc>
        <w:tc>
          <w:tcPr>
            <w:tcW w:w="3654" w:type="dxa"/>
            <w:vMerge w:val="continue"/>
            <w:vAlign w:val="center"/>
          </w:tcPr>
          <w:p w14:paraId="68F982C3">
            <w:pPr>
              <w:widowControl/>
              <w:wordWrap w:val="0"/>
              <w:spacing w:line="336" w:lineRule="auto"/>
              <w:jc w:val="left"/>
              <w:rPr>
                <w:rFonts w:ascii="宋体" w:hAnsi="宋体"/>
                <w:szCs w:val="21"/>
              </w:rPr>
            </w:pPr>
          </w:p>
        </w:tc>
      </w:tr>
      <w:tr w14:paraId="2705688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01" w:hRule="atLeast"/>
          <w:tblCellSpacing w:w="0" w:type="dxa"/>
        </w:trPr>
        <w:tc>
          <w:tcPr>
            <w:tcW w:w="449" w:type="dxa"/>
            <w:vMerge w:val="continue"/>
            <w:vAlign w:val="center"/>
          </w:tcPr>
          <w:p w14:paraId="44500471">
            <w:pPr>
              <w:widowControl/>
              <w:wordWrap w:val="0"/>
              <w:spacing w:line="336" w:lineRule="auto"/>
              <w:jc w:val="center"/>
              <w:rPr>
                <w:rFonts w:ascii="宋体" w:hAnsi="宋体"/>
                <w:szCs w:val="21"/>
              </w:rPr>
            </w:pPr>
          </w:p>
        </w:tc>
        <w:tc>
          <w:tcPr>
            <w:tcW w:w="762" w:type="dxa"/>
            <w:vMerge w:val="continue"/>
            <w:vAlign w:val="center"/>
          </w:tcPr>
          <w:p w14:paraId="5321F36E">
            <w:pPr>
              <w:widowControl/>
              <w:wordWrap w:val="0"/>
              <w:spacing w:line="276" w:lineRule="auto"/>
              <w:jc w:val="left"/>
              <w:rPr>
                <w:rFonts w:ascii="宋体" w:hAnsi="宋体"/>
                <w:szCs w:val="21"/>
              </w:rPr>
            </w:pPr>
          </w:p>
        </w:tc>
        <w:tc>
          <w:tcPr>
            <w:tcW w:w="1537" w:type="dxa"/>
            <w:vMerge w:val="continue"/>
            <w:vAlign w:val="center"/>
          </w:tcPr>
          <w:p w14:paraId="1E486AB2">
            <w:pPr>
              <w:widowControl/>
              <w:wordWrap w:val="0"/>
              <w:spacing w:line="276" w:lineRule="auto"/>
              <w:jc w:val="left"/>
              <w:rPr>
                <w:rFonts w:ascii="宋体" w:hAnsi="宋体"/>
                <w:szCs w:val="21"/>
              </w:rPr>
            </w:pPr>
          </w:p>
        </w:tc>
        <w:tc>
          <w:tcPr>
            <w:tcW w:w="1869" w:type="dxa"/>
            <w:vAlign w:val="center"/>
          </w:tcPr>
          <w:p w14:paraId="73593C85">
            <w:pPr>
              <w:widowControl/>
              <w:wordWrap w:val="0"/>
              <w:jc w:val="center"/>
              <w:rPr>
                <w:rFonts w:ascii="宋体" w:hAnsi="宋体"/>
                <w:szCs w:val="21"/>
              </w:rPr>
            </w:pPr>
            <w:r>
              <w:rPr>
                <w:rFonts w:hint="eastAsia" w:ascii="宋体" w:hAnsi="宋体"/>
                <w:szCs w:val="21"/>
              </w:rPr>
              <w:t>初级</w:t>
            </w:r>
          </w:p>
        </w:tc>
        <w:tc>
          <w:tcPr>
            <w:tcW w:w="767" w:type="dxa"/>
            <w:vAlign w:val="center"/>
          </w:tcPr>
          <w:p w14:paraId="044D8861">
            <w:pPr>
              <w:widowControl/>
              <w:wordWrap w:val="0"/>
              <w:jc w:val="center"/>
              <w:rPr>
                <w:rFonts w:ascii="宋体" w:hAnsi="宋体"/>
                <w:szCs w:val="21"/>
              </w:rPr>
            </w:pPr>
            <w:r>
              <w:rPr>
                <w:rFonts w:hint="eastAsia" w:ascii="宋体" w:hAnsi="宋体"/>
                <w:szCs w:val="21"/>
              </w:rPr>
              <w:t>1</w:t>
            </w:r>
          </w:p>
        </w:tc>
        <w:tc>
          <w:tcPr>
            <w:tcW w:w="3654" w:type="dxa"/>
            <w:vMerge w:val="continue"/>
            <w:vAlign w:val="center"/>
          </w:tcPr>
          <w:p w14:paraId="23760102">
            <w:pPr>
              <w:widowControl/>
              <w:wordWrap w:val="0"/>
              <w:spacing w:line="336" w:lineRule="auto"/>
              <w:jc w:val="left"/>
              <w:rPr>
                <w:rFonts w:ascii="宋体" w:hAnsi="宋体"/>
                <w:szCs w:val="21"/>
              </w:rPr>
            </w:pPr>
          </w:p>
        </w:tc>
      </w:tr>
    </w:tbl>
    <w:p w14:paraId="61A61893">
      <w:pPr>
        <w:widowControl/>
        <w:textAlignment w:val="center"/>
        <w:rPr>
          <w:rFonts w:ascii="宋体" w:hAnsi="宋体"/>
          <w:szCs w:val="21"/>
        </w:rPr>
      </w:pPr>
    </w:p>
    <w:tbl>
      <w:tblPr>
        <w:tblStyle w:val="8"/>
        <w:tblpPr w:leftFromText="180" w:rightFromText="180" w:vertAnchor="text" w:horzAnchor="page" w:tblpX="1342" w:tblpY="1937"/>
        <w:tblOverlap w:val="never"/>
        <w:tblW w:w="9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2569"/>
        <w:gridCol w:w="1021"/>
        <w:gridCol w:w="3213"/>
        <w:gridCol w:w="1520"/>
      </w:tblGrid>
      <w:tr w14:paraId="3679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080" w:type="dxa"/>
            <w:gridSpan w:val="5"/>
            <w:shd w:val="clear" w:color="auto" w:fill="auto"/>
            <w:vAlign w:val="center"/>
          </w:tcPr>
          <w:p w14:paraId="5C9DE644">
            <w:pPr>
              <w:widowControl/>
              <w:jc w:val="center"/>
              <w:rPr>
                <w:rFonts w:ascii="宋体" w:hAnsi="宋体"/>
                <w:szCs w:val="21"/>
              </w:rPr>
            </w:pPr>
            <w:bookmarkStart w:id="2" w:name="_Hlk146749411"/>
            <w:r>
              <w:rPr>
                <w:rFonts w:hint="eastAsia" w:ascii="宋体" w:hAnsi="宋体"/>
                <w:szCs w:val="21"/>
              </w:rPr>
              <w:t>导游专业、旅游管理专业证书的学分认定及转换</w:t>
            </w:r>
          </w:p>
        </w:tc>
      </w:tr>
      <w:tr w14:paraId="4D6D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757" w:type="dxa"/>
            <w:shd w:val="clear" w:color="auto" w:fill="auto"/>
            <w:vAlign w:val="center"/>
          </w:tcPr>
          <w:p w14:paraId="5260497D">
            <w:pPr>
              <w:widowControl/>
              <w:jc w:val="center"/>
              <w:textAlignment w:val="center"/>
              <w:rPr>
                <w:rFonts w:ascii="宋体" w:hAnsi="宋体"/>
                <w:szCs w:val="21"/>
              </w:rPr>
            </w:pPr>
            <w:r>
              <w:rPr>
                <w:rFonts w:hint="eastAsia" w:ascii="宋体" w:hAnsi="宋体"/>
                <w:szCs w:val="21"/>
              </w:rPr>
              <w:t>序号</w:t>
            </w:r>
          </w:p>
        </w:tc>
        <w:tc>
          <w:tcPr>
            <w:tcW w:w="2569" w:type="dxa"/>
            <w:shd w:val="clear" w:color="auto" w:fill="auto"/>
            <w:vAlign w:val="center"/>
          </w:tcPr>
          <w:p w14:paraId="4AD40B74">
            <w:pPr>
              <w:widowControl/>
              <w:jc w:val="center"/>
              <w:textAlignment w:val="center"/>
              <w:rPr>
                <w:rFonts w:ascii="宋体" w:hAnsi="宋体"/>
                <w:szCs w:val="21"/>
              </w:rPr>
            </w:pPr>
            <w:r>
              <w:rPr>
                <w:rFonts w:hint="eastAsia" w:ascii="宋体" w:hAnsi="宋体"/>
                <w:szCs w:val="21"/>
              </w:rPr>
              <w:t>对应可转换课程</w:t>
            </w:r>
          </w:p>
        </w:tc>
        <w:tc>
          <w:tcPr>
            <w:tcW w:w="1021" w:type="dxa"/>
            <w:shd w:val="clear" w:color="auto" w:fill="auto"/>
            <w:vAlign w:val="center"/>
          </w:tcPr>
          <w:p w14:paraId="2D1AB69C">
            <w:pPr>
              <w:widowControl/>
              <w:jc w:val="center"/>
              <w:textAlignment w:val="center"/>
              <w:rPr>
                <w:rFonts w:ascii="宋体" w:hAnsi="宋体"/>
                <w:szCs w:val="21"/>
              </w:rPr>
            </w:pPr>
            <w:r>
              <w:rPr>
                <w:rFonts w:hint="eastAsia" w:ascii="宋体" w:hAnsi="宋体"/>
                <w:szCs w:val="21"/>
              </w:rPr>
              <w:t>学分</w:t>
            </w:r>
          </w:p>
        </w:tc>
        <w:tc>
          <w:tcPr>
            <w:tcW w:w="3213" w:type="dxa"/>
            <w:shd w:val="clear" w:color="auto" w:fill="auto"/>
            <w:vAlign w:val="center"/>
          </w:tcPr>
          <w:p w14:paraId="003343D0">
            <w:pPr>
              <w:widowControl/>
              <w:jc w:val="center"/>
              <w:textAlignment w:val="center"/>
              <w:rPr>
                <w:rFonts w:ascii="宋体" w:hAnsi="宋体"/>
                <w:szCs w:val="21"/>
              </w:rPr>
            </w:pPr>
            <w:r>
              <w:rPr>
                <w:rFonts w:hint="eastAsia" w:ascii="宋体" w:hAnsi="宋体"/>
                <w:szCs w:val="21"/>
              </w:rPr>
              <w:t>证书名称</w:t>
            </w:r>
          </w:p>
        </w:tc>
        <w:tc>
          <w:tcPr>
            <w:tcW w:w="1520" w:type="dxa"/>
            <w:shd w:val="clear" w:color="auto" w:fill="auto"/>
            <w:vAlign w:val="center"/>
          </w:tcPr>
          <w:p w14:paraId="58D61F83">
            <w:pPr>
              <w:widowControl/>
              <w:jc w:val="center"/>
              <w:rPr>
                <w:rFonts w:ascii="宋体" w:hAnsi="宋体"/>
                <w:szCs w:val="21"/>
              </w:rPr>
            </w:pPr>
            <w:r>
              <w:rPr>
                <w:rFonts w:hint="eastAsia" w:ascii="宋体" w:hAnsi="宋体"/>
                <w:szCs w:val="21"/>
              </w:rPr>
              <w:t>备注</w:t>
            </w:r>
          </w:p>
        </w:tc>
      </w:tr>
      <w:tr w14:paraId="4C87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757" w:type="dxa"/>
            <w:shd w:val="clear" w:color="auto" w:fill="auto"/>
            <w:vAlign w:val="center"/>
          </w:tcPr>
          <w:p w14:paraId="1BD17E90">
            <w:pPr>
              <w:widowControl/>
              <w:jc w:val="center"/>
              <w:textAlignment w:val="center"/>
              <w:rPr>
                <w:rFonts w:ascii="宋体" w:hAnsi="宋体"/>
                <w:szCs w:val="21"/>
              </w:rPr>
            </w:pPr>
            <w:r>
              <w:rPr>
                <w:rFonts w:hint="eastAsia" w:ascii="宋体" w:hAnsi="宋体"/>
                <w:szCs w:val="21"/>
              </w:rPr>
              <w:t>1</w:t>
            </w:r>
          </w:p>
        </w:tc>
        <w:tc>
          <w:tcPr>
            <w:tcW w:w="2569" w:type="dxa"/>
            <w:shd w:val="clear" w:color="auto" w:fill="auto"/>
            <w:vAlign w:val="center"/>
          </w:tcPr>
          <w:p w14:paraId="0F4656FE">
            <w:pPr>
              <w:widowControl/>
              <w:jc w:val="center"/>
              <w:textAlignment w:val="center"/>
              <w:rPr>
                <w:rFonts w:ascii="宋体" w:hAnsi="宋体"/>
                <w:szCs w:val="21"/>
              </w:rPr>
            </w:pPr>
            <w:r>
              <w:rPr>
                <w:rFonts w:hint="eastAsia" w:ascii="宋体" w:hAnsi="宋体"/>
                <w:szCs w:val="21"/>
              </w:rPr>
              <w:t>全国导游基础知识</w:t>
            </w:r>
          </w:p>
        </w:tc>
        <w:tc>
          <w:tcPr>
            <w:tcW w:w="1021" w:type="dxa"/>
            <w:shd w:val="clear" w:color="auto" w:fill="auto"/>
            <w:vAlign w:val="center"/>
          </w:tcPr>
          <w:p w14:paraId="5542C70F">
            <w:pPr>
              <w:widowControl/>
              <w:jc w:val="center"/>
              <w:textAlignment w:val="center"/>
              <w:rPr>
                <w:rFonts w:ascii="宋体" w:hAnsi="宋体"/>
                <w:szCs w:val="21"/>
              </w:rPr>
            </w:pPr>
            <w:r>
              <w:rPr>
                <w:rFonts w:hint="eastAsia" w:ascii="宋体" w:hAnsi="宋体"/>
                <w:szCs w:val="21"/>
              </w:rPr>
              <w:t>4</w:t>
            </w:r>
          </w:p>
        </w:tc>
        <w:tc>
          <w:tcPr>
            <w:tcW w:w="3213" w:type="dxa"/>
            <w:vMerge w:val="restart"/>
            <w:shd w:val="clear" w:color="auto" w:fill="auto"/>
            <w:vAlign w:val="center"/>
          </w:tcPr>
          <w:p w14:paraId="12CD5247">
            <w:pPr>
              <w:widowControl/>
              <w:jc w:val="center"/>
              <w:textAlignment w:val="center"/>
              <w:rPr>
                <w:rFonts w:ascii="宋体" w:hAnsi="宋体"/>
                <w:szCs w:val="21"/>
              </w:rPr>
            </w:pPr>
            <w:r>
              <w:rPr>
                <w:rFonts w:hint="eastAsia" w:ascii="宋体" w:hAnsi="宋体"/>
                <w:szCs w:val="21"/>
              </w:rPr>
              <w:t>导游资格证</w:t>
            </w:r>
          </w:p>
        </w:tc>
        <w:tc>
          <w:tcPr>
            <w:tcW w:w="1520" w:type="dxa"/>
            <w:vMerge w:val="restart"/>
            <w:shd w:val="clear" w:color="auto" w:fill="auto"/>
            <w:vAlign w:val="center"/>
          </w:tcPr>
          <w:p w14:paraId="6563DB49">
            <w:pPr>
              <w:widowControl/>
              <w:spacing w:line="360" w:lineRule="auto"/>
              <w:jc w:val="center"/>
              <w:rPr>
                <w:rFonts w:ascii="宋体" w:hAnsi="宋体"/>
                <w:szCs w:val="21"/>
              </w:rPr>
            </w:pPr>
            <w:r>
              <w:rPr>
                <w:rFonts w:hint="eastAsia" w:ascii="宋体" w:hAnsi="宋体"/>
                <w:szCs w:val="21"/>
              </w:rPr>
              <w:t xml:space="preserve">  </w:t>
            </w:r>
          </w:p>
          <w:p w14:paraId="6AF469E9">
            <w:pPr>
              <w:widowControl/>
              <w:spacing w:line="360" w:lineRule="auto"/>
              <w:jc w:val="center"/>
              <w:rPr>
                <w:rFonts w:ascii="宋体" w:hAnsi="宋体"/>
                <w:szCs w:val="21"/>
              </w:rPr>
            </w:pPr>
          </w:p>
          <w:p w14:paraId="26C2FBDE">
            <w:pPr>
              <w:widowControl/>
              <w:spacing w:line="360" w:lineRule="auto"/>
              <w:jc w:val="center"/>
              <w:rPr>
                <w:rFonts w:ascii="宋体" w:hAnsi="宋体"/>
                <w:szCs w:val="21"/>
              </w:rPr>
            </w:pPr>
          </w:p>
          <w:p w14:paraId="59931606">
            <w:pPr>
              <w:widowControl/>
              <w:spacing w:line="360" w:lineRule="auto"/>
              <w:jc w:val="center"/>
              <w:rPr>
                <w:rFonts w:ascii="宋体" w:hAnsi="宋体"/>
                <w:szCs w:val="21"/>
              </w:rPr>
            </w:pPr>
          </w:p>
          <w:p w14:paraId="79F592BF">
            <w:pPr>
              <w:widowControl/>
              <w:spacing w:line="360" w:lineRule="auto"/>
              <w:jc w:val="center"/>
              <w:rPr>
                <w:rFonts w:ascii="宋体" w:hAnsi="宋体"/>
                <w:szCs w:val="21"/>
              </w:rPr>
            </w:pPr>
          </w:p>
          <w:p w14:paraId="7C6751F2">
            <w:pPr>
              <w:widowControl/>
              <w:spacing w:line="360" w:lineRule="auto"/>
              <w:rPr>
                <w:rFonts w:ascii="宋体" w:hAnsi="宋体"/>
                <w:szCs w:val="21"/>
              </w:rPr>
            </w:pPr>
            <w:r>
              <w:rPr>
                <w:rFonts w:hint="eastAsia" w:ascii="宋体" w:hAnsi="宋体"/>
                <w:szCs w:val="21"/>
              </w:rPr>
              <w:t>可根据等级进行相应学分认定和转换，不同证书的学分可以累加</w:t>
            </w:r>
          </w:p>
          <w:p w14:paraId="2689FDFE">
            <w:pPr>
              <w:widowControl/>
              <w:jc w:val="center"/>
              <w:rPr>
                <w:rFonts w:ascii="宋体" w:hAnsi="宋体"/>
                <w:szCs w:val="21"/>
              </w:rPr>
            </w:pPr>
          </w:p>
        </w:tc>
      </w:tr>
      <w:tr w14:paraId="3A40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757" w:type="dxa"/>
            <w:shd w:val="clear" w:color="auto" w:fill="auto"/>
            <w:vAlign w:val="center"/>
          </w:tcPr>
          <w:p w14:paraId="7D54507A">
            <w:pPr>
              <w:widowControl/>
              <w:jc w:val="center"/>
              <w:textAlignment w:val="center"/>
              <w:rPr>
                <w:rFonts w:ascii="宋体" w:hAnsi="宋体"/>
                <w:szCs w:val="21"/>
              </w:rPr>
            </w:pPr>
            <w:r>
              <w:rPr>
                <w:rFonts w:hint="eastAsia" w:ascii="宋体" w:hAnsi="宋体"/>
                <w:szCs w:val="21"/>
              </w:rPr>
              <w:t>2</w:t>
            </w:r>
          </w:p>
        </w:tc>
        <w:tc>
          <w:tcPr>
            <w:tcW w:w="2569" w:type="dxa"/>
            <w:shd w:val="clear" w:color="auto" w:fill="auto"/>
            <w:vAlign w:val="center"/>
          </w:tcPr>
          <w:p w14:paraId="5154A890">
            <w:pPr>
              <w:widowControl/>
              <w:jc w:val="center"/>
              <w:textAlignment w:val="center"/>
              <w:rPr>
                <w:rFonts w:ascii="宋体" w:hAnsi="宋体"/>
                <w:szCs w:val="21"/>
              </w:rPr>
            </w:pPr>
            <w:r>
              <w:rPr>
                <w:rFonts w:hint="eastAsia" w:ascii="宋体" w:hAnsi="宋体"/>
                <w:szCs w:val="21"/>
              </w:rPr>
              <w:t>地方导游基础知识</w:t>
            </w:r>
          </w:p>
        </w:tc>
        <w:tc>
          <w:tcPr>
            <w:tcW w:w="1021" w:type="dxa"/>
            <w:shd w:val="clear" w:color="auto" w:fill="auto"/>
            <w:vAlign w:val="center"/>
          </w:tcPr>
          <w:p w14:paraId="54B28AE8">
            <w:pPr>
              <w:widowControl/>
              <w:jc w:val="center"/>
              <w:textAlignment w:val="center"/>
              <w:rPr>
                <w:rFonts w:ascii="宋体" w:hAnsi="宋体"/>
                <w:szCs w:val="21"/>
              </w:rPr>
            </w:pPr>
            <w:r>
              <w:rPr>
                <w:rFonts w:hint="eastAsia" w:ascii="宋体" w:hAnsi="宋体"/>
                <w:szCs w:val="21"/>
              </w:rPr>
              <w:t>2</w:t>
            </w:r>
          </w:p>
        </w:tc>
        <w:tc>
          <w:tcPr>
            <w:tcW w:w="3213" w:type="dxa"/>
            <w:vMerge w:val="continue"/>
            <w:shd w:val="clear" w:color="auto" w:fill="auto"/>
            <w:vAlign w:val="center"/>
          </w:tcPr>
          <w:p w14:paraId="611F38E5">
            <w:pPr>
              <w:widowControl/>
              <w:jc w:val="center"/>
              <w:textAlignment w:val="center"/>
              <w:rPr>
                <w:rFonts w:ascii="宋体" w:hAnsi="宋体"/>
                <w:szCs w:val="21"/>
              </w:rPr>
            </w:pPr>
          </w:p>
        </w:tc>
        <w:tc>
          <w:tcPr>
            <w:tcW w:w="1520" w:type="dxa"/>
            <w:vMerge w:val="continue"/>
            <w:shd w:val="clear" w:color="auto" w:fill="auto"/>
            <w:vAlign w:val="center"/>
          </w:tcPr>
          <w:p w14:paraId="366C6291">
            <w:pPr>
              <w:widowControl/>
              <w:jc w:val="center"/>
              <w:rPr>
                <w:rFonts w:ascii="宋体" w:hAnsi="宋体"/>
                <w:szCs w:val="21"/>
              </w:rPr>
            </w:pPr>
          </w:p>
        </w:tc>
      </w:tr>
      <w:tr w14:paraId="2313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757" w:type="dxa"/>
            <w:shd w:val="clear" w:color="auto" w:fill="auto"/>
            <w:vAlign w:val="center"/>
          </w:tcPr>
          <w:p w14:paraId="2C388D18">
            <w:pPr>
              <w:widowControl/>
              <w:jc w:val="center"/>
              <w:textAlignment w:val="center"/>
              <w:rPr>
                <w:rFonts w:ascii="宋体" w:hAnsi="宋体"/>
                <w:szCs w:val="21"/>
              </w:rPr>
            </w:pPr>
            <w:r>
              <w:rPr>
                <w:rFonts w:hint="eastAsia" w:ascii="宋体" w:hAnsi="宋体"/>
                <w:szCs w:val="21"/>
              </w:rPr>
              <w:t>3</w:t>
            </w:r>
          </w:p>
        </w:tc>
        <w:tc>
          <w:tcPr>
            <w:tcW w:w="2569" w:type="dxa"/>
            <w:shd w:val="clear" w:color="auto" w:fill="auto"/>
            <w:vAlign w:val="center"/>
          </w:tcPr>
          <w:p w14:paraId="448EB32F">
            <w:pPr>
              <w:widowControl/>
              <w:jc w:val="center"/>
              <w:textAlignment w:val="center"/>
              <w:rPr>
                <w:rFonts w:ascii="宋体" w:hAnsi="宋体"/>
                <w:szCs w:val="21"/>
              </w:rPr>
            </w:pPr>
            <w:r>
              <w:rPr>
                <w:rFonts w:hint="eastAsia" w:ascii="宋体" w:hAnsi="宋体"/>
                <w:szCs w:val="21"/>
              </w:rPr>
              <w:t>旅游政策与法规</w:t>
            </w:r>
          </w:p>
        </w:tc>
        <w:tc>
          <w:tcPr>
            <w:tcW w:w="1021" w:type="dxa"/>
            <w:shd w:val="clear" w:color="auto" w:fill="auto"/>
            <w:vAlign w:val="center"/>
          </w:tcPr>
          <w:p w14:paraId="4719648A">
            <w:pPr>
              <w:widowControl/>
              <w:jc w:val="center"/>
              <w:textAlignment w:val="center"/>
              <w:rPr>
                <w:rFonts w:ascii="宋体" w:hAnsi="宋体"/>
                <w:szCs w:val="21"/>
              </w:rPr>
            </w:pPr>
            <w:r>
              <w:rPr>
                <w:rFonts w:hint="eastAsia" w:ascii="宋体" w:hAnsi="宋体"/>
                <w:szCs w:val="21"/>
              </w:rPr>
              <w:t>2</w:t>
            </w:r>
          </w:p>
        </w:tc>
        <w:tc>
          <w:tcPr>
            <w:tcW w:w="3213" w:type="dxa"/>
            <w:vMerge w:val="continue"/>
            <w:shd w:val="clear" w:color="auto" w:fill="auto"/>
            <w:vAlign w:val="center"/>
          </w:tcPr>
          <w:p w14:paraId="10B884D1">
            <w:pPr>
              <w:widowControl/>
              <w:jc w:val="center"/>
              <w:textAlignment w:val="center"/>
              <w:rPr>
                <w:rFonts w:ascii="宋体" w:hAnsi="宋体"/>
                <w:szCs w:val="21"/>
              </w:rPr>
            </w:pPr>
          </w:p>
        </w:tc>
        <w:tc>
          <w:tcPr>
            <w:tcW w:w="1520" w:type="dxa"/>
            <w:vMerge w:val="continue"/>
            <w:shd w:val="clear" w:color="auto" w:fill="auto"/>
            <w:vAlign w:val="center"/>
          </w:tcPr>
          <w:p w14:paraId="1D120C28">
            <w:pPr>
              <w:widowControl/>
              <w:jc w:val="center"/>
              <w:rPr>
                <w:rFonts w:ascii="宋体" w:hAnsi="宋体"/>
                <w:szCs w:val="21"/>
              </w:rPr>
            </w:pPr>
          </w:p>
        </w:tc>
      </w:tr>
      <w:tr w14:paraId="59B3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57" w:type="dxa"/>
            <w:shd w:val="clear" w:color="auto" w:fill="auto"/>
            <w:vAlign w:val="center"/>
          </w:tcPr>
          <w:p w14:paraId="64A6CCDC">
            <w:pPr>
              <w:widowControl/>
              <w:jc w:val="center"/>
              <w:textAlignment w:val="center"/>
              <w:rPr>
                <w:rFonts w:ascii="宋体" w:hAnsi="宋体"/>
                <w:szCs w:val="21"/>
              </w:rPr>
            </w:pPr>
            <w:r>
              <w:rPr>
                <w:rFonts w:hint="eastAsia" w:ascii="宋体" w:hAnsi="宋体"/>
                <w:szCs w:val="21"/>
              </w:rPr>
              <w:t>4</w:t>
            </w:r>
          </w:p>
        </w:tc>
        <w:tc>
          <w:tcPr>
            <w:tcW w:w="2569" w:type="dxa"/>
            <w:shd w:val="clear" w:color="auto" w:fill="auto"/>
            <w:vAlign w:val="center"/>
          </w:tcPr>
          <w:p w14:paraId="531C638B">
            <w:pPr>
              <w:widowControl/>
              <w:jc w:val="center"/>
              <w:textAlignment w:val="center"/>
              <w:rPr>
                <w:rFonts w:ascii="宋体" w:hAnsi="宋体"/>
                <w:szCs w:val="21"/>
              </w:rPr>
            </w:pPr>
            <w:r>
              <w:rPr>
                <w:rFonts w:hint="eastAsia" w:ascii="宋体" w:hAnsi="宋体"/>
                <w:szCs w:val="21"/>
              </w:rPr>
              <w:t>导游业务</w:t>
            </w:r>
          </w:p>
        </w:tc>
        <w:tc>
          <w:tcPr>
            <w:tcW w:w="1021" w:type="dxa"/>
            <w:shd w:val="clear" w:color="auto" w:fill="auto"/>
            <w:vAlign w:val="center"/>
          </w:tcPr>
          <w:p w14:paraId="23571F59">
            <w:pPr>
              <w:widowControl/>
              <w:jc w:val="center"/>
              <w:textAlignment w:val="center"/>
              <w:rPr>
                <w:rFonts w:ascii="宋体" w:hAnsi="宋体"/>
                <w:szCs w:val="21"/>
              </w:rPr>
            </w:pPr>
            <w:r>
              <w:rPr>
                <w:rFonts w:hint="eastAsia" w:ascii="宋体" w:hAnsi="宋体"/>
                <w:szCs w:val="21"/>
              </w:rPr>
              <w:t>4</w:t>
            </w:r>
          </w:p>
        </w:tc>
        <w:tc>
          <w:tcPr>
            <w:tcW w:w="3213" w:type="dxa"/>
            <w:vMerge w:val="continue"/>
            <w:shd w:val="clear" w:color="auto" w:fill="auto"/>
            <w:vAlign w:val="center"/>
          </w:tcPr>
          <w:p w14:paraId="53EE87B2">
            <w:pPr>
              <w:widowControl/>
              <w:jc w:val="center"/>
              <w:textAlignment w:val="center"/>
              <w:rPr>
                <w:rFonts w:ascii="宋体" w:hAnsi="宋体"/>
                <w:szCs w:val="21"/>
              </w:rPr>
            </w:pPr>
          </w:p>
        </w:tc>
        <w:tc>
          <w:tcPr>
            <w:tcW w:w="1520" w:type="dxa"/>
            <w:vMerge w:val="continue"/>
            <w:shd w:val="clear" w:color="auto" w:fill="auto"/>
            <w:vAlign w:val="center"/>
          </w:tcPr>
          <w:p w14:paraId="4F3CD0BC">
            <w:pPr>
              <w:widowControl/>
              <w:jc w:val="center"/>
              <w:rPr>
                <w:rFonts w:ascii="宋体" w:hAnsi="宋体"/>
                <w:szCs w:val="21"/>
              </w:rPr>
            </w:pPr>
          </w:p>
        </w:tc>
      </w:tr>
      <w:tr w14:paraId="2B00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757" w:type="dxa"/>
            <w:shd w:val="clear" w:color="auto" w:fill="auto"/>
            <w:vAlign w:val="center"/>
          </w:tcPr>
          <w:p w14:paraId="6F56745C">
            <w:pPr>
              <w:widowControl/>
              <w:jc w:val="center"/>
              <w:textAlignment w:val="center"/>
              <w:rPr>
                <w:rFonts w:ascii="宋体" w:hAnsi="宋体"/>
                <w:szCs w:val="21"/>
              </w:rPr>
            </w:pPr>
            <w:r>
              <w:rPr>
                <w:rFonts w:hint="eastAsia" w:ascii="宋体" w:hAnsi="宋体"/>
                <w:szCs w:val="21"/>
              </w:rPr>
              <w:t>5</w:t>
            </w:r>
          </w:p>
        </w:tc>
        <w:tc>
          <w:tcPr>
            <w:tcW w:w="2569" w:type="dxa"/>
            <w:shd w:val="clear" w:color="auto" w:fill="auto"/>
            <w:vAlign w:val="center"/>
          </w:tcPr>
          <w:p w14:paraId="7B8C9FEF">
            <w:pPr>
              <w:widowControl/>
              <w:jc w:val="center"/>
              <w:textAlignment w:val="center"/>
              <w:rPr>
                <w:rFonts w:ascii="宋体" w:hAnsi="宋体"/>
                <w:szCs w:val="21"/>
              </w:rPr>
            </w:pPr>
            <w:r>
              <w:rPr>
                <w:rFonts w:hint="eastAsia" w:ascii="宋体" w:hAnsi="宋体"/>
                <w:szCs w:val="21"/>
              </w:rPr>
              <w:t>模拟导游</w:t>
            </w:r>
          </w:p>
        </w:tc>
        <w:tc>
          <w:tcPr>
            <w:tcW w:w="1021" w:type="dxa"/>
            <w:shd w:val="clear" w:color="auto" w:fill="auto"/>
            <w:vAlign w:val="center"/>
          </w:tcPr>
          <w:p w14:paraId="2C9436CE">
            <w:pPr>
              <w:widowControl/>
              <w:jc w:val="center"/>
              <w:textAlignment w:val="center"/>
              <w:rPr>
                <w:rFonts w:ascii="宋体" w:hAnsi="宋体"/>
                <w:szCs w:val="21"/>
              </w:rPr>
            </w:pPr>
            <w:r>
              <w:rPr>
                <w:rFonts w:hint="eastAsia" w:ascii="宋体" w:hAnsi="宋体"/>
                <w:szCs w:val="21"/>
              </w:rPr>
              <w:t>4</w:t>
            </w:r>
          </w:p>
        </w:tc>
        <w:tc>
          <w:tcPr>
            <w:tcW w:w="3213" w:type="dxa"/>
            <w:vMerge w:val="continue"/>
            <w:shd w:val="clear" w:color="auto" w:fill="auto"/>
            <w:vAlign w:val="center"/>
          </w:tcPr>
          <w:p w14:paraId="060D4C8A">
            <w:pPr>
              <w:widowControl/>
              <w:jc w:val="center"/>
              <w:textAlignment w:val="center"/>
              <w:rPr>
                <w:rFonts w:ascii="宋体" w:hAnsi="宋体"/>
                <w:szCs w:val="21"/>
              </w:rPr>
            </w:pPr>
          </w:p>
        </w:tc>
        <w:tc>
          <w:tcPr>
            <w:tcW w:w="1520" w:type="dxa"/>
            <w:vMerge w:val="continue"/>
            <w:shd w:val="clear" w:color="auto" w:fill="auto"/>
            <w:vAlign w:val="center"/>
          </w:tcPr>
          <w:p w14:paraId="6F41B0F7">
            <w:pPr>
              <w:widowControl/>
              <w:jc w:val="center"/>
              <w:rPr>
                <w:rFonts w:ascii="宋体" w:hAnsi="宋体"/>
                <w:szCs w:val="21"/>
              </w:rPr>
            </w:pPr>
          </w:p>
        </w:tc>
      </w:tr>
      <w:tr w14:paraId="3B80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57" w:type="dxa"/>
            <w:shd w:val="clear" w:color="auto" w:fill="auto"/>
            <w:vAlign w:val="center"/>
          </w:tcPr>
          <w:p w14:paraId="40817143">
            <w:pPr>
              <w:widowControl/>
              <w:jc w:val="center"/>
              <w:textAlignment w:val="center"/>
              <w:rPr>
                <w:rFonts w:ascii="宋体" w:hAnsi="宋体"/>
                <w:szCs w:val="21"/>
              </w:rPr>
            </w:pPr>
            <w:r>
              <w:rPr>
                <w:rFonts w:hint="eastAsia" w:ascii="宋体" w:hAnsi="宋体"/>
                <w:szCs w:val="21"/>
              </w:rPr>
              <w:t>6</w:t>
            </w:r>
          </w:p>
        </w:tc>
        <w:tc>
          <w:tcPr>
            <w:tcW w:w="2569" w:type="dxa"/>
            <w:shd w:val="clear" w:color="auto" w:fill="auto"/>
            <w:vAlign w:val="center"/>
          </w:tcPr>
          <w:p w14:paraId="642B1D43">
            <w:pPr>
              <w:widowControl/>
              <w:jc w:val="center"/>
              <w:textAlignment w:val="center"/>
              <w:rPr>
                <w:rFonts w:ascii="宋体" w:hAnsi="宋体"/>
                <w:szCs w:val="21"/>
              </w:rPr>
            </w:pPr>
            <w:r>
              <w:rPr>
                <w:rFonts w:hint="eastAsia" w:ascii="宋体" w:hAnsi="宋体"/>
                <w:szCs w:val="21"/>
              </w:rPr>
              <w:t>导游词创作与讲解</w:t>
            </w:r>
          </w:p>
        </w:tc>
        <w:tc>
          <w:tcPr>
            <w:tcW w:w="1021" w:type="dxa"/>
            <w:shd w:val="clear" w:color="auto" w:fill="auto"/>
            <w:vAlign w:val="center"/>
          </w:tcPr>
          <w:p w14:paraId="6EE430D0">
            <w:pPr>
              <w:widowControl/>
              <w:jc w:val="center"/>
              <w:textAlignment w:val="center"/>
              <w:rPr>
                <w:rFonts w:hint="eastAsia" w:ascii="宋体" w:hAnsi="宋体" w:eastAsia="宋体"/>
                <w:szCs w:val="21"/>
                <w:lang w:eastAsia="zh-CN"/>
              </w:rPr>
            </w:pPr>
            <w:r>
              <w:rPr>
                <w:rFonts w:hint="eastAsia" w:ascii="宋体" w:hAnsi="宋体"/>
                <w:szCs w:val="21"/>
                <w:lang w:val="en-US" w:eastAsia="zh-CN"/>
              </w:rPr>
              <w:t>4</w:t>
            </w:r>
          </w:p>
        </w:tc>
        <w:tc>
          <w:tcPr>
            <w:tcW w:w="3213" w:type="dxa"/>
            <w:vMerge w:val="continue"/>
            <w:shd w:val="clear" w:color="auto" w:fill="auto"/>
            <w:vAlign w:val="center"/>
          </w:tcPr>
          <w:p w14:paraId="4741A83B">
            <w:pPr>
              <w:widowControl/>
              <w:jc w:val="center"/>
              <w:textAlignment w:val="center"/>
              <w:rPr>
                <w:rFonts w:ascii="宋体" w:hAnsi="宋体"/>
                <w:szCs w:val="21"/>
              </w:rPr>
            </w:pPr>
          </w:p>
        </w:tc>
        <w:tc>
          <w:tcPr>
            <w:tcW w:w="1520" w:type="dxa"/>
            <w:vMerge w:val="continue"/>
            <w:shd w:val="clear" w:color="auto" w:fill="auto"/>
            <w:vAlign w:val="center"/>
          </w:tcPr>
          <w:p w14:paraId="18FC17E6">
            <w:pPr>
              <w:widowControl/>
              <w:jc w:val="center"/>
              <w:rPr>
                <w:rFonts w:ascii="宋体" w:hAnsi="宋体"/>
                <w:szCs w:val="21"/>
              </w:rPr>
            </w:pPr>
          </w:p>
        </w:tc>
      </w:tr>
      <w:tr w14:paraId="0B80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757" w:type="dxa"/>
            <w:shd w:val="clear" w:color="auto" w:fill="auto"/>
            <w:vAlign w:val="center"/>
          </w:tcPr>
          <w:p w14:paraId="5A71E6D1">
            <w:pPr>
              <w:widowControl/>
              <w:jc w:val="center"/>
              <w:textAlignment w:val="center"/>
              <w:rPr>
                <w:rFonts w:ascii="宋体" w:hAnsi="宋体"/>
                <w:szCs w:val="21"/>
              </w:rPr>
            </w:pPr>
            <w:r>
              <w:rPr>
                <w:rFonts w:hint="eastAsia" w:ascii="宋体" w:hAnsi="宋体"/>
                <w:szCs w:val="21"/>
              </w:rPr>
              <w:t>7</w:t>
            </w:r>
          </w:p>
        </w:tc>
        <w:tc>
          <w:tcPr>
            <w:tcW w:w="2569" w:type="dxa"/>
            <w:shd w:val="clear" w:color="auto" w:fill="auto"/>
            <w:vAlign w:val="center"/>
          </w:tcPr>
          <w:p w14:paraId="39663810">
            <w:pPr>
              <w:widowControl/>
              <w:jc w:val="center"/>
              <w:textAlignment w:val="center"/>
              <w:rPr>
                <w:rFonts w:ascii="宋体" w:hAnsi="宋体"/>
                <w:szCs w:val="21"/>
              </w:rPr>
            </w:pPr>
            <w:r>
              <w:rPr>
                <w:rFonts w:hint="eastAsia" w:ascii="宋体" w:hAnsi="宋体"/>
                <w:szCs w:val="21"/>
              </w:rPr>
              <w:t>研学旅行指导师实务</w:t>
            </w:r>
          </w:p>
        </w:tc>
        <w:tc>
          <w:tcPr>
            <w:tcW w:w="1021" w:type="dxa"/>
            <w:shd w:val="clear" w:color="auto" w:fill="auto"/>
            <w:vAlign w:val="center"/>
          </w:tcPr>
          <w:p w14:paraId="6183A880">
            <w:pPr>
              <w:widowControl/>
              <w:jc w:val="center"/>
              <w:textAlignment w:val="center"/>
              <w:rPr>
                <w:rFonts w:ascii="宋体" w:hAnsi="宋体"/>
                <w:szCs w:val="21"/>
              </w:rPr>
            </w:pPr>
            <w:r>
              <w:rPr>
                <w:rFonts w:hint="eastAsia" w:ascii="宋体" w:hAnsi="宋体"/>
                <w:szCs w:val="21"/>
              </w:rPr>
              <w:t>4</w:t>
            </w:r>
          </w:p>
        </w:tc>
        <w:tc>
          <w:tcPr>
            <w:tcW w:w="3213" w:type="dxa"/>
            <w:vMerge w:val="restart"/>
            <w:shd w:val="clear" w:color="auto" w:fill="auto"/>
            <w:vAlign w:val="center"/>
          </w:tcPr>
          <w:p w14:paraId="58E402B1">
            <w:pPr>
              <w:widowControl/>
              <w:jc w:val="center"/>
              <w:textAlignment w:val="center"/>
              <w:rPr>
                <w:rFonts w:hint="default" w:ascii="宋体" w:hAnsi="宋体" w:eastAsia="宋体"/>
                <w:szCs w:val="21"/>
                <w:lang w:val="en-US" w:eastAsia="zh-CN"/>
              </w:rPr>
            </w:pPr>
            <w:r>
              <w:rPr>
                <w:rFonts w:hint="eastAsia" w:ascii="宋体" w:hAnsi="宋体"/>
                <w:szCs w:val="21"/>
                <w:lang w:val="en-US" w:eastAsia="zh-CN"/>
              </w:rPr>
              <w:t>研学旅行指导师</w:t>
            </w:r>
          </w:p>
        </w:tc>
        <w:tc>
          <w:tcPr>
            <w:tcW w:w="1520" w:type="dxa"/>
            <w:vMerge w:val="continue"/>
            <w:shd w:val="clear" w:color="auto" w:fill="auto"/>
            <w:vAlign w:val="center"/>
          </w:tcPr>
          <w:p w14:paraId="4E53FCA1">
            <w:pPr>
              <w:widowControl/>
              <w:jc w:val="center"/>
              <w:rPr>
                <w:rFonts w:ascii="宋体" w:hAnsi="宋体"/>
                <w:szCs w:val="21"/>
              </w:rPr>
            </w:pPr>
          </w:p>
        </w:tc>
      </w:tr>
      <w:tr w14:paraId="5F77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57" w:type="dxa"/>
            <w:shd w:val="clear" w:color="auto" w:fill="auto"/>
            <w:vAlign w:val="center"/>
          </w:tcPr>
          <w:p w14:paraId="53006A54">
            <w:pPr>
              <w:widowControl/>
              <w:jc w:val="center"/>
              <w:textAlignment w:val="center"/>
              <w:rPr>
                <w:rFonts w:ascii="宋体" w:hAnsi="宋体"/>
                <w:szCs w:val="21"/>
              </w:rPr>
            </w:pPr>
            <w:r>
              <w:rPr>
                <w:rFonts w:hint="eastAsia" w:ascii="宋体" w:hAnsi="宋体"/>
                <w:szCs w:val="21"/>
              </w:rPr>
              <w:t>8</w:t>
            </w:r>
          </w:p>
        </w:tc>
        <w:tc>
          <w:tcPr>
            <w:tcW w:w="2569" w:type="dxa"/>
            <w:shd w:val="clear" w:color="auto" w:fill="auto"/>
            <w:vAlign w:val="center"/>
          </w:tcPr>
          <w:p w14:paraId="4777CB33">
            <w:pPr>
              <w:widowControl/>
              <w:jc w:val="center"/>
              <w:textAlignment w:val="center"/>
              <w:rPr>
                <w:rFonts w:ascii="宋体" w:hAnsi="宋体"/>
                <w:szCs w:val="21"/>
              </w:rPr>
            </w:pPr>
            <w:r>
              <w:rPr>
                <w:rFonts w:hint="eastAsia" w:ascii="宋体" w:hAnsi="宋体"/>
                <w:szCs w:val="21"/>
              </w:rPr>
              <w:t>研学旅行课程设计</w:t>
            </w:r>
          </w:p>
        </w:tc>
        <w:tc>
          <w:tcPr>
            <w:tcW w:w="1021" w:type="dxa"/>
            <w:shd w:val="clear" w:color="auto" w:fill="auto"/>
            <w:vAlign w:val="center"/>
          </w:tcPr>
          <w:p w14:paraId="5A00E032">
            <w:pPr>
              <w:widowControl/>
              <w:jc w:val="center"/>
              <w:textAlignment w:val="center"/>
              <w:rPr>
                <w:rFonts w:ascii="宋体" w:hAnsi="宋体"/>
                <w:szCs w:val="21"/>
              </w:rPr>
            </w:pPr>
            <w:r>
              <w:rPr>
                <w:rFonts w:hint="eastAsia" w:ascii="宋体" w:hAnsi="宋体"/>
                <w:szCs w:val="21"/>
              </w:rPr>
              <w:t>4</w:t>
            </w:r>
          </w:p>
        </w:tc>
        <w:tc>
          <w:tcPr>
            <w:tcW w:w="3213" w:type="dxa"/>
            <w:vMerge w:val="continue"/>
            <w:shd w:val="clear" w:color="auto" w:fill="auto"/>
            <w:vAlign w:val="center"/>
          </w:tcPr>
          <w:p w14:paraId="41A95576">
            <w:pPr>
              <w:widowControl/>
              <w:jc w:val="center"/>
              <w:textAlignment w:val="center"/>
              <w:rPr>
                <w:rFonts w:ascii="宋体" w:hAnsi="宋体"/>
                <w:szCs w:val="21"/>
              </w:rPr>
            </w:pPr>
          </w:p>
        </w:tc>
        <w:tc>
          <w:tcPr>
            <w:tcW w:w="1520" w:type="dxa"/>
            <w:vMerge w:val="continue"/>
            <w:shd w:val="clear" w:color="auto" w:fill="auto"/>
            <w:vAlign w:val="center"/>
          </w:tcPr>
          <w:p w14:paraId="61CAAF01">
            <w:pPr>
              <w:widowControl/>
              <w:jc w:val="center"/>
              <w:rPr>
                <w:rFonts w:ascii="宋体" w:hAnsi="宋体"/>
                <w:szCs w:val="21"/>
              </w:rPr>
            </w:pPr>
          </w:p>
        </w:tc>
      </w:tr>
      <w:tr w14:paraId="081AE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57" w:type="dxa"/>
            <w:shd w:val="clear" w:color="auto" w:fill="auto"/>
            <w:vAlign w:val="center"/>
          </w:tcPr>
          <w:p w14:paraId="1A20F113">
            <w:pPr>
              <w:widowControl/>
              <w:jc w:val="center"/>
              <w:textAlignment w:val="center"/>
              <w:rPr>
                <w:rFonts w:hint="eastAsia" w:ascii="宋体" w:hAnsi="宋体" w:eastAsia="宋体"/>
                <w:szCs w:val="21"/>
                <w:lang w:val="en-US" w:eastAsia="zh-CN"/>
              </w:rPr>
            </w:pPr>
            <w:r>
              <w:rPr>
                <w:rFonts w:hint="eastAsia" w:ascii="宋体" w:hAnsi="宋体"/>
                <w:szCs w:val="21"/>
                <w:lang w:val="en-US" w:eastAsia="zh-CN"/>
              </w:rPr>
              <w:t>9</w:t>
            </w:r>
          </w:p>
        </w:tc>
        <w:tc>
          <w:tcPr>
            <w:tcW w:w="2569" w:type="dxa"/>
            <w:shd w:val="clear" w:color="auto" w:fill="auto"/>
            <w:vAlign w:val="center"/>
          </w:tcPr>
          <w:p w14:paraId="02025192">
            <w:pPr>
              <w:widowControl/>
              <w:jc w:val="center"/>
              <w:textAlignment w:val="center"/>
              <w:rPr>
                <w:rFonts w:hint="eastAsia" w:ascii="宋体" w:hAnsi="宋体"/>
                <w:szCs w:val="21"/>
              </w:rPr>
            </w:pPr>
            <w:r>
              <w:rPr>
                <w:rFonts w:hint="eastAsia" w:ascii="宋体" w:hAnsi="宋体"/>
                <w:szCs w:val="21"/>
              </w:rPr>
              <w:t>旅游路线规划与设计</w:t>
            </w:r>
          </w:p>
        </w:tc>
        <w:tc>
          <w:tcPr>
            <w:tcW w:w="1021" w:type="dxa"/>
            <w:shd w:val="clear" w:color="auto" w:fill="auto"/>
            <w:vAlign w:val="center"/>
          </w:tcPr>
          <w:p w14:paraId="32920577">
            <w:pPr>
              <w:widowControl/>
              <w:jc w:val="center"/>
              <w:textAlignment w:val="center"/>
              <w:rPr>
                <w:rFonts w:hint="eastAsia" w:ascii="宋体" w:hAnsi="宋体" w:eastAsia="宋体"/>
                <w:szCs w:val="21"/>
                <w:lang w:val="en-US" w:eastAsia="zh-CN"/>
              </w:rPr>
            </w:pPr>
            <w:r>
              <w:rPr>
                <w:rFonts w:hint="eastAsia" w:ascii="宋体" w:hAnsi="宋体"/>
                <w:szCs w:val="21"/>
                <w:lang w:val="en-US" w:eastAsia="zh-CN"/>
              </w:rPr>
              <w:t>2</w:t>
            </w:r>
          </w:p>
        </w:tc>
        <w:tc>
          <w:tcPr>
            <w:tcW w:w="3213" w:type="dxa"/>
            <w:vMerge w:val="continue"/>
            <w:shd w:val="clear" w:color="auto" w:fill="auto"/>
            <w:vAlign w:val="center"/>
          </w:tcPr>
          <w:p w14:paraId="7E19260B">
            <w:pPr>
              <w:widowControl/>
              <w:jc w:val="center"/>
              <w:textAlignment w:val="center"/>
              <w:rPr>
                <w:rFonts w:ascii="宋体" w:hAnsi="宋体"/>
                <w:szCs w:val="21"/>
              </w:rPr>
            </w:pPr>
          </w:p>
        </w:tc>
        <w:tc>
          <w:tcPr>
            <w:tcW w:w="1520" w:type="dxa"/>
            <w:vMerge w:val="continue"/>
            <w:shd w:val="clear" w:color="auto" w:fill="auto"/>
            <w:vAlign w:val="center"/>
          </w:tcPr>
          <w:p w14:paraId="1CA1AD2A">
            <w:pPr>
              <w:widowControl/>
              <w:jc w:val="center"/>
              <w:rPr>
                <w:rFonts w:ascii="宋体" w:hAnsi="宋体"/>
                <w:szCs w:val="21"/>
              </w:rPr>
            </w:pPr>
          </w:p>
        </w:tc>
      </w:tr>
      <w:tr w14:paraId="62CF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57" w:type="dxa"/>
            <w:shd w:val="clear" w:color="auto" w:fill="auto"/>
            <w:vAlign w:val="center"/>
          </w:tcPr>
          <w:p w14:paraId="567B8F76">
            <w:pPr>
              <w:widowControl/>
              <w:jc w:val="center"/>
              <w:textAlignment w:val="center"/>
              <w:rPr>
                <w:rFonts w:hint="eastAsia" w:ascii="宋体" w:hAnsi="宋体" w:eastAsia="宋体"/>
                <w:szCs w:val="21"/>
                <w:lang w:eastAsia="zh-CN"/>
              </w:rPr>
            </w:pPr>
            <w:r>
              <w:rPr>
                <w:rFonts w:hint="eastAsia" w:ascii="宋体" w:hAnsi="宋体"/>
                <w:szCs w:val="21"/>
              </w:rPr>
              <w:t>1</w:t>
            </w:r>
            <w:r>
              <w:rPr>
                <w:rFonts w:hint="eastAsia" w:ascii="宋体" w:hAnsi="宋体"/>
                <w:szCs w:val="21"/>
                <w:lang w:val="en-US" w:eastAsia="zh-CN"/>
              </w:rPr>
              <w:t>0</w:t>
            </w:r>
          </w:p>
        </w:tc>
        <w:tc>
          <w:tcPr>
            <w:tcW w:w="2569" w:type="dxa"/>
            <w:shd w:val="clear" w:color="auto" w:fill="auto"/>
            <w:vAlign w:val="center"/>
          </w:tcPr>
          <w:p w14:paraId="7AE77A3B">
            <w:pPr>
              <w:widowControl/>
              <w:jc w:val="center"/>
              <w:textAlignment w:val="center"/>
              <w:rPr>
                <w:rFonts w:ascii="宋体" w:hAnsi="宋体"/>
                <w:szCs w:val="21"/>
              </w:rPr>
            </w:pPr>
            <w:r>
              <w:rPr>
                <w:rFonts w:hint="eastAsia" w:ascii="宋体" w:hAnsi="宋体"/>
                <w:szCs w:val="21"/>
              </w:rPr>
              <w:t>茶艺</w:t>
            </w:r>
          </w:p>
        </w:tc>
        <w:tc>
          <w:tcPr>
            <w:tcW w:w="1021" w:type="dxa"/>
            <w:shd w:val="clear" w:color="auto" w:fill="auto"/>
            <w:vAlign w:val="center"/>
          </w:tcPr>
          <w:p w14:paraId="25501BA7">
            <w:pPr>
              <w:widowControl/>
              <w:jc w:val="center"/>
              <w:textAlignment w:val="center"/>
              <w:rPr>
                <w:rFonts w:ascii="宋体" w:hAnsi="宋体"/>
                <w:szCs w:val="21"/>
              </w:rPr>
            </w:pPr>
            <w:r>
              <w:rPr>
                <w:rFonts w:hint="eastAsia" w:ascii="宋体" w:hAnsi="宋体"/>
                <w:szCs w:val="21"/>
              </w:rPr>
              <w:t>2</w:t>
            </w:r>
          </w:p>
        </w:tc>
        <w:tc>
          <w:tcPr>
            <w:tcW w:w="3213" w:type="dxa"/>
            <w:shd w:val="clear" w:color="auto" w:fill="auto"/>
            <w:vAlign w:val="center"/>
          </w:tcPr>
          <w:p w14:paraId="52E1CA76">
            <w:pPr>
              <w:widowControl/>
              <w:jc w:val="center"/>
              <w:textAlignment w:val="center"/>
              <w:rPr>
                <w:rFonts w:ascii="宋体" w:hAnsi="宋体"/>
                <w:szCs w:val="21"/>
              </w:rPr>
            </w:pPr>
            <w:r>
              <w:rPr>
                <w:rFonts w:hint="eastAsia" w:ascii="宋体" w:hAnsi="宋体"/>
                <w:szCs w:val="21"/>
              </w:rPr>
              <w:t>茶艺师</w:t>
            </w:r>
          </w:p>
        </w:tc>
        <w:tc>
          <w:tcPr>
            <w:tcW w:w="1520" w:type="dxa"/>
            <w:vMerge w:val="continue"/>
            <w:shd w:val="clear" w:color="auto" w:fill="auto"/>
            <w:vAlign w:val="center"/>
          </w:tcPr>
          <w:p w14:paraId="56201469">
            <w:pPr>
              <w:widowControl/>
              <w:jc w:val="center"/>
              <w:rPr>
                <w:rFonts w:ascii="宋体" w:hAnsi="宋体"/>
                <w:szCs w:val="21"/>
              </w:rPr>
            </w:pPr>
          </w:p>
        </w:tc>
      </w:tr>
      <w:tr w14:paraId="1888B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57" w:type="dxa"/>
            <w:shd w:val="clear" w:color="auto" w:fill="auto"/>
            <w:vAlign w:val="center"/>
          </w:tcPr>
          <w:p w14:paraId="2310A7AE">
            <w:pPr>
              <w:widowControl/>
              <w:jc w:val="center"/>
              <w:textAlignment w:val="center"/>
              <w:rPr>
                <w:rFonts w:hint="eastAsia" w:ascii="宋体" w:hAnsi="宋体" w:eastAsia="宋体"/>
                <w:szCs w:val="21"/>
                <w:lang w:eastAsia="zh-CN"/>
              </w:rPr>
            </w:pPr>
            <w:r>
              <w:rPr>
                <w:rFonts w:hint="eastAsia" w:ascii="宋体" w:hAnsi="宋体"/>
                <w:szCs w:val="21"/>
              </w:rPr>
              <w:t>1</w:t>
            </w:r>
            <w:r>
              <w:rPr>
                <w:rFonts w:hint="eastAsia" w:ascii="宋体" w:hAnsi="宋体"/>
                <w:szCs w:val="21"/>
                <w:lang w:val="en-US" w:eastAsia="zh-CN"/>
              </w:rPr>
              <w:t>1</w:t>
            </w:r>
          </w:p>
        </w:tc>
        <w:tc>
          <w:tcPr>
            <w:tcW w:w="2569" w:type="dxa"/>
            <w:shd w:val="clear" w:color="auto" w:fill="auto"/>
            <w:vAlign w:val="center"/>
          </w:tcPr>
          <w:p w14:paraId="0997CC8C">
            <w:pPr>
              <w:widowControl/>
              <w:jc w:val="center"/>
              <w:textAlignment w:val="center"/>
              <w:rPr>
                <w:rFonts w:ascii="宋体" w:hAnsi="宋体"/>
                <w:szCs w:val="21"/>
              </w:rPr>
            </w:pPr>
            <w:r>
              <w:rPr>
                <w:rFonts w:hint="eastAsia" w:ascii="宋体" w:hAnsi="宋体"/>
                <w:szCs w:val="21"/>
              </w:rPr>
              <w:t>旅游新媒体营销</w:t>
            </w:r>
          </w:p>
        </w:tc>
        <w:tc>
          <w:tcPr>
            <w:tcW w:w="1021" w:type="dxa"/>
            <w:shd w:val="clear" w:color="auto" w:fill="auto"/>
            <w:vAlign w:val="center"/>
          </w:tcPr>
          <w:p w14:paraId="1D9C5A2C">
            <w:pPr>
              <w:widowControl/>
              <w:jc w:val="center"/>
              <w:textAlignment w:val="center"/>
              <w:rPr>
                <w:rFonts w:hint="eastAsia" w:ascii="宋体" w:hAnsi="宋体" w:eastAsia="宋体"/>
                <w:szCs w:val="21"/>
                <w:lang w:eastAsia="zh-CN"/>
              </w:rPr>
            </w:pPr>
            <w:r>
              <w:rPr>
                <w:rFonts w:hint="eastAsia" w:ascii="宋体" w:hAnsi="宋体"/>
                <w:szCs w:val="21"/>
                <w:lang w:val="en-US" w:eastAsia="zh-CN"/>
              </w:rPr>
              <w:t>3</w:t>
            </w:r>
          </w:p>
        </w:tc>
        <w:tc>
          <w:tcPr>
            <w:tcW w:w="3213" w:type="dxa"/>
            <w:shd w:val="clear" w:color="auto" w:fill="auto"/>
            <w:vAlign w:val="center"/>
          </w:tcPr>
          <w:p w14:paraId="1E239F6B">
            <w:pPr>
              <w:widowControl/>
              <w:jc w:val="center"/>
              <w:textAlignment w:val="center"/>
              <w:rPr>
                <w:rFonts w:ascii="宋体" w:hAnsi="宋体"/>
                <w:szCs w:val="21"/>
              </w:rPr>
            </w:pPr>
            <w:r>
              <w:rPr>
                <w:rFonts w:hint="eastAsia" w:ascii="宋体" w:hAnsi="宋体"/>
                <w:szCs w:val="21"/>
              </w:rPr>
              <w:t>全媒体运营师</w:t>
            </w:r>
          </w:p>
        </w:tc>
        <w:tc>
          <w:tcPr>
            <w:tcW w:w="1520" w:type="dxa"/>
            <w:vMerge w:val="continue"/>
            <w:shd w:val="clear" w:color="auto" w:fill="auto"/>
            <w:vAlign w:val="center"/>
          </w:tcPr>
          <w:p w14:paraId="46F62454">
            <w:pPr>
              <w:widowControl/>
              <w:jc w:val="center"/>
              <w:rPr>
                <w:rFonts w:ascii="宋体" w:hAnsi="宋体"/>
                <w:szCs w:val="21"/>
              </w:rPr>
            </w:pPr>
          </w:p>
        </w:tc>
      </w:tr>
      <w:tr w14:paraId="6DB6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57" w:type="dxa"/>
            <w:shd w:val="clear" w:color="auto" w:fill="auto"/>
            <w:vAlign w:val="center"/>
          </w:tcPr>
          <w:p w14:paraId="6849D882">
            <w:pPr>
              <w:widowControl/>
              <w:jc w:val="center"/>
              <w:textAlignment w:val="center"/>
              <w:rPr>
                <w:rFonts w:hint="default" w:ascii="宋体" w:hAnsi="宋体" w:eastAsia="宋体"/>
                <w:szCs w:val="21"/>
                <w:lang w:val="en-US" w:eastAsia="zh-CN"/>
              </w:rPr>
            </w:pPr>
            <w:r>
              <w:rPr>
                <w:rFonts w:hint="eastAsia" w:ascii="宋体" w:hAnsi="宋体"/>
                <w:szCs w:val="21"/>
                <w:lang w:val="en-US" w:eastAsia="zh-CN"/>
              </w:rPr>
              <w:t>12</w:t>
            </w:r>
          </w:p>
        </w:tc>
        <w:tc>
          <w:tcPr>
            <w:tcW w:w="2569" w:type="dxa"/>
            <w:shd w:val="clear" w:color="auto" w:fill="auto"/>
            <w:vAlign w:val="center"/>
          </w:tcPr>
          <w:p w14:paraId="43112475">
            <w:pPr>
              <w:widowControl/>
              <w:jc w:val="center"/>
              <w:textAlignment w:val="center"/>
              <w:rPr>
                <w:rFonts w:ascii="宋体" w:hAnsi="宋体"/>
                <w:szCs w:val="21"/>
              </w:rPr>
            </w:pPr>
            <w:r>
              <w:rPr>
                <w:rFonts w:hint="eastAsia" w:ascii="宋体" w:hAnsi="宋体"/>
                <w:szCs w:val="21"/>
              </w:rPr>
              <w:t>旅游电子商务</w:t>
            </w:r>
          </w:p>
        </w:tc>
        <w:tc>
          <w:tcPr>
            <w:tcW w:w="1021" w:type="dxa"/>
            <w:shd w:val="clear" w:color="auto" w:fill="auto"/>
            <w:vAlign w:val="center"/>
          </w:tcPr>
          <w:p w14:paraId="6B884B6A">
            <w:pPr>
              <w:widowControl/>
              <w:jc w:val="center"/>
              <w:textAlignment w:val="center"/>
              <w:rPr>
                <w:rFonts w:ascii="宋体" w:hAnsi="宋体"/>
                <w:szCs w:val="21"/>
              </w:rPr>
            </w:pPr>
            <w:r>
              <w:rPr>
                <w:rFonts w:hint="eastAsia" w:ascii="宋体" w:hAnsi="宋体"/>
                <w:szCs w:val="21"/>
              </w:rPr>
              <w:t>2</w:t>
            </w:r>
          </w:p>
        </w:tc>
        <w:tc>
          <w:tcPr>
            <w:tcW w:w="3213" w:type="dxa"/>
            <w:shd w:val="clear" w:color="auto" w:fill="auto"/>
            <w:vAlign w:val="center"/>
          </w:tcPr>
          <w:p w14:paraId="27B08057">
            <w:pPr>
              <w:widowControl/>
              <w:jc w:val="center"/>
              <w:textAlignment w:val="center"/>
              <w:rPr>
                <w:rFonts w:ascii="宋体" w:hAnsi="宋体"/>
                <w:szCs w:val="21"/>
              </w:rPr>
            </w:pPr>
            <w:r>
              <w:rPr>
                <w:rFonts w:hint="eastAsia" w:ascii="宋体" w:hAnsi="宋体"/>
                <w:szCs w:val="21"/>
              </w:rPr>
              <w:t>电子商务师</w:t>
            </w:r>
          </w:p>
        </w:tc>
        <w:tc>
          <w:tcPr>
            <w:tcW w:w="1520" w:type="dxa"/>
            <w:vMerge w:val="continue"/>
            <w:shd w:val="clear" w:color="auto" w:fill="auto"/>
            <w:vAlign w:val="center"/>
          </w:tcPr>
          <w:p w14:paraId="24612539">
            <w:pPr>
              <w:widowControl/>
              <w:jc w:val="center"/>
              <w:rPr>
                <w:rFonts w:ascii="宋体" w:hAnsi="宋体"/>
                <w:szCs w:val="21"/>
              </w:rPr>
            </w:pPr>
          </w:p>
        </w:tc>
      </w:tr>
      <w:bookmarkEnd w:id="2"/>
    </w:tbl>
    <w:p w14:paraId="04139D4A">
      <w:pPr>
        <w:widowControl/>
        <w:wordWrap w:val="0"/>
        <w:spacing w:line="360" w:lineRule="auto"/>
        <w:ind w:firstLine="420" w:firstLineChars="200"/>
        <w:jc w:val="left"/>
        <w:rPr>
          <w:rFonts w:hint="eastAsia" w:ascii="宋体" w:hAnsi="宋体"/>
          <w:szCs w:val="21"/>
        </w:rPr>
      </w:pPr>
      <w:r>
        <w:rPr>
          <w:rFonts w:hint="eastAsia" w:ascii="宋体" w:hAnsi="宋体"/>
          <w:szCs w:val="21"/>
        </w:rPr>
        <w:t>旅游管理与导游专业国家职业资格证书为导游资格证；技能</w:t>
      </w:r>
      <w:r>
        <w:rPr>
          <w:rFonts w:ascii="宋体" w:hAnsi="宋体"/>
          <w:szCs w:val="21"/>
        </w:rPr>
        <w:t>等级证书</w:t>
      </w:r>
      <w:r>
        <w:rPr>
          <w:rFonts w:hint="eastAsia" w:ascii="宋体" w:hAnsi="宋体"/>
          <w:szCs w:val="21"/>
        </w:rPr>
        <w:t>有旅行策划（中国旅游协会）、酒店运营管理（中国饭店协会）；专项</w:t>
      </w:r>
      <w:r>
        <w:rPr>
          <w:rFonts w:ascii="宋体" w:hAnsi="宋体"/>
          <w:szCs w:val="21"/>
        </w:rPr>
        <w:t>能力证书</w:t>
      </w:r>
      <w:r>
        <w:rPr>
          <w:rFonts w:hint="eastAsia" w:ascii="宋体" w:hAnsi="宋体"/>
          <w:szCs w:val="21"/>
        </w:rPr>
        <w:t>有企业人力资源管理师、茶艺师、全媒体运营师、电子</w:t>
      </w:r>
    </w:p>
    <w:p w14:paraId="639E7C67">
      <w:pPr>
        <w:widowControl/>
        <w:wordWrap w:val="0"/>
        <w:spacing w:line="360" w:lineRule="auto"/>
        <w:jc w:val="left"/>
        <w:rPr>
          <w:rFonts w:ascii="宋体" w:hAnsi="宋体"/>
          <w:szCs w:val="21"/>
        </w:rPr>
      </w:pPr>
      <w:r>
        <w:rPr>
          <w:rFonts w:hint="eastAsia" w:ascii="宋体" w:hAnsi="宋体"/>
          <w:szCs w:val="21"/>
        </w:rPr>
        <w:t>商务师。</w:t>
      </w:r>
    </w:p>
    <w:p w14:paraId="09C75811">
      <w:pPr>
        <w:widowControl/>
        <w:textAlignment w:val="center"/>
        <w:rPr>
          <w:rFonts w:hint="eastAsia" w:ascii="宋体" w:hAnsi="宋体"/>
          <w:szCs w:val="21"/>
        </w:rPr>
      </w:pPr>
    </w:p>
    <w:p w14:paraId="4DEFF607">
      <w:pPr>
        <w:widowControl/>
        <w:spacing w:line="360" w:lineRule="auto"/>
        <w:ind w:firstLine="420" w:firstLineChars="200"/>
        <w:rPr>
          <w:rFonts w:ascii="宋体" w:hAnsi="宋体"/>
          <w:szCs w:val="21"/>
        </w:rPr>
      </w:pPr>
      <w:r>
        <w:rPr>
          <w:rFonts w:hint="eastAsia" w:ascii="宋体" w:hAnsi="宋体"/>
          <w:szCs w:val="21"/>
        </w:rPr>
        <w:t>（8）业绩类成果的学分认定和转换</w:t>
      </w:r>
    </w:p>
    <w:p w14:paraId="36DFB839">
      <w:pPr>
        <w:widowControl/>
        <w:spacing w:line="360" w:lineRule="auto"/>
        <w:ind w:firstLine="420" w:firstLineChars="200"/>
        <w:rPr>
          <w:rFonts w:ascii="宋体" w:hAnsi="宋体"/>
          <w:szCs w:val="21"/>
        </w:rPr>
      </w:pPr>
      <w:r>
        <w:rPr>
          <w:rFonts w:hint="eastAsia" w:ascii="宋体" w:hAnsi="宋体"/>
          <w:szCs w:val="21"/>
        </w:rPr>
        <w:t>业绩类成果的学分认定和转换为学历教育课程的学分，原则上不得超过相关专业毕业总学分的25%。根据业绩成果的相关程度，可转换为对应课程的学分，转换的课程与业绩成果的相关程度，由各二级学院和课程所在教研室研究决定。学科竞赛及科技文体竞赛学分认定，如果比赛获得学分不够认定其对应课程学分，不同比赛认定的学分可以累加，认定其中一个比赛对应的课程。</w:t>
      </w:r>
    </w:p>
    <w:p w14:paraId="20143622">
      <w:pPr>
        <w:widowControl/>
        <w:spacing w:line="360" w:lineRule="auto"/>
        <w:ind w:firstLine="420" w:firstLineChars="200"/>
        <w:rPr>
          <w:rFonts w:ascii="宋体" w:hAnsi="宋体"/>
          <w:szCs w:val="21"/>
        </w:rPr>
      </w:pPr>
      <w:r>
        <w:rPr>
          <w:rFonts w:hint="eastAsia" w:ascii="宋体" w:hAnsi="宋体"/>
          <w:szCs w:val="21"/>
        </w:rPr>
        <w:t>科学研究学分认定、发明创造学分认定、创新创业活动学分认定、社会实践活动学分认定，四项认定的学分可以累加认定对应课程学分。</w:t>
      </w:r>
    </w:p>
    <w:p w14:paraId="0D9B48E8">
      <w:pPr>
        <w:widowControl/>
        <w:spacing w:line="560" w:lineRule="exact"/>
        <w:jc w:val="center"/>
        <w:rPr>
          <w:rFonts w:ascii="宋体" w:hAnsi="宋体"/>
          <w:szCs w:val="21"/>
        </w:rPr>
      </w:pPr>
      <w:bookmarkStart w:id="3" w:name="_Hlk146666395"/>
      <w:r>
        <w:rPr>
          <w:rFonts w:hint="eastAsia" w:ascii="宋体" w:hAnsi="宋体"/>
          <w:szCs w:val="21"/>
        </w:rPr>
        <w:t>学科竞赛及科技文体竞赛学分认定</w:t>
      </w:r>
      <w:bookmarkEnd w:id="3"/>
      <w:r>
        <w:rPr>
          <w:rFonts w:hint="eastAsia" w:ascii="宋体" w:hAnsi="宋体"/>
          <w:szCs w:val="21"/>
        </w:rPr>
        <w:t>类型及标准</w:t>
      </w:r>
    </w:p>
    <w:tbl>
      <w:tblPr>
        <w:tblStyle w:val="8"/>
        <w:tblW w:w="8541"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9"/>
        <w:gridCol w:w="1768"/>
        <w:gridCol w:w="1976"/>
        <w:gridCol w:w="1842"/>
        <w:gridCol w:w="2216"/>
      </w:tblGrid>
      <w:tr w14:paraId="27B4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tcBorders>
              <w:bottom w:val="single" w:color="auto" w:sz="6" w:space="0"/>
              <w:right w:val="single" w:color="auto" w:sz="6" w:space="0"/>
            </w:tcBorders>
            <w:vAlign w:val="center"/>
          </w:tcPr>
          <w:p w14:paraId="2550AB56">
            <w:pPr>
              <w:widowControl/>
              <w:spacing w:line="320" w:lineRule="exact"/>
              <w:jc w:val="center"/>
              <w:rPr>
                <w:rFonts w:ascii="宋体" w:hAnsi="宋体"/>
                <w:szCs w:val="21"/>
              </w:rPr>
            </w:pPr>
            <w:r>
              <w:rPr>
                <w:rFonts w:ascii="宋体" w:hAnsi="宋体"/>
                <w:szCs w:val="21"/>
              </w:rPr>
              <w:t>序号</w:t>
            </w:r>
          </w:p>
        </w:tc>
        <w:tc>
          <w:tcPr>
            <w:tcW w:w="1768" w:type="dxa"/>
            <w:tcBorders>
              <w:left w:val="single" w:color="auto" w:sz="6" w:space="0"/>
              <w:bottom w:val="single" w:color="auto" w:sz="6" w:space="0"/>
              <w:right w:val="single" w:color="auto" w:sz="6" w:space="0"/>
            </w:tcBorders>
            <w:vAlign w:val="center"/>
          </w:tcPr>
          <w:p w14:paraId="00F92B81">
            <w:pPr>
              <w:widowControl/>
              <w:spacing w:line="320" w:lineRule="exact"/>
              <w:jc w:val="center"/>
              <w:rPr>
                <w:rFonts w:ascii="宋体" w:hAnsi="宋体"/>
                <w:szCs w:val="21"/>
              </w:rPr>
            </w:pPr>
            <w:r>
              <w:rPr>
                <w:rFonts w:ascii="宋体" w:hAnsi="宋体"/>
                <w:szCs w:val="21"/>
              </w:rPr>
              <w:t>级  别</w:t>
            </w:r>
          </w:p>
        </w:tc>
        <w:tc>
          <w:tcPr>
            <w:tcW w:w="1976" w:type="dxa"/>
            <w:tcBorders>
              <w:left w:val="single" w:color="auto" w:sz="6" w:space="0"/>
              <w:bottom w:val="single" w:color="auto" w:sz="6" w:space="0"/>
              <w:right w:val="single" w:color="auto" w:sz="6" w:space="0"/>
            </w:tcBorders>
            <w:vAlign w:val="center"/>
          </w:tcPr>
          <w:p w14:paraId="5BF21485">
            <w:pPr>
              <w:widowControl/>
              <w:spacing w:line="320" w:lineRule="exact"/>
              <w:jc w:val="center"/>
              <w:rPr>
                <w:rFonts w:ascii="宋体" w:hAnsi="宋体"/>
                <w:szCs w:val="21"/>
              </w:rPr>
            </w:pPr>
            <w:r>
              <w:rPr>
                <w:rFonts w:ascii="宋体" w:hAnsi="宋体"/>
                <w:szCs w:val="21"/>
              </w:rPr>
              <w:t>获奖等级</w:t>
            </w:r>
          </w:p>
        </w:tc>
        <w:tc>
          <w:tcPr>
            <w:tcW w:w="1842" w:type="dxa"/>
            <w:tcBorders>
              <w:left w:val="single" w:color="auto" w:sz="6" w:space="0"/>
              <w:bottom w:val="single" w:color="auto" w:sz="6" w:space="0"/>
              <w:right w:val="single" w:color="auto" w:sz="6" w:space="0"/>
            </w:tcBorders>
            <w:vAlign w:val="center"/>
          </w:tcPr>
          <w:p w14:paraId="40BA3485">
            <w:pPr>
              <w:widowControl/>
              <w:spacing w:line="320" w:lineRule="exact"/>
              <w:jc w:val="center"/>
              <w:rPr>
                <w:rFonts w:ascii="宋体" w:hAnsi="宋体"/>
                <w:szCs w:val="21"/>
              </w:rPr>
            </w:pPr>
            <w:r>
              <w:rPr>
                <w:rFonts w:ascii="宋体" w:hAnsi="宋体"/>
                <w:szCs w:val="21"/>
              </w:rPr>
              <w:t>学  分</w:t>
            </w:r>
          </w:p>
        </w:tc>
        <w:tc>
          <w:tcPr>
            <w:tcW w:w="2216" w:type="dxa"/>
            <w:tcBorders>
              <w:left w:val="single" w:color="auto" w:sz="6" w:space="0"/>
              <w:bottom w:val="single" w:color="auto" w:sz="6" w:space="0"/>
            </w:tcBorders>
            <w:vAlign w:val="center"/>
          </w:tcPr>
          <w:p w14:paraId="7D780EB5">
            <w:pPr>
              <w:widowControl/>
              <w:spacing w:line="320" w:lineRule="exact"/>
              <w:jc w:val="center"/>
              <w:rPr>
                <w:rFonts w:ascii="宋体" w:hAnsi="宋体"/>
                <w:szCs w:val="21"/>
              </w:rPr>
            </w:pPr>
            <w:r>
              <w:rPr>
                <w:rFonts w:ascii="宋体" w:hAnsi="宋体"/>
                <w:szCs w:val="21"/>
              </w:rPr>
              <w:t>备  注</w:t>
            </w:r>
          </w:p>
        </w:tc>
      </w:tr>
      <w:tr w14:paraId="43BC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restart"/>
            <w:tcBorders>
              <w:top w:val="single" w:color="auto" w:sz="6" w:space="0"/>
              <w:bottom w:val="single" w:color="auto" w:sz="6" w:space="0"/>
              <w:right w:val="single" w:color="auto" w:sz="6" w:space="0"/>
            </w:tcBorders>
            <w:vAlign w:val="center"/>
          </w:tcPr>
          <w:p w14:paraId="3762E223">
            <w:pPr>
              <w:widowControl/>
              <w:spacing w:line="320" w:lineRule="exact"/>
              <w:jc w:val="center"/>
              <w:rPr>
                <w:rFonts w:ascii="宋体" w:hAnsi="宋体"/>
                <w:szCs w:val="21"/>
              </w:rPr>
            </w:pPr>
            <w:r>
              <w:rPr>
                <w:rFonts w:ascii="宋体" w:hAnsi="宋体"/>
                <w:szCs w:val="21"/>
              </w:rPr>
              <w:t>1</w:t>
            </w:r>
          </w:p>
        </w:tc>
        <w:tc>
          <w:tcPr>
            <w:tcW w:w="1768" w:type="dxa"/>
            <w:vMerge w:val="restart"/>
            <w:tcBorders>
              <w:top w:val="single" w:color="auto" w:sz="6" w:space="0"/>
              <w:left w:val="single" w:color="auto" w:sz="6" w:space="0"/>
              <w:bottom w:val="single" w:color="auto" w:sz="6" w:space="0"/>
              <w:right w:val="single" w:color="auto" w:sz="6" w:space="0"/>
            </w:tcBorders>
            <w:vAlign w:val="center"/>
          </w:tcPr>
          <w:p w14:paraId="3F1452E2">
            <w:pPr>
              <w:widowControl/>
              <w:spacing w:line="320" w:lineRule="exact"/>
              <w:jc w:val="center"/>
              <w:rPr>
                <w:rFonts w:ascii="宋体" w:hAnsi="宋体"/>
                <w:szCs w:val="21"/>
              </w:rPr>
            </w:pPr>
            <w:r>
              <w:rPr>
                <w:rFonts w:ascii="宋体" w:hAnsi="宋体"/>
                <w:szCs w:val="21"/>
              </w:rPr>
              <w:t>国际级</w:t>
            </w:r>
          </w:p>
        </w:tc>
        <w:tc>
          <w:tcPr>
            <w:tcW w:w="1976" w:type="dxa"/>
            <w:tcBorders>
              <w:top w:val="single" w:color="auto" w:sz="6" w:space="0"/>
              <w:left w:val="single" w:color="auto" w:sz="6" w:space="0"/>
              <w:bottom w:val="single" w:color="auto" w:sz="6" w:space="0"/>
              <w:right w:val="single" w:color="auto" w:sz="6" w:space="0"/>
            </w:tcBorders>
            <w:vAlign w:val="center"/>
          </w:tcPr>
          <w:p w14:paraId="0DBFDA81">
            <w:pPr>
              <w:widowControl/>
              <w:spacing w:line="320" w:lineRule="exact"/>
              <w:jc w:val="center"/>
              <w:rPr>
                <w:rFonts w:ascii="宋体" w:hAnsi="宋体"/>
                <w:szCs w:val="21"/>
              </w:rPr>
            </w:pPr>
            <w:r>
              <w:rPr>
                <w:rFonts w:hint="eastAsia" w:ascii="宋体" w:hAnsi="宋体"/>
                <w:szCs w:val="21"/>
              </w:rPr>
              <w:t>一</w:t>
            </w:r>
            <w:r>
              <w:rPr>
                <w:rFonts w:ascii="宋体" w:hAnsi="宋体"/>
                <w:szCs w:val="21"/>
              </w:rPr>
              <w:t>等奖(特等奖)</w:t>
            </w:r>
          </w:p>
        </w:tc>
        <w:tc>
          <w:tcPr>
            <w:tcW w:w="1842" w:type="dxa"/>
            <w:tcBorders>
              <w:top w:val="single" w:color="auto" w:sz="6" w:space="0"/>
              <w:left w:val="single" w:color="auto" w:sz="6" w:space="0"/>
              <w:bottom w:val="single" w:color="auto" w:sz="6" w:space="0"/>
              <w:right w:val="single" w:color="auto" w:sz="6" w:space="0"/>
            </w:tcBorders>
            <w:vAlign w:val="center"/>
          </w:tcPr>
          <w:p w14:paraId="21110DA3">
            <w:pPr>
              <w:widowControl/>
              <w:spacing w:line="320" w:lineRule="exact"/>
              <w:jc w:val="center"/>
              <w:rPr>
                <w:rFonts w:ascii="宋体" w:hAnsi="宋体"/>
                <w:szCs w:val="21"/>
              </w:rPr>
            </w:pPr>
            <w:r>
              <w:rPr>
                <w:rFonts w:ascii="宋体" w:hAnsi="宋体"/>
                <w:szCs w:val="21"/>
              </w:rPr>
              <w:t>7</w:t>
            </w:r>
          </w:p>
        </w:tc>
        <w:tc>
          <w:tcPr>
            <w:tcW w:w="2216" w:type="dxa"/>
            <w:vMerge w:val="restart"/>
            <w:tcBorders>
              <w:top w:val="single" w:color="auto" w:sz="6" w:space="0"/>
              <w:left w:val="single" w:color="auto" w:sz="6" w:space="0"/>
              <w:bottom w:val="single" w:color="auto" w:sz="6" w:space="0"/>
            </w:tcBorders>
            <w:vAlign w:val="center"/>
          </w:tcPr>
          <w:p w14:paraId="0260C6D8">
            <w:pPr>
              <w:widowControl/>
              <w:spacing w:line="276" w:lineRule="auto"/>
              <w:jc w:val="left"/>
              <w:rPr>
                <w:rFonts w:ascii="宋体" w:hAnsi="宋体"/>
                <w:szCs w:val="21"/>
              </w:rPr>
            </w:pPr>
            <w:r>
              <w:rPr>
                <w:rFonts w:ascii="宋体" w:hAnsi="宋体"/>
                <w:szCs w:val="21"/>
              </w:rPr>
              <w:t>1.全国</w:t>
            </w:r>
            <w:r>
              <w:rPr>
                <w:rFonts w:hint="eastAsia" w:ascii="宋体" w:hAnsi="宋体"/>
                <w:szCs w:val="21"/>
              </w:rPr>
              <w:t>政府行政部门组织的专业比</w:t>
            </w:r>
            <w:r>
              <w:rPr>
                <w:rFonts w:ascii="宋体" w:hAnsi="宋体"/>
                <w:szCs w:val="21"/>
              </w:rPr>
              <w:t>赛</w:t>
            </w:r>
            <w:r>
              <w:rPr>
                <w:rFonts w:hint="eastAsia" w:ascii="宋体" w:hAnsi="宋体"/>
                <w:szCs w:val="21"/>
              </w:rPr>
              <w:t>；</w:t>
            </w:r>
          </w:p>
          <w:p w14:paraId="345626A9">
            <w:pPr>
              <w:widowControl/>
              <w:spacing w:line="276" w:lineRule="auto"/>
              <w:jc w:val="left"/>
              <w:rPr>
                <w:rFonts w:ascii="宋体" w:hAnsi="宋体"/>
                <w:szCs w:val="21"/>
              </w:rPr>
            </w:pPr>
            <w:r>
              <w:rPr>
                <w:rFonts w:ascii="宋体" w:hAnsi="宋体"/>
                <w:szCs w:val="21"/>
              </w:rPr>
              <w:t xml:space="preserve">2. </w:t>
            </w:r>
            <w:r>
              <w:rPr>
                <w:rFonts w:hint="eastAsia" w:ascii="宋体" w:hAnsi="宋体"/>
                <w:szCs w:val="21"/>
              </w:rPr>
              <w:t>全国性行业协会、学会组织的比赛，经审批同意后</w:t>
            </w:r>
            <w:r>
              <w:rPr>
                <w:rFonts w:ascii="宋体" w:hAnsi="宋体"/>
                <w:szCs w:val="21"/>
              </w:rPr>
              <w:t>参照省级竞赛给予认定学分</w:t>
            </w:r>
            <w:r>
              <w:rPr>
                <w:rFonts w:hint="eastAsia" w:ascii="宋体" w:hAnsi="宋体"/>
                <w:szCs w:val="21"/>
              </w:rPr>
              <w:t>;</w:t>
            </w:r>
          </w:p>
          <w:p w14:paraId="397DF538">
            <w:pPr>
              <w:widowControl/>
              <w:spacing w:line="276" w:lineRule="auto"/>
              <w:jc w:val="left"/>
              <w:rPr>
                <w:rFonts w:ascii="宋体" w:hAnsi="宋体"/>
                <w:szCs w:val="21"/>
              </w:rPr>
            </w:pPr>
            <w:r>
              <w:rPr>
                <w:rFonts w:ascii="宋体" w:hAnsi="宋体"/>
                <w:szCs w:val="21"/>
              </w:rPr>
              <w:t>3.文体类竞赛冠、亚、季军等同一等奖、二等奖、三等奖</w:t>
            </w:r>
            <w:r>
              <w:rPr>
                <w:rFonts w:hint="eastAsia" w:ascii="宋体" w:hAnsi="宋体"/>
                <w:szCs w:val="21"/>
              </w:rPr>
              <w:t>;</w:t>
            </w:r>
          </w:p>
          <w:p w14:paraId="775A26D6">
            <w:pPr>
              <w:widowControl/>
              <w:spacing w:line="276" w:lineRule="auto"/>
              <w:jc w:val="left"/>
              <w:rPr>
                <w:rFonts w:ascii="宋体" w:hAnsi="宋体"/>
                <w:szCs w:val="21"/>
              </w:rPr>
            </w:pPr>
            <w:r>
              <w:rPr>
                <w:rFonts w:ascii="宋体" w:hAnsi="宋体"/>
                <w:szCs w:val="21"/>
              </w:rPr>
              <w:t>4.文体类竞赛名次排名：第一、二名等同一等奖，第三、四、五名等同二等奖，第六、七、八名等同三等奖；</w:t>
            </w:r>
          </w:p>
          <w:p w14:paraId="7A99FAC6">
            <w:pPr>
              <w:widowControl/>
              <w:spacing w:line="276" w:lineRule="auto"/>
              <w:jc w:val="left"/>
              <w:rPr>
                <w:rFonts w:ascii="宋体" w:hAnsi="宋体"/>
                <w:szCs w:val="21"/>
              </w:rPr>
            </w:pPr>
            <w:r>
              <w:rPr>
                <w:rFonts w:hint="eastAsia" w:ascii="宋体" w:hAnsi="宋体"/>
                <w:szCs w:val="21"/>
              </w:rPr>
              <w:t>5.所有项目需要事先经相关职能部门审批同意，应</w:t>
            </w:r>
            <w:r>
              <w:rPr>
                <w:rFonts w:ascii="宋体" w:hAnsi="宋体"/>
                <w:szCs w:val="21"/>
              </w:rPr>
              <w:t>提供获奖证书或表彰文件</w:t>
            </w:r>
            <w:r>
              <w:rPr>
                <w:rFonts w:hint="eastAsia" w:ascii="宋体" w:hAnsi="宋体"/>
                <w:szCs w:val="21"/>
              </w:rPr>
              <w:t>等佐证材料</w:t>
            </w:r>
            <w:r>
              <w:rPr>
                <w:rFonts w:ascii="宋体" w:hAnsi="宋体"/>
                <w:szCs w:val="21"/>
              </w:rPr>
              <w:t>。</w:t>
            </w:r>
          </w:p>
        </w:tc>
      </w:tr>
      <w:tr w14:paraId="7436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10238DC5">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623B4B9E">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77C09B9E">
            <w:pPr>
              <w:widowControl/>
              <w:spacing w:line="320" w:lineRule="exact"/>
              <w:jc w:val="center"/>
              <w:rPr>
                <w:rFonts w:ascii="宋体" w:hAnsi="宋体"/>
                <w:szCs w:val="21"/>
              </w:rPr>
            </w:pPr>
            <w:r>
              <w:rPr>
                <w:rFonts w:hint="eastAsia" w:ascii="宋体" w:hAnsi="宋体"/>
                <w:szCs w:val="21"/>
              </w:rPr>
              <w:t>二</w:t>
            </w:r>
            <w:r>
              <w:rPr>
                <w:rFonts w:ascii="宋体" w:hAnsi="宋体"/>
                <w:szCs w:val="21"/>
              </w:rPr>
              <w:t>等奖</w:t>
            </w:r>
          </w:p>
        </w:tc>
        <w:tc>
          <w:tcPr>
            <w:tcW w:w="1842" w:type="dxa"/>
            <w:tcBorders>
              <w:top w:val="single" w:color="auto" w:sz="6" w:space="0"/>
              <w:left w:val="single" w:color="auto" w:sz="6" w:space="0"/>
              <w:bottom w:val="single" w:color="auto" w:sz="6" w:space="0"/>
              <w:right w:val="single" w:color="auto" w:sz="6" w:space="0"/>
            </w:tcBorders>
            <w:vAlign w:val="center"/>
          </w:tcPr>
          <w:p w14:paraId="4E241549">
            <w:pPr>
              <w:widowControl/>
              <w:spacing w:line="320" w:lineRule="exact"/>
              <w:jc w:val="center"/>
              <w:rPr>
                <w:rFonts w:ascii="宋体" w:hAnsi="宋体"/>
                <w:szCs w:val="21"/>
              </w:rPr>
            </w:pPr>
            <w:r>
              <w:rPr>
                <w:rFonts w:ascii="宋体" w:hAnsi="宋体"/>
                <w:szCs w:val="21"/>
              </w:rPr>
              <w:t>6</w:t>
            </w:r>
          </w:p>
        </w:tc>
        <w:tc>
          <w:tcPr>
            <w:tcW w:w="2216" w:type="dxa"/>
            <w:vMerge w:val="continue"/>
            <w:tcBorders>
              <w:top w:val="single" w:color="auto" w:sz="6" w:space="0"/>
              <w:left w:val="single" w:color="auto" w:sz="6" w:space="0"/>
              <w:bottom w:val="single" w:color="auto" w:sz="6" w:space="0"/>
            </w:tcBorders>
            <w:vAlign w:val="center"/>
          </w:tcPr>
          <w:p w14:paraId="32B9617E">
            <w:pPr>
              <w:widowControl/>
              <w:spacing w:line="320" w:lineRule="exact"/>
              <w:jc w:val="left"/>
              <w:rPr>
                <w:rFonts w:ascii="宋体" w:hAnsi="宋体"/>
                <w:szCs w:val="21"/>
              </w:rPr>
            </w:pPr>
          </w:p>
        </w:tc>
      </w:tr>
      <w:tr w14:paraId="506F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361CAAA3">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7EEC9CE8">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34A43E32">
            <w:pPr>
              <w:widowControl/>
              <w:spacing w:line="320" w:lineRule="exact"/>
              <w:jc w:val="center"/>
              <w:rPr>
                <w:rFonts w:ascii="宋体" w:hAnsi="宋体"/>
                <w:szCs w:val="21"/>
              </w:rPr>
            </w:pPr>
            <w:r>
              <w:rPr>
                <w:rFonts w:hint="eastAsia" w:ascii="宋体" w:hAnsi="宋体"/>
                <w:szCs w:val="21"/>
              </w:rPr>
              <w:t>三</w:t>
            </w:r>
            <w:r>
              <w:rPr>
                <w:rFonts w:ascii="宋体" w:hAnsi="宋体"/>
                <w:szCs w:val="21"/>
              </w:rPr>
              <w:t>等奖</w:t>
            </w:r>
          </w:p>
        </w:tc>
        <w:tc>
          <w:tcPr>
            <w:tcW w:w="1842" w:type="dxa"/>
            <w:tcBorders>
              <w:top w:val="single" w:color="auto" w:sz="6" w:space="0"/>
              <w:left w:val="single" w:color="auto" w:sz="6" w:space="0"/>
              <w:bottom w:val="single" w:color="auto" w:sz="6" w:space="0"/>
              <w:right w:val="single" w:color="auto" w:sz="6" w:space="0"/>
            </w:tcBorders>
            <w:vAlign w:val="center"/>
          </w:tcPr>
          <w:p w14:paraId="2414C416">
            <w:pPr>
              <w:widowControl/>
              <w:spacing w:line="320" w:lineRule="exact"/>
              <w:jc w:val="center"/>
              <w:rPr>
                <w:rFonts w:ascii="宋体" w:hAnsi="宋体"/>
                <w:szCs w:val="21"/>
              </w:rPr>
            </w:pPr>
            <w:r>
              <w:rPr>
                <w:rFonts w:ascii="宋体" w:hAnsi="宋体"/>
                <w:szCs w:val="21"/>
              </w:rPr>
              <w:t>5</w:t>
            </w:r>
          </w:p>
        </w:tc>
        <w:tc>
          <w:tcPr>
            <w:tcW w:w="2216" w:type="dxa"/>
            <w:vMerge w:val="continue"/>
            <w:tcBorders>
              <w:top w:val="single" w:color="auto" w:sz="6" w:space="0"/>
              <w:left w:val="single" w:color="auto" w:sz="6" w:space="0"/>
              <w:bottom w:val="single" w:color="auto" w:sz="6" w:space="0"/>
            </w:tcBorders>
            <w:vAlign w:val="center"/>
          </w:tcPr>
          <w:p w14:paraId="4F9D83BC">
            <w:pPr>
              <w:widowControl/>
              <w:spacing w:line="320" w:lineRule="exact"/>
              <w:jc w:val="left"/>
              <w:rPr>
                <w:rFonts w:ascii="宋体" w:hAnsi="宋体"/>
                <w:szCs w:val="21"/>
              </w:rPr>
            </w:pPr>
          </w:p>
        </w:tc>
      </w:tr>
      <w:tr w14:paraId="51F2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6FCE6029">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3757F45B">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7B21DBE9">
            <w:pPr>
              <w:widowControl/>
              <w:spacing w:line="320" w:lineRule="exact"/>
              <w:jc w:val="center"/>
              <w:rPr>
                <w:rFonts w:ascii="宋体" w:hAnsi="宋体"/>
                <w:szCs w:val="21"/>
              </w:rPr>
            </w:pPr>
            <w:r>
              <w:rPr>
                <w:rFonts w:ascii="宋体" w:hAnsi="宋体"/>
                <w:szCs w:val="21"/>
              </w:rPr>
              <w:t>优胜奖（成功参赛）</w:t>
            </w:r>
          </w:p>
        </w:tc>
        <w:tc>
          <w:tcPr>
            <w:tcW w:w="1842" w:type="dxa"/>
            <w:tcBorders>
              <w:top w:val="single" w:color="auto" w:sz="6" w:space="0"/>
              <w:left w:val="single" w:color="auto" w:sz="6" w:space="0"/>
              <w:bottom w:val="single" w:color="auto" w:sz="6" w:space="0"/>
              <w:right w:val="single" w:color="auto" w:sz="6" w:space="0"/>
            </w:tcBorders>
            <w:vAlign w:val="center"/>
          </w:tcPr>
          <w:p w14:paraId="623BC795">
            <w:pPr>
              <w:widowControl/>
              <w:spacing w:line="320" w:lineRule="exact"/>
              <w:jc w:val="center"/>
              <w:rPr>
                <w:rFonts w:ascii="宋体" w:hAnsi="宋体"/>
                <w:szCs w:val="21"/>
              </w:rPr>
            </w:pPr>
            <w:r>
              <w:rPr>
                <w:rFonts w:ascii="宋体" w:hAnsi="宋体"/>
                <w:szCs w:val="21"/>
              </w:rPr>
              <w:t>4</w:t>
            </w:r>
          </w:p>
        </w:tc>
        <w:tc>
          <w:tcPr>
            <w:tcW w:w="2216" w:type="dxa"/>
            <w:vMerge w:val="continue"/>
            <w:tcBorders>
              <w:top w:val="single" w:color="auto" w:sz="6" w:space="0"/>
              <w:left w:val="single" w:color="auto" w:sz="6" w:space="0"/>
              <w:bottom w:val="single" w:color="auto" w:sz="6" w:space="0"/>
            </w:tcBorders>
            <w:vAlign w:val="center"/>
          </w:tcPr>
          <w:p w14:paraId="4C7C7B3F">
            <w:pPr>
              <w:widowControl/>
              <w:spacing w:line="320" w:lineRule="exact"/>
              <w:jc w:val="left"/>
              <w:rPr>
                <w:rFonts w:ascii="宋体" w:hAnsi="宋体"/>
                <w:szCs w:val="21"/>
              </w:rPr>
            </w:pPr>
          </w:p>
        </w:tc>
      </w:tr>
      <w:tr w14:paraId="44575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restart"/>
            <w:tcBorders>
              <w:top w:val="single" w:color="auto" w:sz="6" w:space="0"/>
              <w:bottom w:val="single" w:color="auto" w:sz="6" w:space="0"/>
              <w:right w:val="single" w:color="auto" w:sz="6" w:space="0"/>
            </w:tcBorders>
            <w:vAlign w:val="center"/>
          </w:tcPr>
          <w:p w14:paraId="015053BC">
            <w:pPr>
              <w:widowControl/>
              <w:spacing w:line="320" w:lineRule="exact"/>
              <w:jc w:val="center"/>
              <w:rPr>
                <w:rFonts w:ascii="宋体" w:hAnsi="宋体"/>
                <w:szCs w:val="21"/>
              </w:rPr>
            </w:pPr>
            <w:r>
              <w:rPr>
                <w:rFonts w:ascii="宋体" w:hAnsi="宋体"/>
                <w:szCs w:val="21"/>
              </w:rPr>
              <w:t>2</w:t>
            </w:r>
          </w:p>
        </w:tc>
        <w:tc>
          <w:tcPr>
            <w:tcW w:w="1768" w:type="dxa"/>
            <w:vMerge w:val="restart"/>
            <w:tcBorders>
              <w:top w:val="single" w:color="auto" w:sz="6" w:space="0"/>
              <w:left w:val="single" w:color="auto" w:sz="6" w:space="0"/>
              <w:bottom w:val="single" w:color="auto" w:sz="6" w:space="0"/>
              <w:right w:val="single" w:color="auto" w:sz="6" w:space="0"/>
            </w:tcBorders>
            <w:vAlign w:val="center"/>
          </w:tcPr>
          <w:p w14:paraId="567FFAF1">
            <w:pPr>
              <w:widowControl/>
              <w:spacing w:line="320" w:lineRule="exact"/>
              <w:jc w:val="center"/>
              <w:rPr>
                <w:rFonts w:ascii="宋体" w:hAnsi="宋体"/>
                <w:szCs w:val="21"/>
              </w:rPr>
            </w:pPr>
            <w:r>
              <w:rPr>
                <w:rFonts w:ascii="宋体" w:hAnsi="宋体"/>
                <w:szCs w:val="21"/>
              </w:rPr>
              <w:t>国家级</w:t>
            </w:r>
          </w:p>
        </w:tc>
        <w:tc>
          <w:tcPr>
            <w:tcW w:w="1976" w:type="dxa"/>
            <w:tcBorders>
              <w:top w:val="single" w:color="auto" w:sz="6" w:space="0"/>
              <w:left w:val="single" w:color="auto" w:sz="6" w:space="0"/>
              <w:bottom w:val="single" w:color="auto" w:sz="6" w:space="0"/>
              <w:right w:val="single" w:color="auto" w:sz="6" w:space="0"/>
            </w:tcBorders>
            <w:vAlign w:val="center"/>
          </w:tcPr>
          <w:p w14:paraId="77B1C066">
            <w:pPr>
              <w:widowControl/>
              <w:spacing w:line="320" w:lineRule="exact"/>
              <w:jc w:val="center"/>
              <w:rPr>
                <w:rFonts w:ascii="宋体" w:hAnsi="宋体"/>
                <w:szCs w:val="21"/>
              </w:rPr>
            </w:pPr>
            <w:r>
              <w:rPr>
                <w:rFonts w:hint="eastAsia" w:ascii="宋体" w:hAnsi="宋体"/>
                <w:szCs w:val="21"/>
              </w:rPr>
              <w:t>一</w:t>
            </w:r>
            <w:r>
              <w:rPr>
                <w:rFonts w:ascii="宋体" w:hAnsi="宋体"/>
                <w:szCs w:val="21"/>
              </w:rPr>
              <w:t>等奖(特等奖)</w:t>
            </w:r>
          </w:p>
        </w:tc>
        <w:tc>
          <w:tcPr>
            <w:tcW w:w="1842" w:type="dxa"/>
            <w:tcBorders>
              <w:top w:val="single" w:color="auto" w:sz="6" w:space="0"/>
              <w:left w:val="single" w:color="auto" w:sz="6" w:space="0"/>
              <w:bottom w:val="single" w:color="auto" w:sz="6" w:space="0"/>
              <w:right w:val="single" w:color="auto" w:sz="6" w:space="0"/>
            </w:tcBorders>
            <w:vAlign w:val="center"/>
          </w:tcPr>
          <w:p w14:paraId="24F26200">
            <w:pPr>
              <w:widowControl/>
              <w:spacing w:line="320" w:lineRule="exact"/>
              <w:jc w:val="center"/>
              <w:rPr>
                <w:rFonts w:ascii="宋体" w:hAnsi="宋体"/>
                <w:szCs w:val="21"/>
              </w:rPr>
            </w:pPr>
            <w:r>
              <w:rPr>
                <w:rFonts w:ascii="宋体" w:hAnsi="宋体"/>
                <w:szCs w:val="21"/>
              </w:rPr>
              <w:t>6</w:t>
            </w:r>
          </w:p>
        </w:tc>
        <w:tc>
          <w:tcPr>
            <w:tcW w:w="2216" w:type="dxa"/>
            <w:vMerge w:val="continue"/>
            <w:tcBorders>
              <w:top w:val="single" w:color="auto" w:sz="6" w:space="0"/>
              <w:left w:val="single" w:color="auto" w:sz="6" w:space="0"/>
              <w:bottom w:val="single" w:color="auto" w:sz="6" w:space="0"/>
            </w:tcBorders>
            <w:vAlign w:val="center"/>
          </w:tcPr>
          <w:p w14:paraId="71011E56">
            <w:pPr>
              <w:widowControl/>
              <w:spacing w:line="320" w:lineRule="exact"/>
              <w:jc w:val="left"/>
              <w:rPr>
                <w:rFonts w:ascii="宋体" w:hAnsi="宋体"/>
                <w:szCs w:val="21"/>
              </w:rPr>
            </w:pPr>
          </w:p>
        </w:tc>
      </w:tr>
      <w:tr w14:paraId="68C5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716D959D">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588ACEC7">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48461F0A">
            <w:pPr>
              <w:widowControl/>
              <w:spacing w:line="320" w:lineRule="exact"/>
              <w:jc w:val="center"/>
              <w:rPr>
                <w:rFonts w:ascii="宋体" w:hAnsi="宋体"/>
                <w:szCs w:val="21"/>
              </w:rPr>
            </w:pPr>
            <w:r>
              <w:rPr>
                <w:rFonts w:ascii="宋体" w:hAnsi="宋体"/>
                <w:szCs w:val="21"/>
              </w:rPr>
              <w:t>二等奖</w:t>
            </w:r>
          </w:p>
        </w:tc>
        <w:tc>
          <w:tcPr>
            <w:tcW w:w="1842" w:type="dxa"/>
            <w:tcBorders>
              <w:top w:val="single" w:color="auto" w:sz="6" w:space="0"/>
              <w:left w:val="single" w:color="auto" w:sz="6" w:space="0"/>
              <w:bottom w:val="single" w:color="auto" w:sz="6" w:space="0"/>
              <w:right w:val="single" w:color="auto" w:sz="6" w:space="0"/>
            </w:tcBorders>
            <w:vAlign w:val="center"/>
          </w:tcPr>
          <w:p w14:paraId="16786370">
            <w:pPr>
              <w:widowControl/>
              <w:spacing w:line="320" w:lineRule="exact"/>
              <w:jc w:val="center"/>
              <w:rPr>
                <w:rFonts w:ascii="宋体" w:hAnsi="宋体"/>
                <w:szCs w:val="21"/>
              </w:rPr>
            </w:pPr>
            <w:r>
              <w:rPr>
                <w:rFonts w:ascii="宋体" w:hAnsi="宋体"/>
                <w:szCs w:val="21"/>
              </w:rPr>
              <w:t>5</w:t>
            </w:r>
          </w:p>
        </w:tc>
        <w:tc>
          <w:tcPr>
            <w:tcW w:w="2216" w:type="dxa"/>
            <w:vMerge w:val="continue"/>
            <w:tcBorders>
              <w:top w:val="single" w:color="auto" w:sz="6" w:space="0"/>
              <w:left w:val="single" w:color="auto" w:sz="6" w:space="0"/>
              <w:bottom w:val="single" w:color="auto" w:sz="6" w:space="0"/>
            </w:tcBorders>
            <w:vAlign w:val="center"/>
          </w:tcPr>
          <w:p w14:paraId="685994F1">
            <w:pPr>
              <w:widowControl/>
              <w:spacing w:line="320" w:lineRule="exact"/>
              <w:jc w:val="left"/>
              <w:rPr>
                <w:rFonts w:ascii="宋体" w:hAnsi="宋体"/>
                <w:szCs w:val="21"/>
              </w:rPr>
            </w:pPr>
          </w:p>
        </w:tc>
      </w:tr>
      <w:tr w14:paraId="5429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123D0587">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2D516B1A">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45A0B341">
            <w:pPr>
              <w:widowControl/>
              <w:spacing w:line="320" w:lineRule="exact"/>
              <w:jc w:val="center"/>
              <w:rPr>
                <w:rFonts w:ascii="宋体" w:hAnsi="宋体"/>
                <w:szCs w:val="21"/>
              </w:rPr>
            </w:pPr>
            <w:r>
              <w:rPr>
                <w:rFonts w:ascii="宋体" w:hAnsi="宋体"/>
                <w:szCs w:val="21"/>
              </w:rPr>
              <w:t>三等奖</w:t>
            </w:r>
          </w:p>
        </w:tc>
        <w:tc>
          <w:tcPr>
            <w:tcW w:w="1842" w:type="dxa"/>
            <w:tcBorders>
              <w:top w:val="single" w:color="auto" w:sz="6" w:space="0"/>
              <w:left w:val="single" w:color="auto" w:sz="6" w:space="0"/>
              <w:bottom w:val="single" w:color="auto" w:sz="6" w:space="0"/>
              <w:right w:val="single" w:color="auto" w:sz="6" w:space="0"/>
            </w:tcBorders>
            <w:vAlign w:val="center"/>
          </w:tcPr>
          <w:p w14:paraId="63ED0AFD">
            <w:pPr>
              <w:widowControl/>
              <w:spacing w:line="320" w:lineRule="exact"/>
              <w:jc w:val="center"/>
              <w:rPr>
                <w:rFonts w:ascii="宋体" w:hAnsi="宋体"/>
                <w:szCs w:val="21"/>
              </w:rPr>
            </w:pPr>
            <w:r>
              <w:rPr>
                <w:rFonts w:ascii="宋体" w:hAnsi="宋体"/>
                <w:szCs w:val="21"/>
              </w:rPr>
              <w:t>4</w:t>
            </w:r>
          </w:p>
        </w:tc>
        <w:tc>
          <w:tcPr>
            <w:tcW w:w="2216" w:type="dxa"/>
            <w:vMerge w:val="continue"/>
            <w:tcBorders>
              <w:top w:val="single" w:color="auto" w:sz="6" w:space="0"/>
              <w:left w:val="single" w:color="auto" w:sz="6" w:space="0"/>
              <w:bottom w:val="single" w:color="auto" w:sz="6" w:space="0"/>
            </w:tcBorders>
            <w:vAlign w:val="center"/>
          </w:tcPr>
          <w:p w14:paraId="688C2CB6">
            <w:pPr>
              <w:widowControl/>
              <w:spacing w:line="320" w:lineRule="exact"/>
              <w:jc w:val="left"/>
              <w:rPr>
                <w:rFonts w:ascii="宋体" w:hAnsi="宋体"/>
                <w:szCs w:val="21"/>
              </w:rPr>
            </w:pPr>
          </w:p>
        </w:tc>
      </w:tr>
      <w:tr w14:paraId="21B0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05C451E7">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2BBF6489">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484170C2">
            <w:pPr>
              <w:widowControl/>
              <w:spacing w:line="320" w:lineRule="exact"/>
              <w:jc w:val="center"/>
              <w:rPr>
                <w:rFonts w:ascii="宋体" w:hAnsi="宋体"/>
                <w:szCs w:val="21"/>
              </w:rPr>
            </w:pPr>
            <w:r>
              <w:rPr>
                <w:rFonts w:ascii="宋体" w:hAnsi="宋体"/>
                <w:szCs w:val="21"/>
              </w:rPr>
              <w:t>优胜奖（成功参赛）</w:t>
            </w:r>
          </w:p>
        </w:tc>
        <w:tc>
          <w:tcPr>
            <w:tcW w:w="1842" w:type="dxa"/>
            <w:tcBorders>
              <w:top w:val="single" w:color="auto" w:sz="6" w:space="0"/>
              <w:left w:val="single" w:color="auto" w:sz="6" w:space="0"/>
              <w:bottom w:val="single" w:color="auto" w:sz="6" w:space="0"/>
              <w:right w:val="single" w:color="auto" w:sz="6" w:space="0"/>
            </w:tcBorders>
            <w:vAlign w:val="center"/>
          </w:tcPr>
          <w:p w14:paraId="7E4B45F9">
            <w:pPr>
              <w:widowControl/>
              <w:spacing w:line="320" w:lineRule="exact"/>
              <w:jc w:val="center"/>
              <w:rPr>
                <w:rFonts w:ascii="宋体" w:hAnsi="宋体"/>
                <w:szCs w:val="21"/>
              </w:rPr>
            </w:pPr>
            <w:r>
              <w:rPr>
                <w:rFonts w:ascii="宋体" w:hAnsi="宋体"/>
                <w:szCs w:val="21"/>
              </w:rPr>
              <w:t>2</w:t>
            </w:r>
          </w:p>
        </w:tc>
        <w:tc>
          <w:tcPr>
            <w:tcW w:w="2216" w:type="dxa"/>
            <w:vMerge w:val="continue"/>
            <w:tcBorders>
              <w:top w:val="single" w:color="auto" w:sz="6" w:space="0"/>
              <w:left w:val="single" w:color="auto" w:sz="6" w:space="0"/>
              <w:bottom w:val="single" w:color="auto" w:sz="6" w:space="0"/>
            </w:tcBorders>
            <w:vAlign w:val="center"/>
          </w:tcPr>
          <w:p w14:paraId="07AF5879">
            <w:pPr>
              <w:widowControl/>
              <w:spacing w:line="320" w:lineRule="exact"/>
              <w:jc w:val="left"/>
              <w:rPr>
                <w:rFonts w:ascii="宋体" w:hAnsi="宋体"/>
                <w:szCs w:val="21"/>
              </w:rPr>
            </w:pPr>
          </w:p>
        </w:tc>
      </w:tr>
      <w:tr w14:paraId="23D5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restart"/>
            <w:tcBorders>
              <w:top w:val="single" w:color="auto" w:sz="6" w:space="0"/>
              <w:bottom w:val="single" w:color="auto" w:sz="6" w:space="0"/>
              <w:right w:val="single" w:color="auto" w:sz="6" w:space="0"/>
            </w:tcBorders>
            <w:vAlign w:val="center"/>
          </w:tcPr>
          <w:p w14:paraId="1C2C0B44">
            <w:pPr>
              <w:widowControl/>
              <w:spacing w:line="320" w:lineRule="exact"/>
              <w:jc w:val="center"/>
              <w:rPr>
                <w:rFonts w:ascii="宋体" w:hAnsi="宋体"/>
                <w:szCs w:val="21"/>
              </w:rPr>
            </w:pPr>
            <w:r>
              <w:rPr>
                <w:rFonts w:ascii="宋体" w:hAnsi="宋体"/>
                <w:szCs w:val="21"/>
              </w:rPr>
              <w:t>3</w:t>
            </w:r>
          </w:p>
        </w:tc>
        <w:tc>
          <w:tcPr>
            <w:tcW w:w="1768" w:type="dxa"/>
            <w:vMerge w:val="restart"/>
            <w:tcBorders>
              <w:top w:val="single" w:color="auto" w:sz="6" w:space="0"/>
              <w:left w:val="single" w:color="auto" w:sz="6" w:space="0"/>
              <w:bottom w:val="single" w:color="auto" w:sz="6" w:space="0"/>
              <w:right w:val="single" w:color="auto" w:sz="6" w:space="0"/>
            </w:tcBorders>
            <w:vAlign w:val="center"/>
          </w:tcPr>
          <w:p w14:paraId="4CB692D6">
            <w:pPr>
              <w:widowControl/>
              <w:spacing w:line="320" w:lineRule="exact"/>
              <w:jc w:val="center"/>
              <w:rPr>
                <w:rFonts w:ascii="宋体" w:hAnsi="宋体"/>
                <w:szCs w:val="21"/>
              </w:rPr>
            </w:pPr>
            <w:r>
              <w:rPr>
                <w:rFonts w:ascii="宋体" w:hAnsi="宋体"/>
                <w:szCs w:val="21"/>
              </w:rPr>
              <w:t>省级</w:t>
            </w:r>
          </w:p>
        </w:tc>
        <w:tc>
          <w:tcPr>
            <w:tcW w:w="1976" w:type="dxa"/>
            <w:tcBorders>
              <w:top w:val="single" w:color="auto" w:sz="6" w:space="0"/>
              <w:left w:val="single" w:color="auto" w:sz="6" w:space="0"/>
              <w:bottom w:val="single" w:color="auto" w:sz="6" w:space="0"/>
              <w:right w:val="single" w:color="auto" w:sz="6" w:space="0"/>
            </w:tcBorders>
            <w:vAlign w:val="center"/>
          </w:tcPr>
          <w:p w14:paraId="3990E783">
            <w:pPr>
              <w:widowControl/>
              <w:spacing w:line="320" w:lineRule="exact"/>
              <w:jc w:val="center"/>
              <w:rPr>
                <w:rFonts w:ascii="宋体" w:hAnsi="宋体"/>
                <w:szCs w:val="21"/>
              </w:rPr>
            </w:pPr>
            <w:r>
              <w:rPr>
                <w:rFonts w:hint="eastAsia" w:ascii="宋体" w:hAnsi="宋体"/>
                <w:szCs w:val="21"/>
              </w:rPr>
              <w:t>一</w:t>
            </w:r>
            <w:r>
              <w:rPr>
                <w:rFonts w:ascii="宋体" w:hAnsi="宋体"/>
                <w:szCs w:val="21"/>
              </w:rPr>
              <w:t>等奖(特等奖)</w:t>
            </w:r>
          </w:p>
        </w:tc>
        <w:tc>
          <w:tcPr>
            <w:tcW w:w="1842" w:type="dxa"/>
            <w:tcBorders>
              <w:top w:val="single" w:color="auto" w:sz="6" w:space="0"/>
              <w:left w:val="single" w:color="auto" w:sz="6" w:space="0"/>
              <w:bottom w:val="single" w:color="auto" w:sz="6" w:space="0"/>
              <w:right w:val="single" w:color="auto" w:sz="6" w:space="0"/>
            </w:tcBorders>
            <w:vAlign w:val="center"/>
          </w:tcPr>
          <w:p w14:paraId="7C437D13">
            <w:pPr>
              <w:widowControl/>
              <w:spacing w:line="320" w:lineRule="exact"/>
              <w:jc w:val="center"/>
              <w:rPr>
                <w:rFonts w:ascii="宋体" w:hAnsi="宋体"/>
                <w:szCs w:val="21"/>
              </w:rPr>
            </w:pPr>
            <w:r>
              <w:rPr>
                <w:rFonts w:ascii="宋体" w:hAnsi="宋体"/>
                <w:szCs w:val="21"/>
              </w:rPr>
              <w:t>5</w:t>
            </w:r>
          </w:p>
        </w:tc>
        <w:tc>
          <w:tcPr>
            <w:tcW w:w="2216" w:type="dxa"/>
            <w:vMerge w:val="continue"/>
            <w:tcBorders>
              <w:top w:val="single" w:color="auto" w:sz="6" w:space="0"/>
              <w:left w:val="single" w:color="auto" w:sz="6" w:space="0"/>
              <w:bottom w:val="single" w:color="auto" w:sz="6" w:space="0"/>
            </w:tcBorders>
            <w:vAlign w:val="center"/>
          </w:tcPr>
          <w:p w14:paraId="2238DC6A">
            <w:pPr>
              <w:widowControl/>
              <w:spacing w:line="320" w:lineRule="exact"/>
              <w:jc w:val="left"/>
              <w:rPr>
                <w:rFonts w:ascii="宋体" w:hAnsi="宋体"/>
                <w:szCs w:val="21"/>
              </w:rPr>
            </w:pPr>
          </w:p>
        </w:tc>
      </w:tr>
      <w:tr w14:paraId="603AE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493A65D7">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75FDE0BE">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0C507B3C">
            <w:pPr>
              <w:widowControl/>
              <w:spacing w:line="320" w:lineRule="exact"/>
              <w:jc w:val="center"/>
              <w:rPr>
                <w:rFonts w:ascii="宋体" w:hAnsi="宋体"/>
                <w:szCs w:val="21"/>
              </w:rPr>
            </w:pPr>
            <w:r>
              <w:rPr>
                <w:rFonts w:hint="eastAsia" w:ascii="宋体" w:hAnsi="宋体"/>
                <w:szCs w:val="21"/>
              </w:rPr>
              <w:t>二</w:t>
            </w:r>
            <w:r>
              <w:rPr>
                <w:rFonts w:ascii="宋体" w:hAnsi="宋体"/>
                <w:szCs w:val="21"/>
              </w:rPr>
              <w:t>等奖</w:t>
            </w:r>
          </w:p>
        </w:tc>
        <w:tc>
          <w:tcPr>
            <w:tcW w:w="1842" w:type="dxa"/>
            <w:tcBorders>
              <w:top w:val="single" w:color="auto" w:sz="6" w:space="0"/>
              <w:left w:val="single" w:color="auto" w:sz="6" w:space="0"/>
              <w:bottom w:val="single" w:color="auto" w:sz="6" w:space="0"/>
              <w:right w:val="single" w:color="auto" w:sz="6" w:space="0"/>
            </w:tcBorders>
            <w:vAlign w:val="center"/>
          </w:tcPr>
          <w:p w14:paraId="139B5265">
            <w:pPr>
              <w:widowControl/>
              <w:spacing w:line="320" w:lineRule="exact"/>
              <w:jc w:val="center"/>
              <w:rPr>
                <w:rFonts w:ascii="宋体" w:hAnsi="宋体"/>
                <w:szCs w:val="21"/>
              </w:rPr>
            </w:pPr>
            <w:r>
              <w:rPr>
                <w:rFonts w:ascii="宋体" w:hAnsi="宋体"/>
                <w:szCs w:val="21"/>
              </w:rPr>
              <w:t>4</w:t>
            </w:r>
          </w:p>
        </w:tc>
        <w:tc>
          <w:tcPr>
            <w:tcW w:w="2216" w:type="dxa"/>
            <w:vMerge w:val="continue"/>
            <w:tcBorders>
              <w:top w:val="single" w:color="auto" w:sz="6" w:space="0"/>
              <w:left w:val="single" w:color="auto" w:sz="6" w:space="0"/>
              <w:bottom w:val="single" w:color="auto" w:sz="6" w:space="0"/>
            </w:tcBorders>
            <w:vAlign w:val="center"/>
          </w:tcPr>
          <w:p w14:paraId="1D1585FF">
            <w:pPr>
              <w:widowControl/>
              <w:spacing w:line="320" w:lineRule="exact"/>
              <w:jc w:val="left"/>
              <w:rPr>
                <w:rFonts w:ascii="宋体" w:hAnsi="宋体"/>
                <w:szCs w:val="21"/>
              </w:rPr>
            </w:pPr>
          </w:p>
        </w:tc>
      </w:tr>
      <w:tr w14:paraId="25F0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1AC90292">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07B65F39">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75B6C14E">
            <w:pPr>
              <w:widowControl/>
              <w:spacing w:line="320" w:lineRule="exact"/>
              <w:jc w:val="center"/>
              <w:rPr>
                <w:rFonts w:ascii="宋体" w:hAnsi="宋体"/>
                <w:szCs w:val="21"/>
              </w:rPr>
            </w:pPr>
            <w:r>
              <w:rPr>
                <w:rFonts w:hint="eastAsia" w:ascii="宋体" w:hAnsi="宋体"/>
                <w:szCs w:val="21"/>
              </w:rPr>
              <w:t>三</w:t>
            </w:r>
            <w:r>
              <w:rPr>
                <w:rFonts w:ascii="宋体" w:hAnsi="宋体"/>
                <w:szCs w:val="21"/>
              </w:rPr>
              <w:t>等奖</w:t>
            </w:r>
          </w:p>
        </w:tc>
        <w:tc>
          <w:tcPr>
            <w:tcW w:w="1842" w:type="dxa"/>
            <w:tcBorders>
              <w:top w:val="single" w:color="auto" w:sz="6" w:space="0"/>
              <w:left w:val="single" w:color="auto" w:sz="6" w:space="0"/>
              <w:bottom w:val="single" w:color="auto" w:sz="6" w:space="0"/>
              <w:right w:val="single" w:color="auto" w:sz="6" w:space="0"/>
            </w:tcBorders>
            <w:vAlign w:val="center"/>
          </w:tcPr>
          <w:p w14:paraId="630A6522">
            <w:pPr>
              <w:widowControl/>
              <w:spacing w:line="320" w:lineRule="exact"/>
              <w:jc w:val="center"/>
              <w:rPr>
                <w:rFonts w:ascii="宋体" w:hAnsi="宋体"/>
                <w:szCs w:val="21"/>
              </w:rPr>
            </w:pPr>
            <w:r>
              <w:rPr>
                <w:rFonts w:ascii="宋体" w:hAnsi="宋体"/>
                <w:szCs w:val="21"/>
              </w:rPr>
              <w:t>3</w:t>
            </w:r>
          </w:p>
        </w:tc>
        <w:tc>
          <w:tcPr>
            <w:tcW w:w="2216" w:type="dxa"/>
            <w:vMerge w:val="continue"/>
            <w:tcBorders>
              <w:top w:val="single" w:color="auto" w:sz="6" w:space="0"/>
              <w:left w:val="single" w:color="auto" w:sz="6" w:space="0"/>
              <w:bottom w:val="single" w:color="auto" w:sz="6" w:space="0"/>
            </w:tcBorders>
            <w:vAlign w:val="center"/>
          </w:tcPr>
          <w:p w14:paraId="41A6550B">
            <w:pPr>
              <w:widowControl/>
              <w:spacing w:line="320" w:lineRule="exact"/>
              <w:jc w:val="left"/>
              <w:rPr>
                <w:rFonts w:ascii="宋体" w:hAnsi="宋体"/>
                <w:szCs w:val="21"/>
              </w:rPr>
            </w:pPr>
          </w:p>
        </w:tc>
      </w:tr>
      <w:tr w14:paraId="6082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120F190A">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6659F48B">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6B933A16">
            <w:pPr>
              <w:widowControl/>
              <w:spacing w:line="320" w:lineRule="exact"/>
              <w:jc w:val="center"/>
              <w:rPr>
                <w:rFonts w:ascii="宋体" w:hAnsi="宋体"/>
                <w:szCs w:val="21"/>
              </w:rPr>
            </w:pPr>
            <w:r>
              <w:rPr>
                <w:rFonts w:ascii="宋体" w:hAnsi="宋体"/>
                <w:szCs w:val="21"/>
              </w:rPr>
              <w:t>优胜奖（成功参赛）</w:t>
            </w:r>
          </w:p>
        </w:tc>
        <w:tc>
          <w:tcPr>
            <w:tcW w:w="1842" w:type="dxa"/>
            <w:tcBorders>
              <w:top w:val="single" w:color="auto" w:sz="6" w:space="0"/>
              <w:left w:val="single" w:color="auto" w:sz="6" w:space="0"/>
              <w:bottom w:val="single" w:color="auto" w:sz="6" w:space="0"/>
              <w:right w:val="single" w:color="auto" w:sz="6" w:space="0"/>
            </w:tcBorders>
            <w:vAlign w:val="center"/>
          </w:tcPr>
          <w:p w14:paraId="5001CE2E">
            <w:pPr>
              <w:widowControl/>
              <w:spacing w:line="320" w:lineRule="exact"/>
              <w:jc w:val="center"/>
              <w:rPr>
                <w:rFonts w:ascii="宋体" w:hAnsi="宋体"/>
                <w:szCs w:val="21"/>
              </w:rPr>
            </w:pPr>
            <w:r>
              <w:rPr>
                <w:rFonts w:ascii="宋体" w:hAnsi="宋体"/>
                <w:szCs w:val="21"/>
              </w:rPr>
              <w:t>1</w:t>
            </w:r>
          </w:p>
        </w:tc>
        <w:tc>
          <w:tcPr>
            <w:tcW w:w="2216" w:type="dxa"/>
            <w:vMerge w:val="continue"/>
            <w:tcBorders>
              <w:top w:val="single" w:color="auto" w:sz="6" w:space="0"/>
              <w:left w:val="single" w:color="auto" w:sz="6" w:space="0"/>
              <w:bottom w:val="single" w:color="auto" w:sz="6" w:space="0"/>
            </w:tcBorders>
            <w:vAlign w:val="center"/>
          </w:tcPr>
          <w:p w14:paraId="10B9AF46">
            <w:pPr>
              <w:widowControl/>
              <w:spacing w:line="320" w:lineRule="exact"/>
              <w:jc w:val="left"/>
              <w:rPr>
                <w:rFonts w:ascii="宋体" w:hAnsi="宋体"/>
                <w:szCs w:val="21"/>
              </w:rPr>
            </w:pPr>
          </w:p>
        </w:tc>
      </w:tr>
      <w:tr w14:paraId="1DC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restart"/>
            <w:tcBorders>
              <w:top w:val="single" w:color="auto" w:sz="6" w:space="0"/>
              <w:bottom w:val="single" w:color="auto" w:sz="6" w:space="0"/>
              <w:right w:val="single" w:color="auto" w:sz="6" w:space="0"/>
            </w:tcBorders>
            <w:vAlign w:val="center"/>
          </w:tcPr>
          <w:p w14:paraId="48F09367">
            <w:pPr>
              <w:widowControl/>
              <w:spacing w:line="320" w:lineRule="exact"/>
              <w:jc w:val="center"/>
              <w:rPr>
                <w:rFonts w:ascii="宋体" w:hAnsi="宋体"/>
                <w:szCs w:val="21"/>
              </w:rPr>
            </w:pPr>
            <w:r>
              <w:rPr>
                <w:rFonts w:ascii="宋体" w:hAnsi="宋体"/>
                <w:szCs w:val="21"/>
              </w:rPr>
              <w:t>4</w:t>
            </w:r>
          </w:p>
        </w:tc>
        <w:tc>
          <w:tcPr>
            <w:tcW w:w="1768" w:type="dxa"/>
            <w:vMerge w:val="restart"/>
            <w:tcBorders>
              <w:top w:val="single" w:color="auto" w:sz="6" w:space="0"/>
              <w:left w:val="single" w:color="auto" w:sz="6" w:space="0"/>
              <w:bottom w:val="single" w:color="auto" w:sz="6" w:space="0"/>
              <w:right w:val="single" w:color="auto" w:sz="6" w:space="0"/>
            </w:tcBorders>
            <w:vAlign w:val="center"/>
          </w:tcPr>
          <w:p w14:paraId="06F80943">
            <w:pPr>
              <w:widowControl/>
              <w:spacing w:line="320" w:lineRule="exact"/>
              <w:jc w:val="center"/>
              <w:rPr>
                <w:rFonts w:ascii="宋体" w:hAnsi="宋体"/>
                <w:szCs w:val="21"/>
              </w:rPr>
            </w:pPr>
            <w:r>
              <w:rPr>
                <w:rFonts w:ascii="宋体" w:hAnsi="宋体"/>
                <w:szCs w:val="21"/>
              </w:rPr>
              <w:t>市级</w:t>
            </w:r>
          </w:p>
        </w:tc>
        <w:tc>
          <w:tcPr>
            <w:tcW w:w="1976" w:type="dxa"/>
            <w:tcBorders>
              <w:top w:val="single" w:color="auto" w:sz="6" w:space="0"/>
              <w:left w:val="single" w:color="auto" w:sz="6" w:space="0"/>
              <w:bottom w:val="single" w:color="auto" w:sz="6" w:space="0"/>
              <w:right w:val="single" w:color="auto" w:sz="6" w:space="0"/>
            </w:tcBorders>
            <w:vAlign w:val="center"/>
          </w:tcPr>
          <w:p w14:paraId="35846FDB">
            <w:pPr>
              <w:widowControl/>
              <w:spacing w:line="320" w:lineRule="exact"/>
              <w:jc w:val="center"/>
              <w:rPr>
                <w:rFonts w:ascii="宋体" w:hAnsi="宋体"/>
                <w:szCs w:val="21"/>
              </w:rPr>
            </w:pPr>
            <w:r>
              <w:rPr>
                <w:rFonts w:hint="eastAsia" w:ascii="宋体" w:hAnsi="宋体"/>
                <w:szCs w:val="21"/>
              </w:rPr>
              <w:t>一</w:t>
            </w:r>
            <w:r>
              <w:rPr>
                <w:rFonts w:ascii="宋体" w:hAnsi="宋体"/>
                <w:szCs w:val="21"/>
              </w:rPr>
              <w:t>等奖(特等奖)</w:t>
            </w:r>
          </w:p>
        </w:tc>
        <w:tc>
          <w:tcPr>
            <w:tcW w:w="1842" w:type="dxa"/>
            <w:tcBorders>
              <w:top w:val="single" w:color="auto" w:sz="6" w:space="0"/>
              <w:left w:val="single" w:color="auto" w:sz="6" w:space="0"/>
              <w:bottom w:val="single" w:color="auto" w:sz="6" w:space="0"/>
              <w:right w:val="single" w:color="auto" w:sz="6" w:space="0"/>
            </w:tcBorders>
            <w:vAlign w:val="center"/>
          </w:tcPr>
          <w:p w14:paraId="3A265FBC">
            <w:pPr>
              <w:widowControl/>
              <w:spacing w:line="320" w:lineRule="exact"/>
              <w:jc w:val="center"/>
              <w:rPr>
                <w:rFonts w:ascii="宋体" w:hAnsi="宋体"/>
                <w:szCs w:val="21"/>
              </w:rPr>
            </w:pPr>
            <w:r>
              <w:rPr>
                <w:rFonts w:ascii="宋体" w:hAnsi="宋体"/>
                <w:szCs w:val="21"/>
              </w:rPr>
              <w:t>4</w:t>
            </w:r>
          </w:p>
        </w:tc>
        <w:tc>
          <w:tcPr>
            <w:tcW w:w="2216" w:type="dxa"/>
            <w:vMerge w:val="continue"/>
            <w:tcBorders>
              <w:top w:val="single" w:color="auto" w:sz="6" w:space="0"/>
              <w:left w:val="single" w:color="auto" w:sz="6" w:space="0"/>
              <w:bottom w:val="single" w:color="auto" w:sz="6" w:space="0"/>
            </w:tcBorders>
            <w:vAlign w:val="center"/>
          </w:tcPr>
          <w:p w14:paraId="59979DAE">
            <w:pPr>
              <w:widowControl/>
              <w:spacing w:line="320" w:lineRule="exact"/>
              <w:jc w:val="left"/>
              <w:rPr>
                <w:rFonts w:ascii="宋体" w:hAnsi="宋体"/>
                <w:szCs w:val="21"/>
              </w:rPr>
            </w:pPr>
          </w:p>
        </w:tc>
      </w:tr>
      <w:tr w14:paraId="1058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2D64AE1A">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04D21780">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63C2EBF7">
            <w:pPr>
              <w:widowControl/>
              <w:spacing w:line="320" w:lineRule="exact"/>
              <w:jc w:val="center"/>
              <w:rPr>
                <w:rFonts w:ascii="宋体" w:hAnsi="宋体"/>
                <w:szCs w:val="21"/>
              </w:rPr>
            </w:pPr>
            <w:r>
              <w:rPr>
                <w:rFonts w:ascii="宋体" w:hAnsi="宋体"/>
                <w:szCs w:val="21"/>
              </w:rPr>
              <w:t>二等奖</w:t>
            </w:r>
          </w:p>
        </w:tc>
        <w:tc>
          <w:tcPr>
            <w:tcW w:w="1842" w:type="dxa"/>
            <w:tcBorders>
              <w:top w:val="single" w:color="auto" w:sz="6" w:space="0"/>
              <w:left w:val="single" w:color="auto" w:sz="6" w:space="0"/>
              <w:bottom w:val="single" w:color="auto" w:sz="6" w:space="0"/>
              <w:right w:val="single" w:color="auto" w:sz="6" w:space="0"/>
            </w:tcBorders>
            <w:vAlign w:val="center"/>
          </w:tcPr>
          <w:p w14:paraId="5F61953F">
            <w:pPr>
              <w:widowControl/>
              <w:spacing w:line="320" w:lineRule="exact"/>
              <w:jc w:val="center"/>
              <w:rPr>
                <w:rFonts w:ascii="宋体" w:hAnsi="宋体"/>
                <w:szCs w:val="21"/>
              </w:rPr>
            </w:pPr>
            <w:r>
              <w:rPr>
                <w:rFonts w:ascii="宋体" w:hAnsi="宋体"/>
                <w:szCs w:val="21"/>
              </w:rPr>
              <w:t>3</w:t>
            </w:r>
          </w:p>
        </w:tc>
        <w:tc>
          <w:tcPr>
            <w:tcW w:w="2216" w:type="dxa"/>
            <w:vMerge w:val="continue"/>
            <w:tcBorders>
              <w:top w:val="single" w:color="auto" w:sz="6" w:space="0"/>
              <w:left w:val="single" w:color="auto" w:sz="6" w:space="0"/>
              <w:bottom w:val="single" w:color="auto" w:sz="6" w:space="0"/>
            </w:tcBorders>
            <w:vAlign w:val="center"/>
          </w:tcPr>
          <w:p w14:paraId="2E48CA14">
            <w:pPr>
              <w:widowControl/>
              <w:spacing w:line="320" w:lineRule="exact"/>
              <w:jc w:val="left"/>
              <w:rPr>
                <w:rFonts w:ascii="宋体" w:hAnsi="宋体"/>
                <w:szCs w:val="21"/>
              </w:rPr>
            </w:pPr>
          </w:p>
        </w:tc>
      </w:tr>
      <w:tr w14:paraId="407E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072BD072">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441DADCC">
            <w:pPr>
              <w:widowControl/>
              <w:spacing w:line="320" w:lineRule="exact"/>
              <w:jc w:val="left"/>
              <w:rPr>
                <w:rFonts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49868FF3">
            <w:pPr>
              <w:widowControl/>
              <w:spacing w:line="320" w:lineRule="exact"/>
              <w:jc w:val="center"/>
              <w:rPr>
                <w:rFonts w:ascii="宋体" w:hAnsi="宋体"/>
                <w:szCs w:val="21"/>
              </w:rPr>
            </w:pPr>
            <w:r>
              <w:rPr>
                <w:rFonts w:ascii="宋体" w:hAnsi="宋体"/>
                <w:szCs w:val="21"/>
              </w:rPr>
              <w:t>三等奖</w:t>
            </w:r>
          </w:p>
        </w:tc>
        <w:tc>
          <w:tcPr>
            <w:tcW w:w="1842" w:type="dxa"/>
            <w:tcBorders>
              <w:top w:val="single" w:color="auto" w:sz="6" w:space="0"/>
              <w:left w:val="single" w:color="auto" w:sz="6" w:space="0"/>
              <w:bottom w:val="single" w:color="auto" w:sz="6" w:space="0"/>
              <w:right w:val="single" w:color="auto" w:sz="6" w:space="0"/>
            </w:tcBorders>
            <w:vAlign w:val="center"/>
          </w:tcPr>
          <w:p w14:paraId="7F601247">
            <w:pPr>
              <w:widowControl/>
              <w:spacing w:line="320" w:lineRule="exact"/>
              <w:jc w:val="center"/>
              <w:rPr>
                <w:rFonts w:ascii="宋体" w:hAnsi="宋体"/>
                <w:szCs w:val="21"/>
              </w:rPr>
            </w:pPr>
            <w:r>
              <w:rPr>
                <w:rFonts w:ascii="宋体" w:hAnsi="宋体"/>
                <w:szCs w:val="21"/>
              </w:rPr>
              <w:t>2</w:t>
            </w:r>
          </w:p>
        </w:tc>
        <w:tc>
          <w:tcPr>
            <w:tcW w:w="2216" w:type="dxa"/>
            <w:vMerge w:val="continue"/>
            <w:tcBorders>
              <w:top w:val="single" w:color="auto" w:sz="6" w:space="0"/>
              <w:left w:val="single" w:color="auto" w:sz="6" w:space="0"/>
              <w:bottom w:val="single" w:color="auto" w:sz="6" w:space="0"/>
            </w:tcBorders>
            <w:vAlign w:val="center"/>
          </w:tcPr>
          <w:p w14:paraId="1A5FD846">
            <w:pPr>
              <w:widowControl/>
              <w:spacing w:line="320" w:lineRule="exact"/>
              <w:jc w:val="left"/>
              <w:rPr>
                <w:rFonts w:ascii="宋体" w:hAnsi="宋体"/>
                <w:szCs w:val="21"/>
              </w:rPr>
            </w:pPr>
          </w:p>
        </w:tc>
      </w:tr>
      <w:tr w14:paraId="4371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right w:val="single" w:color="auto" w:sz="6" w:space="0"/>
            </w:tcBorders>
            <w:vAlign w:val="center"/>
          </w:tcPr>
          <w:p w14:paraId="493652CF">
            <w:pPr>
              <w:widowControl/>
              <w:spacing w:line="320" w:lineRule="exact"/>
              <w:jc w:val="left"/>
              <w:rPr>
                <w:rFonts w:ascii="宋体" w:hAnsi="宋体"/>
                <w:szCs w:val="21"/>
              </w:rPr>
            </w:pPr>
          </w:p>
        </w:tc>
        <w:tc>
          <w:tcPr>
            <w:tcW w:w="1768" w:type="dxa"/>
            <w:vMerge w:val="continue"/>
            <w:tcBorders>
              <w:top w:val="single" w:color="auto" w:sz="6" w:space="0"/>
              <w:left w:val="single" w:color="auto" w:sz="6" w:space="0"/>
              <w:right w:val="single" w:color="auto" w:sz="6" w:space="0"/>
            </w:tcBorders>
            <w:vAlign w:val="center"/>
          </w:tcPr>
          <w:p w14:paraId="1F1C76EA">
            <w:pPr>
              <w:widowControl/>
              <w:spacing w:line="320" w:lineRule="exact"/>
              <w:jc w:val="left"/>
              <w:rPr>
                <w:rFonts w:ascii="宋体" w:hAnsi="宋体"/>
                <w:szCs w:val="21"/>
              </w:rPr>
            </w:pPr>
          </w:p>
        </w:tc>
        <w:tc>
          <w:tcPr>
            <w:tcW w:w="1976" w:type="dxa"/>
            <w:tcBorders>
              <w:top w:val="single" w:color="auto" w:sz="6" w:space="0"/>
              <w:left w:val="single" w:color="auto" w:sz="6" w:space="0"/>
              <w:right w:val="single" w:color="auto" w:sz="6" w:space="0"/>
            </w:tcBorders>
            <w:vAlign w:val="center"/>
          </w:tcPr>
          <w:p w14:paraId="2AB5A3A1">
            <w:pPr>
              <w:widowControl/>
              <w:spacing w:line="320" w:lineRule="exact"/>
              <w:jc w:val="center"/>
              <w:rPr>
                <w:rFonts w:ascii="宋体" w:hAnsi="宋体"/>
                <w:szCs w:val="21"/>
              </w:rPr>
            </w:pPr>
            <w:r>
              <w:rPr>
                <w:rFonts w:ascii="宋体" w:hAnsi="宋体"/>
                <w:szCs w:val="21"/>
              </w:rPr>
              <w:t>优胜奖</w:t>
            </w:r>
          </w:p>
        </w:tc>
        <w:tc>
          <w:tcPr>
            <w:tcW w:w="1842" w:type="dxa"/>
            <w:tcBorders>
              <w:top w:val="single" w:color="auto" w:sz="6" w:space="0"/>
              <w:left w:val="single" w:color="auto" w:sz="6" w:space="0"/>
              <w:right w:val="single" w:color="auto" w:sz="6" w:space="0"/>
            </w:tcBorders>
            <w:vAlign w:val="center"/>
          </w:tcPr>
          <w:p w14:paraId="52F950E4">
            <w:pPr>
              <w:widowControl/>
              <w:spacing w:line="320" w:lineRule="exact"/>
              <w:jc w:val="center"/>
              <w:rPr>
                <w:rFonts w:ascii="宋体" w:hAnsi="宋体"/>
                <w:szCs w:val="21"/>
              </w:rPr>
            </w:pPr>
            <w:r>
              <w:rPr>
                <w:rFonts w:ascii="宋体" w:hAnsi="宋体"/>
                <w:szCs w:val="21"/>
              </w:rPr>
              <w:t>1</w:t>
            </w:r>
          </w:p>
        </w:tc>
        <w:tc>
          <w:tcPr>
            <w:tcW w:w="2216" w:type="dxa"/>
            <w:vMerge w:val="continue"/>
            <w:tcBorders>
              <w:top w:val="single" w:color="auto" w:sz="6" w:space="0"/>
              <w:left w:val="single" w:color="auto" w:sz="6" w:space="0"/>
            </w:tcBorders>
            <w:vAlign w:val="center"/>
          </w:tcPr>
          <w:p w14:paraId="60BF4C43">
            <w:pPr>
              <w:widowControl/>
              <w:spacing w:line="320" w:lineRule="exact"/>
              <w:jc w:val="left"/>
              <w:rPr>
                <w:rFonts w:ascii="宋体" w:hAnsi="宋体"/>
                <w:szCs w:val="21"/>
              </w:rPr>
            </w:pPr>
          </w:p>
        </w:tc>
      </w:tr>
    </w:tbl>
    <w:p w14:paraId="641DDFDB">
      <w:pPr>
        <w:widowControl/>
        <w:spacing w:line="360" w:lineRule="auto"/>
        <w:rPr>
          <w:rFonts w:hint="eastAsia" w:ascii="宋体" w:hAnsi="宋体"/>
          <w:szCs w:val="21"/>
        </w:rPr>
      </w:pP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2188"/>
        <w:gridCol w:w="983"/>
        <w:gridCol w:w="3645"/>
        <w:gridCol w:w="1250"/>
      </w:tblGrid>
      <w:tr w14:paraId="3B3F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22" w:type="dxa"/>
            <w:gridSpan w:val="5"/>
            <w:shd w:val="clear" w:color="auto" w:fill="auto"/>
            <w:vAlign w:val="center"/>
          </w:tcPr>
          <w:p w14:paraId="4FF28506">
            <w:pPr>
              <w:widowControl/>
              <w:jc w:val="center"/>
              <w:rPr>
                <w:rFonts w:ascii="宋体" w:hAnsi="宋体"/>
                <w:szCs w:val="21"/>
              </w:rPr>
            </w:pPr>
            <w:r>
              <w:rPr>
                <w:rFonts w:hint="eastAsia" w:ascii="宋体" w:hAnsi="宋体"/>
                <w:szCs w:val="21"/>
                <w:lang w:eastAsia="zh-CN"/>
              </w:rPr>
              <w:t>旅游生态学院</w:t>
            </w:r>
            <w:r>
              <w:rPr>
                <w:rFonts w:hint="eastAsia" w:ascii="宋体" w:hAnsi="宋体"/>
                <w:szCs w:val="21"/>
              </w:rPr>
              <w:t>学科竞赛及科技文体竞赛学可以认定的课程</w:t>
            </w:r>
          </w:p>
        </w:tc>
      </w:tr>
      <w:tr w14:paraId="0A12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456" w:type="dxa"/>
            <w:shd w:val="clear" w:color="auto" w:fill="auto"/>
            <w:vAlign w:val="center"/>
          </w:tcPr>
          <w:p w14:paraId="57F64794">
            <w:pPr>
              <w:widowControl/>
              <w:jc w:val="center"/>
              <w:rPr>
                <w:rFonts w:ascii="宋体" w:hAnsi="宋体"/>
                <w:szCs w:val="21"/>
              </w:rPr>
            </w:pPr>
            <w:r>
              <w:rPr>
                <w:rFonts w:hint="eastAsia" w:ascii="宋体" w:hAnsi="宋体"/>
                <w:szCs w:val="21"/>
              </w:rPr>
              <w:t>序号</w:t>
            </w:r>
          </w:p>
        </w:tc>
        <w:tc>
          <w:tcPr>
            <w:tcW w:w="2188" w:type="dxa"/>
            <w:shd w:val="clear" w:color="auto" w:fill="auto"/>
            <w:vAlign w:val="center"/>
          </w:tcPr>
          <w:p w14:paraId="18F23848">
            <w:pPr>
              <w:widowControl/>
              <w:jc w:val="center"/>
              <w:rPr>
                <w:rFonts w:ascii="宋体" w:hAnsi="宋体"/>
                <w:szCs w:val="21"/>
              </w:rPr>
            </w:pPr>
            <w:r>
              <w:rPr>
                <w:rFonts w:hint="eastAsia" w:ascii="宋体" w:hAnsi="宋体"/>
                <w:szCs w:val="21"/>
              </w:rPr>
              <w:t>对应可转换课程</w:t>
            </w:r>
          </w:p>
        </w:tc>
        <w:tc>
          <w:tcPr>
            <w:tcW w:w="983" w:type="dxa"/>
            <w:shd w:val="clear" w:color="auto" w:fill="auto"/>
            <w:vAlign w:val="center"/>
          </w:tcPr>
          <w:p w14:paraId="1A25D749">
            <w:pPr>
              <w:widowControl/>
              <w:jc w:val="center"/>
              <w:rPr>
                <w:rFonts w:ascii="宋体" w:hAnsi="宋体"/>
                <w:szCs w:val="21"/>
              </w:rPr>
            </w:pPr>
            <w:r>
              <w:rPr>
                <w:rFonts w:hint="eastAsia" w:ascii="宋体" w:hAnsi="宋体"/>
                <w:szCs w:val="21"/>
              </w:rPr>
              <w:t>学分</w:t>
            </w:r>
          </w:p>
        </w:tc>
        <w:tc>
          <w:tcPr>
            <w:tcW w:w="3645" w:type="dxa"/>
            <w:shd w:val="clear" w:color="auto" w:fill="auto"/>
            <w:vAlign w:val="center"/>
          </w:tcPr>
          <w:p w14:paraId="1D7C15F9">
            <w:pPr>
              <w:widowControl/>
              <w:jc w:val="center"/>
              <w:rPr>
                <w:rFonts w:ascii="宋体" w:hAnsi="宋体"/>
                <w:szCs w:val="21"/>
              </w:rPr>
            </w:pPr>
            <w:r>
              <w:rPr>
                <w:rFonts w:hint="eastAsia" w:ascii="宋体" w:hAnsi="宋体"/>
                <w:szCs w:val="21"/>
              </w:rPr>
              <w:t>参加的比赛</w:t>
            </w:r>
          </w:p>
        </w:tc>
        <w:tc>
          <w:tcPr>
            <w:tcW w:w="1250" w:type="dxa"/>
            <w:shd w:val="clear" w:color="auto" w:fill="auto"/>
            <w:vAlign w:val="center"/>
          </w:tcPr>
          <w:p w14:paraId="3EF056CC">
            <w:pPr>
              <w:widowControl/>
              <w:jc w:val="center"/>
              <w:rPr>
                <w:rFonts w:ascii="宋体" w:hAnsi="宋体"/>
                <w:szCs w:val="21"/>
              </w:rPr>
            </w:pPr>
            <w:r>
              <w:rPr>
                <w:rFonts w:hint="eastAsia" w:ascii="宋体" w:hAnsi="宋体"/>
                <w:szCs w:val="21"/>
              </w:rPr>
              <w:t>备注</w:t>
            </w:r>
          </w:p>
        </w:tc>
      </w:tr>
      <w:tr w14:paraId="1CFCF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456" w:type="dxa"/>
            <w:shd w:val="clear" w:color="auto" w:fill="auto"/>
            <w:vAlign w:val="center"/>
          </w:tcPr>
          <w:p w14:paraId="627AF3E8">
            <w:pPr>
              <w:widowControl/>
              <w:jc w:val="center"/>
              <w:rPr>
                <w:rFonts w:ascii="宋体" w:hAnsi="宋体"/>
                <w:szCs w:val="21"/>
              </w:rPr>
            </w:pPr>
            <w:r>
              <w:rPr>
                <w:rFonts w:hint="eastAsia" w:ascii="宋体" w:hAnsi="宋体"/>
                <w:szCs w:val="21"/>
              </w:rPr>
              <w:t>1</w:t>
            </w:r>
          </w:p>
        </w:tc>
        <w:tc>
          <w:tcPr>
            <w:tcW w:w="2188" w:type="dxa"/>
            <w:shd w:val="clear" w:color="auto" w:fill="auto"/>
            <w:vAlign w:val="center"/>
          </w:tcPr>
          <w:p w14:paraId="28F3B633">
            <w:pPr>
              <w:widowControl/>
              <w:jc w:val="center"/>
              <w:rPr>
                <w:rFonts w:ascii="宋体" w:hAnsi="宋体"/>
                <w:szCs w:val="21"/>
              </w:rPr>
            </w:pPr>
            <w:r>
              <w:rPr>
                <w:rFonts w:hint="eastAsia" w:ascii="宋体" w:hAnsi="宋体"/>
                <w:szCs w:val="21"/>
              </w:rPr>
              <w:t>全国导游基础知识</w:t>
            </w:r>
          </w:p>
        </w:tc>
        <w:tc>
          <w:tcPr>
            <w:tcW w:w="983" w:type="dxa"/>
            <w:shd w:val="clear" w:color="auto" w:fill="auto"/>
            <w:vAlign w:val="center"/>
          </w:tcPr>
          <w:p w14:paraId="5A328FCF">
            <w:pPr>
              <w:widowControl/>
              <w:jc w:val="center"/>
              <w:rPr>
                <w:rFonts w:ascii="宋体" w:hAnsi="宋体"/>
                <w:szCs w:val="21"/>
              </w:rPr>
            </w:pPr>
            <w:r>
              <w:rPr>
                <w:rFonts w:hint="eastAsia" w:ascii="宋体" w:hAnsi="宋体"/>
                <w:szCs w:val="21"/>
              </w:rPr>
              <w:t>4</w:t>
            </w:r>
          </w:p>
        </w:tc>
        <w:tc>
          <w:tcPr>
            <w:tcW w:w="3645" w:type="dxa"/>
            <w:vMerge w:val="restart"/>
            <w:shd w:val="clear" w:color="auto" w:fill="auto"/>
            <w:vAlign w:val="center"/>
          </w:tcPr>
          <w:p w14:paraId="1BB50CB6">
            <w:pPr>
              <w:jc w:val="center"/>
              <w:rPr>
                <w:rFonts w:ascii="宋体" w:hAnsi="宋体"/>
                <w:szCs w:val="21"/>
              </w:rPr>
            </w:pPr>
            <w:r>
              <w:rPr>
                <w:rFonts w:hint="eastAsia" w:ascii="宋体" w:hAnsi="宋体"/>
                <w:szCs w:val="21"/>
                <w:lang w:val="en-US" w:eastAsia="zh-CN"/>
              </w:rPr>
              <w:t>世界</w:t>
            </w:r>
            <w:r>
              <w:rPr>
                <w:rFonts w:hint="eastAsia" w:ascii="宋体" w:hAnsi="宋体"/>
                <w:szCs w:val="21"/>
              </w:rPr>
              <w:t>职业院校技能</w:t>
            </w:r>
            <w:r>
              <w:rPr>
                <w:rFonts w:hint="eastAsia" w:ascii="宋体" w:hAnsi="宋体"/>
                <w:szCs w:val="21"/>
                <w:lang w:val="en-US" w:eastAsia="zh-CN"/>
              </w:rPr>
              <w:t>大赛高职组旅游赛道</w:t>
            </w:r>
            <w:r>
              <w:rPr>
                <w:rFonts w:hint="eastAsia" w:ascii="宋体" w:hAnsi="宋体"/>
                <w:szCs w:val="21"/>
              </w:rPr>
              <w:t>（导游服务</w:t>
            </w:r>
            <w:r>
              <w:rPr>
                <w:rFonts w:hint="eastAsia" w:ascii="宋体" w:hAnsi="宋体"/>
                <w:szCs w:val="21"/>
                <w:lang w:val="en-US" w:eastAsia="zh-CN"/>
              </w:rPr>
              <w:t>小组</w:t>
            </w:r>
            <w:r>
              <w:rPr>
                <w:rFonts w:hint="eastAsia" w:ascii="宋体" w:hAnsi="宋体"/>
                <w:szCs w:val="21"/>
              </w:rPr>
              <w:t>）</w:t>
            </w:r>
          </w:p>
          <w:p w14:paraId="5815051A">
            <w:pPr>
              <w:widowControl/>
              <w:jc w:val="center"/>
              <w:rPr>
                <w:rFonts w:ascii="宋体" w:hAnsi="宋体"/>
                <w:szCs w:val="21"/>
              </w:rPr>
            </w:pPr>
          </w:p>
        </w:tc>
        <w:tc>
          <w:tcPr>
            <w:tcW w:w="1250" w:type="dxa"/>
            <w:vMerge w:val="restart"/>
            <w:shd w:val="clear" w:color="auto" w:fill="auto"/>
            <w:vAlign w:val="center"/>
          </w:tcPr>
          <w:p w14:paraId="1D226980">
            <w:pPr>
              <w:widowControl/>
              <w:jc w:val="center"/>
              <w:rPr>
                <w:rFonts w:ascii="宋体" w:hAnsi="宋体"/>
                <w:szCs w:val="21"/>
              </w:rPr>
            </w:pPr>
            <w:r>
              <w:rPr>
                <w:rFonts w:hint="eastAsia" w:ascii="宋体" w:hAnsi="宋体"/>
                <w:szCs w:val="21"/>
              </w:rPr>
              <w:t>可根据获奖等级认定和转换对应学分</w:t>
            </w:r>
          </w:p>
        </w:tc>
      </w:tr>
      <w:tr w14:paraId="74FD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56" w:type="dxa"/>
            <w:shd w:val="clear" w:color="auto" w:fill="auto"/>
            <w:vAlign w:val="center"/>
          </w:tcPr>
          <w:p w14:paraId="41C50189">
            <w:pPr>
              <w:widowControl/>
              <w:jc w:val="center"/>
              <w:rPr>
                <w:rFonts w:ascii="宋体" w:hAnsi="宋体"/>
                <w:szCs w:val="21"/>
              </w:rPr>
            </w:pPr>
            <w:r>
              <w:rPr>
                <w:rFonts w:hint="eastAsia" w:ascii="宋体" w:hAnsi="宋体"/>
                <w:szCs w:val="21"/>
              </w:rPr>
              <w:t>2</w:t>
            </w:r>
          </w:p>
        </w:tc>
        <w:tc>
          <w:tcPr>
            <w:tcW w:w="2188" w:type="dxa"/>
            <w:shd w:val="clear" w:color="auto" w:fill="auto"/>
            <w:vAlign w:val="center"/>
          </w:tcPr>
          <w:p w14:paraId="3836A759">
            <w:pPr>
              <w:widowControl/>
              <w:jc w:val="center"/>
              <w:rPr>
                <w:rFonts w:ascii="宋体" w:hAnsi="宋体"/>
                <w:szCs w:val="21"/>
              </w:rPr>
            </w:pPr>
            <w:r>
              <w:rPr>
                <w:rFonts w:hint="eastAsia" w:ascii="宋体" w:hAnsi="宋体"/>
                <w:szCs w:val="21"/>
              </w:rPr>
              <w:t>地方导游基础知识</w:t>
            </w:r>
          </w:p>
        </w:tc>
        <w:tc>
          <w:tcPr>
            <w:tcW w:w="983" w:type="dxa"/>
            <w:shd w:val="clear" w:color="auto" w:fill="auto"/>
            <w:vAlign w:val="center"/>
          </w:tcPr>
          <w:p w14:paraId="4DB24DC2">
            <w:pPr>
              <w:widowControl/>
              <w:jc w:val="center"/>
              <w:rPr>
                <w:rFonts w:ascii="宋体" w:hAnsi="宋体"/>
                <w:szCs w:val="21"/>
              </w:rPr>
            </w:pPr>
            <w:r>
              <w:rPr>
                <w:rFonts w:hint="eastAsia" w:ascii="宋体" w:hAnsi="宋体"/>
                <w:szCs w:val="21"/>
              </w:rPr>
              <w:t>2</w:t>
            </w:r>
          </w:p>
        </w:tc>
        <w:tc>
          <w:tcPr>
            <w:tcW w:w="3645" w:type="dxa"/>
            <w:vMerge w:val="continue"/>
            <w:shd w:val="clear" w:color="auto" w:fill="auto"/>
            <w:vAlign w:val="center"/>
          </w:tcPr>
          <w:p w14:paraId="7E4B37C5">
            <w:pPr>
              <w:widowControl/>
              <w:jc w:val="center"/>
              <w:rPr>
                <w:rFonts w:ascii="宋体" w:hAnsi="宋体"/>
                <w:szCs w:val="21"/>
              </w:rPr>
            </w:pPr>
          </w:p>
        </w:tc>
        <w:tc>
          <w:tcPr>
            <w:tcW w:w="1250" w:type="dxa"/>
            <w:vMerge w:val="continue"/>
            <w:shd w:val="clear" w:color="auto" w:fill="auto"/>
            <w:vAlign w:val="center"/>
          </w:tcPr>
          <w:p w14:paraId="1C8069F8">
            <w:pPr>
              <w:widowControl/>
              <w:jc w:val="center"/>
              <w:rPr>
                <w:rFonts w:ascii="宋体" w:hAnsi="宋体"/>
                <w:szCs w:val="21"/>
              </w:rPr>
            </w:pPr>
          </w:p>
        </w:tc>
      </w:tr>
      <w:tr w14:paraId="6D32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456" w:type="dxa"/>
            <w:shd w:val="clear" w:color="auto" w:fill="auto"/>
            <w:vAlign w:val="center"/>
          </w:tcPr>
          <w:p w14:paraId="4C7DF0C6">
            <w:pPr>
              <w:widowControl/>
              <w:jc w:val="center"/>
              <w:rPr>
                <w:rFonts w:ascii="宋体" w:hAnsi="宋体"/>
                <w:szCs w:val="21"/>
              </w:rPr>
            </w:pPr>
            <w:r>
              <w:rPr>
                <w:rFonts w:hint="eastAsia" w:ascii="宋体" w:hAnsi="宋体"/>
                <w:szCs w:val="21"/>
              </w:rPr>
              <w:t>3</w:t>
            </w:r>
          </w:p>
        </w:tc>
        <w:tc>
          <w:tcPr>
            <w:tcW w:w="2188" w:type="dxa"/>
            <w:shd w:val="clear" w:color="auto" w:fill="auto"/>
            <w:vAlign w:val="center"/>
          </w:tcPr>
          <w:p w14:paraId="5505D765">
            <w:pPr>
              <w:widowControl/>
              <w:jc w:val="center"/>
              <w:rPr>
                <w:rFonts w:ascii="宋体" w:hAnsi="宋体"/>
                <w:szCs w:val="21"/>
              </w:rPr>
            </w:pPr>
            <w:r>
              <w:rPr>
                <w:rFonts w:hint="eastAsia" w:ascii="宋体" w:hAnsi="宋体"/>
                <w:szCs w:val="21"/>
              </w:rPr>
              <w:t>旅游政策与法规</w:t>
            </w:r>
          </w:p>
        </w:tc>
        <w:tc>
          <w:tcPr>
            <w:tcW w:w="983" w:type="dxa"/>
            <w:shd w:val="clear" w:color="auto" w:fill="auto"/>
            <w:vAlign w:val="center"/>
          </w:tcPr>
          <w:p w14:paraId="243F5282">
            <w:pPr>
              <w:widowControl/>
              <w:jc w:val="center"/>
              <w:rPr>
                <w:rFonts w:ascii="宋体" w:hAnsi="宋体"/>
                <w:szCs w:val="21"/>
              </w:rPr>
            </w:pPr>
            <w:r>
              <w:rPr>
                <w:rFonts w:hint="eastAsia" w:ascii="宋体" w:hAnsi="宋体"/>
                <w:szCs w:val="21"/>
              </w:rPr>
              <w:t>2</w:t>
            </w:r>
          </w:p>
        </w:tc>
        <w:tc>
          <w:tcPr>
            <w:tcW w:w="3645" w:type="dxa"/>
            <w:vMerge w:val="continue"/>
            <w:shd w:val="clear" w:color="auto" w:fill="auto"/>
            <w:vAlign w:val="center"/>
          </w:tcPr>
          <w:p w14:paraId="7282B9ED">
            <w:pPr>
              <w:widowControl/>
              <w:jc w:val="center"/>
              <w:rPr>
                <w:rFonts w:ascii="宋体" w:hAnsi="宋体"/>
                <w:szCs w:val="21"/>
              </w:rPr>
            </w:pPr>
          </w:p>
        </w:tc>
        <w:tc>
          <w:tcPr>
            <w:tcW w:w="1250" w:type="dxa"/>
            <w:vMerge w:val="continue"/>
            <w:shd w:val="clear" w:color="auto" w:fill="auto"/>
            <w:vAlign w:val="center"/>
          </w:tcPr>
          <w:p w14:paraId="162E05F2">
            <w:pPr>
              <w:widowControl/>
              <w:jc w:val="center"/>
              <w:rPr>
                <w:rFonts w:ascii="宋体" w:hAnsi="宋体"/>
                <w:szCs w:val="21"/>
              </w:rPr>
            </w:pPr>
          </w:p>
        </w:tc>
      </w:tr>
      <w:tr w14:paraId="458B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56" w:type="dxa"/>
            <w:shd w:val="clear" w:color="auto" w:fill="auto"/>
            <w:vAlign w:val="center"/>
          </w:tcPr>
          <w:p w14:paraId="065BC598">
            <w:pPr>
              <w:widowControl/>
              <w:jc w:val="center"/>
              <w:rPr>
                <w:rFonts w:ascii="宋体" w:hAnsi="宋体"/>
                <w:szCs w:val="21"/>
              </w:rPr>
            </w:pPr>
            <w:r>
              <w:rPr>
                <w:rFonts w:hint="eastAsia" w:ascii="宋体" w:hAnsi="宋体"/>
                <w:szCs w:val="21"/>
              </w:rPr>
              <w:t>4</w:t>
            </w:r>
          </w:p>
        </w:tc>
        <w:tc>
          <w:tcPr>
            <w:tcW w:w="2188" w:type="dxa"/>
            <w:shd w:val="clear" w:color="auto" w:fill="auto"/>
            <w:vAlign w:val="center"/>
          </w:tcPr>
          <w:p w14:paraId="32EFE085">
            <w:pPr>
              <w:widowControl/>
              <w:jc w:val="center"/>
              <w:rPr>
                <w:rFonts w:ascii="宋体" w:hAnsi="宋体"/>
                <w:szCs w:val="21"/>
              </w:rPr>
            </w:pPr>
            <w:r>
              <w:rPr>
                <w:rFonts w:hint="eastAsia" w:ascii="宋体" w:hAnsi="宋体"/>
                <w:szCs w:val="21"/>
              </w:rPr>
              <w:t>导游业务</w:t>
            </w:r>
          </w:p>
        </w:tc>
        <w:tc>
          <w:tcPr>
            <w:tcW w:w="983" w:type="dxa"/>
            <w:shd w:val="clear" w:color="auto" w:fill="auto"/>
            <w:vAlign w:val="center"/>
          </w:tcPr>
          <w:p w14:paraId="435CB93B">
            <w:pPr>
              <w:widowControl/>
              <w:jc w:val="center"/>
              <w:rPr>
                <w:rFonts w:ascii="宋体" w:hAnsi="宋体"/>
                <w:szCs w:val="21"/>
              </w:rPr>
            </w:pPr>
            <w:r>
              <w:rPr>
                <w:rFonts w:hint="eastAsia" w:ascii="宋体" w:hAnsi="宋体"/>
                <w:szCs w:val="21"/>
              </w:rPr>
              <w:t>4</w:t>
            </w:r>
          </w:p>
        </w:tc>
        <w:tc>
          <w:tcPr>
            <w:tcW w:w="3645" w:type="dxa"/>
            <w:vMerge w:val="continue"/>
            <w:shd w:val="clear" w:color="auto" w:fill="auto"/>
            <w:vAlign w:val="center"/>
          </w:tcPr>
          <w:p w14:paraId="141B47B2">
            <w:pPr>
              <w:widowControl/>
              <w:jc w:val="center"/>
              <w:rPr>
                <w:rFonts w:ascii="宋体" w:hAnsi="宋体"/>
                <w:szCs w:val="21"/>
              </w:rPr>
            </w:pPr>
          </w:p>
        </w:tc>
        <w:tc>
          <w:tcPr>
            <w:tcW w:w="1250" w:type="dxa"/>
            <w:vMerge w:val="continue"/>
            <w:shd w:val="clear" w:color="auto" w:fill="auto"/>
            <w:vAlign w:val="center"/>
          </w:tcPr>
          <w:p w14:paraId="71DD028C">
            <w:pPr>
              <w:widowControl/>
              <w:jc w:val="center"/>
              <w:rPr>
                <w:rFonts w:ascii="宋体" w:hAnsi="宋体"/>
                <w:szCs w:val="21"/>
              </w:rPr>
            </w:pPr>
          </w:p>
        </w:tc>
      </w:tr>
      <w:tr w14:paraId="181C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456" w:type="dxa"/>
            <w:shd w:val="clear" w:color="auto" w:fill="auto"/>
            <w:vAlign w:val="center"/>
          </w:tcPr>
          <w:p w14:paraId="5A6311CF">
            <w:pPr>
              <w:widowControl/>
              <w:jc w:val="center"/>
              <w:rPr>
                <w:rFonts w:ascii="宋体" w:hAnsi="宋体"/>
                <w:szCs w:val="21"/>
              </w:rPr>
            </w:pPr>
            <w:r>
              <w:rPr>
                <w:rFonts w:hint="eastAsia" w:ascii="宋体" w:hAnsi="宋体"/>
                <w:szCs w:val="21"/>
              </w:rPr>
              <w:t>5</w:t>
            </w:r>
          </w:p>
        </w:tc>
        <w:tc>
          <w:tcPr>
            <w:tcW w:w="2188" w:type="dxa"/>
            <w:shd w:val="clear" w:color="auto" w:fill="auto"/>
            <w:vAlign w:val="center"/>
          </w:tcPr>
          <w:p w14:paraId="1690E3A6">
            <w:pPr>
              <w:widowControl/>
              <w:jc w:val="center"/>
              <w:rPr>
                <w:rFonts w:ascii="宋体" w:hAnsi="宋体"/>
                <w:szCs w:val="21"/>
              </w:rPr>
            </w:pPr>
            <w:r>
              <w:rPr>
                <w:rFonts w:hint="eastAsia" w:ascii="宋体" w:hAnsi="宋体"/>
                <w:szCs w:val="21"/>
              </w:rPr>
              <w:t>模拟导游</w:t>
            </w:r>
          </w:p>
        </w:tc>
        <w:tc>
          <w:tcPr>
            <w:tcW w:w="983" w:type="dxa"/>
            <w:shd w:val="clear" w:color="auto" w:fill="auto"/>
            <w:vAlign w:val="center"/>
          </w:tcPr>
          <w:p w14:paraId="48C116CC">
            <w:pPr>
              <w:widowControl/>
              <w:jc w:val="center"/>
              <w:rPr>
                <w:rFonts w:ascii="宋体" w:hAnsi="宋体"/>
                <w:szCs w:val="21"/>
              </w:rPr>
            </w:pPr>
            <w:r>
              <w:rPr>
                <w:rFonts w:hint="eastAsia" w:ascii="宋体" w:hAnsi="宋体"/>
                <w:szCs w:val="21"/>
              </w:rPr>
              <w:t>4</w:t>
            </w:r>
          </w:p>
        </w:tc>
        <w:tc>
          <w:tcPr>
            <w:tcW w:w="3645" w:type="dxa"/>
            <w:vMerge w:val="continue"/>
            <w:shd w:val="clear" w:color="auto" w:fill="auto"/>
            <w:vAlign w:val="center"/>
          </w:tcPr>
          <w:p w14:paraId="7CD15C6D">
            <w:pPr>
              <w:widowControl/>
              <w:jc w:val="center"/>
              <w:rPr>
                <w:rFonts w:ascii="宋体" w:hAnsi="宋体"/>
                <w:szCs w:val="21"/>
              </w:rPr>
            </w:pPr>
          </w:p>
        </w:tc>
        <w:tc>
          <w:tcPr>
            <w:tcW w:w="1250" w:type="dxa"/>
            <w:vMerge w:val="continue"/>
            <w:shd w:val="clear" w:color="auto" w:fill="auto"/>
            <w:vAlign w:val="center"/>
          </w:tcPr>
          <w:p w14:paraId="0D122921">
            <w:pPr>
              <w:widowControl/>
              <w:jc w:val="center"/>
              <w:rPr>
                <w:rFonts w:ascii="宋体" w:hAnsi="宋体"/>
                <w:szCs w:val="21"/>
              </w:rPr>
            </w:pPr>
          </w:p>
        </w:tc>
      </w:tr>
      <w:tr w14:paraId="7A8F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56" w:type="dxa"/>
            <w:shd w:val="clear" w:color="auto" w:fill="auto"/>
            <w:vAlign w:val="center"/>
          </w:tcPr>
          <w:p w14:paraId="4CD09FD8">
            <w:pPr>
              <w:widowControl/>
              <w:jc w:val="center"/>
              <w:rPr>
                <w:rFonts w:ascii="宋体" w:hAnsi="宋体"/>
                <w:szCs w:val="21"/>
              </w:rPr>
            </w:pPr>
            <w:r>
              <w:rPr>
                <w:rFonts w:hint="eastAsia" w:ascii="宋体" w:hAnsi="宋体"/>
                <w:szCs w:val="21"/>
              </w:rPr>
              <w:t>6</w:t>
            </w:r>
          </w:p>
        </w:tc>
        <w:tc>
          <w:tcPr>
            <w:tcW w:w="2188" w:type="dxa"/>
            <w:shd w:val="clear" w:color="auto" w:fill="auto"/>
            <w:vAlign w:val="center"/>
          </w:tcPr>
          <w:p w14:paraId="19518472">
            <w:pPr>
              <w:widowControl/>
              <w:jc w:val="center"/>
              <w:rPr>
                <w:rFonts w:ascii="宋体" w:hAnsi="宋体"/>
                <w:szCs w:val="21"/>
              </w:rPr>
            </w:pPr>
            <w:r>
              <w:rPr>
                <w:rFonts w:hint="eastAsia" w:ascii="宋体" w:hAnsi="宋体"/>
                <w:szCs w:val="21"/>
              </w:rPr>
              <w:t>导游词创作与讲解</w:t>
            </w:r>
          </w:p>
        </w:tc>
        <w:tc>
          <w:tcPr>
            <w:tcW w:w="983" w:type="dxa"/>
            <w:shd w:val="clear" w:color="auto" w:fill="auto"/>
            <w:vAlign w:val="center"/>
          </w:tcPr>
          <w:p w14:paraId="2687F1AD">
            <w:pPr>
              <w:widowControl/>
              <w:jc w:val="center"/>
              <w:rPr>
                <w:rFonts w:hint="eastAsia" w:ascii="宋体" w:hAnsi="宋体" w:eastAsia="宋体"/>
                <w:szCs w:val="21"/>
                <w:lang w:eastAsia="zh-CN"/>
              </w:rPr>
            </w:pPr>
            <w:r>
              <w:rPr>
                <w:rFonts w:hint="eastAsia" w:ascii="宋体" w:hAnsi="宋体"/>
                <w:szCs w:val="21"/>
                <w:lang w:val="en-US" w:eastAsia="zh-CN"/>
              </w:rPr>
              <w:t>4</w:t>
            </w:r>
          </w:p>
        </w:tc>
        <w:tc>
          <w:tcPr>
            <w:tcW w:w="3645" w:type="dxa"/>
            <w:vMerge w:val="continue"/>
            <w:shd w:val="clear" w:color="auto" w:fill="auto"/>
            <w:vAlign w:val="center"/>
          </w:tcPr>
          <w:p w14:paraId="441B82A8">
            <w:pPr>
              <w:widowControl/>
              <w:jc w:val="center"/>
              <w:rPr>
                <w:rFonts w:ascii="宋体" w:hAnsi="宋体"/>
                <w:szCs w:val="21"/>
              </w:rPr>
            </w:pPr>
          </w:p>
        </w:tc>
        <w:tc>
          <w:tcPr>
            <w:tcW w:w="1250" w:type="dxa"/>
            <w:vMerge w:val="continue"/>
            <w:shd w:val="clear" w:color="auto" w:fill="auto"/>
            <w:vAlign w:val="center"/>
          </w:tcPr>
          <w:p w14:paraId="2BC73912">
            <w:pPr>
              <w:widowControl/>
              <w:jc w:val="center"/>
              <w:rPr>
                <w:rFonts w:ascii="宋体" w:hAnsi="宋体"/>
                <w:szCs w:val="21"/>
              </w:rPr>
            </w:pPr>
          </w:p>
        </w:tc>
      </w:tr>
      <w:tr w14:paraId="1B3E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6" w:type="dxa"/>
            <w:shd w:val="clear" w:color="auto" w:fill="auto"/>
            <w:vAlign w:val="center"/>
          </w:tcPr>
          <w:p w14:paraId="57B3FADE">
            <w:pPr>
              <w:widowControl/>
              <w:jc w:val="center"/>
              <w:rPr>
                <w:rFonts w:ascii="宋体" w:hAnsi="宋体"/>
                <w:szCs w:val="21"/>
              </w:rPr>
            </w:pPr>
            <w:r>
              <w:rPr>
                <w:rFonts w:hint="eastAsia" w:ascii="宋体" w:hAnsi="宋体"/>
                <w:szCs w:val="21"/>
              </w:rPr>
              <w:t>7</w:t>
            </w:r>
          </w:p>
        </w:tc>
        <w:tc>
          <w:tcPr>
            <w:tcW w:w="2188" w:type="dxa"/>
            <w:shd w:val="clear" w:color="auto" w:fill="auto"/>
            <w:vAlign w:val="center"/>
          </w:tcPr>
          <w:p w14:paraId="0E83721D">
            <w:pPr>
              <w:widowControl/>
              <w:jc w:val="center"/>
              <w:rPr>
                <w:rFonts w:ascii="宋体" w:hAnsi="宋体"/>
                <w:szCs w:val="21"/>
              </w:rPr>
            </w:pPr>
            <w:r>
              <w:rPr>
                <w:rFonts w:hint="eastAsia" w:ascii="宋体" w:hAnsi="宋体"/>
                <w:szCs w:val="21"/>
              </w:rPr>
              <w:t>旅游路线规划与设计</w:t>
            </w:r>
          </w:p>
        </w:tc>
        <w:tc>
          <w:tcPr>
            <w:tcW w:w="983" w:type="dxa"/>
            <w:shd w:val="clear" w:color="auto" w:fill="auto"/>
            <w:vAlign w:val="center"/>
          </w:tcPr>
          <w:p w14:paraId="191F1950">
            <w:pPr>
              <w:widowControl/>
              <w:jc w:val="center"/>
              <w:rPr>
                <w:rFonts w:hint="eastAsia" w:ascii="宋体" w:hAnsi="宋体" w:eastAsia="宋体"/>
                <w:szCs w:val="21"/>
                <w:lang w:eastAsia="zh-CN"/>
              </w:rPr>
            </w:pPr>
            <w:r>
              <w:rPr>
                <w:rFonts w:hint="eastAsia" w:ascii="宋体" w:hAnsi="宋体"/>
                <w:szCs w:val="21"/>
                <w:lang w:val="en-US" w:eastAsia="zh-CN"/>
              </w:rPr>
              <w:t>2</w:t>
            </w:r>
          </w:p>
        </w:tc>
        <w:tc>
          <w:tcPr>
            <w:tcW w:w="3645" w:type="dxa"/>
            <w:vMerge w:val="restart"/>
            <w:shd w:val="clear" w:color="auto" w:fill="auto"/>
            <w:vAlign w:val="center"/>
          </w:tcPr>
          <w:p w14:paraId="521B8E7A">
            <w:pPr>
              <w:jc w:val="center"/>
              <w:rPr>
                <w:rFonts w:ascii="宋体" w:hAnsi="宋体"/>
                <w:szCs w:val="21"/>
              </w:rPr>
            </w:pPr>
            <w:r>
              <w:rPr>
                <w:rFonts w:hint="eastAsia" w:ascii="宋体" w:hAnsi="宋体"/>
                <w:szCs w:val="21"/>
                <w:lang w:val="en-US" w:eastAsia="zh-CN"/>
              </w:rPr>
              <w:t>世界</w:t>
            </w:r>
            <w:r>
              <w:rPr>
                <w:rFonts w:hint="eastAsia" w:ascii="宋体" w:hAnsi="宋体"/>
                <w:szCs w:val="21"/>
              </w:rPr>
              <w:t>职业院校技能</w:t>
            </w:r>
            <w:r>
              <w:rPr>
                <w:rFonts w:hint="eastAsia" w:ascii="宋体" w:hAnsi="宋体"/>
                <w:szCs w:val="21"/>
                <w:lang w:val="en-US" w:eastAsia="zh-CN"/>
              </w:rPr>
              <w:t>大赛高职组旅游赛道</w:t>
            </w:r>
            <w:r>
              <w:rPr>
                <w:rFonts w:hint="eastAsia" w:ascii="宋体" w:hAnsi="宋体"/>
                <w:szCs w:val="21"/>
              </w:rPr>
              <w:t>（</w:t>
            </w:r>
            <w:r>
              <w:rPr>
                <w:rFonts w:hint="eastAsia" w:ascii="宋体" w:hAnsi="宋体"/>
                <w:szCs w:val="21"/>
                <w:lang w:val="en-US" w:eastAsia="zh-CN"/>
              </w:rPr>
              <w:t>研学旅行小组</w:t>
            </w:r>
            <w:r>
              <w:rPr>
                <w:rFonts w:hint="eastAsia" w:ascii="宋体" w:hAnsi="宋体"/>
                <w:szCs w:val="21"/>
              </w:rPr>
              <w:t>）</w:t>
            </w:r>
          </w:p>
          <w:p w14:paraId="669ECA98">
            <w:pPr>
              <w:widowControl/>
              <w:jc w:val="center"/>
              <w:rPr>
                <w:rFonts w:ascii="宋体" w:hAnsi="宋体"/>
                <w:szCs w:val="21"/>
              </w:rPr>
            </w:pPr>
            <w:r>
              <w:rPr>
                <w:rFonts w:hint="eastAsia" w:ascii="宋体" w:hAnsi="宋体"/>
                <w:szCs w:val="21"/>
              </w:rPr>
              <w:t>、全国大学生红色旅游创意大赛、全国旅游院校旅游产品策划大赛、全国大学生旅游营销大赛等比赛</w:t>
            </w:r>
          </w:p>
          <w:p w14:paraId="10A80520">
            <w:pPr>
              <w:widowControl/>
              <w:jc w:val="center"/>
              <w:rPr>
                <w:rFonts w:ascii="宋体" w:hAnsi="宋体"/>
                <w:szCs w:val="21"/>
              </w:rPr>
            </w:pPr>
          </w:p>
        </w:tc>
        <w:tc>
          <w:tcPr>
            <w:tcW w:w="1250" w:type="dxa"/>
            <w:vMerge w:val="continue"/>
            <w:shd w:val="clear" w:color="auto" w:fill="auto"/>
            <w:vAlign w:val="center"/>
          </w:tcPr>
          <w:p w14:paraId="70B6BD23">
            <w:pPr>
              <w:widowControl/>
              <w:jc w:val="center"/>
              <w:rPr>
                <w:rFonts w:ascii="宋体" w:hAnsi="宋体"/>
                <w:szCs w:val="21"/>
              </w:rPr>
            </w:pPr>
          </w:p>
        </w:tc>
      </w:tr>
      <w:tr w14:paraId="7C25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456" w:type="dxa"/>
            <w:shd w:val="clear" w:color="auto" w:fill="auto"/>
            <w:vAlign w:val="center"/>
          </w:tcPr>
          <w:p w14:paraId="3FA6BE66">
            <w:pPr>
              <w:widowControl/>
              <w:jc w:val="center"/>
              <w:rPr>
                <w:rFonts w:ascii="宋体" w:hAnsi="宋体"/>
                <w:szCs w:val="21"/>
              </w:rPr>
            </w:pPr>
            <w:r>
              <w:rPr>
                <w:rFonts w:hint="eastAsia" w:ascii="宋体" w:hAnsi="宋体"/>
                <w:szCs w:val="21"/>
              </w:rPr>
              <w:t>8</w:t>
            </w:r>
          </w:p>
        </w:tc>
        <w:tc>
          <w:tcPr>
            <w:tcW w:w="2188" w:type="dxa"/>
            <w:shd w:val="clear" w:color="auto" w:fill="auto"/>
            <w:vAlign w:val="center"/>
          </w:tcPr>
          <w:p w14:paraId="5831061F">
            <w:pPr>
              <w:widowControl/>
              <w:jc w:val="center"/>
              <w:rPr>
                <w:rFonts w:ascii="宋体" w:hAnsi="宋体"/>
                <w:szCs w:val="21"/>
              </w:rPr>
            </w:pPr>
            <w:r>
              <w:rPr>
                <w:rFonts w:hint="eastAsia" w:ascii="宋体" w:hAnsi="宋体"/>
                <w:szCs w:val="21"/>
              </w:rPr>
              <w:t>研学旅行</w:t>
            </w:r>
          </w:p>
        </w:tc>
        <w:tc>
          <w:tcPr>
            <w:tcW w:w="983" w:type="dxa"/>
            <w:shd w:val="clear" w:color="auto" w:fill="auto"/>
            <w:vAlign w:val="center"/>
          </w:tcPr>
          <w:p w14:paraId="799810E5">
            <w:pPr>
              <w:widowControl/>
              <w:jc w:val="center"/>
              <w:rPr>
                <w:rFonts w:ascii="宋体" w:hAnsi="宋体"/>
                <w:szCs w:val="21"/>
              </w:rPr>
            </w:pPr>
            <w:r>
              <w:rPr>
                <w:rFonts w:hint="eastAsia" w:ascii="宋体" w:hAnsi="宋体"/>
                <w:szCs w:val="21"/>
              </w:rPr>
              <w:t>4</w:t>
            </w:r>
          </w:p>
        </w:tc>
        <w:tc>
          <w:tcPr>
            <w:tcW w:w="3645" w:type="dxa"/>
            <w:vMerge w:val="continue"/>
            <w:shd w:val="clear" w:color="auto" w:fill="auto"/>
            <w:vAlign w:val="center"/>
          </w:tcPr>
          <w:p w14:paraId="76C6B4BB">
            <w:pPr>
              <w:widowControl/>
              <w:jc w:val="center"/>
              <w:rPr>
                <w:rFonts w:ascii="宋体" w:hAnsi="宋体"/>
                <w:szCs w:val="21"/>
              </w:rPr>
            </w:pPr>
          </w:p>
        </w:tc>
        <w:tc>
          <w:tcPr>
            <w:tcW w:w="1250" w:type="dxa"/>
            <w:vMerge w:val="continue"/>
            <w:shd w:val="clear" w:color="auto" w:fill="auto"/>
            <w:vAlign w:val="center"/>
          </w:tcPr>
          <w:p w14:paraId="27CDCA58">
            <w:pPr>
              <w:widowControl/>
              <w:jc w:val="center"/>
              <w:rPr>
                <w:rFonts w:ascii="宋体" w:hAnsi="宋体"/>
                <w:szCs w:val="21"/>
              </w:rPr>
            </w:pPr>
          </w:p>
        </w:tc>
      </w:tr>
      <w:tr w14:paraId="3652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456" w:type="dxa"/>
            <w:shd w:val="clear" w:color="auto" w:fill="auto"/>
            <w:vAlign w:val="center"/>
          </w:tcPr>
          <w:p w14:paraId="6A716CB1">
            <w:pPr>
              <w:widowControl/>
              <w:jc w:val="center"/>
              <w:rPr>
                <w:rFonts w:ascii="宋体" w:hAnsi="宋体"/>
                <w:szCs w:val="21"/>
              </w:rPr>
            </w:pPr>
            <w:r>
              <w:rPr>
                <w:rFonts w:hint="eastAsia" w:ascii="宋体" w:hAnsi="宋体"/>
                <w:szCs w:val="21"/>
              </w:rPr>
              <w:t>9</w:t>
            </w:r>
          </w:p>
        </w:tc>
        <w:tc>
          <w:tcPr>
            <w:tcW w:w="2188" w:type="dxa"/>
            <w:shd w:val="clear" w:color="auto" w:fill="auto"/>
            <w:vAlign w:val="center"/>
          </w:tcPr>
          <w:p w14:paraId="15975C8A">
            <w:pPr>
              <w:widowControl/>
              <w:jc w:val="center"/>
              <w:rPr>
                <w:rFonts w:ascii="宋体" w:hAnsi="宋体"/>
                <w:szCs w:val="21"/>
              </w:rPr>
            </w:pPr>
            <w:r>
              <w:rPr>
                <w:rFonts w:hint="eastAsia" w:ascii="宋体" w:hAnsi="宋体"/>
                <w:szCs w:val="21"/>
              </w:rPr>
              <w:t>旅游策划理论与实务</w:t>
            </w:r>
          </w:p>
        </w:tc>
        <w:tc>
          <w:tcPr>
            <w:tcW w:w="983" w:type="dxa"/>
            <w:shd w:val="clear" w:color="auto" w:fill="auto"/>
            <w:vAlign w:val="center"/>
          </w:tcPr>
          <w:p w14:paraId="239612AE">
            <w:pPr>
              <w:widowControl/>
              <w:jc w:val="center"/>
              <w:rPr>
                <w:rFonts w:hint="eastAsia" w:ascii="宋体" w:hAnsi="宋体" w:eastAsia="宋体"/>
                <w:szCs w:val="21"/>
                <w:lang w:eastAsia="zh-CN"/>
              </w:rPr>
            </w:pPr>
            <w:r>
              <w:rPr>
                <w:rFonts w:hint="eastAsia" w:ascii="宋体" w:hAnsi="宋体"/>
                <w:szCs w:val="21"/>
                <w:lang w:val="en-US" w:eastAsia="zh-CN"/>
              </w:rPr>
              <w:t>2</w:t>
            </w:r>
          </w:p>
        </w:tc>
        <w:tc>
          <w:tcPr>
            <w:tcW w:w="3645" w:type="dxa"/>
            <w:vMerge w:val="continue"/>
            <w:shd w:val="clear" w:color="auto" w:fill="auto"/>
            <w:vAlign w:val="center"/>
          </w:tcPr>
          <w:p w14:paraId="1F6DCCB2">
            <w:pPr>
              <w:widowControl/>
              <w:jc w:val="center"/>
              <w:rPr>
                <w:rFonts w:ascii="宋体" w:hAnsi="宋体"/>
                <w:szCs w:val="21"/>
              </w:rPr>
            </w:pPr>
          </w:p>
        </w:tc>
        <w:tc>
          <w:tcPr>
            <w:tcW w:w="1250" w:type="dxa"/>
            <w:vMerge w:val="continue"/>
            <w:shd w:val="clear" w:color="auto" w:fill="auto"/>
            <w:vAlign w:val="center"/>
          </w:tcPr>
          <w:p w14:paraId="1A86AD30">
            <w:pPr>
              <w:widowControl/>
              <w:jc w:val="center"/>
              <w:rPr>
                <w:rFonts w:ascii="宋体" w:hAnsi="宋体"/>
                <w:szCs w:val="21"/>
              </w:rPr>
            </w:pPr>
          </w:p>
        </w:tc>
      </w:tr>
      <w:tr w14:paraId="22CA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456" w:type="dxa"/>
            <w:shd w:val="clear" w:color="auto" w:fill="auto"/>
            <w:vAlign w:val="center"/>
          </w:tcPr>
          <w:p w14:paraId="538365DF">
            <w:pPr>
              <w:widowControl/>
              <w:jc w:val="center"/>
              <w:rPr>
                <w:rFonts w:ascii="宋体" w:hAnsi="宋体"/>
                <w:szCs w:val="21"/>
              </w:rPr>
            </w:pPr>
            <w:r>
              <w:rPr>
                <w:rFonts w:hint="eastAsia" w:ascii="宋体" w:hAnsi="宋体"/>
                <w:szCs w:val="21"/>
              </w:rPr>
              <w:t>10</w:t>
            </w:r>
          </w:p>
        </w:tc>
        <w:tc>
          <w:tcPr>
            <w:tcW w:w="2188" w:type="dxa"/>
            <w:shd w:val="clear" w:color="auto" w:fill="auto"/>
            <w:vAlign w:val="center"/>
          </w:tcPr>
          <w:p w14:paraId="2329991D">
            <w:pPr>
              <w:widowControl/>
              <w:jc w:val="center"/>
              <w:rPr>
                <w:rFonts w:ascii="宋体" w:hAnsi="宋体"/>
                <w:szCs w:val="21"/>
              </w:rPr>
            </w:pPr>
            <w:r>
              <w:rPr>
                <w:rFonts w:hint="eastAsia" w:ascii="宋体" w:hAnsi="宋体"/>
                <w:szCs w:val="21"/>
              </w:rPr>
              <w:t>旅游新媒体营销</w:t>
            </w:r>
          </w:p>
        </w:tc>
        <w:tc>
          <w:tcPr>
            <w:tcW w:w="983" w:type="dxa"/>
            <w:shd w:val="clear" w:color="auto" w:fill="auto"/>
            <w:vAlign w:val="center"/>
          </w:tcPr>
          <w:p w14:paraId="554D213E">
            <w:pPr>
              <w:widowControl/>
              <w:jc w:val="center"/>
              <w:rPr>
                <w:rFonts w:hint="eastAsia" w:ascii="宋体" w:hAnsi="宋体" w:eastAsia="宋体"/>
                <w:szCs w:val="21"/>
                <w:lang w:eastAsia="zh-CN"/>
              </w:rPr>
            </w:pPr>
            <w:r>
              <w:rPr>
                <w:rFonts w:hint="eastAsia" w:ascii="宋体" w:hAnsi="宋体"/>
                <w:szCs w:val="21"/>
                <w:lang w:val="en-US" w:eastAsia="zh-CN"/>
              </w:rPr>
              <w:t>3</w:t>
            </w:r>
          </w:p>
        </w:tc>
        <w:tc>
          <w:tcPr>
            <w:tcW w:w="3645" w:type="dxa"/>
            <w:vMerge w:val="continue"/>
            <w:shd w:val="clear" w:color="auto" w:fill="auto"/>
            <w:vAlign w:val="center"/>
          </w:tcPr>
          <w:p w14:paraId="038FEF80">
            <w:pPr>
              <w:widowControl/>
              <w:jc w:val="center"/>
              <w:rPr>
                <w:rFonts w:ascii="宋体" w:hAnsi="宋体"/>
                <w:szCs w:val="21"/>
              </w:rPr>
            </w:pPr>
          </w:p>
        </w:tc>
        <w:tc>
          <w:tcPr>
            <w:tcW w:w="1250" w:type="dxa"/>
            <w:vMerge w:val="continue"/>
            <w:shd w:val="clear" w:color="auto" w:fill="auto"/>
            <w:vAlign w:val="center"/>
          </w:tcPr>
          <w:p w14:paraId="3B8D6F13">
            <w:pPr>
              <w:widowControl/>
              <w:jc w:val="center"/>
              <w:rPr>
                <w:rFonts w:ascii="宋体" w:hAnsi="宋体"/>
                <w:szCs w:val="21"/>
              </w:rPr>
            </w:pPr>
          </w:p>
        </w:tc>
      </w:tr>
      <w:tr w14:paraId="0B0D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6" w:type="dxa"/>
            <w:shd w:val="clear" w:color="auto" w:fill="auto"/>
            <w:vAlign w:val="center"/>
          </w:tcPr>
          <w:p w14:paraId="50C0EC69">
            <w:pPr>
              <w:widowControl/>
              <w:jc w:val="center"/>
              <w:rPr>
                <w:rFonts w:ascii="宋体" w:hAnsi="宋体"/>
                <w:szCs w:val="21"/>
              </w:rPr>
            </w:pPr>
            <w:r>
              <w:rPr>
                <w:rFonts w:hint="eastAsia" w:ascii="宋体" w:hAnsi="宋体"/>
                <w:szCs w:val="21"/>
              </w:rPr>
              <w:t>11</w:t>
            </w:r>
          </w:p>
        </w:tc>
        <w:tc>
          <w:tcPr>
            <w:tcW w:w="2188" w:type="dxa"/>
            <w:shd w:val="clear" w:color="auto" w:fill="auto"/>
            <w:vAlign w:val="center"/>
          </w:tcPr>
          <w:p w14:paraId="6BE2CAD0">
            <w:pPr>
              <w:widowControl/>
              <w:jc w:val="center"/>
              <w:rPr>
                <w:rFonts w:hint="eastAsia" w:ascii="宋体" w:hAnsi="宋体" w:eastAsia="宋体"/>
                <w:szCs w:val="21"/>
                <w:lang w:eastAsia="zh-CN"/>
              </w:rPr>
            </w:pPr>
            <w:r>
              <w:rPr>
                <w:rFonts w:hint="eastAsia" w:ascii="宋体" w:hAnsi="宋体"/>
                <w:szCs w:val="21"/>
              </w:rPr>
              <w:t>酒店</w:t>
            </w:r>
            <w:r>
              <w:rPr>
                <w:rFonts w:hint="eastAsia" w:ascii="宋体" w:hAnsi="宋体"/>
                <w:szCs w:val="21"/>
                <w:lang w:val="en-US" w:eastAsia="zh-CN"/>
              </w:rPr>
              <w:t>概论</w:t>
            </w:r>
          </w:p>
        </w:tc>
        <w:tc>
          <w:tcPr>
            <w:tcW w:w="983" w:type="dxa"/>
            <w:shd w:val="clear" w:color="auto" w:fill="auto"/>
            <w:vAlign w:val="center"/>
          </w:tcPr>
          <w:p w14:paraId="0B8535CE">
            <w:pPr>
              <w:widowControl/>
              <w:jc w:val="center"/>
              <w:rPr>
                <w:rFonts w:ascii="宋体" w:hAnsi="宋体"/>
                <w:szCs w:val="21"/>
              </w:rPr>
            </w:pPr>
            <w:r>
              <w:rPr>
                <w:rFonts w:hint="eastAsia" w:ascii="宋体" w:hAnsi="宋体"/>
                <w:szCs w:val="21"/>
              </w:rPr>
              <w:t>2</w:t>
            </w:r>
          </w:p>
        </w:tc>
        <w:tc>
          <w:tcPr>
            <w:tcW w:w="3645" w:type="dxa"/>
            <w:vMerge w:val="restart"/>
            <w:shd w:val="clear" w:color="auto" w:fill="auto"/>
            <w:vAlign w:val="center"/>
          </w:tcPr>
          <w:p w14:paraId="5852B3BA">
            <w:pPr>
              <w:jc w:val="center"/>
              <w:rPr>
                <w:rFonts w:ascii="宋体" w:hAnsi="宋体"/>
                <w:szCs w:val="21"/>
              </w:rPr>
            </w:pPr>
            <w:r>
              <w:rPr>
                <w:rFonts w:hint="eastAsia" w:ascii="宋体" w:hAnsi="宋体"/>
                <w:szCs w:val="21"/>
                <w:lang w:val="en-US" w:eastAsia="zh-CN"/>
              </w:rPr>
              <w:t>世界</w:t>
            </w:r>
            <w:r>
              <w:rPr>
                <w:rFonts w:hint="eastAsia" w:ascii="宋体" w:hAnsi="宋体"/>
                <w:szCs w:val="21"/>
              </w:rPr>
              <w:t>职业院校技能</w:t>
            </w:r>
            <w:r>
              <w:rPr>
                <w:rFonts w:hint="eastAsia" w:ascii="宋体" w:hAnsi="宋体"/>
                <w:szCs w:val="21"/>
                <w:lang w:val="en-US" w:eastAsia="zh-CN"/>
              </w:rPr>
              <w:t>大赛高职组旅游赛道</w:t>
            </w:r>
            <w:r>
              <w:rPr>
                <w:rFonts w:hint="eastAsia" w:ascii="宋体" w:hAnsi="宋体"/>
                <w:szCs w:val="21"/>
              </w:rPr>
              <w:t>（</w:t>
            </w:r>
            <w:r>
              <w:rPr>
                <w:rFonts w:hint="eastAsia" w:ascii="宋体" w:hAnsi="宋体"/>
                <w:szCs w:val="21"/>
                <w:lang w:val="en-US" w:eastAsia="zh-CN"/>
              </w:rPr>
              <w:t>酒店</w:t>
            </w:r>
            <w:r>
              <w:rPr>
                <w:rFonts w:hint="eastAsia" w:ascii="宋体" w:hAnsi="宋体"/>
                <w:szCs w:val="21"/>
              </w:rPr>
              <w:t>服务</w:t>
            </w:r>
            <w:r>
              <w:rPr>
                <w:rFonts w:hint="eastAsia" w:ascii="宋体" w:hAnsi="宋体"/>
                <w:szCs w:val="21"/>
                <w:lang w:val="en-US" w:eastAsia="zh-CN"/>
              </w:rPr>
              <w:t>小组</w:t>
            </w:r>
            <w:r>
              <w:rPr>
                <w:rFonts w:hint="eastAsia" w:ascii="宋体" w:hAnsi="宋体"/>
                <w:szCs w:val="21"/>
              </w:rPr>
              <w:t>）</w:t>
            </w:r>
          </w:p>
        </w:tc>
        <w:tc>
          <w:tcPr>
            <w:tcW w:w="1250" w:type="dxa"/>
            <w:vMerge w:val="continue"/>
            <w:shd w:val="clear" w:color="auto" w:fill="auto"/>
            <w:vAlign w:val="center"/>
          </w:tcPr>
          <w:p w14:paraId="04E08080">
            <w:pPr>
              <w:widowControl/>
              <w:jc w:val="center"/>
              <w:rPr>
                <w:rFonts w:ascii="宋体" w:hAnsi="宋体"/>
                <w:szCs w:val="21"/>
              </w:rPr>
            </w:pPr>
          </w:p>
        </w:tc>
      </w:tr>
      <w:tr w14:paraId="59EF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56" w:type="dxa"/>
            <w:shd w:val="clear" w:color="auto" w:fill="auto"/>
            <w:vAlign w:val="center"/>
          </w:tcPr>
          <w:p w14:paraId="4B00DD5F">
            <w:pPr>
              <w:widowControl/>
              <w:jc w:val="center"/>
              <w:rPr>
                <w:rFonts w:ascii="宋体" w:hAnsi="宋体"/>
                <w:szCs w:val="21"/>
              </w:rPr>
            </w:pPr>
            <w:r>
              <w:rPr>
                <w:rFonts w:hint="eastAsia" w:ascii="宋体" w:hAnsi="宋体"/>
                <w:szCs w:val="21"/>
              </w:rPr>
              <w:t>12</w:t>
            </w:r>
          </w:p>
        </w:tc>
        <w:tc>
          <w:tcPr>
            <w:tcW w:w="2188" w:type="dxa"/>
            <w:shd w:val="clear" w:color="auto" w:fill="auto"/>
            <w:vAlign w:val="center"/>
          </w:tcPr>
          <w:p w14:paraId="38937BFC">
            <w:pPr>
              <w:widowControl/>
              <w:jc w:val="center"/>
              <w:rPr>
                <w:rFonts w:ascii="宋体" w:hAnsi="宋体"/>
                <w:szCs w:val="21"/>
              </w:rPr>
            </w:pPr>
            <w:r>
              <w:rPr>
                <w:rFonts w:hint="eastAsia" w:ascii="宋体" w:hAnsi="宋体"/>
                <w:szCs w:val="21"/>
                <w:lang w:val="en-US" w:eastAsia="zh-CN"/>
              </w:rPr>
              <w:t>旅游职业</w:t>
            </w:r>
            <w:r>
              <w:rPr>
                <w:rFonts w:hint="eastAsia" w:ascii="宋体" w:hAnsi="宋体"/>
                <w:szCs w:val="21"/>
              </w:rPr>
              <w:t>礼仪</w:t>
            </w:r>
          </w:p>
        </w:tc>
        <w:tc>
          <w:tcPr>
            <w:tcW w:w="983" w:type="dxa"/>
            <w:shd w:val="clear" w:color="auto" w:fill="auto"/>
            <w:vAlign w:val="center"/>
          </w:tcPr>
          <w:p w14:paraId="17ADB62B">
            <w:pPr>
              <w:widowControl/>
              <w:jc w:val="center"/>
              <w:rPr>
                <w:rFonts w:ascii="宋体" w:hAnsi="宋体"/>
                <w:szCs w:val="21"/>
              </w:rPr>
            </w:pPr>
            <w:r>
              <w:rPr>
                <w:rFonts w:hint="eastAsia" w:ascii="宋体" w:hAnsi="宋体"/>
                <w:szCs w:val="21"/>
              </w:rPr>
              <w:t>2</w:t>
            </w:r>
          </w:p>
        </w:tc>
        <w:tc>
          <w:tcPr>
            <w:tcW w:w="3645" w:type="dxa"/>
            <w:vMerge w:val="continue"/>
            <w:shd w:val="clear" w:color="auto" w:fill="auto"/>
            <w:vAlign w:val="center"/>
          </w:tcPr>
          <w:p w14:paraId="05DD7B4D">
            <w:pPr>
              <w:widowControl/>
              <w:jc w:val="center"/>
              <w:rPr>
                <w:rFonts w:ascii="宋体" w:hAnsi="宋体"/>
                <w:szCs w:val="21"/>
              </w:rPr>
            </w:pPr>
          </w:p>
        </w:tc>
        <w:tc>
          <w:tcPr>
            <w:tcW w:w="1250" w:type="dxa"/>
            <w:vMerge w:val="continue"/>
            <w:shd w:val="clear" w:color="auto" w:fill="auto"/>
            <w:vAlign w:val="center"/>
          </w:tcPr>
          <w:p w14:paraId="0C0E0180">
            <w:pPr>
              <w:widowControl/>
              <w:jc w:val="center"/>
              <w:rPr>
                <w:rFonts w:ascii="宋体" w:hAnsi="宋体"/>
                <w:szCs w:val="21"/>
              </w:rPr>
            </w:pPr>
          </w:p>
        </w:tc>
      </w:tr>
    </w:tbl>
    <w:p w14:paraId="7A8B9035">
      <w:pPr>
        <w:widowControl/>
        <w:spacing w:line="560" w:lineRule="exact"/>
        <w:jc w:val="center"/>
        <w:rPr>
          <w:rFonts w:ascii="宋体" w:hAnsi="宋体"/>
          <w:szCs w:val="21"/>
        </w:rPr>
      </w:pPr>
      <w:r>
        <w:rPr>
          <w:rFonts w:hint="eastAsia" w:ascii="宋体" w:hAnsi="宋体"/>
          <w:szCs w:val="21"/>
        </w:rPr>
        <w:t>科学研究学分认定类型及标准</w:t>
      </w:r>
    </w:p>
    <w:tbl>
      <w:tblPr>
        <w:tblStyle w:val="8"/>
        <w:tblpPr w:leftFromText="45" w:rightFromText="45" w:vertAnchor="text" w:tblpXSpec="left"/>
        <w:tblW w:w="8871"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7"/>
        <w:gridCol w:w="1701"/>
        <w:gridCol w:w="2436"/>
        <w:gridCol w:w="541"/>
        <w:gridCol w:w="3616"/>
      </w:tblGrid>
      <w:tr w14:paraId="5862A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trPr>
        <w:tc>
          <w:tcPr>
            <w:tcW w:w="577" w:type="dxa"/>
            <w:vAlign w:val="center"/>
          </w:tcPr>
          <w:p w14:paraId="5399437A">
            <w:pPr>
              <w:widowControl/>
              <w:wordWrap w:val="0"/>
              <w:spacing w:line="336" w:lineRule="auto"/>
              <w:jc w:val="center"/>
              <w:rPr>
                <w:rFonts w:ascii="宋体" w:hAnsi="宋体"/>
                <w:szCs w:val="21"/>
              </w:rPr>
            </w:pPr>
            <w:r>
              <w:rPr>
                <w:rFonts w:ascii="宋体" w:hAnsi="宋体"/>
                <w:szCs w:val="21"/>
              </w:rPr>
              <w:t>序号</w:t>
            </w:r>
          </w:p>
        </w:tc>
        <w:tc>
          <w:tcPr>
            <w:tcW w:w="1701" w:type="dxa"/>
            <w:vAlign w:val="center"/>
          </w:tcPr>
          <w:p w14:paraId="43CD3FA4">
            <w:pPr>
              <w:widowControl/>
              <w:wordWrap w:val="0"/>
              <w:spacing w:line="336" w:lineRule="auto"/>
              <w:jc w:val="center"/>
              <w:rPr>
                <w:rFonts w:ascii="宋体" w:hAnsi="宋体"/>
                <w:szCs w:val="21"/>
              </w:rPr>
            </w:pPr>
            <w:r>
              <w:rPr>
                <w:rFonts w:ascii="宋体" w:hAnsi="宋体"/>
                <w:szCs w:val="21"/>
              </w:rPr>
              <w:t>项 目</w:t>
            </w:r>
          </w:p>
        </w:tc>
        <w:tc>
          <w:tcPr>
            <w:tcW w:w="2436" w:type="dxa"/>
            <w:vAlign w:val="center"/>
          </w:tcPr>
          <w:p w14:paraId="70F733CD">
            <w:pPr>
              <w:widowControl/>
              <w:wordWrap w:val="0"/>
              <w:spacing w:line="336" w:lineRule="auto"/>
              <w:jc w:val="center"/>
              <w:rPr>
                <w:rFonts w:ascii="宋体" w:hAnsi="宋体"/>
                <w:szCs w:val="21"/>
              </w:rPr>
            </w:pPr>
            <w:r>
              <w:rPr>
                <w:rFonts w:ascii="宋体" w:hAnsi="宋体"/>
                <w:szCs w:val="21"/>
              </w:rPr>
              <w:t>标 准</w:t>
            </w:r>
          </w:p>
        </w:tc>
        <w:tc>
          <w:tcPr>
            <w:tcW w:w="541" w:type="dxa"/>
            <w:vAlign w:val="center"/>
          </w:tcPr>
          <w:p w14:paraId="6EFE6EBE">
            <w:pPr>
              <w:widowControl/>
              <w:wordWrap w:val="0"/>
              <w:spacing w:line="336" w:lineRule="auto"/>
              <w:jc w:val="center"/>
              <w:rPr>
                <w:rFonts w:ascii="宋体" w:hAnsi="宋体"/>
                <w:szCs w:val="21"/>
              </w:rPr>
            </w:pPr>
            <w:r>
              <w:rPr>
                <w:rFonts w:ascii="宋体" w:hAnsi="宋体"/>
                <w:szCs w:val="21"/>
              </w:rPr>
              <w:t>学分</w:t>
            </w:r>
          </w:p>
        </w:tc>
        <w:tc>
          <w:tcPr>
            <w:tcW w:w="3616" w:type="dxa"/>
            <w:vAlign w:val="center"/>
          </w:tcPr>
          <w:p w14:paraId="79B96AB3">
            <w:pPr>
              <w:widowControl/>
              <w:wordWrap w:val="0"/>
              <w:spacing w:line="336" w:lineRule="auto"/>
              <w:jc w:val="center"/>
              <w:rPr>
                <w:rFonts w:ascii="宋体" w:hAnsi="宋体"/>
                <w:szCs w:val="21"/>
              </w:rPr>
            </w:pPr>
            <w:r>
              <w:rPr>
                <w:rFonts w:ascii="宋体" w:hAnsi="宋体"/>
                <w:szCs w:val="21"/>
              </w:rPr>
              <w:t>备注</w:t>
            </w:r>
          </w:p>
        </w:tc>
      </w:tr>
      <w:tr w14:paraId="5F6E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6" w:hRule="atLeast"/>
          <w:tblHeader/>
          <w:tblCellSpacing w:w="0" w:type="dxa"/>
        </w:trPr>
        <w:tc>
          <w:tcPr>
            <w:tcW w:w="577" w:type="dxa"/>
            <w:vMerge w:val="restart"/>
            <w:vAlign w:val="center"/>
          </w:tcPr>
          <w:p w14:paraId="08B2250D">
            <w:pPr>
              <w:widowControl/>
              <w:wordWrap w:val="0"/>
              <w:spacing w:line="336" w:lineRule="auto"/>
              <w:jc w:val="center"/>
              <w:rPr>
                <w:rFonts w:ascii="宋体" w:hAnsi="宋体"/>
                <w:szCs w:val="21"/>
              </w:rPr>
            </w:pPr>
            <w:r>
              <w:rPr>
                <w:rFonts w:ascii="宋体" w:hAnsi="宋体"/>
                <w:szCs w:val="21"/>
              </w:rPr>
              <w:t>1</w:t>
            </w:r>
          </w:p>
        </w:tc>
        <w:tc>
          <w:tcPr>
            <w:tcW w:w="1701" w:type="dxa"/>
            <w:vMerge w:val="restart"/>
            <w:vAlign w:val="center"/>
          </w:tcPr>
          <w:p w14:paraId="265DEE08">
            <w:pPr>
              <w:widowControl/>
              <w:spacing w:line="336" w:lineRule="auto"/>
              <w:rPr>
                <w:rFonts w:ascii="宋体" w:hAnsi="宋体"/>
                <w:szCs w:val="21"/>
              </w:rPr>
            </w:pPr>
            <w:r>
              <w:rPr>
                <w:rFonts w:ascii="宋体" w:hAnsi="宋体"/>
                <w:szCs w:val="21"/>
              </w:rPr>
              <w:t>主持</w:t>
            </w:r>
            <w:r>
              <w:rPr>
                <w:rFonts w:hint="eastAsia" w:ascii="宋体" w:hAnsi="宋体"/>
                <w:szCs w:val="21"/>
              </w:rPr>
              <w:t>或参与</w:t>
            </w:r>
            <w:r>
              <w:rPr>
                <w:rFonts w:ascii="宋体" w:hAnsi="宋体"/>
                <w:szCs w:val="21"/>
              </w:rPr>
              <w:t>大学生创新训练项目（含科技创新、实验创新）</w:t>
            </w:r>
          </w:p>
        </w:tc>
        <w:tc>
          <w:tcPr>
            <w:tcW w:w="2436" w:type="dxa"/>
            <w:vAlign w:val="center"/>
          </w:tcPr>
          <w:p w14:paraId="62E2E649">
            <w:pPr>
              <w:widowControl/>
              <w:spacing w:line="336" w:lineRule="auto"/>
              <w:jc w:val="center"/>
              <w:rPr>
                <w:rFonts w:ascii="宋体" w:hAnsi="宋体"/>
                <w:szCs w:val="21"/>
              </w:rPr>
            </w:pPr>
            <w:r>
              <w:rPr>
                <w:rFonts w:ascii="宋体" w:hAnsi="宋体"/>
                <w:szCs w:val="21"/>
              </w:rPr>
              <w:t>国家级</w:t>
            </w:r>
          </w:p>
        </w:tc>
        <w:tc>
          <w:tcPr>
            <w:tcW w:w="541" w:type="dxa"/>
            <w:vAlign w:val="center"/>
          </w:tcPr>
          <w:p w14:paraId="173E3A79">
            <w:pPr>
              <w:widowControl/>
              <w:wordWrap w:val="0"/>
              <w:spacing w:line="336" w:lineRule="auto"/>
              <w:jc w:val="center"/>
              <w:rPr>
                <w:rFonts w:ascii="宋体" w:hAnsi="宋体"/>
                <w:szCs w:val="21"/>
              </w:rPr>
            </w:pPr>
            <w:r>
              <w:rPr>
                <w:rFonts w:ascii="宋体" w:hAnsi="宋体"/>
                <w:szCs w:val="21"/>
              </w:rPr>
              <w:t>5</w:t>
            </w:r>
          </w:p>
        </w:tc>
        <w:tc>
          <w:tcPr>
            <w:tcW w:w="3616" w:type="dxa"/>
            <w:vMerge w:val="restart"/>
            <w:vAlign w:val="center"/>
          </w:tcPr>
          <w:p w14:paraId="31F6D2A2">
            <w:pPr>
              <w:widowControl/>
              <w:wordWrap w:val="0"/>
              <w:spacing w:line="276" w:lineRule="auto"/>
              <w:jc w:val="left"/>
              <w:rPr>
                <w:rFonts w:ascii="宋体" w:hAnsi="宋体"/>
                <w:szCs w:val="21"/>
              </w:rPr>
            </w:pPr>
            <w:r>
              <w:rPr>
                <w:rFonts w:ascii="宋体" w:hAnsi="宋体"/>
                <w:szCs w:val="21"/>
              </w:rPr>
              <w:t>1</w:t>
            </w:r>
            <w:r>
              <w:rPr>
                <w:rFonts w:hint="eastAsia" w:ascii="宋体" w:hAnsi="宋体"/>
                <w:szCs w:val="21"/>
              </w:rPr>
              <w:t>.</w:t>
            </w:r>
            <w:r>
              <w:rPr>
                <w:rFonts w:ascii="宋体" w:hAnsi="宋体"/>
                <w:szCs w:val="21"/>
              </w:rPr>
              <w:t>学校或主管教学部门批准的</w:t>
            </w:r>
            <w:r>
              <w:rPr>
                <w:rFonts w:hint="eastAsia" w:ascii="宋体" w:hAnsi="宋体"/>
                <w:szCs w:val="21"/>
              </w:rPr>
              <w:t>大</w:t>
            </w:r>
            <w:r>
              <w:rPr>
                <w:rFonts w:ascii="宋体" w:hAnsi="宋体"/>
                <w:szCs w:val="21"/>
              </w:rPr>
              <w:t>学生创新</w:t>
            </w:r>
            <w:r>
              <w:rPr>
                <w:rFonts w:hint="eastAsia" w:ascii="宋体" w:hAnsi="宋体"/>
                <w:szCs w:val="21"/>
              </w:rPr>
              <w:t>训练</w:t>
            </w:r>
            <w:r>
              <w:rPr>
                <w:rFonts w:ascii="宋体" w:hAnsi="宋体"/>
                <w:szCs w:val="21"/>
              </w:rPr>
              <w:t>项目，</w:t>
            </w:r>
            <w:r>
              <w:rPr>
                <w:rFonts w:hint="eastAsia" w:ascii="宋体" w:hAnsi="宋体"/>
                <w:szCs w:val="21"/>
              </w:rPr>
              <w:t>学生需提供结项证书或立项文件；</w:t>
            </w:r>
            <w:r>
              <w:rPr>
                <w:rFonts w:ascii="宋体" w:hAnsi="宋体"/>
                <w:szCs w:val="21"/>
              </w:rPr>
              <w:t xml:space="preserve"> </w:t>
            </w:r>
          </w:p>
          <w:p w14:paraId="56B02DAB">
            <w:pPr>
              <w:widowControl/>
              <w:wordWrap w:val="0"/>
              <w:spacing w:line="276" w:lineRule="auto"/>
              <w:jc w:val="left"/>
              <w:rPr>
                <w:rFonts w:ascii="宋体" w:hAnsi="宋体"/>
                <w:szCs w:val="21"/>
              </w:rPr>
            </w:pPr>
            <w:r>
              <w:rPr>
                <w:rFonts w:hint="eastAsia" w:ascii="宋体" w:hAnsi="宋体"/>
                <w:szCs w:val="21"/>
              </w:rPr>
              <w:t>2.毕业前未结项者，按比例分值的1/2 计算。</w:t>
            </w:r>
          </w:p>
        </w:tc>
      </w:tr>
      <w:tr w14:paraId="2042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1" w:hRule="atLeast"/>
          <w:tblHeader/>
          <w:tblCellSpacing w:w="0" w:type="dxa"/>
        </w:trPr>
        <w:tc>
          <w:tcPr>
            <w:tcW w:w="577" w:type="dxa"/>
            <w:vMerge w:val="continue"/>
            <w:vAlign w:val="center"/>
          </w:tcPr>
          <w:p w14:paraId="4D432912">
            <w:pPr>
              <w:widowControl/>
              <w:jc w:val="left"/>
              <w:rPr>
                <w:rFonts w:ascii="宋体" w:hAnsi="宋体"/>
                <w:szCs w:val="21"/>
              </w:rPr>
            </w:pPr>
          </w:p>
        </w:tc>
        <w:tc>
          <w:tcPr>
            <w:tcW w:w="1701" w:type="dxa"/>
            <w:vMerge w:val="continue"/>
            <w:vAlign w:val="center"/>
          </w:tcPr>
          <w:p w14:paraId="215F7FA2">
            <w:pPr>
              <w:widowControl/>
              <w:jc w:val="left"/>
              <w:rPr>
                <w:rFonts w:ascii="宋体" w:hAnsi="宋体"/>
                <w:szCs w:val="21"/>
              </w:rPr>
            </w:pPr>
          </w:p>
        </w:tc>
        <w:tc>
          <w:tcPr>
            <w:tcW w:w="2436" w:type="dxa"/>
            <w:vAlign w:val="center"/>
          </w:tcPr>
          <w:p w14:paraId="6B8A3268">
            <w:pPr>
              <w:widowControl/>
              <w:spacing w:line="336" w:lineRule="auto"/>
              <w:jc w:val="center"/>
              <w:rPr>
                <w:rFonts w:ascii="宋体" w:hAnsi="宋体"/>
                <w:szCs w:val="21"/>
              </w:rPr>
            </w:pPr>
            <w:r>
              <w:rPr>
                <w:rFonts w:ascii="宋体" w:hAnsi="宋体"/>
                <w:szCs w:val="21"/>
              </w:rPr>
              <w:t>省级</w:t>
            </w:r>
          </w:p>
        </w:tc>
        <w:tc>
          <w:tcPr>
            <w:tcW w:w="541" w:type="dxa"/>
            <w:vAlign w:val="center"/>
          </w:tcPr>
          <w:p w14:paraId="0AD50C9D">
            <w:pPr>
              <w:widowControl/>
              <w:wordWrap w:val="0"/>
              <w:spacing w:line="336" w:lineRule="auto"/>
              <w:jc w:val="center"/>
              <w:rPr>
                <w:rFonts w:ascii="宋体" w:hAnsi="宋体"/>
                <w:szCs w:val="21"/>
              </w:rPr>
            </w:pPr>
            <w:r>
              <w:rPr>
                <w:rFonts w:ascii="宋体" w:hAnsi="宋体"/>
                <w:szCs w:val="21"/>
              </w:rPr>
              <w:t>4</w:t>
            </w:r>
          </w:p>
        </w:tc>
        <w:tc>
          <w:tcPr>
            <w:tcW w:w="3616" w:type="dxa"/>
            <w:vMerge w:val="continue"/>
            <w:vAlign w:val="center"/>
          </w:tcPr>
          <w:p w14:paraId="3A4D510E">
            <w:pPr>
              <w:widowControl/>
              <w:wordWrap w:val="0"/>
              <w:spacing w:line="276" w:lineRule="auto"/>
              <w:jc w:val="left"/>
              <w:rPr>
                <w:rFonts w:ascii="宋体" w:hAnsi="宋体"/>
                <w:szCs w:val="21"/>
              </w:rPr>
            </w:pPr>
          </w:p>
        </w:tc>
      </w:tr>
      <w:tr w14:paraId="2178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9" w:hRule="atLeast"/>
          <w:tblHeader/>
          <w:tblCellSpacing w:w="0" w:type="dxa"/>
        </w:trPr>
        <w:tc>
          <w:tcPr>
            <w:tcW w:w="577" w:type="dxa"/>
            <w:vMerge w:val="continue"/>
            <w:vAlign w:val="center"/>
          </w:tcPr>
          <w:p w14:paraId="0AFA42E6">
            <w:pPr>
              <w:widowControl/>
              <w:jc w:val="left"/>
              <w:rPr>
                <w:rFonts w:ascii="宋体" w:hAnsi="宋体"/>
                <w:szCs w:val="21"/>
              </w:rPr>
            </w:pPr>
          </w:p>
        </w:tc>
        <w:tc>
          <w:tcPr>
            <w:tcW w:w="1701" w:type="dxa"/>
            <w:vMerge w:val="continue"/>
            <w:vAlign w:val="center"/>
          </w:tcPr>
          <w:p w14:paraId="1DC2C3EB">
            <w:pPr>
              <w:widowControl/>
              <w:jc w:val="left"/>
              <w:rPr>
                <w:rFonts w:ascii="宋体" w:hAnsi="宋体"/>
                <w:szCs w:val="21"/>
              </w:rPr>
            </w:pPr>
          </w:p>
        </w:tc>
        <w:tc>
          <w:tcPr>
            <w:tcW w:w="2436" w:type="dxa"/>
            <w:vAlign w:val="center"/>
          </w:tcPr>
          <w:p w14:paraId="5F83D178">
            <w:pPr>
              <w:widowControl/>
              <w:spacing w:line="336" w:lineRule="auto"/>
              <w:jc w:val="center"/>
              <w:rPr>
                <w:rFonts w:ascii="宋体" w:hAnsi="宋体"/>
                <w:szCs w:val="21"/>
              </w:rPr>
            </w:pPr>
            <w:r>
              <w:rPr>
                <w:rFonts w:hint="eastAsia" w:ascii="宋体" w:hAnsi="宋体"/>
                <w:szCs w:val="21"/>
              </w:rPr>
              <w:t>市</w:t>
            </w:r>
            <w:r>
              <w:rPr>
                <w:rFonts w:ascii="宋体" w:hAnsi="宋体"/>
                <w:szCs w:val="21"/>
              </w:rPr>
              <w:t>级</w:t>
            </w:r>
          </w:p>
        </w:tc>
        <w:tc>
          <w:tcPr>
            <w:tcW w:w="541" w:type="dxa"/>
            <w:vAlign w:val="center"/>
          </w:tcPr>
          <w:p w14:paraId="0E337D5A">
            <w:pPr>
              <w:widowControl/>
              <w:wordWrap w:val="0"/>
              <w:spacing w:line="336" w:lineRule="auto"/>
              <w:jc w:val="center"/>
              <w:rPr>
                <w:rFonts w:ascii="宋体" w:hAnsi="宋体"/>
                <w:szCs w:val="21"/>
              </w:rPr>
            </w:pPr>
            <w:r>
              <w:rPr>
                <w:rFonts w:ascii="宋体" w:hAnsi="宋体"/>
                <w:szCs w:val="21"/>
              </w:rPr>
              <w:t>3</w:t>
            </w:r>
          </w:p>
        </w:tc>
        <w:tc>
          <w:tcPr>
            <w:tcW w:w="3616" w:type="dxa"/>
            <w:vMerge w:val="continue"/>
            <w:vAlign w:val="center"/>
          </w:tcPr>
          <w:p w14:paraId="6D292FEC">
            <w:pPr>
              <w:widowControl/>
              <w:wordWrap w:val="0"/>
              <w:spacing w:line="276" w:lineRule="auto"/>
              <w:jc w:val="left"/>
              <w:rPr>
                <w:rFonts w:ascii="宋体" w:hAnsi="宋体"/>
                <w:szCs w:val="21"/>
              </w:rPr>
            </w:pPr>
          </w:p>
        </w:tc>
      </w:tr>
      <w:tr w14:paraId="39341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 w:hRule="atLeast"/>
          <w:tblHeader/>
          <w:tblCellSpacing w:w="0" w:type="dxa"/>
        </w:trPr>
        <w:tc>
          <w:tcPr>
            <w:tcW w:w="577" w:type="dxa"/>
            <w:vMerge w:val="continue"/>
            <w:vAlign w:val="center"/>
          </w:tcPr>
          <w:p w14:paraId="7BD78252">
            <w:pPr>
              <w:widowControl/>
              <w:jc w:val="left"/>
              <w:rPr>
                <w:rFonts w:ascii="宋体" w:hAnsi="宋体"/>
                <w:szCs w:val="21"/>
              </w:rPr>
            </w:pPr>
          </w:p>
        </w:tc>
        <w:tc>
          <w:tcPr>
            <w:tcW w:w="1701" w:type="dxa"/>
            <w:vMerge w:val="continue"/>
            <w:vAlign w:val="center"/>
          </w:tcPr>
          <w:p w14:paraId="13A4FD36">
            <w:pPr>
              <w:widowControl/>
              <w:jc w:val="left"/>
              <w:rPr>
                <w:rFonts w:ascii="宋体" w:hAnsi="宋体"/>
                <w:szCs w:val="21"/>
              </w:rPr>
            </w:pPr>
          </w:p>
        </w:tc>
        <w:tc>
          <w:tcPr>
            <w:tcW w:w="2436" w:type="dxa"/>
            <w:vAlign w:val="center"/>
          </w:tcPr>
          <w:p w14:paraId="08BC6E91">
            <w:pPr>
              <w:widowControl/>
              <w:spacing w:line="336" w:lineRule="auto"/>
              <w:jc w:val="center"/>
              <w:rPr>
                <w:rFonts w:ascii="宋体" w:hAnsi="宋体"/>
                <w:szCs w:val="21"/>
              </w:rPr>
            </w:pPr>
            <w:r>
              <w:rPr>
                <w:rFonts w:hint="eastAsia" w:ascii="宋体" w:hAnsi="宋体"/>
                <w:szCs w:val="21"/>
              </w:rPr>
              <w:t>校</w:t>
            </w:r>
            <w:r>
              <w:rPr>
                <w:rFonts w:ascii="宋体" w:hAnsi="宋体"/>
                <w:szCs w:val="21"/>
              </w:rPr>
              <w:t>级</w:t>
            </w:r>
          </w:p>
        </w:tc>
        <w:tc>
          <w:tcPr>
            <w:tcW w:w="541" w:type="dxa"/>
            <w:vAlign w:val="center"/>
          </w:tcPr>
          <w:p w14:paraId="5D257ECA">
            <w:pPr>
              <w:widowControl/>
              <w:wordWrap w:val="0"/>
              <w:spacing w:line="336" w:lineRule="auto"/>
              <w:jc w:val="center"/>
              <w:rPr>
                <w:rFonts w:ascii="宋体" w:hAnsi="宋体"/>
                <w:szCs w:val="21"/>
              </w:rPr>
            </w:pPr>
            <w:r>
              <w:rPr>
                <w:rFonts w:ascii="宋体" w:hAnsi="宋体"/>
                <w:szCs w:val="21"/>
              </w:rPr>
              <w:t>1</w:t>
            </w:r>
          </w:p>
        </w:tc>
        <w:tc>
          <w:tcPr>
            <w:tcW w:w="3616" w:type="dxa"/>
            <w:vMerge w:val="continue"/>
            <w:vAlign w:val="center"/>
          </w:tcPr>
          <w:p w14:paraId="7F9E7E1C">
            <w:pPr>
              <w:widowControl/>
              <w:wordWrap w:val="0"/>
              <w:spacing w:line="276" w:lineRule="auto"/>
              <w:jc w:val="left"/>
              <w:rPr>
                <w:rFonts w:ascii="宋体" w:hAnsi="宋体"/>
                <w:szCs w:val="21"/>
              </w:rPr>
            </w:pPr>
          </w:p>
        </w:tc>
      </w:tr>
      <w:tr w14:paraId="68E5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9" w:hRule="atLeast"/>
          <w:tblHeader/>
          <w:tblCellSpacing w:w="0" w:type="dxa"/>
        </w:trPr>
        <w:tc>
          <w:tcPr>
            <w:tcW w:w="577" w:type="dxa"/>
            <w:vMerge w:val="restart"/>
            <w:vAlign w:val="center"/>
          </w:tcPr>
          <w:p w14:paraId="33EE9521">
            <w:pPr>
              <w:widowControl/>
              <w:jc w:val="center"/>
              <w:rPr>
                <w:rFonts w:ascii="宋体" w:hAnsi="宋体"/>
                <w:szCs w:val="21"/>
              </w:rPr>
            </w:pPr>
            <w:r>
              <w:rPr>
                <w:rFonts w:ascii="宋体" w:hAnsi="宋体"/>
                <w:szCs w:val="21"/>
              </w:rPr>
              <w:t>2</w:t>
            </w:r>
          </w:p>
        </w:tc>
        <w:tc>
          <w:tcPr>
            <w:tcW w:w="1701" w:type="dxa"/>
            <w:vMerge w:val="restart"/>
            <w:vAlign w:val="center"/>
          </w:tcPr>
          <w:p w14:paraId="1693824A">
            <w:pPr>
              <w:widowControl/>
              <w:jc w:val="center"/>
              <w:rPr>
                <w:rFonts w:ascii="宋体" w:hAnsi="宋体"/>
                <w:szCs w:val="21"/>
              </w:rPr>
            </w:pPr>
            <w:r>
              <w:rPr>
                <w:rFonts w:hint="eastAsia" w:ascii="宋体" w:hAnsi="宋体"/>
                <w:szCs w:val="21"/>
              </w:rPr>
              <w:t>公开发表</w:t>
            </w:r>
          </w:p>
          <w:p w14:paraId="327C9CE8">
            <w:pPr>
              <w:widowControl/>
              <w:jc w:val="center"/>
              <w:rPr>
                <w:rFonts w:ascii="宋体" w:hAnsi="宋体"/>
                <w:szCs w:val="21"/>
              </w:rPr>
            </w:pPr>
            <w:r>
              <w:rPr>
                <w:rFonts w:hint="eastAsia" w:ascii="宋体" w:hAnsi="宋体"/>
                <w:szCs w:val="21"/>
              </w:rPr>
              <w:t>学术论文</w:t>
            </w:r>
          </w:p>
        </w:tc>
        <w:tc>
          <w:tcPr>
            <w:tcW w:w="2436" w:type="dxa"/>
            <w:vAlign w:val="center"/>
          </w:tcPr>
          <w:p w14:paraId="4EF8454E">
            <w:pPr>
              <w:widowControl/>
              <w:wordWrap w:val="0"/>
              <w:spacing w:line="336" w:lineRule="auto"/>
              <w:jc w:val="left"/>
              <w:rPr>
                <w:rFonts w:ascii="宋体" w:hAnsi="宋体"/>
                <w:szCs w:val="21"/>
              </w:rPr>
            </w:pPr>
            <w:r>
              <w:rPr>
                <w:rFonts w:ascii="宋体" w:hAnsi="宋体"/>
                <w:szCs w:val="21"/>
              </w:rPr>
              <w:t>被SCI收录或EI收录或</w:t>
            </w:r>
          </w:p>
        </w:tc>
        <w:tc>
          <w:tcPr>
            <w:tcW w:w="541" w:type="dxa"/>
            <w:vAlign w:val="center"/>
          </w:tcPr>
          <w:p w14:paraId="4BFF6637">
            <w:pPr>
              <w:widowControl/>
              <w:wordWrap w:val="0"/>
              <w:spacing w:line="336" w:lineRule="auto"/>
              <w:jc w:val="center"/>
              <w:rPr>
                <w:rFonts w:ascii="宋体" w:hAnsi="宋体"/>
                <w:szCs w:val="21"/>
              </w:rPr>
            </w:pPr>
            <w:r>
              <w:rPr>
                <w:rFonts w:ascii="宋体" w:hAnsi="宋体"/>
                <w:szCs w:val="21"/>
              </w:rPr>
              <w:t>5</w:t>
            </w:r>
          </w:p>
        </w:tc>
        <w:tc>
          <w:tcPr>
            <w:tcW w:w="3616" w:type="dxa"/>
            <w:vMerge w:val="restart"/>
            <w:vAlign w:val="center"/>
          </w:tcPr>
          <w:p w14:paraId="7BDD8D3D">
            <w:pPr>
              <w:widowControl/>
              <w:spacing w:line="276" w:lineRule="auto"/>
              <w:jc w:val="left"/>
              <w:rPr>
                <w:rFonts w:ascii="宋体" w:hAnsi="宋体"/>
                <w:szCs w:val="21"/>
              </w:rPr>
            </w:pPr>
            <w:r>
              <w:rPr>
                <w:rFonts w:hint="eastAsia" w:ascii="宋体" w:hAnsi="宋体"/>
                <w:szCs w:val="21"/>
              </w:rPr>
              <w:t>1.</w:t>
            </w:r>
            <w:r>
              <w:rPr>
                <w:rFonts w:ascii="宋体" w:hAnsi="宋体"/>
                <w:szCs w:val="21"/>
              </w:rPr>
              <w:t>提供发表论文</w:t>
            </w:r>
            <w:r>
              <w:rPr>
                <w:rFonts w:hint="eastAsia" w:ascii="宋体" w:hAnsi="宋体"/>
                <w:szCs w:val="21"/>
              </w:rPr>
              <w:t>或</w:t>
            </w:r>
            <w:r>
              <w:rPr>
                <w:rFonts w:ascii="宋体" w:hAnsi="宋体"/>
                <w:szCs w:val="21"/>
              </w:rPr>
              <w:t>作品原件及复印件</w:t>
            </w:r>
            <w:r>
              <w:rPr>
                <w:rFonts w:hint="eastAsia" w:ascii="宋体" w:hAnsi="宋体"/>
                <w:szCs w:val="21"/>
              </w:rPr>
              <w:t>，仅限第一作者或独著，论文第一署名必须为我校名称；</w:t>
            </w:r>
          </w:p>
          <w:p w14:paraId="1F4E4C31">
            <w:pPr>
              <w:widowControl/>
              <w:spacing w:line="276" w:lineRule="auto"/>
              <w:jc w:val="left"/>
              <w:rPr>
                <w:rFonts w:ascii="宋体" w:hAnsi="宋体"/>
                <w:szCs w:val="21"/>
              </w:rPr>
            </w:pPr>
            <w:r>
              <w:rPr>
                <w:rFonts w:hint="eastAsia" w:ascii="宋体" w:hAnsi="宋体"/>
                <w:szCs w:val="21"/>
              </w:rPr>
              <w:t>2.在校刊上发表学术论文计1分；</w:t>
            </w:r>
          </w:p>
          <w:p w14:paraId="26BA66B5">
            <w:pPr>
              <w:widowControl/>
              <w:spacing w:line="276" w:lineRule="auto"/>
              <w:jc w:val="left"/>
              <w:rPr>
                <w:rFonts w:ascii="宋体" w:hAnsi="宋体"/>
                <w:szCs w:val="21"/>
              </w:rPr>
            </w:pPr>
            <w:r>
              <w:rPr>
                <w:rFonts w:hint="eastAsia" w:ascii="宋体" w:hAnsi="宋体"/>
                <w:szCs w:val="21"/>
              </w:rPr>
              <w:t>3.在校报上发表文学艺术作品计0.5分（通讯稿不计学分）。</w:t>
            </w:r>
          </w:p>
        </w:tc>
      </w:tr>
      <w:tr w14:paraId="5840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Header/>
          <w:tblCellSpacing w:w="0" w:type="dxa"/>
        </w:trPr>
        <w:tc>
          <w:tcPr>
            <w:tcW w:w="577" w:type="dxa"/>
            <w:vMerge w:val="continue"/>
            <w:vAlign w:val="center"/>
          </w:tcPr>
          <w:p w14:paraId="1C848875">
            <w:pPr>
              <w:widowControl/>
              <w:jc w:val="center"/>
              <w:rPr>
                <w:rFonts w:ascii="宋体" w:hAnsi="宋体"/>
                <w:szCs w:val="21"/>
              </w:rPr>
            </w:pPr>
          </w:p>
        </w:tc>
        <w:tc>
          <w:tcPr>
            <w:tcW w:w="1701" w:type="dxa"/>
            <w:vMerge w:val="continue"/>
            <w:vAlign w:val="center"/>
          </w:tcPr>
          <w:p w14:paraId="24536CE6">
            <w:pPr>
              <w:widowControl/>
              <w:jc w:val="center"/>
              <w:rPr>
                <w:rFonts w:ascii="宋体" w:hAnsi="宋体"/>
                <w:szCs w:val="21"/>
              </w:rPr>
            </w:pPr>
          </w:p>
        </w:tc>
        <w:tc>
          <w:tcPr>
            <w:tcW w:w="2436" w:type="dxa"/>
            <w:vAlign w:val="center"/>
          </w:tcPr>
          <w:p w14:paraId="672F4AF3">
            <w:pPr>
              <w:widowControl/>
              <w:wordWrap w:val="0"/>
              <w:jc w:val="left"/>
              <w:rPr>
                <w:rFonts w:ascii="宋体" w:hAnsi="宋体"/>
                <w:szCs w:val="21"/>
              </w:rPr>
            </w:pPr>
            <w:r>
              <w:rPr>
                <w:rFonts w:ascii="宋体" w:hAnsi="宋体"/>
                <w:szCs w:val="21"/>
              </w:rPr>
              <w:t>国内</w:t>
            </w:r>
            <w:r>
              <w:rPr>
                <w:rFonts w:hint="eastAsia" w:ascii="宋体" w:hAnsi="宋体"/>
                <w:szCs w:val="21"/>
              </w:rPr>
              <w:t>中文</w:t>
            </w:r>
            <w:r>
              <w:rPr>
                <w:rFonts w:ascii="宋体" w:hAnsi="宋体"/>
                <w:szCs w:val="21"/>
              </w:rPr>
              <w:t>核心期刊发表或国际性学术会议收录</w:t>
            </w:r>
          </w:p>
        </w:tc>
        <w:tc>
          <w:tcPr>
            <w:tcW w:w="541" w:type="dxa"/>
            <w:vAlign w:val="center"/>
          </w:tcPr>
          <w:p w14:paraId="5BCC47A2">
            <w:pPr>
              <w:widowControl/>
              <w:wordWrap w:val="0"/>
              <w:spacing w:line="336" w:lineRule="auto"/>
              <w:jc w:val="center"/>
              <w:rPr>
                <w:rFonts w:ascii="宋体" w:hAnsi="宋体"/>
                <w:szCs w:val="21"/>
              </w:rPr>
            </w:pPr>
            <w:r>
              <w:rPr>
                <w:rFonts w:ascii="宋体" w:hAnsi="宋体"/>
                <w:szCs w:val="21"/>
              </w:rPr>
              <w:t>4</w:t>
            </w:r>
          </w:p>
        </w:tc>
        <w:tc>
          <w:tcPr>
            <w:tcW w:w="3616" w:type="dxa"/>
            <w:vMerge w:val="continue"/>
            <w:vAlign w:val="center"/>
          </w:tcPr>
          <w:p w14:paraId="55869DE0">
            <w:pPr>
              <w:widowControl/>
              <w:jc w:val="left"/>
              <w:rPr>
                <w:rFonts w:ascii="宋体" w:hAnsi="宋体"/>
                <w:szCs w:val="21"/>
              </w:rPr>
            </w:pPr>
          </w:p>
        </w:tc>
      </w:tr>
      <w:tr w14:paraId="5647A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Header/>
          <w:tblCellSpacing w:w="0" w:type="dxa"/>
        </w:trPr>
        <w:tc>
          <w:tcPr>
            <w:tcW w:w="577" w:type="dxa"/>
            <w:vMerge w:val="continue"/>
            <w:vAlign w:val="center"/>
          </w:tcPr>
          <w:p w14:paraId="49CC9286">
            <w:pPr>
              <w:widowControl/>
              <w:jc w:val="center"/>
              <w:rPr>
                <w:rFonts w:ascii="宋体" w:hAnsi="宋体"/>
                <w:szCs w:val="21"/>
              </w:rPr>
            </w:pPr>
          </w:p>
        </w:tc>
        <w:tc>
          <w:tcPr>
            <w:tcW w:w="1701" w:type="dxa"/>
            <w:vMerge w:val="continue"/>
            <w:vAlign w:val="center"/>
          </w:tcPr>
          <w:p w14:paraId="271490F8">
            <w:pPr>
              <w:widowControl/>
              <w:jc w:val="center"/>
              <w:rPr>
                <w:rFonts w:ascii="宋体" w:hAnsi="宋体"/>
                <w:szCs w:val="21"/>
              </w:rPr>
            </w:pPr>
          </w:p>
        </w:tc>
        <w:tc>
          <w:tcPr>
            <w:tcW w:w="2436" w:type="dxa"/>
            <w:vAlign w:val="center"/>
          </w:tcPr>
          <w:p w14:paraId="7C0578D4">
            <w:pPr>
              <w:widowControl/>
              <w:wordWrap w:val="0"/>
              <w:jc w:val="left"/>
              <w:rPr>
                <w:rFonts w:ascii="宋体" w:hAnsi="宋体"/>
                <w:szCs w:val="21"/>
              </w:rPr>
            </w:pPr>
            <w:r>
              <w:rPr>
                <w:rFonts w:hint="eastAsia" w:ascii="宋体" w:hAnsi="宋体"/>
                <w:szCs w:val="21"/>
              </w:rPr>
              <w:t>一</w:t>
            </w:r>
            <w:r>
              <w:rPr>
                <w:rFonts w:ascii="宋体" w:hAnsi="宋体"/>
                <w:szCs w:val="21"/>
              </w:rPr>
              <w:t>般</w:t>
            </w:r>
            <w:r>
              <w:rPr>
                <w:rFonts w:hint="eastAsia" w:ascii="宋体" w:hAnsi="宋体"/>
                <w:szCs w:val="21"/>
              </w:rPr>
              <w:t>刊物</w:t>
            </w:r>
            <w:r>
              <w:rPr>
                <w:rFonts w:ascii="宋体" w:hAnsi="宋体"/>
                <w:szCs w:val="21"/>
              </w:rPr>
              <w:t>（有</w:t>
            </w:r>
            <w:r>
              <w:rPr>
                <w:rFonts w:hint="eastAsia" w:ascii="宋体" w:hAnsi="宋体"/>
                <w:szCs w:val="21"/>
              </w:rPr>
              <w:t>ISSN、国内统一刊号）</w:t>
            </w:r>
            <w:r>
              <w:rPr>
                <w:rFonts w:ascii="宋体" w:hAnsi="宋体"/>
                <w:szCs w:val="21"/>
              </w:rPr>
              <w:t>发表或全国性学术会议收录</w:t>
            </w:r>
          </w:p>
        </w:tc>
        <w:tc>
          <w:tcPr>
            <w:tcW w:w="541" w:type="dxa"/>
            <w:vAlign w:val="center"/>
          </w:tcPr>
          <w:p w14:paraId="0BB3678F">
            <w:pPr>
              <w:widowControl/>
              <w:wordWrap w:val="0"/>
              <w:spacing w:line="336" w:lineRule="auto"/>
              <w:jc w:val="center"/>
              <w:rPr>
                <w:rFonts w:ascii="宋体" w:hAnsi="宋体"/>
                <w:szCs w:val="21"/>
              </w:rPr>
            </w:pPr>
            <w:r>
              <w:rPr>
                <w:rFonts w:hint="eastAsia" w:ascii="宋体" w:hAnsi="宋体"/>
                <w:szCs w:val="21"/>
              </w:rPr>
              <w:t>2</w:t>
            </w:r>
          </w:p>
        </w:tc>
        <w:tc>
          <w:tcPr>
            <w:tcW w:w="3616" w:type="dxa"/>
            <w:vMerge w:val="continue"/>
            <w:vAlign w:val="center"/>
          </w:tcPr>
          <w:p w14:paraId="0ABE39D8">
            <w:pPr>
              <w:widowControl/>
              <w:jc w:val="left"/>
              <w:rPr>
                <w:rFonts w:ascii="宋体" w:hAnsi="宋体"/>
                <w:szCs w:val="21"/>
              </w:rPr>
            </w:pPr>
          </w:p>
        </w:tc>
      </w:tr>
      <w:tr w14:paraId="16A9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1" w:hRule="atLeast"/>
          <w:tblHeader/>
          <w:tblCellSpacing w:w="0" w:type="dxa"/>
        </w:trPr>
        <w:tc>
          <w:tcPr>
            <w:tcW w:w="577" w:type="dxa"/>
            <w:vMerge w:val="restart"/>
            <w:vAlign w:val="center"/>
          </w:tcPr>
          <w:p w14:paraId="5677DA34">
            <w:pPr>
              <w:widowControl/>
              <w:jc w:val="center"/>
              <w:rPr>
                <w:rFonts w:ascii="宋体" w:hAnsi="宋体"/>
                <w:szCs w:val="21"/>
              </w:rPr>
            </w:pPr>
            <w:r>
              <w:rPr>
                <w:rFonts w:ascii="宋体" w:hAnsi="宋体"/>
                <w:szCs w:val="21"/>
              </w:rPr>
              <w:t>3</w:t>
            </w:r>
          </w:p>
        </w:tc>
        <w:tc>
          <w:tcPr>
            <w:tcW w:w="1701" w:type="dxa"/>
            <w:vMerge w:val="restart"/>
            <w:vAlign w:val="center"/>
          </w:tcPr>
          <w:p w14:paraId="3B75A6F0">
            <w:pPr>
              <w:widowControl/>
              <w:jc w:val="center"/>
              <w:rPr>
                <w:rFonts w:ascii="宋体" w:hAnsi="宋体"/>
                <w:szCs w:val="21"/>
              </w:rPr>
            </w:pPr>
            <w:r>
              <w:rPr>
                <w:rFonts w:hint="eastAsia" w:ascii="宋体" w:hAnsi="宋体"/>
                <w:szCs w:val="21"/>
              </w:rPr>
              <w:t>公开发表</w:t>
            </w:r>
          </w:p>
          <w:p w14:paraId="6BC82717">
            <w:pPr>
              <w:widowControl/>
              <w:jc w:val="center"/>
              <w:rPr>
                <w:rFonts w:ascii="宋体" w:hAnsi="宋体"/>
                <w:szCs w:val="21"/>
              </w:rPr>
            </w:pPr>
            <w:r>
              <w:rPr>
                <w:rFonts w:hint="eastAsia" w:ascii="宋体" w:hAnsi="宋体"/>
                <w:szCs w:val="21"/>
              </w:rPr>
              <w:t>文学艺术作品</w:t>
            </w:r>
          </w:p>
        </w:tc>
        <w:tc>
          <w:tcPr>
            <w:tcW w:w="2436" w:type="dxa"/>
            <w:vAlign w:val="center"/>
          </w:tcPr>
          <w:p w14:paraId="184F4FCA">
            <w:pPr>
              <w:widowControl/>
              <w:spacing w:line="336" w:lineRule="auto"/>
              <w:jc w:val="center"/>
              <w:rPr>
                <w:rFonts w:ascii="宋体" w:hAnsi="宋体"/>
                <w:szCs w:val="21"/>
              </w:rPr>
            </w:pPr>
            <w:r>
              <w:rPr>
                <w:rFonts w:ascii="宋体" w:hAnsi="宋体"/>
                <w:szCs w:val="21"/>
              </w:rPr>
              <w:t>全国性报刊报道</w:t>
            </w:r>
          </w:p>
        </w:tc>
        <w:tc>
          <w:tcPr>
            <w:tcW w:w="541" w:type="dxa"/>
            <w:vAlign w:val="center"/>
          </w:tcPr>
          <w:p w14:paraId="5B59F11D">
            <w:pPr>
              <w:widowControl/>
              <w:wordWrap w:val="0"/>
              <w:spacing w:line="336" w:lineRule="auto"/>
              <w:jc w:val="center"/>
              <w:rPr>
                <w:rFonts w:ascii="宋体" w:hAnsi="宋体"/>
                <w:szCs w:val="21"/>
              </w:rPr>
            </w:pPr>
            <w:r>
              <w:rPr>
                <w:rFonts w:ascii="宋体" w:hAnsi="宋体"/>
                <w:szCs w:val="21"/>
              </w:rPr>
              <w:t>4</w:t>
            </w:r>
          </w:p>
        </w:tc>
        <w:tc>
          <w:tcPr>
            <w:tcW w:w="3616" w:type="dxa"/>
            <w:vMerge w:val="continue"/>
            <w:vAlign w:val="center"/>
          </w:tcPr>
          <w:p w14:paraId="684E0655">
            <w:pPr>
              <w:widowControl/>
              <w:jc w:val="left"/>
              <w:rPr>
                <w:rFonts w:ascii="宋体" w:hAnsi="宋体"/>
                <w:szCs w:val="21"/>
              </w:rPr>
            </w:pPr>
          </w:p>
        </w:tc>
      </w:tr>
      <w:tr w14:paraId="64DF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Header/>
          <w:tblCellSpacing w:w="0" w:type="dxa"/>
        </w:trPr>
        <w:tc>
          <w:tcPr>
            <w:tcW w:w="577" w:type="dxa"/>
            <w:vMerge w:val="continue"/>
            <w:vAlign w:val="center"/>
          </w:tcPr>
          <w:p w14:paraId="66D6F6F7">
            <w:pPr>
              <w:widowControl/>
              <w:jc w:val="center"/>
              <w:rPr>
                <w:rFonts w:ascii="宋体" w:hAnsi="宋体"/>
                <w:szCs w:val="21"/>
              </w:rPr>
            </w:pPr>
          </w:p>
        </w:tc>
        <w:tc>
          <w:tcPr>
            <w:tcW w:w="1701" w:type="dxa"/>
            <w:vMerge w:val="continue"/>
            <w:vAlign w:val="center"/>
          </w:tcPr>
          <w:p w14:paraId="4D730EEC">
            <w:pPr>
              <w:widowControl/>
              <w:jc w:val="center"/>
              <w:rPr>
                <w:rFonts w:ascii="宋体" w:hAnsi="宋体"/>
                <w:szCs w:val="21"/>
              </w:rPr>
            </w:pPr>
          </w:p>
        </w:tc>
        <w:tc>
          <w:tcPr>
            <w:tcW w:w="2436" w:type="dxa"/>
            <w:vAlign w:val="center"/>
          </w:tcPr>
          <w:p w14:paraId="0191DD6A">
            <w:pPr>
              <w:widowControl/>
              <w:wordWrap w:val="0"/>
              <w:spacing w:line="336" w:lineRule="auto"/>
              <w:jc w:val="center"/>
              <w:rPr>
                <w:rFonts w:ascii="宋体" w:hAnsi="宋体"/>
                <w:szCs w:val="21"/>
              </w:rPr>
            </w:pPr>
            <w:r>
              <w:rPr>
                <w:rFonts w:ascii="宋体" w:hAnsi="宋体"/>
                <w:szCs w:val="21"/>
              </w:rPr>
              <w:t>省级报刊报道</w:t>
            </w:r>
          </w:p>
        </w:tc>
        <w:tc>
          <w:tcPr>
            <w:tcW w:w="541" w:type="dxa"/>
            <w:vAlign w:val="center"/>
          </w:tcPr>
          <w:p w14:paraId="35038639">
            <w:pPr>
              <w:widowControl/>
              <w:wordWrap w:val="0"/>
              <w:spacing w:line="336" w:lineRule="auto"/>
              <w:jc w:val="center"/>
              <w:rPr>
                <w:rFonts w:ascii="宋体" w:hAnsi="宋体"/>
                <w:szCs w:val="21"/>
              </w:rPr>
            </w:pPr>
            <w:r>
              <w:rPr>
                <w:rFonts w:ascii="宋体" w:hAnsi="宋体"/>
                <w:szCs w:val="21"/>
              </w:rPr>
              <w:t>3</w:t>
            </w:r>
          </w:p>
        </w:tc>
        <w:tc>
          <w:tcPr>
            <w:tcW w:w="3616" w:type="dxa"/>
            <w:vMerge w:val="continue"/>
            <w:vAlign w:val="center"/>
          </w:tcPr>
          <w:p w14:paraId="0389B3E9">
            <w:pPr>
              <w:widowControl/>
              <w:jc w:val="left"/>
              <w:rPr>
                <w:rFonts w:ascii="宋体" w:hAnsi="宋体"/>
                <w:szCs w:val="21"/>
              </w:rPr>
            </w:pPr>
          </w:p>
        </w:tc>
      </w:tr>
      <w:tr w14:paraId="1B82F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Header/>
          <w:tblCellSpacing w:w="0" w:type="dxa"/>
        </w:trPr>
        <w:tc>
          <w:tcPr>
            <w:tcW w:w="577" w:type="dxa"/>
            <w:vMerge w:val="continue"/>
            <w:vAlign w:val="center"/>
          </w:tcPr>
          <w:p w14:paraId="5867B6D2">
            <w:pPr>
              <w:widowControl/>
              <w:jc w:val="center"/>
              <w:rPr>
                <w:rFonts w:ascii="宋体" w:hAnsi="宋体"/>
                <w:szCs w:val="21"/>
              </w:rPr>
            </w:pPr>
          </w:p>
        </w:tc>
        <w:tc>
          <w:tcPr>
            <w:tcW w:w="1701" w:type="dxa"/>
            <w:vMerge w:val="continue"/>
            <w:vAlign w:val="center"/>
          </w:tcPr>
          <w:p w14:paraId="5CD1B913">
            <w:pPr>
              <w:widowControl/>
              <w:jc w:val="center"/>
              <w:rPr>
                <w:rFonts w:ascii="宋体" w:hAnsi="宋体"/>
                <w:szCs w:val="21"/>
              </w:rPr>
            </w:pPr>
          </w:p>
        </w:tc>
        <w:tc>
          <w:tcPr>
            <w:tcW w:w="2436" w:type="dxa"/>
            <w:vAlign w:val="center"/>
          </w:tcPr>
          <w:p w14:paraId="2EF01B1D">
            <w:pPr>
              <w:widowControl/>
              <w:wordWrap w:val="0"/>
              <w:spacing w:line="336" w:lineRule="auto"/>
              <w:jc w:val="center"/>
              <w:rPr>
                <w:rFonts w:ascii="宋体" w:hAnsi="宋体"/>
                <w:szCs w:val="21"/>
              </w:rPr>
            </w:pPr>
            <w:r>
              <w:rPr>
                <w:rFonts w:ascii="宋体" w:hAnsi="宋体"/>
                <w:szCs w:val="21"/>
              </w:rPr>
              <w:t>地市级报刊报道</w:t>
            </w:r>
          </w:p>
        </w:tc>
        <w:tc>
          <w:tcPr>
            <w:tcW w:w="541" w:type="dxa"/>
            <w:vAlign w:val="center"/>
          </w:tcPr>
          <w:p w14:paraId="67ADAD36">
            <w:pPr>
              <w:widowControl/>
              <w:wordWrap w:val="0"/>
              <w:spacing w:line="336" w:lineRule="auto"/>
              <w:jc w:val="center"/>
              <w:rPr>
                <w:rFonts w:ascii="宋体" w:hAnsi="宋体"/>
                <w:szCs w:val="21"/>
              </w:rPr>
            </w:pPr>
            <w:r>
              <w:rPr>
                <w:rFonts w:hint="eastAsia" w:ascii="宋体" w:hAnsi="宋体"/>
                <w:szCs w:val="21"/>
              </w:rPr>
              <w:t>1</w:t>
            </w:r>
          </w:p>
        </w:tc>
        <w:tc>
          <w:tcPr>
            <w:tcW w:w="3616" w:type="dxa"/>
            <w:vMerge w:val="continue"/>
            <w:vAlign w:val="center"/>
          </w:tcPr>
          <w:p w14:paraId="779C0AD2">
            <w:pPr>
              <w:widowControl/>
              <w:jc w:val="left"/>
              <w:rPr>
                <w:rFonts w:ascii="宋体" w:hAnsi="宋体"/>
                <w:szCs w:val="21"/>
              </w:rPr>
            </w:pPr>
          </w:p>
        </w:tc>
      </w:tr>
    </w:tbl>
    <w:p w14:paraId="229E3E2F">
      <w:pPr>
        <w:widowControl/>
        <w:wordWrap w:val="0"/>
        <w:spacing w:line="360" w:lineRule="auto"/>
        <w:ind w:firstLine="420" w:firstLineChars="200"/>
        <w:jc w:val="left"/>
        <w:rPr>
          <w:rFonts w:ascii="宋体" w:hAnsi="宋体"/>
          <w:szCs w:val="21"/>
        </w:rPr>
      </w:pPr>
      <w:bookmarkStart w:id="4" w:name="_Hlk146667668"/>
      <w:r>
        <w:rPr>
          <w:rFonts w:hint="eastAsia" w:ascii="宋体" w:hAnsi="宋体"/>
          <w:szCs w:val="21"/>
        </w:rPr>
        <w:t> 可以认定课程与旅游管理及导游专业同等及以上学历学习课程和高等教育自学考试课程相同</w:t>
      </w:r>
    </w:p>
    <w:bookmarkEnd w:id="4"/>
    <w:p w14:paraId="1DD641F5">
      <w:pPr>
        <w:widowControl/>
        <w:spacing w:line="560" w:lineRule="exact"/>
        <w:jc w:val="center"/>
        <w:rPr>
          <w:rFonts w:ascii="宋体" w:hAnsi="宋体"/>
          <w:szCs w:val="21"/>
        </w:rPr>
      </w:pPr>
      <w:r>
        <w:rPr>
          <w:rFonts w:hint="eastAsia" w:ascii="宋体" w:hAnsi="宋体"/>
          <w:szCs w:val="21"/>
        </w:rPr>
        <w:t>发明创造学分认定类型及标准</w:t>
      </w:r>
    </w:p>
    <w:tbl>
      <w:tblPr>
        <w:tblStyle w:val="8"/>
        <w:tblW w:w="8402"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8"/>
        <w:gridCol w:w="3829"/>
        <w:gridCol w:w="605"/>
        <w:gridCol w:w="3250"/>
      </w:tblGrid>
      <w:tr w14:paraId="65FE7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718" w:type="dxa"/>
            <w:vAlign w:val="center"/>
          </w:tcPr>
          <w:p w14:paraId="7AD7B55F">
            <w:pPr>
              <w:widowControl/>
              <w:wordWrap w:val="0"/>
              <w:spacing w:line="336" w:lineRule="auto"/>
              <w:jc w:val="center"/>
              <w:rPr>
                <w:rFonts w:ascii="宋体" w:hAnsi="宋体"/>
                <w:szCs w:val="21"/>
              </w:rPr>
            </w:pPr>
            <w:r>
              <w:rPr>
                <w:rFonts w:ascii="宋体" w:hAnsi="宋体"/>
                <w:szCs w:val="21"/>
              </w:rPr>
              <w:t>序号</w:t>
            </w:r>
          </w:p>
        </w:tc>
        <w:tc>
          <w:tcPr>
            <w:tcW w:w="3829" w:type="dxa"/>
            <w:vAlign w:val="center"/>
          </w:tcPr>
          <w:p w14:paraId="38BF96DF">
            <w:pPr>
              <w:widowControl/>
              <w:wordWrap w:val="0"/>
              <w:spacing w:line="336" w:lineRule="auto"/>
              <w:jc w:val="center"/>
              <w:rPr>
                <w:rFonts w:ascii="宋体" w:hAnsi="宋体"/>
                <w:szCs w:val="21"/>
              </w:rPr>
            </w:pPr>
            <w:r>
              <w:rPr>
                <w:rFonts w:ascii="宋体" w:hAnsi="宋体"/>
                <w:szCs w:val="21"/>
              </w:rPr>
              <w:t>项</w:t>
            </w:r>
            <w:r>
              <w:rPr>
                <w:rFonts w:hint="eastAsia" w:ascii="宋体" w:hAnsi="宋体"/>
                <w:szCs w:val="21"/>
              </w:rPr>
              <w:t xml:space="preserve">  </w:t>
            </w:r>
            <w:r>
              <w:rPr>
                <w:rFonts w:ascii="宋体" w:hAnsi="宋体"/>
                <w:szCs w:val="21"/>
              </w:rPr>
              <w:t>目</w:t>
            </w:r>
          </w:p>
        </w:tc>
        <w:tc>
          <w:tcPr>
            <w:tcW w:w="605" w:type="dxa"/>
            <w:vAlign w:val="center"/>
          </w:tcPr>
          <w:p w14:paraId="3E2AA02F">
            <w:pPr>
              <w:widowControl/>
              <w:wordWrap w:val="0"/>
              <w:spacing w:line="336" w:lineRule="auto"/>
              <w:jc w:val="center"/>
              <w:rPr>
                <w:rFonts w:ascii="宋体" w:hAnsi="宋体"/>
                <w:szCs w:val="21"/>
              </w:rPr>
            </w:pPr>
            <w:r>
              <w:rPr>
                <w:rFonts w:ascii="宋体" w:hAnsi="宋体"/>
                <w:szCs w:val="21"/>
              </w:rPr>
              <w:t>学分</w:t>
            </w:r>
          </w:p>
        </w:tc>
        <w:tc>
          <w:tcPr>
            <w:tcW w:w="3250" w:type="dxa"/>
            <w:vAlign w:val="center"/>
          </w:tcPr>
          <w:p w14:paraId="256B3BC0">
            <w:pPr>
              <w:widowControl/>
              <w:wordWrap w:val="0"/>
              <w:spacing w:line="336" w:lineRule="auto"/>
              <w:jc w:val="center"/>
              <w:rPr>
                <w:rFonts w:ascii="宋体" w:hAnsi="宋体"/>
                <w:szCs w:val="21"/>
              </w:rPr>
            </w:pPr>
            <w:r>
              <w:rPr>
                <w:rFonts w:hint="eastAsia" w:ascii="宋体" w:hAnsi="宋体"/>
                <w:szCs w:val="21"/>
              </w:rPr>
              <w:t>备</w:t>
            </w:r>
            <w:r>
              <w:rPr>
                <w:rFonts w:ascii="宋体" w:hAnsi="宋体"/>
                <w:szCs w:val="21"/>
              </w:rPr>
              <w:t>注</w:t>
            </w:r>
          </w:p>
        </w:tc>
      </w:tr>
      <w:tr w14:paraId="6C33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718" w:type="dxa"/>
            <w:vAlign w:val="center"/>
          </w:tcPr>
          <w:p w14:paraId="13AFDE99">
            <w:pPr>
              <w:widowControl/>
              <w:wordWrap w:val="0"/>
              <w:spacing w:line="336" w:lineRule="auto"/>
              <w:jc w:val="center"/>
              <w:rPr>
                <w:rFonts w:ascii="宋体" w:hAnsi="宋体"/>
                <w:szCs w:val="21"/>
              </w:rPr>
            </w:pPr>
            <w:r>
              <w:rPr>
                <w:rFonts w:ascii="宋体" w:hAnsi="宋体"/>
                <w:szCs w:val="21"/>
              </w:rPr>
              <w:t>1</w:t>
            </w:r>
          </w:p>
        </w:tc>
        <w:tc>
          <w:tcPr>
            <w:tcW w:w="3829" w:type="dxa"/>
            <w:vAlign w:val="center"/>
          </w:tcPr>
          <w:p w14:paraId="5B73474D">
            <w:pPr>
              <w:widowControl/>
              <w:wordWrap w:val="0"/>
              <w:spacing w:line="336" w:lineRule="auto"/>
              <w:jc w:val="left"/>
              <w:rPr>
                <w:rFonts w:ascii="宋体" w:hAnsi="宋体"/>
                <w:szCs w:val="21"/>
              </w:rPr>
            </w:pPr>
            <w:r>
              <w:rPr>
                <w:rFonts w:ascii="宋体" w:hAnsi="宋体"/>
                <w:szCs w:val="21"/>
              </w:rPr>
              <w:t>发明专利 </w:t>
            </w:r>
          </w:p>
        </w:tc>
        <w:tc>
          <w:tcPr>
            <w:tcW w:w="605" w:type="dxa"/>
            <w:vAlign w:val="center"/>
          </w:tcPr>
          <w:p w14:paraId="1BE2B52F">
            <w:pPr>
              <w:widowControl/>
              <w:wordWrap w:val="0"/>
              <w:spacing w:line="336" w:lineRule="auto"/>
              <w:jc w:val="center"/>
              <w:rPr>
                <w:rFonts w:ascii="宋体" w:hAnsi="宋体"/>
                <w:szCs w:val="21"/>
              </w:rPr>
            </w:pPr>
            <w:r>
              <w:rPr>
                <w:rFonts w:ascii="宋体" w:hAnsi="宋体"/>
                <w:szCs w:val="21"/>
              </w:rPr>
              <w:t>4</w:t>
            </w:r>
          </w:p>
        </w:tc>
        <w:tc>
          <w:tcPr>
            <w:tcW w:w="3250" w:type="dxa"/>
            <w:vMerge w:val="restart"/>
            <w:vAlign w:val="center"/>
          </w:tcPr>
          <w:p w14:paraId="64B1BCEB">
            <w:pPr>
              <w:widowControl/>
              <w:jc w:val="left"/>
              <w:rPr>
                <w:rFonts w:ascii="宋体" w:hAnsi="宋体"/>
                <w:szCs w:val="21"/>
              </w:rPr>
            </w:pPr>
            <w:r>
              <w:rPr>
                <w:rFonts w:ascii="宋体" w:hAnsi="宋体"/>
                <w:szCs w:val="21"/>
              </w:rPr>
              <w:t>提交专利授权证书</w:t>
            </w:r>
          </w:p>
        </w:tc>
      </w:tr>
      <w:tr w14:paraId="1A180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6" w:hRule="atLeast"/>
          <w:tblHeader/>
          <w:tblCellSpacing w:w="0" w:type="dxa"/>
          <w:jc w:val="center"/>
        </w:trPr>
        <w:tc>
          <w:tcPr>
            <w:tcW w:w="718" w:type="dxa"/>
            <w:vAlign w:val="center"/>
          </w:tcPr>
          <w:p w14:paraId="7D1FCE24">
            <w:pPr>
              <w:widowControl/>
              <w:wordWrap w:val="0"/>
              <w:spacing w:line="336" w:lineRule="auto"/>
              <w:jc w:val="center"/>
              <w:rPr>
                <w:rFonts w:ascii="宋体" w:hAnsi="宋体"/>
                <w:szCs w:val="21"/>
              </w:rPr>
            </w:pPr>
            <w:r>
              <w:rPr>
                <w:rFonts w:ascii="宋体" w:hAnsi="宋体"/>
                <w:szCs w:val="21"/>
              </w:rPr>
              <w:t>2</w:t>
            </w:r>
          </w:p>
        </w:tc>
        <w:tc>
          <w:tcPr>
            <w:tcW w:w="3829" w:type="dxa"/>
            <w:vAlign w:val="center"/>
          </w:tcPr>
          <w:p w14:paraId="67A08266">
            <w:pPr>
              <w:widowControl/>
              <w:wordWrap w:val="0"/>
              <w:spacing w:line="336" w:lineRule="auto"/>
              <w:jc w:val="left"/>
              <w:rPr>
                <w:rFonts w:ascii="宋体" w:hAnsi="宋体"/>
                <w:szCs w:val="21"/>
              </w:rPr>
            </w:pPr>
            <w:r>
              <w:rPr>
                <w:rFonts w:ascii="宋体" w:hAnsi="宋体"/>
                <w:szCs w:val="21"/>
              </w:rPr>
              <w:t>实用新型专利 </w:t>
            </w:r>
          </w:p>
        </w:tc>
        <w:tc>
          <w:tcPr>
            <w:tcW w:w="605" w:type="dxa"/>
            <w:vAlign w:val="center"/>
          </w:tcPr>
          <w:p w14:paraId="4C9695CE">
            <w:pPr>
              <w:widowControl/>
              <w:wordWrap w:val="0"/>
              <w:spacing w:line="336" w:lineRule="auto"/>
              <w:jc w:val="center"/>
              <w:rPr>
                <w:rFonts w:ascii="宋体" w:hAnsi="宋体"/>
                <w:szCs w:val="21"/>
              </w:rPr>
            </w:pPr>
            <w:r>
              <w:rPr>
                <w:rFonts w:ascii="宋体" w:hAnsi="宋体"/>
                <w:szCs w:val="21"/>
              </w:rPr>
              <w:t>2</w:t>
            </w:r>
          </w:p>
        </w:tc>
        <w:tc>
          <w:tcPr>
            <w:tcW w:w="3250" w:type="dxa"/>
            <w:vMerge w:val="continue"/>
            <w:vAlign w:val="center"/>
          </w:tcPr>
          <w:p w14:paraId="1E0C13C6">
            <w:pPr>
              <w:widowControl/>
              <w:wordWrap w:val="0"/>
              <w:spacing w:line="336" w:lineRule="auto"/>
              <w:jc w:val="left"/>
              <w:rPr>
                <w:rFonts w:ascii="宋体" w:hAnsi="宋体"/>
                <w:szCs w:val="21"/>
              </w:rPr>
            </w:pPr>
          </w:p>
        </w:tc>
      </w:tr>
      <w:tr w14:paraId="1716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718" w:type="dxa"/>
            <w:vAlign w:val="center"/>
          </w:tcPr>
          <w:p w14:paraId="1E80253D">
            <w:pPr>
              <w:widowControl/>
              <w:wordWrap w:val="0"/>
              <w:spacing w:line="336" w:lineRule="auto"/>
              <w:jc w:val="center"/>
              <w:rPr>
                <w:rFonts w:ascii="宋体" w:hAnsi="宋体"/>
                <w:szCs w:val="21"/>
              </w:rPr>
            </w:pPr>
            <w:r>
              <w:rPr>
                <w:rFonts w:ascii="宋体" w:hAnsi="宋体"/>
                <w:szCs w:val="21"/>
              </w:rPr>
              <w:t>3</w:t>
            </w:r>
          </w:p>
        </w:tc>
        <w:tc>
          <w:tcPr>
            <w:tcW w:w="3829" w:type="dxa"/>
            <w:vAlign w:val="center"/>
          </w:tcPr>
          <w:p w14:paraId="5626618F">
            <w:pPr>
              <w:widowControl/>
              <w:wordWrap w:val="0"/>
              <w:spacing w:line="336" w:lineRule="auto"/>
              <w:jc w:val="left"/>
              <w:rPr>
                <w:rFonts w:ascii="宋体" w:hAnsi="宋体"/>
                <w:szCs w:val="21"/>
              </w:rPr>
            </w:pPr>
            <w:r>
              <w:rPr>
                <w:rFonts w:ascii="宋体" w:hAnsi="宋体"/>
                <w:szCs w:val="21"/>
              </w:rPr>
              <w:t>外观设计专利 </w:t>
            </w:r>
          </w:p>
        </w:tc>
        <w:tc>
          <w:tcPr>
            <w:tcW w:w="605" w:type="dxa"/>
            <w:vAlign w:val="center"/>
          </w:tcPr>
          <w:p w14:paraId="7D8BC65F">
            <w:pPr>
              <w:widowControl/>
              <w:wordWrap w:val="0"/>
              <w:spacing w:line="336" w:lineRule="auto"/>
              <w:jc w:val="center"/>
              <w:rPr>
                <w:rFonts w:ascii="宋体" w:hAnsi="宋体"/>
                <w:szCs w:val="21"/>
              </w:rPr>
            </w:pPr>
            <w:r>
              <w:rPr>
                <w:rFonts w:ascii="宋体" w:hAnsi="宋体"/>
                <w:szCs w:val="21"/>
              </w:rPr>
              <w:t>1</w:t>
            </w:r>
          </w:p>
        </w:tc>
        <w:tc>
          <w:tcPr>
            <w:tcW w:w="3250" w:type="dxa"/>
            <w:vMerge w:val="continue"/>
            <w:vAlign w:val="center"/>
          </w:tcPr>
          <w:p w14:paraId="25A3A0B2">
            <w:pPr>
              <w:widowControl/>
              <w:wordWrap w:val="0"/>
              <w:spacing w:line="336" w:lineRule="auto"/>
              <w:jc w:val="left"/>
              <w:rPr>
                <w:rFonts w:ascii="宋体" w:hAnsi="宋体"/>
                <w:szCs w:val="21"/>
              </w:rPr>
            </w:pPr>
          </w:p>
        </w:tc>
      </w:tr>
      <w:tr w14:paraId="622E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718" w:type="dxa"/>
            <w:vAlign w:val="center"/>
          </w:tcPr>
          <w:p w14:paraId="40D6A89E">
            <w:pPr>
              <w:widowControl/>
              <w:wordWrap w:val="0"/>
              <w:spacing w:line="336" w:lineRule="auto"/>
              <w:jc w:val="center"/>
              <w:rPr>
                <w:rFonts w:ascii="宋体" w:hAnsi="宋体"/>
                <w:szCs w:val="21"/>
              </w:rPr>
            </w:pPr>
            <w:r>
              <w:rPr>
                <w:rFonts w:ascii="宋体" w:hAnsi="宋体"/>
                <w:szCs w:val="21"/>
              </w:rPr>
              <w:t>4</w:t>
            </w:r>
          </w:p>
        </w:tc>
        <w:tc>
          <w:tcPr>
            <w:tcW w:w="3829" w:type="dxa"/>
            <w:vAlign w:val="center"/>
          </w:tcPr>
          <w:p w14:paraId="375DF6F2">
            <w:pPr>
              <w:widowControl/>
              <w:wordWrap w:val="0"/>
              <w:spacing w:line="336" w:lineRule="auto"/>
              <w:jc w:val="left"/>
              <w:rPr>
                <w:rFonts w:ascii="宋体" w:hAnsi="宋体"/>
                <w:szCs w:val="21"/>
              </w:rPr>
            </w:pPr>
            <w:r>
              <w:rPr>
                <w:rFonts w:hint="eastAsia" w:ascii="宋体" w:hAnsi="宋体"/>
                <w:szCs w:val="21"/>
              </w:rPr>
              <w:t>市级及以上</w:t>
            </w:r>
            <w:r>
              <w:rPr>
                <w:rFonts w:ascii="宋体" w:hAnsi="宋体"/>
                <w:szCs w:val="21"/>
              </w:rPr>
              <w:t>成果推广应用</w:t>
            </w:r>
          </w:p>
        </w:tc>
        <w:tc>
          <w:tcPr>
            <w:tcW w:w="605" w:type="dxa"/>
            <w:vAlign w:val="center"/>
          </w:tcPr>
          <w:p w14:paraId="085C1BEB">
            <w:pPr>
              <w:widowControl/>
              <w:wordWrap w:val="0"/>
              <w:spacing w:line="336" w:lineRule="auto"/>
              <w:jc w:val="center"/>
              <w:rPr>
                <w:rFonts w:ascii="宋体" w:hAnsi="宋体"/>
                <w:szCs w:val="21"/>
              </w:rPr>
            </w:pPr>
            <w:r>
              <w:rPr>
                <w:rFonts w:ascii="宋体" w:hAnsi="宋体"/>
                <w:szCs w:val="21"/>
              </w:rPr>
              <w:t>3</w:t>
            </w:r>
          </w:p>
        </w:tc>
        <w:tc>
          <w:tcPr>
            <w:tcW w:w="3250" w:type="dxa"/>
            <w:vAlign w:val="center"/>
          </w:tcPr>
          <w:p w14:paraId="1D63F918">
            <w:pPr>
              <w:widowControl/>
              <w:wordWrap w:val="0"/>
              <w:spacing w:line="336" w:lineRule="auto"/>
              <w:jc w:val="left"/>
              <w:rPr>
                <w:rFonts w:ascii="宋体" w:hAnsi="宋体"/>
                <w:szCs w:val="21"/>
              </w:rPr>
            </w:pPr>
            <w:r>
              <w:rPr>
                <w:rFonts w:ascii="宋体" w:hAnsi="宋体"/>
                <w:szCs w:val="21"/>
              </w:rPr>
              <w:t>提交</w:t>
            </w:r>
            <w:r>
              <w:rPr>
                <w:rFonts w:hint="eastAsia" w:ascii="宋体" w:hAnsi="宋体"/>
                <w:szCs w:val="21"/>
              </w:rPr>
              <w:t>政府部门推广应用的佐证材料</w:t>
            </w:r>
          </w:p>
        </w:tc>
      </w:tr>
    </w:tbl>
    <w:p w14:paraId="2B29F3F3">
      <w:pPr>
        <w:widowControl/>
        <w:wordWrap w:val="0"/>
        <w:spacing w:line="360" w:lineRule="auto"/>
        <w:jc w:val="left"/>
        <w:rPr>
          <w:rFonts w:ascii="宋体" w:hAnsi="宋体"/>
          <w:szCs w:val="21"/>
        </w:rPr>
      </w:pPr>
      <w:r>
        <w:rPr>
          <w:rFonts w:hint="eastAsia" w:ascii="宋体" w:hAnsi="宋体"/>
          <w:szCs w:val="21"/>
        </w:rPr>
        <w:t> 备注：可以认定课程与同等及以上学历学习课程和高等教育自学考试课程相同</w:t>
      </w:r>
    </w:p>
    <w:p w14:paraId="3090001D">
      <w:pPr>
        <w:widowControl/>
        <w:spacing w:line="560" w:lineRule="exact"/>
        <w:jc w:val="center"/>
        <w:rPr>
          <w:rFonts w:ascii="宋体" w:hAnsi="宋体"/>
          <w:szCs w:val="21"/>
        </w:rPr>
      </w:pPr>
      <w:r>
        <w:rPr>
          <w:rFonts w:hint="eastAsia" w:ascii="宋体" w:hAnsi="宋体"/>
          <w:szCs w:val="21"/>
        </w:rPr>
        <w:t>创新创业活动学分认定类型及标准</w:t>
      </w:r>
    </w:p>
    <w:tbl>
      <w:tblPr>
        <w:tblStyle w:val="8"/>
        <w:tblW w:w="8845"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7"/>
        <w:gridCol w:w="1701"/>
        <w:gridCol w:w="2379"/>
        <w:gridCol w:w="650"/>
        <w:gridCol w:w="3548"/>
      </w:tblGrid>
      <w:tr w14:paraId="56EFF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7ACC4471">
            <w:pPr>
              <w:widowControl/>
              <w:spacing w:line="336" w:lineRule="auto"/>
              <w:jc w:val="center"/>
              <w:rPr>
                <w:rFonts w:ascii="宋体" w:hAnsi="宋体"/>
                <w:szCs w:val="21"/>
              </w:rPr>
            </w:pPr>
            <w:r>
              <w:rPr>
                <w:rFonts w:ascii="宋体" w:hAnsi="宋体"/>
                <w:szCs w:val="21"/>
              </w:rPr>
              <w:t>序号</w:t>
            </w:r>
          </w:p>
        </w:tc>
        <w:tc>
          <w:tcPr>
            <w:tcW w:w="1701" w:type="dxa"/>
            <w:vAlign w:val="center"/>
          </w:tcPr>
          <w:p w14:paraId="6770A027">
            <w:pPr>
              <w:widowControl/>
              <w:spacing w:line="336" w:lineRule="auto"/>
              <w:jc w:val="center"/>
              <w:rPr>
                <w:rFonts w:ascii="宋体" w:hAnsi="宋体"/>
                <w:szCs w:val="21"/>
              </w:rPr>
            </w:pPr>
            <w:r>
              <w:rPr>
                <w:rFonts w:ascii="宋体" w:hAnsi="宋体"/>
                <w:szCs w:val="21"/>
              </w:rPr>
              <w:t>项</w:t>
            </w:r>
            <w:r>
              <w:rPr>
                <w:rFonts w:hint="eastAsia" w:ascii="宋体" w:hAnsi="宋体"/>
                <w:szCs w:val="21"/>
              </w:rPr>
              <w:t xml:space="preserve">  </w:t>
            </w:r>
            <w:r>
              <w:rPr>
                <w:rFonts w:ascii="宋体" w:hAnsi="宋体"/>
                <w:szCs w:val="21"/>
              </w:rPr>
              <w:t>目</w:t>
            </w:r>
          </w:p>
        </w:tc>
        <w:tc>
          <w:tcPr>
            <w:tcW w:w="2379" w:type="dxa"/>
            <w:vAlign w:val="center"/>
          </w:tcPr>
          <w:p w14:paraId="3B9D748D">
            <w:pPr>
              <w:widowControl/>
              <w:spacing w:line="336" w:lineRule="auto"/>
              <w:jc w:val="center"/>
              <w:rPr>
                <w:rFonts w:ascii="宋体" w:hAnsi="宋体"/>
                <w:szCs w:val="21"/>
              </w:rPr>
            </w:pPr>
            <w:r>
              <w:rPr>
                <w:rFonts w:ascii="宋体" w:hAnsi="宋体"/>
                <w:szCs w:val="21"/>
              </w:rPr>
              <w:t>标</w:t>
            </w:r>
            <w:r>
              <w:rPr>
                <w:rFonts w:hint="eastAsia" w:ascii="宋体" w:hAnsi="宋体"/>
                <w:szCs w:val="21"/>
              </w:rPr>
              <w:t xml:space="preserve">  </w:t>
            </w:r>
            <w:r>
              <w:rPr>
                <w:rFonts w:ascii="宋体" w:hAnsi="宋体"/>
                <w:szCs w:val="21"/>
              </w:rPr>
              <w:t>准</w:t>
            </w:r>
          </w:p>
        </w:tc>
        <w:tc>
          <w:tcPr>
            <w:tcW w:w="650" w:type="dxa"/>
            <w:vAlign w:val="center"/>
          </w:tcPr>
          <w:p w14:paraId="7178E4F3">
            <w:pPr>
              <w:widowControl/>
              <w:spacing w:line="336" w:lineRule="auto"/>
              <w:jc w:val="center"/>
              <w:rPr>
                <w:rFonts w:ascii="宋体" w:hAnsi="宋体"/>
                <w:szCs w:val="21"/>
              </w:rPr>
            </w:pPr>
            <w:r>
              <w:rPr>
                <w:rFonts w:ascii="宋体" w:hAnsi="宋体"/>
                <w:szCs w:val="21"/>
              </w:rPr>
              <w:t>学分</w:t>
            </w:r>
          </w:p>
        </w:tc>
        <w:tc>
          <w:tcPr>
            <w:tcW w:w="3548" w:type="dxa"/>
            <w:vAlign w:val="center"/>
          </w:tcPr>
          <w:p w14:paraId="4395D682">
            <w:pPr>
              <w:widowControl/>
              <w:spacing w:line="336" w:lineRule="auto"/>
              <w:jc w:val="center"/>
              <w:rPr>
                <w:rFonts w:ascii="宋体" w:hAnsi="宋体"/>
                <w:szCs w:val="21"/>
              </w:rPr>
            </w:pPr>
            <w:r>
              <w:rPr>
                <w:rFonts w:ascii="宋体" w:hAnsi="宋体"/>
                <w:szCs w:val="21"/>
              </w:rPr>
              <w:t>备注</w:t>
            </w:r>
          </w:p>
        </w:tc>
      </w:tr>
      <w:tr w14:paraId="047A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66EF913C">
            <w:pPr>
              <w:widowControl/>
              <w:spacing w:line="336" w:lineRule="auto"/>
              <w:jc w:val="center"/>
              <w:rPr>
                <w:rFonts w:ascii="宋体" w:hAnsi="宋体"/>
                <w:szCs w:val="21"/>
              </w:rPr>
            </w:pPr>
            <w:r>
              <w:rPr>
                <w:rFonts w:ascii="宋体" w:hAnsi="宋体"/>
                <w:szCs w:val="21"/>
              </w:rPr>
              <w:t>1</w:t>
            </w:r>
          </w:p>
        </w:tc>
        <w:tc>
          <w:tcPr>
            <w:tcW w:w="1701" w:type="dxa"/>
            <w:vMerge w:val="restart"/>
            <w:vAlign w:val="center"/>
          </w:tcPr>
          <w:p w14:paraId="304CE00D">
            <w:pPr>
              <w:widowControl/>
              <w:spacing w:line="336" w:lineRule="auto"/>
              <w:jc w:val="left"/>
              <w:rPr>
                <w:rFonts w:ascii="宋体" w:hAnsi="宋体"/>
                <w:szCs w:val="21"/>
              </w:rPr>
            </w:pPr>
            <w:r>
              <w:rPr>
                <w:rFonts w:ascii="宋体" w:hAnsi="宋体"/>
                <w:szCs w:val="21"/>
              </w:rPr>
              <w:t>大学生创业训练、创业实践项目</w:t>
            </w:r>
          </w:p>
        </w:tc>
        <w:tc>
          <w:tcPr>
            <w:tcW w:w="2379" w:type="dxa"/>
            <w:vAlign w:val="center"/>
          </w:tcPr>
          <w:p w14:paraId="223801B6">
            <w:pPr>
              <w:widowControl/>
              <w:spacing w:line="336" w:lineRule="auto"/>
              <w:jc w:val="left"/>
              <w:rPr>
                <w:rFonts w:ascii="宋体" w:hAnsi="宋体"/>
                <w:szCs w:val="21"/>
              </w:rPr>
            </w:pPr>
            <w:r>
              <w:rPr>
                <w:rFonts w:ascii="宋体" w:hAnsi="宋体"/>
                <w:szCs w:val="21"/>
              </w:rPr>
              <w:t>国家级</w:t>
            </w:r>
          </w:p>
        </w:tc>
        <w:tc>
          <w:tcPr>
            <w:tcW w:w="650" w:type="dxa"/>
            <w:vAlign w:val="center"/>
          </w:tcPr>
          <w:p w14:paraId="178161D8">
            <w:pPr>
              <w:widowControl/>
              <w:spacing w:line="336" w:lineRule="auto"/>
              <w:jc w:val="center"/>
              <w:rPr>
                <w:rFonts w:ascii="宋体" w:hAnsi="宋体"/>
                <w:szCs w:val="21"/>
              </w:rPr>
            </w:pPr>
            <w:r>
              <w:rPr>
                <w:rFonts w:hint="eastAsia" w:ascii="宋体" w:hAnsi="宋体"/>
                <w:szCs w:val="21"/>
              </w:rPr>
              <w:t>5</w:t>
            </w:r>
          </w:p>
        </w:tc>
        <w:tc>
          <w:tcPr>
            <w:tcW w:w="3548" w:type="dxa"/>
            <w:vMerge w:val="restart"/>
            <w:vAlign w:val="center"/>
          </w:tcPr>
          <w:p w14:paraId="44C93062">
            <w:pPr>
              <w:widowControl/>
              <w:spacing w:line="276" w:lineRule="auto"/>
              <w:jc w:val="left"/>
              <w:rPr>
                <w:rFonts w:ascii="宋体" w:hAnsi="宋体"/>
                <w:szCs w:val="21"/>
              </w:rPr>
            </w:pPr>
            <w:r>
              <w:rPr>
                <w:rFonts w:hint="eastAsia" w:ascii="宋体" w:hAnsi="宋体"/>
                <w:szCs w:val="21"/>
              </w:rPr>
              <w:t>1.</w:t>
            </w:r>
            <w:r>
              <w:rPr>
                <w:rFonts w:ascii="宋体" w:hAnsi="宋体"/>
                <w:szCs w:val="21"/>
              </w:rPr>
              <w:t>学校或主管教学部门批准的创业训练、创业实践项目；</w:t>
            </w:r>
          </w:p>
          <w:p w14:paraId="633280C6">
            <w:pPr>
              <w:widowControl/>
              <w:spacing w:line="276" w:lineRule="auto"/>
              <w:jc w:val="left"/>
              <w:rPr>
                <w:rFonts w:ascii="宋体" w:hAnsi="宋体"/>
                <w:szCs w:val="21"/>
              </w:rPr>
            </w:pPr>
            <w:r>
              <w:rPr>
                <w:rFonts w:hint="eastAsia" w:ascii="宋体" w:hAnsi="宋体"/>
                <w:szCs w:val="21"/>
              </w:rPr>
              <w:t>2.毕业前未结项者，按比例分值的1/2 计算。</w:t>
            </w:r>
          </w:p>
        </w:tc>
      </w:tr>
      <w:tr w14:paraId="499A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14CD4A0D">
            <w:pPr>
              <w:widowControl/>
              <w:jc w:val="center"/>
              <w:rPr>
                <w:rFonts w:ascii="宋体" w:hAnsi="宋体"/>
                <w:szCs w:val="21"/>
              </w:rPr>
            </w:pPr>
          </w:p>
        </w:tc>
        <w:tc>
          <w:tcPr>
            <w:tcW w:w="1701" w:type="dxa"/>
            <w:vMerge w:val="continue"/>
            <w:vAlign w:val="center"/>
          </w:tcPr>
          <w:p w14:paraId="1A613D0E">
            <w:pPr>
              <w:widowControl/>
              <w:jc w:val="left"/>
              <w:rPr>
                <w:rFonts w:ascii="宋体" w:hAnsi="宋体"/>
                <w:szCs w:val="21"/>
              </w:rPr>
            </w:pPr>
          </w:p>
        </w:tc>
        <w:tc>
          <w:tcPr>
            <w:tcW w:w="2379" w:type="dxa"/>
            <w:vAlign w:val="center"/>
          </w:tcPr>
          <w:p w14:paraId="2E35EC1A">
            <w:pPr>
              <w:widowControl/>
              <w:spacing w:line="336" w:lineRule="auto"/>
              <w:jc w:val="left"/>
              <w:rPr>
                <w:rFonts w:ascii="宋体" w:hAnsi="宋体"/>
                <w:szCs w:val="21"/>
              </w:rPr>
            </w:pPr>
            <w:r>
              <w:rPr>
                <w:rFonts w:ascii="宋体" w:hAnsi="宋体"/>
                <w:szCs w:val="21"/>
              </w:rPr>
              <w:t>省级</w:t>
            </w:r>
          </w:p>
        </w:tc>
        <w:tc>
          <w:tcPr>
            <w:tcW w:w="650" w:type="dxa"/>
            <w:vAlign w:val="center"/>
          </w:tcPr>
          <w:p w14:paraId="08F5DD91">
            <w:pPr>
              <w:widowControl/>
              <w:spacing w:line="336" w:lineRule="auto"/>
              <w:jc w:val="center"/>
              <w:rPr>
                <w:rFonts w:ascii="宋体" w:hAnsi="宋体"/>
                <w:szCs w:val="21"/>
              </w:rPr>
            </w:pPr>
            <w:r>
              <w:rPr>
                <w:rFonts w:hint="eastAsia" w:ascii="宋体" w:hAnsi="宋体"/>
                <w:szCs w:val="21"/>
              </w:rPr>
              <w:t>4</w:t>
            </w:r>
          </w:p>
        </w:tc>
        <w:tc>
          <w:tcPr>
            <w:tcW w:w="3548" w:type="dxa"/>
            <w:vMerge w:val="continue"/>
            <w:vAlign w:val="center"/>
          </w:tcPr>
          <w:p w14:paraId="489570C5">
            <w:pPr>
              <w:spacing w:line="336" w:lineRule="auto"/>
              <w:jc w:val="left"/>
              <w:rPr>
                <w:rFonts w:ascii="宋体" w:hAnsi="宋体"/>
                <w:szCs w:val="21"/>
              </w:rPr>
            </w:pPr>
          </w:p>
        </w:tc>
      </w:tr>
      <w:tr w14:paraId="1316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4A589019">
            <w:pPr>
              <w:widowControl/>
              <w:jc w:val="center"/>
              <w:rPr>
                <w:rFonts w:ascii="宋体" w:hAnsi="宋体"/>
                <w:szCs w:val="21"/>
              </w:rPr>
            </w:pPr>
          </w:p>
        </w:tc>
        <w:tc>
          <w:tcPr>
            <w:tcW w:w="1701" w:type="dxa"/>
            <w:vMerge w:val="continue"/>
            <w:vAlign w:val="center"/>
          </w:tcPr>
          <w:p w14:paraId="1EE73CC4">
            <w:pPr>
              <w:widowControl/>
              <w:jc w:val="left"/>
              <w:rPr>
                <w:rFonts w:ascii="宋体" w:hAnsi="宋体"/>
                <w:szCs w:val="21"/>
              </w:rPr>
            </w:pPr>
          </w:p>
        </w:tc>
        <w:tc>
          <w:tcPr>
            <w:tcW w:w="2379" w:type="dxa"/>
            <w:vAlign w:val="center"/>
          </w:tcPr>
          <w:p w14:paraId="365DFFF3">
            <w:pPr>
              <w:widowControl/>
              <w:spacing w:line="336" w:lineRule="auto"/>
              <w:jc w:val="left"/>
              <w:rPr>
                <w:rFonts w:ascii="宋体" w:hAnsi="宋体"/>
                <w:szCs w:val="21"/>
              </w:rPr>
            </w:pPr>
            <w:r>
              <w:rPr>
                <w:rFonts w:ascii="宋体" w:hAnsi="宋体"/>
                <w:szCs w:val="21"/>
              </w:rPr>
              <w:t>地市级</w:t>
            </w:r>
          </w:p>
        </w:tc>
        <w:tc>
          <w:tcPr>
            <w:tcW w:w="650" w:type="dxa"/>
            <w:vAlign w:val="center"/>
          </w:tcPr>
          <w:p w14:paraId="033D8A40">
            <w:pPr>
              <w:widowControl/>
              <w:spacing w:line="336" w:lineRule="auto"/>
              <w:jc w:val="center"/>
              <w:rPr>
                <w:rFonts w:ascii="宋体" w:hAnsi="宋体"/>
                <w:szCs w:val="21"/>
              </w:rPr>
            </w:pPr>
            <w:r>
              <w:rPr>
                <w:rFonts w:hint="eastAsia" w:ascii="宋体" w:hAnsi="宋体"/>
                <w:szCs w:val="21"/>
              </w:rPr>
              <w:t>2</w:t>
            </w:r>
          </w:p>
        </w:tc>
        <w:tc>
          <w:tcPr>
            <w:tcW w:w="3548" w:type="dxa"/>
            <w:vMerge w:val="continue"/>
            <w:vAlign w:val="center"/>
          </w:tcPr>
          <w:p w14:paraId="63846618">
            <w:pPr>
              <w:widowControl/>
              <w:spacing w:line="336" w:lineRule="auto"/>
              <w:jc w:val="left"/>
              <w:rPr>
                <w:rFonts w:ascii="宋体" w:hAnsi="宋体"/>
                <w:szCs w:val="21"/>
              </w:rPr>
            </w:pPr>
          </w:p>
        </w:tc>
      </w:tr>
      <w:tr w14:paraId="6B9B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0EEDF54F">
            <w:pPr>
              <w:widowControl/>
              <w:jc w:val="center"/>
              <w:rPr>
                <w:rFonts w:ascii="宋体" w:hAnsi="宋体"/>
                <w:szCs w:val="21"/>
              </w:rPr>
            </w:pPr>
          </w:p>
        </w:tc>
        <w:tc>
          <w:tcPr>
            <w:tcW w:w="1701" w:type="dxa"/>
            <w:vMerge w:val="continue"/>
            <w:vAlign w:val="center"/>
          </w:tcPr>
          <w:p w14:paraId="2A04845B">
            <w:pPr>
              <w:widowControl/>
              <w:jc w:val="left"/>
              <w:rPr>
                <w:rFonts w:ascii="宋体" w:hAnsi="宋体"/>
                <w:szCs w:val="21"/>
              </w:rPr>
            </w:pPr>
          </w:p>
        </w:tc>
        <w:tc>
          <w:tcPr>
            <w:tcW w:w="2379" w:type="dxa"/>
            <w:vAlign w:val="center"/>
          </w:tcPr>
          <w:p w14:paraId="15199264">
            <w:pPr>
              <w:widowControl/>
              <w:spacing w:line="336" w:lineRule="auto"/>
              <w:jc w:val="left"/>
              <w:rPr>
                <w:rFonts w:ascii="宋体" w:hAnsi="宋体"/>
                <w:szCs w:val="21"/>
              </w:rPr>
            </w:pPr>
            <w:r>
              <w:rPr>
                <w:rFonts w:ascii="宋体" w:hAnsi="宋体"/>
                <w:szCs w:val="21"/>
              </w:rPr>
              <w:t>校级</w:t>
            </w:r>
          </w:p>
        </w:tc>
        <w:tc>
          <w:tcPr>
            <w:tcW w:w="650" w:type="dxa"/>
            <w:vAlign w:val="center"/>
          </w:tcPr>
          <w:p w14:paraId="6FAB83B8">
            <w:pPr>
              <w:widowControl/>
              <w:spacing w:line="336" w:lineRule="auto"/>
              <w:jc w:val="center"/>
              <w:rPr>
                <w:rFonts w:ascii="宋体" w:hAnsi="宋体"/>
                <w:szCs w:val="21"/>
              </w:rPr>
            </w:pPr>
            <w:r>
              <w:rPr>
                <w:rFonts w:hint="eastAsia" w:ascii="宋体" w:hAnsi="宋体"/>
                <w:szCs w:val="21"/>
              </w:rPr>
              <w:t>1</w:t>
            </w:r>
          </w:p>
        </w:tc>
        <w:tc>
          <w:tcPr>
            <w:tcW w:w="3548" w:type="dxa"/>
            <w:vMerge w:val="continue"/>
            <w:vAlign w:val="center"/>
          </w:tcPr>
          <w:p w14:paraId="67CA26BB">
            <w:pPr>
              <w:widowControl/>
              <w:spacing w:line="336" w:lineRule="auto"/>
              <w:jc w:val="left"/>
              <w:rPr>
                <w:rFonts w:ascii="宋体" w:hAnsi="宋体"/>
                <w:szCs w:val="21"/>
              </w:rPr>
            </w:pPr>
          </w:p>
        </w:tc>
      </w:tr>
      <w:tr w14:paraId="46BC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59956319">
            <w:pPr>
              <w:widowControl/>
              <w:spacing w:line="336" w:lineRule="auto"/>
              <w:jc w:val="center"/>
              <w:rPr>
                <w:rFonts w:ascii="宋体" w:hAnsi="宋体"/>
                <w:szCs w:val="21"/>
              </w:rPr>
            </w:pPr>
            <w:r>
              <w:rPr>
                <w:rFonts w:ascii="宋体" w:hAnsi="宋体"/>
                <w:szCs w:val="21"/>
              </w:rPr>
              <w:t>2</w:t>
            </w:r>
          </w:p>
        </w:tc>
        <w:tc>
          <w:tcPr>
            <w:tcW w:w="1701" w:type="dxa"/>
            <w:vMerge w:val="restart"/>
            <w:vAlign w:val="center"/>
          </w:tcPr>
          <w:p w14:paraId="6C31A5EC">
            <w:pPr>
              <w:widowControl/>
              <w:spacing w:line="336" w:lineRule="auto"/>
              <w:jc w:val="center"/>
              <w:rPr>
                <w:rFonts w:ascii="宋体" w:hAnsi="宋体"/>
                <w:szCs w:val="21"/>
              </w:rPr>
            </w:pPr>
            <w:r>
              <w:rPr>
                <w:rFonts w:hint="eastAsia" w:ascii="宋体" w:hAnsi="宋体"/>
                <w:szCs w:val="21"/>
              </w:rPr>
              <w:t>创业</w:t>
            </w:r>
            <w:r>
              <w:rPr>
                <w:rFonts w:ascii="宋体" w:hAnsi="宋体"/>
                <w:szCs w:val="21"/>
              </w:rPr>
              <w:t>竞赛</w:t>
            </w:r>
          </w:p>
        </w:tc>
        <w:tc>
          <w:tcPr>
            <w:tcW w:w="2379" w:type="dxa"/>
            <w:vAlign w:val="center"/>
          </w:tcPr>
          <w:p w14:paraId="2E5CEF63">
            <w:pPr>
              <w:widowControl/>
              <w:spacing w:line="336" w:lineRule="auto"/>
              <w:jc w:val="left"/>
              <w:rPr>
                <w:rFonts w:ascii="宋体" w:hAnsi="宋体"/>
                <w:szCs w:val="21"/>
              </w:rPr>
            </w:pPr>
            <w:r>
              <w:rPr>
                <w:rFonts w:ascii="宋体" w:hAnsi="宋体"/>
                <w:szCs w:val="21"/>
              </w:rPr>
              <w:t>国家级</w:t>
            </w:r>
            <w:r>
              <w:rPr>
                <w:rFonts w:hint="eastAsia" w:ascii="宋体" w:hAnsi="宋体"/>
                <w:szCs w:val="21"/>
              </w:rPr>
              <w:t>一等奖</w:t>
            </w:r>
          </w:p>
        </w:tc>
        <w:tc>
          <w:tcPr>
            <w:tcW w:w="650" w:type="dxa"/>
            <w:vAlign w:val="center"/>
          </w:tcPr>
          <w:p w14:paraId="0ED4DEAD">
            <w:pPr>
              <w:widowControl/>
              <w:spacing w:line="336" w:lineRule="auto"/>
              <w:jc w:val="center"/>
              <w:rPr>
                <w:rFonts w:ascii="宋体" w:hAnsi="宋体"/>
                <w:szCs w:val="21"/>
              </w:rPr>
            </w:pPr>
            <w:r>
              <w:rPr>
                <w:rFonts w:hint="eastAsia" w:ascii="宋体" w:hAnsi="宋体"/>
                <w:szCs w:val="21"/>
              </w:rPr>
              <w:t>6</w:t>
            </w:r>
          </w:p>
        </w:tc>
        <w:tc>
          <w:tcPr>
            <w:tcW w:w="3548" w:type="dxa"/>
            <w:vMerge w:val="restart"/>
            <w:vAlign w:val="center"/>
          </w:tcPr>
          <w:p w14:paraId="131E7AF7">
            <w:pPr>
              <w:widowControl/>
              <w:spacing w:line="276" w:lineRule="auto"/>
              <w:jc w:val="left"/>
              <w:rPr>
                <w:rFonts w:ascii="宋体" w:hAnsi="宋体"/>
                <w:szCs w:val="21"/>
              </w:rPr>
            </w:pPr>
            <w:r>
              <w:rPr>
                <w:rFonts w:hint="eastAsia" w:ascii="宋体" w:hAnsi="宋体"/>
                <w:szCs w:val="21"/>
              </w:rPr>
              <w:t>1.</w:t>
            </w:r>
            <w:r>
              <w:rPr>
                <w:rFonts w:ascii="宋体" w:hAnsi="宋体"/>
                <w:szCs w:val="21"/>
              </w:rPr>
              <w:t>学校或主管教学部门批准的</w:t>
            </w:r>
            <w:r>
              <w:rPr>
                <w:rFonts w:hint="eastAsia" w:ascii="宋体" w:hAnsi="宋体"/>
                <w:szCs w:val="21"/>
              </w:rPr>
              <w:t>创业</w:t>
            </w:r>
            <w:r>
              <w:rPr>
                <w:rFonts w:ascii="宋体" w:hAnsi="宋体"/>
                <w:szCs w:val="21"/>
              </w:rPr>
              <w:t>竞赛；</w:t>
            </w:r>
          </w:p>
          <w:p w14:paraId="4E116AD9">
            <w:pPr>
              <w:widowControl/>
              <w:spacing w:line="276" w:lineRule="auto"/>
              <w:jc w:val="left"/>
              <w:rPr>
                <w:rFonts w:ascii="宋体" w:hAnsi="宋体"/>
                <w:szCs w:val="21"/>
              </w:rPr>
            </w:pPr>
            <w:r>
              <w:rPr>
                <w:rFonts w:hint="eastAsia" w:ascii="宋体" w:hAnsi="宋体"/>
                <w:szCs w:val="21"/>
              </w:rPr>
              <w:t>2．提供获奖证书。</w:t>
            </w:r>
          </w:p>
        </w:tc>
      </w:tr>
      <w:tr w14:paraId="292D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32571340">
            <w:pPr>
              <w:widowControl/>
              <w:spacing w:line="336" w:lineRule="auto"/>
              <w:jc w:val="center"/>
              <w:rPr>
                <w:rFonts w:ascii="宋体" w:hAnsi="宋体"/>
                <w:szCs w:val="21"/>
              </w:rPr>
            </w:pPr>
          </w:p>
        </w:tc>
        <w:tc>
          <w:tcPr>
            <w:tcW w:w="1701" w:type="dxa"/>
            <w:vMerge w:val="continue"/>
            <w:vAlign w:val="center"/>
          </w:tcPr>
          <w:p w14:paraId="6B3D96E1">
            <w:pPr>
              <w:widowControl/>
              <w:spacing w:line="336" w:lineRule="auto"/>
              <w:jc w:val="center"/>
              <w:rPr>
                <w:rFonts w:ascii="宋体" w:hAnsi="宋体"/>
                <w:szCs w:val="21"/>
              </w:rPr>
            </w:pPr>
          </w:p>
        </w:tc>
        <w:tc>
          <w:tcPr>
            <w:tcW w:w="2379" w:type="dxa"/>
            <w:vAlign w:val="center"/>
          </w:tcPr>
          <w:p w14:paraId="787E4A53">
            <w:pPr>
              <w:widowControl/>
              <w:spacing w:line="336" w:lineRule="auto"/>
              <w:jc w:val="left"/>
              <w:rPr>
                <w:rFonts w:ascii="宋体" w:hAnsi="宋体"/>
                <w:szCs w:val="21"/>
              </w:rPr>
            </w:pPr>
            <w:r>
              <w:rPr>
                <w:rFonts w:hint="eastAsia" w:ascii="宋体" w:hAnsi="宋体"/>
                <w:szCs w:val="21"/>
              </w:rPr>
              <w:t>国家级二等奖</w:t>
            </w:r>
          </w:p>
        </w:tc>
        <w:tc>
          <w:tcPr>
            <w:tcW w:w="650" w:type="dxa"/>
            <w:vAlign w:val="center"/>
          </w:tcPr>
          <w:p w14:paraId="1EEC426D">
            <w:pPr>
              <w:widowControl/>
              <w:spacing w:line="336" w:lineRule="auto"/>
              <w:jc w:val="center"/>
              <w:rPr>
                <w:rFonts w:ascii="宋体" w:hAnsi="宋体"/>
                <w:szCs w:val="21"/>
              </w:rPr>
            </w:pPr>
            <w:r>
              <w:rPr>
                <w:rFonts w:hint="eastAsia" w:ascii="宋体" w:hAnsi="宋体"/>
                <w:szCs w:val="21"/>
              </w:rPr>
              <w:t>5</w:t>
            </w:r>
          </w:p>
        </w:tc>
        <w:tc>
          <w:tcPr>
            <w:tcW w:w="3548" w:type="dxa"/>
            <w:vMerge w:val="continue"/>
            <w:vAlign w:val="center"/>
          </w:tcPr>
          <w:p w14:paraId="1D5504BD">
            <w:pPr>
              <w:widowControl/>
              <w:spacing w:line="276" w:lineRule="auto"/>
              <w:jc w:val="left"/>
              <w:rPr>
                <w:rFonts w:ascii="宋体" w:hAnsi="宋体"/>
                <w:szCs w:val="21"/>
              </w:rPr>
            </w:pPr>
          </w:p>
        </w:tc>
      </w:tr>
      <w:tr w14:paraId="28EA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tblCellSpacing w:w="0" w:type="dxa"/>
          <w:jc w:val="center"/>
        </w:trPr>
        <w:tc>
          <w:tcPr>
            <w:tcW w:w="567" w:type="dxa"/>
            <w:vMerge w:val="continue"/>
            <w:vAlign w:val="center"/>
          </w:tcPr>
          <w:p w14:paraId="33B654B7">
            <w:pPr>
              <w:widowControl/>
              <w:spacing w:line="336" w:lineRule="auto"/>
              <w:jc w:val="center"/>
              <w:rPr>
                <w:rFonts w:ascii="宋体" w:hAnsi="宋体"/>
                <w:szCs w:val="21"/>
              </w:rPr>
            </w:pPr>
          </w:p>
        </w:tc>
        <w:tc>
          <w:tcPr>
            <w:tcW w:w="1701" w:type="dxa"/>
            <w:vMerge w:val="continue"/>
            <w:vAlign w:val="center"/>
          </w:tcPr>
          <w:p w14:paraId="553A7533">
            <w:pPr>
              <w:widowControl/>
              <w:spacing w:line="336" w:lineRule="auto"/>
              <w:jc w:val="center"/>
              <w:rPr>
                <w:rFonts w:ascii="宋体" w:hAnsi="宋体"/>
                <w:szCs w:val="21"/>
              </w:rPr>
            </w:pPr>
          </w:p>
        </w:tc>
        <w:tc>
          <w:tcPr>
            <w:tcW w:w="2379" w:type="dxa"/>
            <w:vAlign w:val="center"/>
          </w:tcPr>
          <w:p w14:paraId="02A88470">
            <w:pPr>
              <w:widowControl/>
              <w:spacing w:line="336" w:lineRule="auto"/>
              <w:jc w:val="left"/>
              <w:rPr>
                <w:rFonts w:ascii="宋体" w:hAnsi="宋体"/>
                <w:szCs w:val="21"/>
              </w:rPr>
            </w:pPr>
            <w:r>
              <w:rPr>
                <w:rFonts w:hint="eastAsia" w:ascii="宋体" w:hAnsi="宋体"/>
                <w:szCs w:val="21"/>
              </w:rPr>
              <w:t>国家级三等奖</w:t>
            </w:r>
          </w:p>
        </w:tc>
        <w:tc>
          <w:tcPr>
            <w:tcW w:w="650" w:type="dxa"/>
            <w:vAlign w:val="center"/>
          </w:tcPr>
          <w:p w14:paraId="4BB3E35C">
            <w:pPr>
              <w:widowControl/>
              <w:spacing w:line="336" w:lineRule="auto"/>
              <w:jc w:val="center"/>
              <w:rPr>
                <w:rFonts w:ascii="宋体" w:hAnsi="宋体"/>
                <w:szCs w:val="21"/>
              </w:rPr>
            </w:pPr>
            <w:r>
              <w:rPr>
                <w:rFonts w:hint="eastAsia" w:ascii="宋体" w:hAnsi="宋体"/>
                <w:szCs w:val="21"/>
              </w:rPr>
              <w:t>4</w:t>
            </w:r>
          </w:p>
        </w:tc>
        <w:tc>
          <w:tcPr>
            <w:tcW w:w="3548" w:type="dxa"/>
            <w:vMerge w:val="continue"/>
            <w:vAlign w:val="center"/>
          </w:tcPr>
          <w:p w14:paraId="3CF4AE77">
            <w:pPr>
              <w:widowControl/>
              <w:spacing w:line="276" w:lineRule="auto"/>
              <w:jc w:val="left"/>
              <w:rPr>
                <w:rFonts w:ascii="宋体" w:hAnsi="宋体"/>
                <w:szCs w:val="21"/>
              </w:rPr>
            </w:pPr>
          </w:p>
        </w:tc>
      </w:tr>
      <w:tr w14:paraId="6BE6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tblCellSpacing w:w="0" w:type="dxa"/>
          <w:jc w:val="center"/>
        </w:trPr>
        <w:tc>
          <w:tcPr>
            <w:tcW w:w="567" w:type="dxa"/>
            <w:vMerge w:val="continue"/>
            <w:vAlign w:val="center"/>
          </w:tcPr>
          <w:p w14:paraId="551EFBEB">
            <w:pPr>
              <w:widowControl/>
              <w:spacing w:line="336" w:lineRule="auto"/>
              <w:jc w:val="center"/>
              <w:rPr>
                <w:rFonts w:ascii="宋体" w:hAnsi="宋体"/>
                <w:szCs w:val="21"/>
              </w:rPr>
            </w:pPr>
          </w:p>
        </w:tc>
        <w:tc>
          <w:tcPr>
            <w:tcW w:w="1701" w:type="dxa"/>
            <w:vMerge w:val="continue"/>
            <w:vAlign w:val="center"/>
          </w:tcPr>
          <w:p w14:paraId="510F8148">
            <w:pPr>
              <w:widowControl/>
              <w:spacing w:line="336" w:lineRule="auto"/>
              <w:jc w:val="center"/>
              <w:rPr>
                <w:rFonts w:ascii="宋体" w:hAnsi="宋体"/>
                <w:szCs w:val="21"/>
              </w:rPr>
            </w:pPr>
          </w:p>
        </w:tc>
        <w:tc>
          <w:tcPr>
            <w:tcW w:w="2379" w:type="dxa"/>
            <w:vAlign w:val="center"/>
          </w:tcPr>
          <w:p w14:paraId="266F609C">
            <w:pPr>
              <w:widowControl/>
              <w:spacing w:line="336" w:lineRule="auto"/>
              <w:jc w:val="left"/>
              <w:rPr>
                <w:rFonts w:ascii="宋体" w:hAnsi="宋体"/>
                <w:szCs w:val="21"/>
              </w:rPr>
            </w:pPr>
            <w:r>
              <w:rPr>
                <w:rFonts w:hint="eastAsia" w:ascii="宋体" w:hAnsi="宋体"/>
                <w:szCs w:val="21"/>
              </w:rPr>
              <w:t>国家级优胜奖（成功参赛）</w:t>
            </w:r>
          </w:p>
        </w:tc>
        <w:tc>
          <w:tcPr>
            <w:tcW w:w="650" w:type="dxa"/>
            <w:vAlign w:val="center"/>
          </w:tcPr>
          <w:p w14:paraId="2B9E3F37">
            <w:pPr>
              <w:widowControl/>
              <w:spacing w:line="336" w:lineRule="auto"/>
              <w:jc w:val="center"/>
              <w:rPr>
                <w:rFonts w:ascii="宋体" w:hAnsi="宋体"/>
                <w:szCs w:val="21"/>
              </w:rPr>
            </w:pPr>
            <w:r>
              <w:rPr>
                <w:rFonts w:hint="eastAsia" w:ascii="宋体" w:hAnsi="宋体"/>
                <w:szCs w:val="21"/>
              </w:rPr>
              <w:t>3</w:t>
            </w:r>
          </w:p>
        </w:tc>
        <w:tc>
          <w:tcPr>
            <w:tcW w:w="3548" w:type="dxa"/>
            <w:vMerge w:val="continue"/>
            <w:vAlign w:val="center"/>
          </w:tcPr>
          <w:p w14:paraId="5CBC4F4B">
            <w:pPr>
              <w:widowControl/>
              <w:spacing w:line="276" w:lineRule="auto"/>
              <w:jc w:val="left"/>
              <w:rPr>
                <w:rFonts w:ascii="宋体" w:hAnsi="宋体"/>
                <w:szCs w:val="21"/>
              </w:rPr>
            </w:pPr>
          </w:p>
        </w:tc>
      </w:tr>
      <w:tr w14:paraId="6A78A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13CE36C6">
            <w:pPr>
              <w:widowControl/>
              <w:jc w:val="center"/>
              <w:rPr>
                <w:rFonts w:ascii="宋体" w:hAnsi="宋体"/>
                <w:szCs w:val="21"/>
              </w:rPr>
            </w:pPr>
          </w:p>
        </w:tc>
        <w:tc>
          <w:tcPr>
            <w:tcW w:w="1701" w:type="dxa"/>
            <w:vMerge w:val="continue"/>
            <w:vAlign w:val="center"/>
          </w:tcPr>
          <w:p w14:paraId="4F4DBC23">
            <w:pPr>
              <w:widowControl/>
              <w:jc w:val="left"/>
              <w:rPr>
                <w:rFonts w:ascii="宋体" w:hAnsi="宋体"/>
                <w:szCs w:val="21"/>
              </w:rPr>
            </w:pPr>
          </w:p>
        </w:tc>
        <w:tc>
          <w:tcPr>
            <w:tcW w:w="2379" w:type="dxa"/>
            <w:vAlign w:val="center"/>
          </w:tcPr>
          <w:p w14:paraId="4A8D4B58">
            <w:pPr>
              <w:widowControl/>
              <w:spacing w:line="336" w:lineRule="auto"/>
              <w:jc w:val="left"/>
              <w:rPr>
                <w:rFonts w:ascii="宋体" w:hAnsi="宋体"/>
                <w:szCs w:val="21"/>
              </w:rPr>
            </w:pPr>
            <w:r>
              <w:rPr>
                <w:rFonts w:ascii="宋体" w:hAnsi="宋体"/>
                <w:szCs w:val="21"/>
              </w:rPr>
              <w:t>省级</w:t>
            </w:r>
            <w:r>
              <w:rPr>
                <w:rFonts w:hint="eastAsia" w:ascii="宋体" w:hAnsi="宋体"/>
                <w:szCs w:val="21"/>
              </w:rPr>
              <w:t>一等奖</w:t>
            </w:r>
          </w:p>
        </w:tc>
        <w:tc>
          <w:tcPr>
            <w:tcW w:w="650" w:type="dxa"/>
            <w:vAlign w:val="center"/>
          </w:tcPr>
          <w:p w14:paraId="1E870D74">
            <w:pPr>
              <w:widowControl/>
              <w:spacing w:line="336" w:lineRule="auto"/>
              <w:jc w:val="center"/>
              <w:rPr>
                <w:rFonts w:ascii="宋体" w:hAnsi="宋体"/>
                <w:szCs w:val="21"/>
              </w:rPr>
            </w:pPr>
            <w:r>
              <w:rPr>
                <w:rFonts w:hint="eastAsia" w:ascii="宋体" w:hAnsi="宋体"/>
                <w:szCs w:val="21"/>
              </w:rPr>
              <w:t>5</w:t>
            </w:r>
          </w:p>
        </w:tc>
        <w:tc>
          <w:tcPr>
            <w:tcW w:w="3548" w:type="dxa"/>
            <w:vMerge w:val="continue"/>
            <w:vAlign w:val="center"/>
          </w:tcPr>
          <w:p w14:paraId="184219DE">
            <w:pPr>
              <w:widowControl/>
              <w:spacing w:line="276" w:lineRule="auto"/>
              <w:jc w:val="left"/>
              <w:rPr>
                <w:rFonts w:ascii="宋体" w:hAnsi="宋体"/>
                <w:szCs w:val="21"/>
              </w:rPr>
            </w:pPr>
          </w:p>
        </w:tc>
      </w:tr>
      <w:tr w14:paraId="4F76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59FF3904">
            <w:pPr>
              <w:widowControl/>
              <w:jc w:val="center"/>
              <w:rPr>
                <w:rFonts w:ascii="宋体" w:hAnsi="宋体"/>
                <w:szCs w:val="21"/>
              </w:rPr>
            </w:pPr>
          </w:p>
        </w:tc>
        <w:tc>
          <w:tcPr>
            <w:tcW w:w="1701" w:type="dxa"/>
            <w:vMerge w:val="continue"/>
            <w:vAlign w:val="center"/>
          </w:tcPr>
          <w:p w14:paraId="164E7F52">
            <w:pPr>
              <w:widowControl/>
              <w:jc w:val="left"/>
              <w:rPr>
                <w:rFonts w:ascii="宋体" w:hAnsi="宋体"/>
                <w:szCs w:val="21"/>
              </w:rPr>
            </w:pPr>
          </w:p>
        </w:tc>
        <w:tc>
          <w:tcPr>
            <w:tcW w:w="2379" w:type="dxa"/>
            <w:vAlign w:val="center"/>
          </w:tcPr>
          <w:p w14:paraId="5F08757D">
            <w:pPr>
              <w:widowControl/>
              <w:spacing w:line="336" w:lineRule="auto"/>
              <w:jc w:val="left"/>
              <w:rPr>
                <w:rFonts w:ascii="宋体" w:hAnsi="宋体"/>
                <w:szCs w:val="21"/>
              </w:rPr>
            </w:pPr>
            <w:r>
              <w:rPr>
                <w:rFonts w:ascii="宋体" w:hAnsi="宋体"/>
                <w:szCs w:val="21"/>
              </w:rPr>
              <w:t>省级</w:t>
            </w:r>
            <w:r>
              <w:rPr>
                <w:rFonts w:hint="eastAsia" w:ascii="宋体" w:hAnsi="宋体"/>
                <w:szCs w:val="21"/>
              </w:rPr>
              <w:t>二等奖</w:t>
            </w:r>
          </w:p>
        </w:tc>
        <w:tc>
          <w:tcPr>
            <w:tcW w:w="650" w:type="dxa"/>
            <w:vAlign w:val="center"/>
          </w:tcPr>
          <w:p w14:paraId="562B0E33">
            <w:pPr>
              <w:widowControl/>
              <w:spacing w:line="336" w:lineRule="auto"/>
              <w:jc w:val="center"/>
              <w:rPr>
                <w:rFonts w:ascii="宋体" w:hAnsi="宋体"/>
                <w:szCs w:val="21"/>
              </w:rPr>
            </w:pPr>
            <w:r>
              <w:rPr>
                <w:rFonts w:hint="eastAsia" w:ascii="宋体" w:hAnsi="宋体"/>
                <w:szCs w:val="21"/>
              </w:rPr>
              <w:t>4</w:t>
            </w:r>
          </w:p>
        </w:tc>
        <w:tc>
          <w:tcPr>
            <w:tcW w:w="3548" w:type="dxa"/>
            <w:vMerge w:val="continue"/>
            <w:vAlign w:val="center"/>
          </w:tcPr>
          <w:p w14:paraId="39F0E3F7">
            <w:pPr>
              <w:widowControl/>
              <w:spacing w:line="276" w:lineRule="auto"/>
              <w:jc w:val="left"/>
              <w:rPr>
                <w:rFonts w:ascii="宋体" w:hAnsi="宋体"/>
                <w:szCs w:val="21"/>
              </w:rPr>
            </w:pPr>
          </w:p>
        </w:tc>
      </w:tr>
      <w:tr w14:paraId="6B4C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00E9EC35">
            <w:pPr>
              <w:widowControl/>
              <w:jc w:val="center"/>
              <w:rPr>
                <w:rFonts w:ascii="宋体" w:hAnsi="宋体"/>
                <w:szCs w:val="21"/>
              </w:rPr>
            </w:pPr>
          </w:p>
        </w:tc>
        <w:tc>
          <w:tcPr>
            <w:tcW w:w="1701" w:type="dxa"/>
            <w:vMerge w:val="continue"/>
            <w:vAlign w:val="center"/>
          </w:tcPr>
          <w:p w14:paraId="1D8CB5B1">
            <w:pPr>
              <w:widowControl/>
              <w:jc w:val="left"/>
              <w:rPr>
                <w:rFonts w:ascii="宋体" w:hAnsi="宋体"/>
                <w:szCs w:val="21"/>
              </w:rPr>
            </w:pPr>
          </w:p>
        </w:tc>
        <w:tc>
          <w:tcPr>
            <w:tcW w:w="2379" w:type="dxa"/>
            <w:vAlign w:val="center"/>
          </w:tcPr>
          <w:p w14:paraId="48A179C4">
            <w:pPr>
              <w:widowControl/>
              <w:spacing w:line="336" w:lineRule="auto"/>
              <w:jc w:val="left"/>
              <w:rPr>
                <w:rFonts w:ascii="宋体" w:hAnsi="宋体"/>
                <w:szCs w:val="21"/>
              </w:rPr>
            </w:pPr>
            <w:r>
              <w:rPr>
                <w:rFonts w:ascii="宋体" w:hAnsi="宋体"/>
                <w:szCs w:val="21"/>
              </w:rPr>
              <w:t>省级</w:t>
            </w:r>
            <w:r>
              <w:rPr>
                <w:rFonts w:hint="eastAsia" w:ascii="宋体" w:hAnsi="宋体"/>
                <w:szCs w:val="21"/>
              </w:rPr>
              <w:t>三等奖</w:t>
            </w:r>
          </w:p>
        </w:tc>
        <w:tc>
          <w:tcPr>
            <w:tcW w:w="650" w:type="dxa"/>
            <w:vAlign w:val="center"/>
          </w:tcPr>
          <w:p w14:paraId="11DF8739">
            <w:pPr>
              <w:widowControl/>
              <w:spacing w:line="336" w:lineRule="auto"/>
              <w:jc w:val="center"/>
              <w:rPr>
                <w:rFonts w:ascii="宋体" w:hAnsi="宋体"/>
                <w:szCs w:val="21"/>
              </w:rPr>
            </w:pPr>
            <w:r>
              <w:rPr>
                <w:rFonts w:hint="eastAsia" w:ascii="宋体" w:hAnsi="宋体"/>
                <w:szCs w:val="21"/>
              </w:rPr>
              <w:t>3</w:t>
            </w:r>
          </w:p>
        </w:tc>
        <w:tc>
          <w:tcPr>
            <w:tcW w:w="3548" w:type="dxa"/>
            <w:vMerge w:val="continue"/>
            <w:vAlign w:val="center"/>
          </w:tcPr>
          <w:p w14:paraId="084F9BB7">
            <w:pPr>
              <w:widowControl/>
              <w:spacing w:line="276" w:lineRule="auto"/>
              <w:jc w:val="left"/>
              <w:rPr>
                <w:rFonts w:ascii="宋体" w:hAnsi="宋体"/>
                <w:szCs w:val="21"/>
              </w:rPr>
            </w:pPr>
          </w:p>
        </w:tc>
      </w:tr>
      <w:tr w14:paraId="3F3D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6168C3F9">
            <w:pPr>
              <w:widowControl/>
              <w:jc w:val="center"/>
              <w:rPr>
                <w:rFonts w:ascii="宋体" w:hAnsi="宋体"/>
                <w:szCs w:val="21"/>
              </w:rPr>
            </w:pPr>
          </w:p>
        </w:tc>
        <w:tc>
          <w:tcPr>
            <w:tcW w:w="1701" w:type="dxa"/>
            <w:vMerge w:val="continue"/>
            <w:vAlign w:val="center"/>
          </w:tcPr>
          <w:p w14:paraId="06A76F32">
            <w:pPr>
              <w:widowControl/>
              <w:jc w:val="left"/>
              <w:rPr>
                <w:rFonts w:ascii="宋体" w:hAnsi="宋体"/>
                <w:szCs w:val="21"/>
              </w:rPr>
            </w:pPr>
          </w:p>
        </w:tc>
        <w:tc>
          <w:tcPr>
            <w:tcW w:w="2379" w:type="dxa"/>
            <w:vAlign w:val="center"/>
          </w:tcPr>
          <w:p w14:paraId="7AD3F23B">
            <w:pPr>
              <w:widowControl/>
              <w:spacing w:line="336" w:lineRule="auto"/>
              <w:jc w:val="left"/>
              <w:rPr>
                <w:rFonts w:ascii="宋体" w:hAnsi="宋体"/>
                <w:szCs w:val="21"/>
              </w:rPr>
            </w:pPr>
            <w:r>
              <w:rPr>
                <w:rFonts w:ascii="宋体" w:hAnsi="宋体"/>
                <w:szCs w:val="21"/>
              </w:rPr>
              <w:t>省级</w:t>
            </w:r>
            <w:r>
              <w:rPr>
                <w:rFonts w:hint="eastAsia" w:ascii="宋体" w:hAnsi="宋体"/>
                <w:szCs w:val="21"/>
              </w:rPr>
              <w:t>优胜奖（成功参赛）</w:t>
            </w:r>
          </w:p>
        </w:tc>
        <w:tc>
          <w:tcPr>
            <w:tcW w:w="650" w:type="dxa"/>
            <w:vAlign w:val="center"/>
          </w:tcPr>
          <w:p w14:paraId="4AF58FFC">
            <w:pPr>
              <w:widowControl/>
              <w:spacing w:line="336" w:lineRule="auto"/>
              <w:jc w:val="center"/>
              <w:rPr>
                <w:rFonts w:ascii="宋体" w:hAnsi="宋体"/>
                <w:szCs w:val="21"/>
              </w:rPr>
            </w:pPr>
            <w:r>
              <w:rPr>
                <w:rFonts w:hint="eastAsia" w:ascii="宋体" w:hAnsi="宋体"/>
                <w:szCs w:val="21"/>
              </w:rPr>
              <w:t>2</w:t>
            </w:r>
          </w:p>
        </w:tc>
        <w:tc>
          <w:tcPr>
            <w:tcW w:w="3548" w:type="dxa"/>
            <w:vMerge w:val="continue"/>
            <w:vAlign w:val="center"/>
          </w:tcPr>
          <w:p w14:paraId="7217DB33">
            <w:pPr>
              <w:widowControl/>
              <w:spacing w:line="276" w:lineRule="auto"/>
              <w:jc w:val="left"/>
              <w:rPr>
                <w:rFonts w:ascii="宋体" w:hAnsi="宋体"/>
                <w:szCs w:val="21"/>
              </w:rPr>
            </w:pPr>
          </w:p>
        </w:tc>
      </w:tr>
      <w:tr w14:paraId="58889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48D078A9">
            <w:pPr>
              <w:widowControl/>
              <w:jc w:val="center"/>
              <w:rPr>
                <w:rFonts w:ascii="宋体" w:hAnsi="宋体"/>
                <w:szCs w:val="21"/>
              </w:rPr>
            </w:pPr>
          </w:p>
        </w:tc>
        <w:tc>
          <w:tcPr>
            <w:tcW w:w="1701" w:type="dxa"/>
            <w:vMerge w:val="continue"/>
            <w:vAlign w:val="center"/>
          </w:tcPr>
          <w:p w14:paraId="57BB2E88">
            <w:pPr>
              <w:widowControl/>
              <w:jc w:val="left"/>
              <w:rPr>
                <w:rFonts w:ascii="宋体" w:hAnsi="宋体"/>
                <w:szCs w:val="21"/>
              </w:rPr>
            </w:pPr>
          </w:p>
        </w:tc>
        <w:tc>
          <w:tcPr>
            <w:tcW w:w="2379" w:type="dxa"/>
            <w:vAlign w:val="center"/>
          </w:tcPr>
          <w:p w14:paraId="37592206">
            <w:pPr>
              <w:widowControl/>
              <w:spacing w:line="336" w:lineRule="auto"/>
              <w:jc w:val="left"/>
              <w:rPr>
                <w:rFonts w:ascii="宋体" w:hAnsi="宋体"/>
                <w:szCs w:val="21"/>
              </w:rPr>
            </w:pPr>
            <w:r>
              <w:rPr>
                <w:rFonts w:ascii="宋体" w:hAnsi="宋体"/>
                <w:szCs w:val="21"/>
              </w:rPr>
              <w:t>市级</w:t>
            </w:r>
            <w:r>
              <w:rPr>
                <w:rFonts w:hint="eastAsia" w:ascii="宋体" w:hAnsi="宋体"/>
                <w:szCs w:val="21"/>
              </w:rPr>
              <w:t>及校级一等奖</w:t>
            </w:r>
          </w:p>
        </w:tc>
        <w:tc>
          <w:tcPr>
            <w:tcW w:w="650" w:type="dxa"/>
            <w:vAlign w:val="center"/>
          </w:tcPr>
          <w:p w14:paraId="753F5D54">
            <w:pPr>
              <w:widowControl/>
              <w:spacing w:line="336" w:lineRule="auto"/>
              <w:jc w:val="center"/>
              <w:rPr>
                <w:rFonts w:ascii="宋体" w:hAnsi="宋体"/>
                <w:szCs w:val="21"/>
              </w:rPr>
            </w:pPr>
            <w:r>
              <w:rPr>
                <w:rFonts w:hint="eastAsia" w:ascii="宋体" w:hAnsi="宋体"/>
                <w:szCs w:val="21"/>
              </w:rPr>
              <w:t>2</w:t>
            </w:r>
          </w:p>
        </w:tc>
        <w:tc>
          <w:tcPr>
            <w:tcW w:w="3548" w:type="dxa"/>
            <w:vMerge w:val="continue"/>
            <w:vAlign w:val="center"/>
          </w:tcPr>
          <w:p w14:paraId="3C74591D">
            <w:pPr>
              <w:widowControl/>
              <w:spacing w:line="276" w:lineRule="auto"/>
              <w:jc w:val="left"/>
              <w:rPr>
                <w:rFonts w:ascii="宋体" w:hAnsi="宋体"/>
                <w:szCs w:val="21"/>
              </w:rPr>
            </w:pPr>
          </w:p>
        </w:tc>
      </w:tr>
      <w:tr w14:paraId="4146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5314FCE4">
            <w:pPr>
              <w:widowControl/>
              <w:jc w:val="center"/>
              <w:rPr>
                <w:rFonts w:ascii="宋体" w:hAnsi="宋体"/>
                <w:szCs w:val="21"/>
              </w:rPr>
            </w:pPr>
          </w:p>
        </w:tc>
        <w:tc>
          <w:tcPr>
            <w:tcW w:w="1701" w:type="dxa"/>
            <w:vMerge w:val="continue"/>
            <w:vAlign w:val="center"/>
          </w:tcPr>
          <w:p w14:paraId="78A6D076">
            <w:pPr>
              <w:widowControl/>
              <w:jc w:val="left"/>
              <w:rPr>
                <w:rFonts w:ascii="宋体" w:hAnsi="宋体"/>
                <w:szCs w:val="21"/>
              </w:rPr>
            </w:pPr>
          </w:p>
        </w:tc>
        <w:tc>
          <w:tcPr>
            <w:tcW w:w="2379" w:type="dxa"/>
            <w:vAlign w:val="center"/>
          </w:tcPr>
          <w:p w14:paraId="7F464A9E">
            <w:pPr>
              <w:widowControl/>
              <w:spacing w:line="336" w:lineRule="auto"/>
              <w:jc w:val="left"/>
              <w:rPr>
                <w:rFonts w:ascii="宋体" w:hAnsi="宋体"/>
                <w:szCs w:val="21"/>
              </w:rPr>
            </w:pPr>
            <w:r>
              <w:rPr>
                <w:rFonts w:ascii="宋体" w:hAnsi="宋体"/>
                <w:szCs w:val="21"/>
              </w:rPr>
              <w:t>市级</w:t>
            </w:r>
            <w:r>
              <w:rPr>
                <w:rFonts w:hint="eastAsia" w:ascii="宋体" w:hAnsi="宋体"/>
                <w:szCs w:val="21"/>
              </w:rPr>
              <w:t>及校级二等奖</w:t>
            </w:r>
          </w:p>
        </w:tc>
        <w:tc>
          <w:tcPr>
            <w:tcW w:w="650" w:type="dxa"/>
            <w:vAlign w:val="center"/>
          </w:tcPr>
          <w:p w14:paraId="1A6836EB">
            <w:pPr>
              <w:widowControl/>
              <w:spacing w:line="336" w:lineRule="auto"/>
              <w:jc w:val="center"/>
              <w:rPr>
                <w:rFonts w:ascii="宋体" w:hAnsi="宋体"/>
                <w:szCs w:val="21"/>
              </w:rPr>
            </w:pPr>
            <w:r>
              <w:rPr>
                <w:rFonts w:hint="eastAsia" w:ascii="宋体" w:hAnsi="宋体"/>
                <w:szCs w:val="21"/>
              </w:rPr>
              <w:t>1</w:t>
            </w:r>
          </w:p>
        </w:tc>
        <w:tc>
          <w:tcPr>
            <w:tcW w:w="3548" w:type="dxa"/>
            <w:vMerge w:val="continue"/>
            <w:vAlign w:val="center"/>
          </w:tcPr>
          <w:p w14:paraId="52EBEA9F">
            <w:pPr>
              <w:widowControl/>
              <w:spacing w:line="276" w:lineRule="auto"/>
              <w:jc w:val="left"/>
              <w:rPr>
                <w:rFonts w:ascii="宋体" w:hAnsi="宋体"/>
                <w:szCs w:val="21"/>
              </w:rPr>
            </w:pPr>
          </w:p>
        </w:tc>
      </w:tr>
      <w:tr w14:paraId="662D1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5E9CFD2C">
            <w:pPr>
              <w:widowControl/>
              <w:jc w:val="center"/>
              <w:rPr>
                <w:rFonts w:ascii="宋体" w:hAnsi="宋体"/>
                <w:szCs w:val="21"/>
              </w:rPr>
            </w:pPr>
          </w:p>
        </w:tc>
        <w:tc>
          <w:tcPr>
            <w:tcW w:w="1701" w:type="dxa"/>
            <w:vMerge w:val="continue"/>
            <w:vAlign w:val="center"/>
          </w:tcPr>
          <w:p w14:paraId="40A2A1F3">
            <w:pPr>
              <w:widowControl/>
              <w:jc w:val="left"/>
              <w:rPr>
                <w:rFonts w:ascii="宋体" w:hAnsi="宋体"/>
                <w:szCs w:val="21"/>
              </w:rPr>
            </w:pPr>
          </w:p>
        </w:tc>
        <w:tc>
          <w:tcPr>
            <w:tcW w:w="2379" w:type="dxa"/>
            <w:vAlign w:val="center"/>
          </w:tcPr>
          <w:p w14:paraId="0C8C7E50">
            <w:pPr>
              <w:widowControl/>
              <w:spacing w:line="336" w:lineRule="auto"/>
              <w:jc w:val="left"/>
              <w:rPr>
                <w:rFonts w:ascii="宋体" w:hAnsi="宋体"/>
                <w:szCs w:val="21"/>
              </w:rPr>
            </w:pPr>
            <w:r>
              <w:rPr>
                <w:rFonts w:ascii="宋体" w:hAnsi="宋体"/>
                <w:szCs w:val="21"/>
              </w:rPr>
              <w:t>市级</w:t>
            </w:r>
            <w:r>
              <w:rPr>
                <w:rFonts w:hint="eastAsia" w:ascii="宋体" w:hAnsi="宋体"/>
                <w:szCs w:val="21"/>
              </w:rPr>
              <w:t>及校级三等奖</w:t>
            </w:r>
          </w:p>
        </w:tc>
        <w:tc>
          <w:tcPr>
            <w:tcW w:w="650" w:type="dxa"/>
            <w:vAlign w:val="center"/>
          </w:tcPr>
          <w:p w14:paraId="6D00F57D">
            <w:pPr>
              <w:widowControl/>
              <w:spacing w:line="336" w:lineRule="auto"/>
              <w:jc w:val="center"/>
              <w:rPr>
                <w:rFonts w:ascii="宋体" w:hAnsi="宋体"/>
                <w:szCs w:val="21"/>
              </w:rPr>
            </w:pPr>
            <w:r>
              <w:rPr>
                <w:rFonts w:hint="eastAsia" w:ascii="宋体" w:hAnsi="宋体"/>
                <w:szCs w:val="21"/>
              </w:rPr>
              <w:t>1</w:t>
            </w:r>
          </w:p>
        </w:tc>
        <w:tc>
          <w:tcPr>
            <w:tcW w:w="3548" w:type="dxa"/>
            <w:vMerge w:val="continue"/>
            <w:vAlign w:val="center"/>
          </w:tcPr>
          <w:p w14:paraId="1E21746C">
            <w:pPr>
              <w:widowControl/>
              <w:spacing w:line="276" w:lineRule="auto"/>
              <w:jc w:val="left"/>
              <w:rPr>
                <w:rFonts w:ascii="宋体" w:hAnsi="宋体"/>
                <w:szCs w:val="21"/>
              </w:rPr>
            </w:pPr>
          </w:p>
        </w:tc>
      </w:tr>
      <w:tr w14:paraId="3162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3A5E4541">
            <w:pPr>
              <w:widowControl/>
              <w:jc w:val="center"/>
              <w:rPr>
                <w:rFonts w:ascii="宋体" w:hAnsi="宋体"/>
                <w:szCs w:val="21"/>
              </w:rPr>
            </w:pPr>
          </w:p>
        </w:tc>
        <w:tc>
          <w:tcPr>
            <w:tcW w:w="1701" w:type="dxa"/>
            <w:vMerge w:val="continue"/>
            <w:vAlign w:val="center"/>
          </w:tcPr>
          <w:p w14:paraId="60B351B8">
            <w:pPr>
              <w:widowControl/>
              <w:jc w:val="left"/>
              <w:rPr>
                <w:rFonts w:ascii="宋体" w:hAnsi="宋体"/>
                <w:szCs w:val="21"/>
              </w:rPr>
            </w:pPr>
          </w:p>
        </w:tc>
        <w:tc>
          <w:tcPr>
            <w:tcW w:w="2379" w:type="dxa"/>
            <w:vAlign w:val="center"/>
          </w:tcPr>
          <w:p w14:paraId="65534637">
            <w:pPr>
              <w:widowControl/>
              <w:spacing w:line="336" w:lineRule="auto"/>
              <w:jc w:val="left"/>
              <w:rPr>
                <w:rFonts w:ascii="宋体" w:hAnsi="宋体"/>
                <w:szCs w:val="21"/>
              </w:rPr>
            </w:pPr>
            <w:r>
              <w:rPr>
                <w:rFonts w:ascii="宋体" w:hAnsi="宋体"/>
                <w:szCs w:val="21"/>
              </w:rPr>
              <w:t>市级</w:t>
            </w:r>
            <w:r>
              <w:rPr>
                <w:rFonts w:hint="eastAsia" w:ascii="宋体" w:hAnsi="宋体"/>
                <w:szCs w:val="21"/>
              </w:rPr>
              <w:t>及校级优胜奖</w:t>
            </w:r>
          </w:p>
        </w:tc>
        <w:tc>
          <w:tcPr>
            <w:tcW w:w="650" w:type="dxa"/>
            <w:vAlign w:val="center"/>
          </w:tcPr>
          <w:p w14:paraId="33D87DE2">
            <w:pPr>
              <w:widowControl/>
              <w:spacing w:line="336" w:lineRule="auto"/>
              <w:jc w:val="center"/>
              <w:rPr>
                <w:rFonts w:ascii="宋体" w:hAnsi="宋体"/>
                <w:szCs w:val="21"/>
              </w:rPr>
            </w:pPr>
            <w:r>
              <w:rPr>
                <w:rFonts w:hint="eastAsia" w:ascii="宋体" w:hAnsi="宋体"/>
                <w:szCs w:val="21"/>
              </w:rPr>
              <w:t>1</w:t>
            </w:r>
          </w:p>
        </w:tc>
        <w:tc>
          <w:tcPr>
            <w:tcW w:w="3548" w:type="dxa"/>
            <w:vMerge w:val="continue"/>
            <w:vAlign w:val="center"/>
          </w:tcPr>
          <w:p w14:paraId="2815D4DA">
            <w:pPr>
              <w:widowControl/>
              <w:spacing w:line="276" w:lineRule="auto"/>
              <w:jc w:val="left"/>
              <w:rPr>
                <w:rFonts w:ascii="宋体" w:hAnsi="宋体"/>
                <w:szCs w:val="21"/>
              </w:rPr>
            </w:pPr>
          </w:p>
        </w:tc>
      </w:tr>
      <w:tr w14:paraId="391B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5615A266">
            <w:pPr>
              <w:widowControl/>
              <w:spacing w:line="336" w:lineRule="auto"/>
              <w:jc w:val="center"/>
              <w:rPr>
                <w:rFonts w:ascii="宋体" w:hAnsi="宋体"/>
                <w:szCs w:val="21"/>
              </w:rPr>
            </w:pPr>
            <w:r>
              <w:rPr>
                <w:rFonts w:hint="eastAsia" w:ascii="宋体" w:hAnsi="宋体"/>
                <w:szCs w:val="21"/>
              </w:rPr>
              <w:t>3</w:t>
            </w:r>
          </w:p>
        </w:tc>
        <w:tc>
          <w:tcPr>
            <w:tcW w:w="1701" w:type="dxa"/>
            <w:vMerge w:val="restart"/>
            <w:vAlign w:val="center"/>
          </w:tcPr>
          <w:p w14:paraId="206930CA">
            <w:pPr>
              <w:widowControl/>
              <w:spacing w:line="336" w:lineRule="auto"/>
              <w:jc w:val="center"/>
              <w:rPr>
                <w:rFonts w:ascii="宋体" w:hAnsi="宋体"/>
                <w:szCs w:val="21"/>
              </w:rPr>
            </w:pPr>
            <w:r>
              <w:rPr>
                <w:rFonts w:ascii="宋体" w:hAnsi="宋体"/>
                <w:szCs w:val="21"/>
              </w:rPr>
              <w:t>创业集训</w:t>
            </w:r>
          </w:p>
        </w:tc>
        <w:tc>
          <w:tcPr>
            <w:tcW w:w="2379" w:type="dxa"/>
            <w:vAlign w:val="center"/>
          </w:tcPr>
          <w:p w14:paraId="62100E2C">
            <w:pPr>
              <w:widowControl/>
              <w:spacing w:line="336" w:lineRule="auto"/>
              <w:jc w:val="left"/>
              <w:rPr>
                <w:rFonts w:ascii="宋体" w:hAnsi="宋体"/>
                <w:szCs w:val="21"/>
              </w:rPr>
            </w:pPr>
            <w:r>
              <w:rPr>
                <w:rFonts w:hint="eastAsia" w:ascii="宋体" w:hAnsi="宋体"/>
                <w:szCs w:val="21"/>
              </w:rPr>
              <w:t>省级以上部门组织</w:t>
            </w:r>
          </w:p>
        </w:tc>
        <w:tc>
          <w:tcPr>
            <w:tcW w:w="650" w:type="dxa"/>
            <w:vAlign w:val="center"/>
          </w:tcPr>
          <w:p w14:paraId="6EE6E4AC">
            <w:pPr>
              <w:widowControl/>
              <w:spacing w:line="336" w:lineRule="auto"/>
              <w:jc w:val="center"/>
              <w:rPr>
                <w:rFonts w:ascii="宋体" w:hAnsi="宋体"/>
                <w:szCs w:val="21"/>
              </w:rPr>
            </w:pPr>
            <w:r>
              <w:rPr>
                <w:rFonts w:hint="eastAsia" w:ascii="宋体" w:hAnsi="宋体"/>
                <w:szCs w:val="21"/>
              </w:rPr>
              <w:t>3</w:t>
            </w:r>
          </w:p>
        </w:tc>
        <w:tc>
          <w:tcPr>
            <w:tcW w:w="3548" w:type="dxa"/>
            <w:vMerge w:val="restart"/>
            <w:vAlign w:val="center"/>
          </w:tcPr>
          <w:p w14:paraId="3EFDEFA3">
            <w:pPr>
              <w:widowControl/>
              <w:spacing w:line="276" w:lineRule="auto"/>
              <w:jc w:val="left"/>
              <w:rPr>
                <w:rFonts w:ascii="宋体" w:hAnsi="宋体"/>
                <w:szCs w:val="21"/>
              </w:rPr>
            </w:pPr>
            <w:r>
              <w:rPr>
                <w:rFonts w:hint="eastAsia" w:ascii="宋体" w:hAnsi="宋体"/>
                <w:szCs w:val="21"/>
              </w:rPr>
              <w:t>集训时间不少于5天，学生提供证明材料。</w:t>
            </w:r>
          </w:p>
        </w:tc>
      </w:tr>
      <w:tr w14:paraId="3855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3B800E4C">
            <w:pPr>
              <w:widowControl/>
              <w:spacing w:line="336" w:lineRule="auto"/>
              <w:jc w:val="center"/>
              <w:rPr>
                <w:rFonts w:ascii="宋体" w:hAnsi="宋体"/>
                <w:szCs w:val="21"/>
              </w:rPr>
            </w:pPr>
          </w:p>
        </w:tc>
        <w:tc>
          <w:tcPr>
            <w:tcW w:w="1701" w:type="dxa"/>
            <w:vMerge w:val="continue"/>
            <w:vAlign w:val="center"/>
          </w:tcPr>
          <w:p w14:paraId="375EDCBE">
            <w:pPr>
              <w:widowControl/>
              <w:spacing w:line="336" w:lineRule="auto"/>
              <w:jc w:val="left"/>
              <w:rPr>
                <w:rFonts w:ascii="宋体" w:hAnsi="宋体"/>
                <w:szCs w:val="21"/>
              </w:rPr>
            </w:pPr>
          </w:p>
        </w:tc>
        <w:tc>
          <w:tcPr>
            <w:tcW w:w="2379" w:type="dxa"/>
            <w:vAlign w:val="center"/>
          </w:tcPr>
          <w:p w14:paraId="2FD494DD">
            <w:pPr>
              <w:widowControl/>
              <w:spacing w:line="336" w:lineRule="auto"/>
              <w:jc w:val="left"/>
              <w:rPr>
                <w:rFonts w:ascii="宋体" w:hAnsi="宋体"/>
                <w:szCs w:val="21"/>
              </w:rPr>
            </w:pPr>
            <w:r>
              <w:rPr>
                <w:rFonts w:hint="eastAsia" w:ascii="宋体" w:hAnsi="宋体"/>
                <w:szCs w:val="21"/>
              </w:rPr>
              <w:t>市级部门组织</w:t>
            </w:r>
          </w:p>
        </w:tc>
        <w:tc>
          <w:tcPr>
            <w:tcW w:w="650" w:type="dxa"/>
            <w:vAlign w:val="center"/>
          </w:tcPr>
          <w:p w14:paraId="1A9B72B3">
            <w:pPr>
              <w:widowControl/>
              <w:spacing w:line="336" w:lineRule="auto"/>
              <w:jc w:val="center"/>
              <w:rPr>
                <w:rFonts w:ascii="宋体" w:hAnsi="宋体"/>
                <w:szCs w:val="21"/>
              </w:rPr>
            </w:pPr>
            <w:r>
              <w:rPr>
                <w:rFonts w:hint="eastAsia" w:ascii="宋体" w:hAnsi="宋体"/>
                <w:szCs w:val="21"/>
              </w:rPr>
              <w:t>2</w:t>
            </w:r>
          </w:p>
        </w:tc>
        <w:tc>
          <w:tcPr>
            <w:tcW w:w="3548" w:type="dxa"/>
            <w:vMerge w:val="continue"/>
            <w:vAlign w:val="center"/>
          </w:tcPr>
          <w:p w14:paraId="0BD870B1">
            <w:pPr>
              <w:widowControl/>
              <w:spacing w:line="276" w:lineRule="auto"/>
              <w:jc w:val="left"/>
              <w:rPr>
                <w:rFonts w:ascii="宋体" w:hAnsi="宋体"/>
                <w:szCs w:val="21"/>
              </w:rPr>
            </w:pPr>
          </w:p>
        </w:tc>
      </w:tr>
      <w:tr w14:paraId="47FD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44F0D935">
            <w:pPr>
              <w:widowControl/>
              <w:spacing w:line="336" w:lineRule="auto"/>
              <w:jc w:val="center"/>
              <w:rPr>
                <w:rFonts w:ascii="宋体" w:hAnsi="宋体"/>
                <w:szCs w:val="21"/>
              </w:rPr>
            </w:pPr>
          </w:p>
        </w:tc>
        <w:tc>
          <w:tcPr>
            <w:tcW w:w="1701" w:type="dxa"/>
            <w:vMerge w:val="continue"/>
            <w:vAlign w:val="center"/>
          </w:tcPr>
          <w:p w14:paraId="55511BF2">
            <w:pPr>
              <w:widowControl/>
              <w:spacing w:line="336" w:lineRule="auto"/>
              <w:jc w:val="left"/>
              <w:rPr>
                <w:rFonts w:ascii="宋体" w:hAnsi="宋体"/>
                <w:szCs w:val="21"/>
              </w:rPr>
            </w:pPr>
          </w:p>
        </w:tc>
        <w:tc>
          <w:tcPr>
            <w:tcW w:w="2379" w:type="dxa"/>
            <w:vAlign w:val="center"/>
          </w:tcPr>
          <w:p w14:paraId="15E51D3F">
            <w:pPr>
              <w:widowControl/>
              <w:spacing w:line="336" w:lineRule="auto"/>
              <w:jc w:val="left"/>
              <w:rPr>
                <w:rFonts w:ascii="宋体" w:hAnsi="宋体"/>
                <w:szCs w:val="21"/>
              </w:rPr>
            </w:pPr>
            <w:r>
              <w:rPr>
                <w:rFonts w:hint="eastAsia" w:ascii="宋体" w:hAnsi="宋体"/>
                <w:szCs w:val="21"/>
              </w:rPr>
              <w:t>其他</w:t>
            </w:r>
          </w:p>
        </w:tc>
        <w:tc>
          <w:tcPr>
            <w:tcW w:w="650" w:type="dxa"/>
            <w:vAlign w:val="center"/>
          </w:tcPr>
          <w:p w14:paraId="1A1EDF89">
            <w:pPr>
              <w:widowControl/>
              <w:spacing w:line="336" w:lineRule="auto"/>
              <w:jc w:val="center"/>
              <w:rPr>
                <w:rFonts w:ascii="宋体" w:hAnsi="宋体"/>
                <w:szCs w:val="21"/>
              </w:rPr>
            </w:pPr>
            <w:r>
              <w:rPr>
                <w:rFonts w:hint="eastAsia" w:ascii="宋体" w:hAnsi="宋体"/>
                <w:szCs w:val="21"/>
              </w:rPr>
              <w:t>1</w:t>
            </w:r>
          </w:p>
        </w:tc>
        <w:tc>
          <w:tcPr>
            <w:tcW w:w="3548" w:type="dxa"/>
            <w:vMerge w:val="continue"/>
            <w:vAlign w:val="center"/>
          </w:tcPr>
          <w:p w14:paraId="42CC7286">
            <w:pPr>
              <w:widowControl/>
              <w:spacing w:line="276" w:lineRule="auto"/>
              <w:jc w:val="left"/>
              <w:rPr>
                <w:rFonts w:ascii="宋体" w:hAnsi="宋体"/>
                <w:szCs w:val="21"/>
              </w:rPr>
            </w:pPr>
          </w:p>
        </w:tc>
      </w:tr>
      <w:tr w14:paraId="7980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55A43B5A">
            <w:pPr>
              <w:widowControl/>
              <w:spacing w:line="336" w:lineRule="auto"/>
              <w:jc w:val="center"/>
              <w:rPr>
                <w:rFonts w:ascii="宋体" w:hAnsi="宋体"/>
                <w:szCs w:val="21"/>
              </w:rPr>
            </w:pPr>
            <w:r>
              <w:rPr>
                <w:rFonts w:hint="eastAsia" w:ascii="宋体" w:hAnsi="宋体"/>
                <w:szCs w:val="21"/>
              </w:rPr>
              <w:t>4</w:t>
            </w:r>
          </w:p>
        </w:tc>
        <w:tc>
          <w:tcPr>
            <w:tcW w:w="1701" w:type="dxa"/>
            <w:vAlign w:val="center"/>
          </w:tcPr>
          <w:p w14:paraId="57FC230C">
            <w:pPr>
              <w:widowControl/>
              <w:spacing w:line="336" w:lineRule="auto"/>
              <w:jc w:val="center"/>
              <w:rPr>
                <w:rFonts w:ascii="宋体" w:hAnsi="宋体"/>
                <w:szCs w:val="21"/>
              </w:rPr>
            </w:pPr>
            <w:r>
              <w:rPr>
                <w:rFonts w:ascii="宋体" w:hAnsi="宋体"/>
                <w:szCs w:val="21"/>
              </w:rPr>
              <w:t>创</w:t>
            </w:r>
            <w:r>
              <w:rPr>
                <w:rFonts w:hint="eastAsia" w:ascii="宋体" w:hAnsi="宋体"/>
                <w:szCs w:val="21"/>
              </w:rPr>
              <w:t>办</w:t>
            </w:r>
            <w:r>
              <w:rPr>
                <w:rFonts w:ascii="宋体" w:hAnsi="宋体"/>
                <w:szCs w:val="21"/>
              </w:rPr>
              <w:t>企业</w:t>
            </w:r>
          </w:p>
        </w:tc>
        <w:tc>
          <w:tcPr>
            <w:tcW w:w="2379" w:type="dxa"/>
            <w:vAlign w:val="center"/>
          </w:tcPr>
          <w:p w14:paraId="575B42A0">
            <w:pPr>
              <w:widowControl/>
              <w:spacing w:line="336" w:lineRule="auto"/>
              <w:jc w:val="left"/>
              <w:rPr>
                <w:rFonts w:ascii="宋体" w:hAnsi="宋体"/>
                <w:szCs w:val="21"/>
              </w:rPr>
            </w:pPr>
            <w:r>
              <w:rPr>
                <w:rFonts w:hint="eastAsia" w:ascii="宋体" w:hAnsi="宋体"/>
                <w:szCs w:val="21"/>
              </w:rPr>
              <w:t>创办企业并取得营业执照</w:t>
            </w:r>
          </w:p>
        </w:tc>
        <w:tc>
          <w:tcPr>
            <w:tcW w:w="650" w:type="dxa"/>
            <w:vAlign w:val="center"/>
          </w:tcPr>
          <w:p w14:paraId="0219F4EA">
            <w:pPr>
              <w:widowControl/>
              <w:spacing w:line="336" w:lineRule="auto"/>
              <w:jc w:val="center"/>
              <w:rPr>
                <w:rFonts w:ascii="宋体" w:hAnsi="宋体"/>
                <w:szCs w:val="21"/>
              </w:rPr>
            </w:pPr>
            <w:r>
              <w:rPr>
                <w:rFonts w:hint="eastAsia" w:ascii="宋体" w:hAnsi="宋体"/>
                <w:szCs w:val="21"/>
              </w:rPr>
              <w:t>3</w:t>
            </w:r>
          </w:p>
        </w:tc>
        <w:tc>
          <w:tcPr>
            <w:tcW w:w="3548" w:type="dxa"/>
            <w:vAlign w:val="center"/>
          </w:tcPr>
          <w:p w14:paraId="650CF829">
            <w:pPr>
              <w:widowControl/>
              <w:spacing w:line="276" w:lineRule="auto"/>
              <w:jc w:val="left"/>
              <w:rPr>
                <w:rFonts w:ascii="宋体" w:hAnsi="宋体"/>
                <w:szCs w:val="21"/>
              </w:rPr>
            </w:pPr>
            <w:r>
              <w:rPr>
                <w:rFonts w:hint="eastAsia" w:ascii="宋体" w:hAnsi="宋体"/>
                <w:szCs w:val="21"/>
              </w:rPr>
              <w:t>提供由国家工商行政管理部门登记核发的“个体工商户营业执照或企业法人营业执照”。</w:t>
            </w:r>
          </w:p>
        </w:tc>
      </w:tr>
      <w:tr w14:paraId="2C76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1947607E">
            <w:pPr>
              <w:widowControl/>
              <w:spacing w:line="336" w:lineRule="auto"/>
              <w:jc w:val="center"/>
              <w:rPr>
                <w:rFonts w:ascii="宋体" w:hAnsi="宋体"/>
                <w:szCs w:val="21"/>
              </w:rPr>
            </w:pPr>
            <w:r>
              <w:rPr>
                <w:rFonts w:hint="eastAsia" w:ascii="宋体" w:hAnsi="宋体"/>
                <w:szCs w:val="21"/>
              </w:rPr>
              <w:t>5</w:t>
            </w:r>
          </w:p>
        </w:tc>
        <w:tc>
          <w:tcPr>
            <w:tcW w:w="1701" w:type="dxa"/>
            <w:vAlign w:val="center"/>
          </w:tcPr>
          <w:p w14:paraId="59E1AE26">
            <w:pPr>
              <w:widowControl/>
              <w:spacing w:line="336" w:lineRule="auto"/>
              <w:jc w:val="center"/>
              <w:rPr>
                <w:rFonts w:ascii="宋体" w:hAnsi="宋体"/>
                <w:szCs w:val="21"/>
              </w:rPr>
            </w:pPr>
            <w:r>
              <w:rPr>
                <w:rFonts w:ascii="宋体" w:hAnsi="宋体"/>
                <w:szCs w:val="21"/>
              </w:rPr>
              <w:t>创业活动</w:t>
            </w:r>
          </w:p>
        </w:tc>
        <w:tc>
          <w:tcPr>
            <w:tcW w:w="2379" w:type="dxa"/>
            <w:vAlign w:val="center"/>
          </w:tcPr>
          <w:p w14:paraId="4F984815">
            <w:pPr>
              <w:widowControl/>
              <w:spacing w:line="336" w:lineRule="auto"/>
              <w:jc w:val="left"/>
              <w:rPr>
                <w:rFonts w:ascii="宋体" w:hAnsi="宋体"/>
                <w:szCs w:val="21"/>
              </w:rPr>
            </w:pPr>
            <w:r>
              <w:rPr>
                <w:rFonts w:hint="eastAsia" w:ascii="宋体" w:hAnsi="宋体"/>
                <w:szCs w:val="21"/>
              </w:rPr>
              <w:t>参加创业沙龙、论坛、讲座等活动</w:t>
            </w:r>
          </w:p>
        </w:tc>
        <w:tc>
          <w:tcPr>
            <w:tcW w:w="650" w:type="dxa"/>
            <w:vAlign w:val="center"/>
          </w:tcPr>
          <w:p w14:paraId="2B7EB576">
            <w:pPr>
              <w:widowControl/>
              <w:spacing w:line="336" w:lineRule="auto"/>
              <w:jc w:val="center"/>
              <w:rPr>
                <w:rFonts w:ascii="宋体" w:hAnsi="宋体"/>
                <w:szCs w:val="21"/>
              </w:rPr>
            </w:pPr>
            <w:r>
              <w:rPr>
                <w:rFonts w:hint="eastAsia" w:ascii="宋体" w:hAnsi="宋体"/>
                <w:szCs w:val="21"/>
              </w:rPr>
              <w:t>0.25</w:t>
            </w:r>
          </w:p>
        </w:tc>
        <w:tc>
          <w:tcPr>
            <w:tcW w:w="3548" w:type="dxa"/>
            <w:vAlign w:val="center"/>
          </w:tcPr>
          <w:p w14:paraId="50FC427A">
            <w:pPr>
              <w:widowControl/>
              <w:spacing w:line="276" w:lineRule="auto"/>
              <w:jc w:val="left"/>
              <w:rPr>
                <w:rFonts w:ascii="宋体" w:hAnsi="宋体"/>
                <w:szCs w:val="21"/>
              </w:rPr>
            </w:pPr>
            <w:r>
              <w:rPr>
                <w:rFonts w:hint="eastAsia" w:ascii="宋体" w:hAnsi="宋体"/>
                <w:szCs w:val="21"/>
              </w:rPr>
              <w:t>提交不少于</w:t>
            </w:r>
            <w:r>
              <w:rPr>
                <w:rFonts w:ascii="宋体" w:hAnsi="宋体"/>
                <w:szCs w:val="21"/>
              </w:rPr>
              <w:t>20</w:t>
            </w:r>
            <w:r>
              <w:rPr>
                <w:rFonts w:hint="eastAsia" w:ascii="宋体" w:hAnsi="宋体"/>
                <w:szCs w:val="21"/>
              </w:rPr>
              <w:t>00 字的活动心得总结，由主办单位进行认定。创业活动学分累计计算不超过1学分（最多4 次）。</w:t>
            </w:r>
          </w:p>
        </w:tc>
      </w:tr>
    </w:tbl>
    <w:p w14:paraId="1FB4C0EC">
      <w:pPr>
        <w:widowControl/>
        <w:wordWrap w:val="0"/>
        <w:spacing w:line="360" w:lineRule="auto"/>
        <w:jc w:val="left"/>
        <w:rPr>
          <w:rFonts w:ascii="宋体" w:hAnsi="宋体"/>
          <w:szCs w:val="21"/>
        </w:rPr>
      </w:pPr>
      <w:r>
        <w:rPr>
          <w:rFonts w:hint="eastAsia" w:ascii="宋体" w:hAnsi="宋体"/>
          <w:szCs w:val="21"/>
        </w:rPr>
        <w:t>备注：可以认定课程与同等及以上学历学习课程和高等教育自学考试课程相同</w:t>
      </w:r>
    </w:p>
    <w:p w14:paraId="42E2C594">
      <w:pPr>
        <w:widowControl/>
        <w:spacing w:line="560" w:lineRule="exact"/>
        <w:jc w:val="center"/>
        <w:rPr>
          <w:rFonts w:ascii="宋体" w:hAnsi="宋体"/>
          <w:szCs w:val="21"/>
        </w:rPr>
      </w:pPr>
      <w:r>
        <w:rPr>
          <w:rFonts w:hint="eastAsia" w:ascii="宋体" w:hAnsi="宋体"/>
          <w:szCs w:val="21"/>
        </w:rPr>
        <w:t>社会实践活动学分认定类型及标准</w:t>
      </w:r>
    </w:p>
    <w:tbl>
      <w:tblPr>
        <w:tblStyle w:val="8"/>
        <w:tblW w:w="8897"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7"/>
        <w:gridCol w:w="1728"/>
        <w:gridCol w:w="2383"/>
        <w:gridCol w:w="567"/>
        <w:gridCol w:w="3652"/>
      </w:tblGrid>
      <w:tr w14:paraId="324B5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53252B26">
            <w:pPr>
              <w:widowControl/>
              <w:wordWrap w:val="0"/>
              <w:spacing w:line="336" w:lineRule="auto"/>
              <w:jc w:val="center"/>
              <w:rPr>
                <w:rFonts w:ascii="宋体" w:hAnsi="宋体"/>
                <w:szCs w:val="21"/>
              </w:rPr>
            </w:pPr>
            <w:r>
              <w:rPr>
                <w:rFonts w:ascii="宋体" w:hAnsi="宋体"/>
                <w:szCs w:val="21"/>
              </w:rPr>
              <w:t>序号</w:t>
            </w:r>
          </w:p>
        </w:tc>
        <w:tc>
          <w:tcPr>
            <w:tcW w:w="1728" w:type="dxa"/>
          </w:tcPr>
          <w:p w14:paraId="16807EA7">
            <w:pPr>
              <w:widowControl/>
              <w:wordWrap w:val="0"/>
              <w:spacing w:line="336" w:lineRule="auto"/>
              <w:jc w:val="center"/>
              <w:rPr>
                <w:rFonts w:ascii="宋体" w:hAnsi="宋体"/>
                <w:szCs w:val="21"/>
              </w:rPr>
            </w:pPr>
            <w:r>
              <w:rPr>
                <w:rFonts w:ascii="宋体" w:hAnsi="宋体"/>
                <w:szCs w:val="21"/>
              </w:rPr>
              <w:t>项</w:t>
            </w:r>
            <w:r>
              <w:rPr>
                <w:rFonts w:hint="eastAsia" w:ascii="宋体" w:hAnsi="宋体"/>
                <w:szCs w:val="21"/>
              </w:rPr>
              <w:t xml:space="preserve">  </w:t>
            </w:r>
            <w:r>
              <w:rPr>
                <w:rFonts w:ascii="宋体" w:hAnsi="宋体"/>
                <w:szCs w:val="21"/>
              </w:rPr>
              <w:t>目</w:t>
            </w:r>
          </w:p>
        </w:tc>
        <w:tc>
          <w:tcPr>
            <w:tcW w:w="2383" w:type="dxa"/>
            <w:vAlign w:val="center"/>
          </w:tcPr>
          <w:p w14:paraId="6B9451B8">
            <w:pPr>
              <w:widowControl/>
              <w:wordWrap w:val="0"/>
              <w:spacing w:line="336" w:lineRule="auto"/>
              <w:jc w:val="center"/>
              <w:rPr>
                <w:rFonts w:ascii="宋体" w:hAnsi="宋体"/>
                <w:szCs w:val="21"/>
              </w:rPr>
            </w:pPr>
            <w:r>
              <w:rPr>
                <w:rFonts w:ascii="宋体" w:hAnsi="宋体"/>
                <w:szCs w:val="21"/>
              </w:rPr>
              <w:t>标</w:t>
            </w:r>
            <w:r>
              <w:rPr>
                <w:rFonts w:hint="eastAsia" w:ascii="宋体" w:hAnsi="宋体"/>
                <w:szCs w:val="21"/>
              </w:rPr>
              <w:t xml:space="preserve">  </w:t>
            </w:r>
            <w:r>
              <w:rPr>
                <w:rFonts w:ascii="宋体" w:hAnsi="宋体"/>
                <w:szCs w:val="21"/>
              </w:rPr>
              <w:t>准</w:t>
            </w:r>
          </w:p>
        </w:tc>
        <w:tc>
          <w:tcPr>
            <w:tcW w:w="567" w:type="dxa"/>
            <w:vAlign w:val="center"/>
          </w:tcPr>
          <w:p w14:paraId="7B27270F">
            <w:pPr>
              <w:widowControl/>
              <w:wordWrap w:val="0"/>
              <w:spacing w:line="336" w:lineRule="auto"/>
              <w:jc w:val="center"/>
              <w:rPr>
                <w:rFonts w:ascii="宋体" w:hAnsi="宋体"/>
                <w:szCs w:val="21"/>
              </w:rPr>
            </w:pPr>
            <w:r>
              <w:rPr>
                <w:rFonts w:ascii="宋体" w:hAnsi="宋体"/>
                <w:szCs w:val="21"/>
              </w:rPr>
              <w:t>学分</w:t>
            </w:r>
          </w:p>
        </w:tc>
        <w:tc>
          <w:tcPr>
            <w:tcW w:w="3652" w:type="dxa"/>
            <w:vAlign w:val="center"/>
          </w:tcPr>
          <w:p w14:paraId="084FE327">
            <w:pPr>
              <w:widowControl/>
              <w:wordWrap w:val="0"/>
              <w:spacing w:line="336" w:lineRule="auto"/>
              <w:jc w:val="center"/>
              <w:rPr>
                <w:rFonts w:ascii="宋体" w:hAnsi="宋体"/>
                <w:szCs w:val="21"/>
              </w:rPr>
            </w:pPr>
            <w:r>
              <w:rPr>
                <w:rFonts w:ascii="宋体" w:hAnsi="宋体"/>
                <w:szCs w:val="21"/>
              </w:rPr>
              <w:t>备注</w:t>
            </w:r>
          </w:p>
        </w:tc>
      </w:tr>
      <w:tr w14:paraId="1D6C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1C006315">
            <w:pPr>
              <w:wordWrap w:val="0"/>
              <w:spacing w:line="336" w:lineRule="auto"/>
              <w:jc w:val="center"/>
              <w:rPr>
                <w:rFonts w:ascii="宋体" w:hAnsi="宋体"/>
                <w:szCs w:val="21"/>
              </w:rPr>
            </w:pPr>
            <w:r>
              <w:rPr>
                <w:rFonts w:hint="eastAsia" w:ascii="宋体" w:hAnsi="宋体"/>
                <w:szCs w:val="21"/>
              </w:rPr>
              <w:t>1</w:t>
            </w:r>
          </w:p>
        </w:tc>
        <w:tc>
          <w:tcPr>
            <w:tcW w:w="1728" w:type="dxa"/>
            <w:vMerge w:val="restart"/>
            <w:vAlign w:val="center"/>
          </w:tcPr>
          <w:p w14:paraId="54575430">
            <w:pPr>
              <w:widowControl/>
              <w:spacing w:line="336" w:lineRule="auto"/>
              <w:jc w:val="center"/>
              <w:rPr>
                <w:rFonts w:ascii="宋体" w:hAnsi="宋体"/>
                <w:szCs w:val="21"/>
              </w:rPr>
            </w:pPr>
            <w:r>
              <w:rPr>
                <w:rFonts w:ascii="宋体" w:hAnsi="宋体"/>
                <w:szCs w:val="21"/>
              </w:rPr>
              <w:t>参加社</w:t>
            </w:r>
            <w:r>
              <w:rPr>
                <w:rFonts w:hint="eastAsia" w:ascii="宋体" w:hAnsi="宋体"/>
                <w:szCs w:val="21"/>
              </w:rPr>
              <w:t>会实践</w:t>
            </w:r>
            <w:r>
              <w:rPr>
                <w:rFonts w:ascii="宋体" w:hAnsi="宋体"/>
                <w:szCs w:val="21"/>
              </w:rPr>
              <w:t>活动获奖</w:t>
            </w:r>
          </w:p>
        </w:tc>
        <w:tc>
          <w:tcPr>
            <w:tcW w:w="2383" w:type="dxa"/>
            <w:vAlign w:val="center"/>
          </w:tcPr>
          <w:p w14:paraId="5A91D431">
            <w:pPr>
              <w:widowControl/>
              <w:wordWrap w:val="0"/>
              <w:spacing w:line="336" w:lineRule="auto"/>
              <w:jc w:val="left"/>
              <w:rPr>
                <w:rFonts w:ascii="宋体" w:hAnsi="宋体"/>
                <w:szCs w:val="21"/>
              </w:rPr>
            </w:pPr>
            <w:r>
              <w:rPr>
                <w:rFonts w:ascii="宋体" w:hAnsi="宋体"/>
                <w:szCs w:val="21"/>
              </w:rPr>
              <w:t>获得</w:t>
            </w:r>
            <w:r>
              <w:rPr>
                <w:rFonts w:hint="eastAsia" w:ascii="宋体" w:hAnsi="宋体"/>
                <w:szCs w:val="21"/>
              </w:rPr>
              <w:t>国家级表彰</w:t>
            </w:r>
          </w:p>
        </w:tc>
        <w:tc>
          <w:tcPr>
            <w:tcW w:w="567" w:type="dxa"/>
            <w:vAlign w:val="center"/>
          </w:tcPr>
          <w:p w14:paraId="173E9968">
            <w:pPr>
              <w:widowControl/>
              <w:wordWrap w:val="0"/>
              <w:spacing w:line="336" w:lineRule="auto"/>
              <w:jc w:val="center"/>
              <w:rPr>
                <w:rFonts w:ascii="宋体" w:hAnsi="宋体"/>
                <w:szCs w:val="21"/>
              </w:rPr>
            </w:pPr>
            <w:r>
              <w:rPr>
                <w:rFonts w:hint="eastAsia" w:ascii="宋体" w:hAnsi="宋体"/>
                <w:szCs w:val="21"/>
              </w:rPr>
              <w:t>3</w:t>
            </w:r>
          </w:p>
        </w:tc>
        <w:tc>
          <w:tcPr>
            <w:tcW w:w="3652" w:type="dxa"/>
            <w:vMerge w:val="restart"/>
            <w:vAlign w:val="center"/>
          </w:tcPr>
          <w:p w14:paraId="6641D0FB">
            <w:pPr>
              <w:widowControl/>
              <w:wordWrap w:val="0"/>
              <w:spacing w:line="276" w:lineRule="auto"/>
              <w:jc w:val="left"/>
              <w:rPr>
                <w:rFonts w:ascii="宋体" w:hAnsi="宋体"/>
                <w:szCs w:val="21"/>
              </w:rPr>
            </w:pPr>
            <w:r>
              <w:rPr>
                <w:rFonts w:ascii="宋体" w:hAnsi="宋体"/>
                <w:szCs w:val="21"/>
              </w:rPr>
              <w:t>1.提供获奖证书</w:t>
            </w:r>
          </w:p>
          <w:p w14:paraId="56C96D90">
            <w:pPr>
              <w:widowControl/>
              <w:wordWrap w:val="0"/>
              <w:spacing w:line="276" w:lineRule="auto"/>
              <w:jc w:val="left"/>
              <w:rPr>
                <w:rFonts w:ascii="宋体" w:hAnsi="宋体"/>
                <w:szCs w:val="21"/>
              </w:rPr>
            </w:pPr>
            <w:r>
              <w:rPr>
                <w:rFonts w:hint="eastAsia" w:ascii="宋体" w:hAnsi="宋体"/>
                <w:szCs w:val="21"/>
              </w:rPr>
              <w:t>2</w:t>
            </w:r>
            <w:r>
              <w:rPr>
                <w:rFonts w:ascii="宋体" w:hAnsi="宋体"/>
                <w:szCs w:val="21"/>
              </w:rPr>
              <w:t>.团队领队</w:t>
            </w:r>
            <w:r>
              <w:rPr>
                <w:rFonts w:hint="eastAsia" w:ascii="宋体" w:hAnsi="宋体"/>
                <w:szCs w:val="21"/>
              </w:rPr>
              <w:t>按学分</w:t>
            </w:r>
            <w:r>
              <w:rPr>
                <w:rFonts w:ascii="宋体" w:hAnsi="宋体"/>
                <w:szCs w:val="21"/>
              </w:rPr>
              <w:t>全值计，成员按对应学分的</w:t>
            </w:r>
            <w:r>
              <w:rPr>
                <w:rFonts w:hint="eastAsia" w:ascii="宋体" w:hAnsi="宋体"/>
                <w:szCs w:val="21"/>
              </w:rPr>
              <w:t>1/2折算。</w:t>
            </w:r>
          </w:p>
        </w:tc>
      </w:tr>
      <w:tr w14:paraId="17F9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6AB4461B">
            <w:pPr>
              <w:wordWrap w:val="0"/>
              <w:spacing w:line="336" w:lineRule="auto"/>
              <w:jc w:val="center"/>
              <w:rPr>
                <w:rFonts w:ascii="宋体" w:hAnsi="宋体"/>
                <w:szCs w:val="21"/>
              </w:rPr>
            </w:pPr>
          </w:p>
        </w:tc>
        <w:tc>
          <w:tcPr>
            <w:tcW w:w="1728" w:type="dxa"/>
            <w:vMerge w:val="continue"/>
          </w:tcPr>
          <w:p w14:paraId="70CFD261">
            <w:pPr>
              <w:widowControl/>
              <w:wordWrap w:val="0"/>
              <w:spacing w:line="336" w:lineRule="auto"/>
              <w:jc w:val="left"/>
              <w:rPr>
                <w:rFonts w:ascii="宋体" w:hAnsi="宋体"/>
                <w:szCs w:val="21"/>
              </w:rPr>
            </w:pPr>
          </w:p>
        </w:tc>
        <w:tc>
          <w:tcPr>
            <w:tcW w:w="2383" w:type="dxa"/>
            <w:vAlign w:val="center"/>
          </w:tcPr>
          <w:p w14:paraId="6F2CBB8A">
            <w:pPr>
              <w:widowControl/>
              <w:wordWrap w:val="0"/>
              <w:spacing w:line="336" w:lineRule="auto"/>
              <w:jc w:val="left"/>
              <w:rPr>
                <w:rFonts w:ascii="宋体" w:hAnsi="宋体"/>
                <w:szCs w:val="21"/>
              </w:rPr>
            </w:pPr>
            <w:r>
              <w:rPr>
                <w:rFonts w:ascii="宋体" w:hAnsi="宋体"/>
                <w:szCs w:val="21"/>
              </w:rPr>
              <w:t>获得</w:t>
            </w:r>
            <w:r>
              <w:rPr>
                <w:rFonts w:hint="eastAsia" w:ascii="宋体" w:hAnsi="宋体"/>
                <w:szCs w:val="21"/>
              </w:rPr>
              <w:t>省级表彰</w:t>
            </w:r>
          </w:p>
        </w:tc>
        <w:tc>
          <w:tcPr>
            <w:tcW w:w="567" w:type="dxa"/>
            <w:vAlign w:val="center"/>
          </w:tcPr>
          <w:p w14:paraId="5071C1E3">
            <w:pPr>
              <w:widowControl/>
              <w:wordWrap w:val="0"/>
              <w:spacing w:line="336" w:lineRule="auto"/>
              <w:jc w:val="center"/>
              <w:rPr>
                <w:rFonts w:ascii="宋体" w:hAnsi="宋体"/>
                <w:szCs w:val="21"/>
              </w:rPr>
            </w:pPr>
            <w:r>
              <w:rPr>
                <w:rFonts w:ascii="宋体" w:hAnsi="宋体"/>
                <w:szCs w:val="21"/>
              </w:rPr>
              <w:t>2</w:t>
            </w:r>
          </w:p>
        </w:tc>
        <w:tc>
          <w:tcPr>
            <w:tcW w:w="3652" w:type="dxa"/>
            <w:vMerge w:val="continue"/>
            <w:vAlign w:val="center"/>
          </w:tcPr>
          <w:p w14:paraId="13CD314E">
            <w:pPr>
              <w:wordWrap w:val="0"/>
              <w:spacing w:line="276" w:lineRule="auto"/>
              <w:jc w:val="left"/>
              <w:rPr>
                <w:rFonts w:ascii="宋体" w:hAnsi="宋体"/>
                <w:szCs w:val="21"/>
              </w:rPr>
            </w:pPr>
          </w:p>
        </w:tc>
      </w:tr>
      <w:tr w14:paraId="1F92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7EBD3ACE">
            <w:pPr>
              <w:wordWrap w:val="0"/>
              <w:spacing w:line="336" w:lineRule="auto"/>
              <w:jc w:val="center"/>
              <w:rPr>
                <w:rFonts w:ascii="宋体" w:hAnsi="宋体"/>
                <w:szCs w:val="21"/>
              </w:rPr>
            </w:pPr>
          </w:p>
        </w:tc>
        <w:tc>
          <w:tcPr>
            <w:tcW w:w="1728" w:type="dxa"/>
            <w:vMerge w:val="continue"/>
          </w:tcPr>
          <w:p w14:paraId="321C7B01">
            <w:pPr>
              <w:widowControl/>
              <w:wordWrap w:val="0"/>
              <w:spacing w:line="336" w:lineRule="auto"/>
              <w:jc w:val="left"/>
              <w:rPr>
                <w:rFonts w:ascii="宋体" w:hAnsi="宋体"/>
                <w:szCs w:val="21"/>
              </w:rPr>
            </w:pPr>
          </w:p>
        </w:tc>
        <w:tc>
          <w:tcPr>
            <w:tcW w:w="2383" w:type="dxa"/>
            <w:vAlign w:val="center"/>
          </w:tcPr>
          <w:p w14:paraId="61609407">
            <w:pPr>
              <w:widowControl/>
              <w:wordWrap w:val="0"/>
              <w:spacing w:line="336" w:lineRule="auto"/>
              <w:jc w:val="left"/>
              <w:rPr>
                <w:rFonts w:ascii="宋体" w:hAnsi="宋体"/>
                <w:szCs w:val="21"/>
              </w:rPr>
            </w:pPr>
            <w:r>
              <w:rPr>
                <w:rFonts w:ascii="宋体" w:hAnsi="宋体"/>
                <w:szCs w:val="21"/>
              </w:rPr>
              <w:t>获得</w:t>
            </w:r>
            <w:r>
              <w:rPr>
                <w:rFonts w:hint="eastAsia" w:ascii="宋体" w:hAnsi="宋体"/>
                <w:szCs w:val="21"/>
              </w:rPr>
              <w:t>市级表彰</w:t>
            </w:r>
          </w:p>
        </w:tc>
        <w:tc>
          <w:tcPr>
            <w:tcW w:w="567" w:type="dxa"/>
            <w:vAlign w:val="center"/>
          </w:tcPr>
          <w:p w14:paraId="25809E29">
            <w:pPr>
              <w:widowControl/>
              <w:wordWrap w:val="0"/>
              <w:spacing w:line="336" w:lineRule="auto"/>
              <w:jc w:val="center"/>
              <w:rPr>
                <w:rFonts w:ascii="宋体" w:hAnsi="宋体"/>
                <w:szCs w:val="21"/>
              </w:rPr>
            </w:pPr>
            <w:r>
              <w:rPr>
                <w:rFonts w:hint="eastAsia" w:ascii="宋体" w:hAnsi="宋体"/>
                <w:szCs w:val="21"/>
              </w:rPr>
              <w:t>1</w:t>
            </w:r>
          </w:p>
        </w:tc>
        <w:tc>
          <w:tcPr>
            <w:tcW w:w="3652" w:type="dxa"/>
            <w:vMerge w:val="continue"/>
            <w:vAlign w:val="center"/>
          </w:tcPr>
          <w:p w14:paraId="3D609CAE">
            <w:pPr>
              <w:widowControl/>
              <w:wordWrap w:val="0"/>
              <w:spacing w:line="276" w:lineRule="auto"/>
              <w:jc w:val="left"/>
              <w:rPr>
                <w:rFonts w:ascii="宋体" w:hAnsi="宋体"/>
                <w:szCs w:val="21"/>
              </w:rPr>
            </w:pPr>
          </w:p>
        </w:tc>
      </w:tr>
      <w:tr w14:paraId="480E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2561608A">
            <w:pPr>
              <w:widowControl/>
              <w:wordWrap w:val="0"/>
              <w:spacing w:line="336" w:lineRule="auto"/>
              <w:jc w:val="center"/>
              <w:rPr>
                <w:rFonts w:ascii="宋体" w:hAnsi="宋体"/>
                <w:szCs w:val="21"/>
              </w:rPr>
            </w:pPr>
          </w:p>
        </w:tc>
        <w:tc>
          <w:tcPr>
            <w:tcW w:w="1728" w:type="dxa"/>
            <w:vMerge w:val="continue"/>
          </w:tcPr>
          <w:p w14:paraId="65F97245">
            <w:pPr>
              <w:widowControl/>
              <w:wordWrap w:val="0"/>
              <w:spacing w:line="336" w:lineRule="auto"/>
              <w:jc w:val="left"/>
              <w:rPr>
                <w:rFonts w:ascii="宋体" w:hAnsi="宋体"/>
                <w:szCs w:val="21"/>
              </w:rPr>
            </w:pPr>
          </w:p>
        </w:tc>
        <w:tc>
          <w:tcPr>
            <w:tcW w:w="2383" w:type="dxa"/>
            <w:vAlign w:val="center"/>
          </w:tcPr>
          <w:p w14:paraId="69B7DBEF">
            <w:pPr>
              <w:widowControl/>
              <w:wordWrap w:val="0"/>
              <w:spacing w:line="336" w:lineRule="auto"/>
              <w:jc w:val="left"/>
              <w:rPr>
                <w:rFonts w:ascii="宋体" w:hAnsi="宋体"/>
                <w:szCs w:val="21"/>
              </w:rPr>
            </w:pPr>
            <w:r>
              <w:rPr>
                <w:rFonts w:ascii="宋体" w:hAnsi="宋体"/>
                <w:szCs w:val="21"/>
              </w:rPr>
              <w:t>获得校级表彰</w:t>
            </w:r>
          </w:p>
        </w:tc>
        <w:tc>
          <w:tcPr>
            <w:tcW w:w="567" w:type="dxa"/>
            <w:vAlign w:val="center"/>
          </w:tcPr>
          <w:p w14:paraId="15EA1B26">
            <w:pPr>
              <w:widowControl/>
              <w:wordWrap w:val="0"/>
              <w:spacing w:line="336" w:lineRule="auto"/>
              <w:jc w:val="center"/>
              <w:rPr>
                <w:rFonts w:ascii="宋体" w:hAnsi="宋体"/>
                <w:szCs w:val="21"/>
              </w:rPr>
            </w:pPr>
            <w:r>
              <w:rPr>
                <w:rFonts w:hint="eastAsia" w:ascii="宋体" w:hAnsi="宋体"/>
                <w:szCs w:val="21"/>
              </w:rPr>
              <w:t>0.5</w:t>
            </w:r>
          </w:p>
        </w:tc>
        <w:tc>
          <w:tcPr>
            <w:tcW w:w="3652" w:type="dxa"/>
            <w:vMerge w:val="continue"/>
            <w:vAlign w:val="center"/>
          </w:tcPr>
          <w:p w14:paraId="4BE4B450">
            <w:pPr>
              <w:widowControl/>
              <w:wordWrap w:val="0"/>
              <w:spacing w:line="276" w:lineRule="auto"/>
              <w:jc w:val="left"/>
              <w:rPr>
                <w:rFonts w:ascii="宋体" w:hAnsi="宋体"/>
                <w:szCs w:val="21"/>
              </w:rPr>
            </w:pPr>
          </w:p>
        </w:tc>
      </w:tr>
      <w:tr w14:paraId="2B5A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1B665A3E">
            <w:pPr>
              <w:wordWrap w:val="0"/>
              <w:spacing w:line="336" w:lineRule="auto"/>
              <w:jc w:val="center"/>
              <w:rPr>
                <w:rFonts w:ascii="宋体" w:hAnsi="宋体"/>
                <w:szCs w:val="21"/>
              </w:rPr>
            </w:pPr>
            <w:r>
              <w:rPr>
                <w:rFonts w:hint="eastAsia" w:ascii="宋体" w:hAnsi="宋体"/>
                <w:szCs w:val="21"/>
              </w:rPr>
              <w:t>2</w:t>
            </w:r>
          </w:p>
        </w:tc>
        <w:tc>
          <w:tcPr>
            <w:tcW w:w="1728" w:type="dxa"/>
            <w:vMerge w:val="restart"/>
            <w:vAlign w:val="center"/>
          </w:tcPr>
          <w:p w14:paraId="4FD11820">
            <w:pPr>
              <w:widowControl/>
              <w:spacing w:line="336" w:lineRule="auto"/>
              <w:jc w:val="center"/>
              <w:rPr>
                <w:rFonts w:ascii="宋体" w:hAnsi="宋体"/>
                <w:szCs w:val="21"/>
              </w:rPr>
            </w:pPr>
            <w:r>
              <w:rPr>
                <w:rFonts w:ascii="宋体" w:hAnsi="宋体"/>
                <w:szCs w:val="21"/>
              </w:rPr>
              <w:t>参加</w:t>
            </w:r>
            <w:r>
              <w:rPr>
                <w:rFonts w:hint="eastAsia" w:ascii="宋体" w:hAnsi="宋体"/>
                <w:szCs w:val="21"/>
              </w:rPr>
              <w:t>志</w:t>
            </w:r>
            <w:r>
              <w:rPr>
                <w:rFonts w:ascii="宋体" w:hAnsi="宋体"/>
                <w:szCs w:val="21"/>
              </w:rPr>
              <w:t>愿者活动获奖</w:t>
            </w:r>
          </w:p>
        </w:tc>
        <w:tc>
          <w:tcPr>
            <w:tcW w:w="2383" w:type="dxa"/>
            <w:vAlign w:val="center"/>
          </w:tcPr>
          <w:p w14:paraId="028C359B">
            <w:pPr>
              <w:widowControl/>
              <w:wordWrap w:val="0"/>
              <w:spacing w:line="336" w:lineRule="auto"/>
              <w:jc w:val="left"/>
              <w:rPr>
                <w:rFonts w:ascii="宋体" w:hAnsi="宋体"/>
                <w:szCs w:val="21"/>
              </w:rPr>
            </w:pPr>
            <w:r>
              <w:rPr>
                <w:rFonts w:ascii="宋体" w:hAnsi="宋体"/>
                <w:szCs w:val="21"/>
              </w:rPr>
              <w:t>获得</w:t>
            </w:r>
            <w:r>
              <w:rPr>
                <w:rFonts w:hint="eastAsia" w:ascii="宋体" w:hAnsi="宋体"/>
                <w:szCs w:val="21"/>
              </w:rPr>
              <w:t>国家级表彰</w:t>
            </w:r>
          </w:p>
        </w:tc>
        <w:tc>
          <w:tcPr>
            <w:tcW w:w="567" w:type="dxa"/>
            <w:vAlign w:val="center"/>
          </w:tcPr>
          <w:p w14:paraId="5DE7DC98">
            <w:pPr>
              <w:widowControl/>
              <w:wordWrap w:val="0"/>
              <w:spacing w:line="336" w:lineRule="auto"/>
              <w:jc w:val="center"/>
              <w:rPr>
                <w:rFonts w:ascii="宋体" w:hAnsi="宋体"/>
                <w:szCs w:val="21"/>
              </w:rPr>
            </w:pPr>
            <w:r>
              <w:rPr>
                <w:rFonts w:hint="eastAsia" w:ascii="宋体" w:hAnsi="宋体"/>
                <w:szCs w:val="21"/>
              </w:rPr>
              <w:t>3</w:t>
            </w:r>
          </w:p>
        </w:tc>
        <w:tc>
          <w:tcPr>
            <w:tcW w:w="3652" w:type="dxa"/>
            <w:vMerge w:val="restart"/>
            <w:vAlign w:val="center"/>
          </w:tcPr>
          <w:p w14:paraId="01542460">
            <w:pPr>
              <w:widowControl/>
              <w:wordWrap w:val="0"/>
              <w:spacing w:line="276" w:lineRule="auto"/>
              <w:jc w:val="left"/>
              <w:rPr>
                <w:rFonts w:ascii="宋体" w:hAnsi="宋体"/>
                <w:szCs w:val="21"/>
              </w:rPr>
            </w:pPr>
            <w:r>
              <w:rPr>
                <w:rFonts w:ascii="宋体" w:hAnsi="宋体"/>
                <w:szCs w:val="21"/>
              </w:rPr>
              <w:t>1.提供获奖证书</w:t>
            </w:r>
          </w:p>
          <w:p w14:paraId="60A717AA">
            <w:pPr>
              <w:widowControl/>
              <w:wordWrap w:val="0"/>
              <w:spacing w:line="276" w:lineRule="auto"/>
              <w:jc w:val="left"/>
              <w:rPr>
                <w:rFonts w:ascii="宋体" w:hAnsi="宋体"/>
                <w:szCs w:val="21"/>
              </w:rPr>
            </w:pPr>
            <w:r>
              <w:rPr>
                <w:rFonts w:hint="eastAsia" w:ascii="宋体" w:hAnsi="宋体"/>
                <w:szCs w:val="21"/>
              </w:rPr>
              <w:t>2</w:t>
            </w:r>
            <w:r>
              <w:rPr>
                <w:rFonts w:ascii="宋体" w:hAnsi="宋体"/>
                <w:szCs w:val="21"/>
              </w:rPr>
              <w:t>.团队领队</w:t>
            </w:r>
            <w:r>
              <w:rPr>
                <w:rFonts w:hint="eastAsia" w:ascii="宋体" w:hAnsi="宋体"/>
                <w:szCs w:val="21"/>
              </w:rPr>
              <w:t>按学分</w:t>
            </w:r>
            <w:r>
              <w:rPr>
                <w:rFonts w:ascii="宋体" w:hAnsi="宋体"/>
                <w:szCs w:val="21"/>
              </w:rPr>
              <w:t>全值计，成员按对应学分的</w:t>
            </w:r>
            <w:r>
              <w:rPr>
                <w:rFonts w:hint="eastAsia" w:ascii="宋体" w:hAnsi="宋体"/>
                <w:szCs w:val="21"/>
              </w:rPr>
              <w:t>1/2折算。</w:t>
            </w:r>
          </w:p>
        </w:tc>
      </w:tr>
      <w:tr w14:paraId="7E1C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3585430C">
            <w:pPr>
              <w:wordWrap w:val="0"/>
              <w:spacing w:line="336" w:lineRule="auto"/>
              <w:jc w:val="center"/>
              <w:rPr>
                <w:rFonts w:ascii="宋体" w:hAnsi="宋体"/>
                <w:szCs w:val="21"/>
              </w:rPr>
            </w:pPr>
          </w:p>
        </w:tc>
        <w:tc>
          <w:tcPr>
            <w:tcW w:w="1728" w:type="dxa"/>
            <w:vMerge w:val="continue"/>
          </w:tcPr>
          <w:p w14:paraId="20A73C22">
            <w:pPr>
              <w:widowControl/>
              <w:wordWrap w:val="0"/>
              <w:spacing w:line="336" w:lineRule="auto"/>
              <w:jc w:val="left"/>
              <w:rPr>
                <w:rFonts w:ascii="宋体" w:hAnsi="宋体"/>
                <w:szCs w:val="21"/>
              </w:rPr>
            </w:pPr>
          </w:p>
        </w:tc>
        <w:tc>
          <w:tcPr>
            <w:tcW w:w="2383" w:type="dxa"/>
            <w:vAlign w:val="center"/>
          </w:tcPr>
          <w:p w14:paraId="2EEBFD44">
            <w:pPr>
              <w:widowControl/>
              <w:wordWrap w:val="0"/>
              <w:spacing w:line="336" w:lineRule="auto"/>
              <w:jc w:val="left"/>
              <w:rPr>
                <w:rFonts w:ascii="宋体" w:hAnsi="宋体"/>
                <w:szCs w:val="21"/>
              </w:rPr>
            </w:pPr>
            <w:r>
              <w:rPr>
                <w:rFonts w:ascii="宋体" w:hAnsi="宋体"/>
                <w:szCs w:val="21"/>
              </w:rPr>
              <w:t>获得</w:t>
            </w:r>
            <w:r>
              <w:rPr>
                <w:rFonts w:hint="eastAsia" w:ascii="宋体" w:hAnsi="宋体"/>
                <w:szCs w:val="21"/>
              </w:rPr>
              <w:t>省级表彰</w:t>
            </w:r>
          </w:p>
        </w:tc>
        <w:tc>
          <w:tcPr>
            <w:tcW w:w="567" w:type="dxa"/>
            <w:vAlign w:val="center"/>
          </w:tcPr>
          <w:p w14:paraId="34DC66E6">
            <w:pPr>
              <w:widowControl/>
              <w:wordWrap w:val="0"/>
              <w:spacing w:line="336" w:lineRule="auto"/>
              <w:jc w:val="center"/>
              <w:rPr>
                <w:rFonts w:ascii="宋体" w:hAnsi="宋体"/>
                <w:szCs w:val="21"/>
              </w:rPr>
            </w:pPr>
            <w:r>
              <w:rPr>
                <w:rFonts w:ascii="宋体" w:hAnsi="宋体"/>
                <w:szCs w:val="21"/>
              </w:rPr>
              <w:t>2</w:t>
            </w:r>
          </w:p>
        </w:tc>
        <w:tc>
          <w:tcPr>
            <w:tcW w:w="3652" w:type="dxa"/>
            <w:vMerge w:val="continue"/>
            <w:vAlign w:val="center"/>
          </w:tcPr>
          <w:p w14:paraId="47866CC1">
            <w:pPr>
              <w:wordWrap w:val="0"/>
              <w:spacing w:line="276" w:lineRule="auto"/>
              <w:jc w:val="left"/>
              <w:rPr>
                <w:rFonts w:ascii="宋体" w:hAnsi="宋体"/>
                <w:szCs w:val="21"/>
              </w:rPr>
            </w:pPr>
          </w:p>
        </w:tc>
      </w:tr>
      <w:tr w14:paraId="48A2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71AA2648">
            <w:pPr>
              <w:wordWrap w:val="0"/>
              <w:spacing w:line="336" w:lineRule="auto"/>
              <w:jc w:val="center"/>
              <w:rPr>
                <w:rFonts w:ascii="宋体" w:hAnsi="宋体"/>
                <w:szCs w:val="21"/>
              </w:rPr>
            </w:pPr>
          </w:p>
        </w:tc>
        <w:tc>
          <w:tcPr>
            <w:tcW w:w="1728" w:type="dxa"/>
            <w:vMerge w:val="continue"/>
          </w:tcPr>
          <w:p w14:paraId="3609E791">
            <w:pPr>
              <w:widowControl/>
              <w:wordWrap w:val="0"/>
              <w:spacing w:line="336" w:lineRule="auto"/>
              <w:jc w:val="left"/>
              <w:rPr>
                <w:rFonts w:ascii="宋体" w:hAnsi="宋体"/>
                <w:szCs w:val="21"/>
              </w:rPr>
            </w:pPr>
          </w:p>
        </w:tc>
        <w:tc>
          <w:tcPr>
            <w:tcW w:w="2383" w:type="dxa"/>
            <w:vAlign w:val="center"/>
          </w:tcPr>
          <w:p w14:paraId="4AA1D043">
            <w:pPr>
              <w:widowControl/>
              <w:wordWrap w:val="0"/>
              <w:spacing w:line="336" w:lineRule="auto"/>
              <w:jc w:val="left"/>
              <w:rPr>
                <w:rFonts w:ascii="宋体" w:hAnsi="宋体"/>
                <w:szCs w:val="21"/>
              </w:rPr>
            </w:pPr>
            <w:r>
              <w:rPr>
                <w:rFonts w:ascii="宋体" w:hAnsi="宋体"/>
                <w:szCs w:val="21"/>
              </w:rPr>
              <w:t>获得</w:t>
            </w:r>
            <w:r>
              <w:rPr>
                <w:rFonts w:hint="eastAsia" w:ascii="宋体" w:hAnsi="宋体"/>
                <w:szCs w:val="21"/>
              </w:rPr>
              <w:t>市级表彰</w:t>
            </w:r>
          </w:p>
        </w:tc>
        <w:tc>
          <w:tcPr>
            <w:tcW w:w="567" w:type="dxa"/>
            <w:vAlign w:val="center"/>
          </w:tcPr>
          <w:p w14:paraId="15E9B556">
            <w:pPr>
              <w:widowControl/>
              <w:wordWrap w:val="0"/>
              <w:spacing w:line="336" w:lineRule="auto"/>
              <w:jc w:val="center"/>
              <w:rPr>
                <w:rFonts w:ascii="宋体" w:hAnsi="宋体"/>
                <w:szCs w:val="21"/>
              </w:rPr>
            </w:pPr>
            <w:r>
              <w:rPr>
                <w:rFonts w:hint="eastAsia" w:ascii="宋体" w:hAnsi="宋体"/>
                <w:szCs w:val="21"/>
              </w:rPr>
              <w:t>1</w:t>
            </w:r>
          </w:p>
        </w:tc>
        <w:tc>
          <w:tcPr>
            <w:tcW w:w="3652" w:type="dxa"/>
            <w:vMerge w:val="continue"/>
            <w:vAlign w:val="center"/>
          </w:tcPr>
          <w:p w14:paraId="1CACFF1F">
            <w:pPr>
              <w:widowControl/>
              <w:wordWrap w:val="0"/>
              <w:spacing w:line="276" w:lineRule="auto"/>
              <w:jc w:val="left"/>
              <w:rPr>
                <w:rFonts w:ascii="宋体" w:hAnsi="宋体"/>
                <w:szCs w:val="21"/>
              </w:rPr>
            </w:pPr>
          </w:p>
        </w:tc>
      </w:tr>
      <w:tr w14:paraId="3400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30BB01FC">
            <w:pPr>
              <w:widowControl/>
              <w:wordWrap w:val="0"/>
              <w:spacing w:line="336" w:lineRule="auto"/>
              <w:jc w:val="center"/>
              <w:rPr>
                <w:rFonts w:ascii="宋体" w:hAnsi="宋体"/>
                <w:szCs w:val="21"/>
              </w:rPr>
            </w:pPr>
          </w:p>
        </w:tc>
        <w:tc>
          <w:tcPr>
            <w:tcW w:w="1728" w:type="dxa"/>
            <w:vMerge w:val="continue"/>
          </w:tcPr>
          <w:p w14:paraId="13903F7D">
            <w:pPr>
              <w:widowControl/>
              <w:wordWrap w:val="0"/>
              <w:spacing w:line="336" w:lineRule="auto"/>
              <w:jc w:val="left"/>
              <w:rPr>
                <w:rFonts w:ascii="宋体" w:hAnsi="宋体"/>
                <w:szCs w:val="21"/>
              </w:rPr>
            </w:pPr>
          </w:p>
        </w:tc>
        <w:tc>
          <w:tcPr>
            <w:tcW w:w="2383" w:type="dxa"/>
            <w:vAlign w:val="center"/>
          </w:tcPr>
          <w:p w14:paraId="0C2F4EA8">
            <w:pPr>
              <w:widowControl/>
              <w:wordWrap w:val="0"/>
              <w:spacing w:line="336" w:lineRule="auto"/>
              <w:jc w:val="left"/>
              <w:rPr>
                <w:rFonts w:ascii="宋体" w:hAnsi="宋体"/>
                <w:szCs w:val="21"/>
              </w:rPr>
            </w:pPr>
            <w:r>
              <w:rPr>
                <w:rFonts w:ascii="宋体" w:hAnsi="宋体"/>
                <w:szCs w:val="21"/>
              </w:rPr>
              <w:t>获得校级表彰</w:t>
            </w:r>
          </w:p>
        </w:tc>
        <w:tc>
          <w:tcPr>
            <w:tcW w:w="567" w:type="dxa"/>
            <w:vAlign w:val="center"/>
          </w:tcPr>
          <w:p w14:paraId="0C099700">
            <w:pPr>
              <w:widowControl/>
              <w:wordWrap w:val="0"/>
              <w:spacing w:line="336" w:lineRule="auto"/>
              <w:jc w:val="center"/>
              <w:rPr>
                <w:rFonts w:ascii="宋体" w:hAnsi="宋体"/>
                <w:szCs w:val="21"/>
              </w:rPr>
            </w:pPr>
            <w:r>
              <w:rPr>
                <w:rFonts w:hint="eastAsia" w:ascii="宋体" w:hAnsi="宋体"/>
                <w:szCs w:val="21"/>
              </w:rPr>
              <w:t>0.5</w:t>
            </w:r>
          </w:p>
        </w:tc>
        <w:tc>
          <w:tcPr>
            <w:tcW w:w="3652" w:type="dxa"/>
            <w:vMerge w:val="continue"/>
            <w:vAlign w:val="center"/>
          </w:tcPr>
          <w:p w14:paraId="69145D54">
            <w:pPr>
              <w:widowControl/>
              <w:wordWrap w:val="0"/>
              <w:spacing w:line="276" w:lineRule="auto"/>
              <w:jc w:val="left"/>
              <w:rPr>
                <w:rFonts w:ascii="宋体" w:hAnsi="宋体"/>
                <w:szCs w:val="21"/>
              </w:rPr>
            </w:pPr>
          </w:p>
        </w:tc>
      </w:tr>
      <w:tr w14:paraId="6188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4E76FE69">
            <w:pPr>
              <w:widowControl/>
              <w:wordWrap w:val="0"/>
              <w:spacing w:line="336" w:lineRule="auto"/>
              <w:jc w:val="center"/>
              <w:rPr>
                <w:rFonts w:ascii="宋体" w:hAnsi="宋体"/>
                <w:szCs w:val="21"/>
              </w:rPr>
            </w:pPr>
            <w:r>
              <w:rPr>
                <w:rFonts w:hint="eastAsia" w:ascii="宋体" w:hAnsi="宋体"/>
                <w:szCs w:val="21"/>
              </w:rPr>
              <w:t>3</w:t>
            </w:r>
          </w:p>
        </w:tc>
        <w:tc>
          <w:tcPr>
            <w:tcW w:w="1728" w:type="dxa"/>
            <w:vAlign w:val="center"/>
          </w:tcPr>
          <w:p w14:paraId="7E6F936F">
            <w:pPr>
              <w:widowControl/>
              <w:spacing w:line="336" w:lineRule="auto"/>
              <w:jc w:val="center"/>
              <w:rPr>
                <w:rFonts w:ascii="宋体" w:hAnsi="宋体"/>
                <w:szCs w:val="21"/>
              </w:rPr>
            </w:pPr>
            <w:r>
              <w:rPr>
                <w:rFonts w:ascii="宋体" w:hAnsi="宋体"/>
                <w:szCs w:val="21"/>
              </w:rPr>
              <w:t>社会实践</w:t>
            </w:r>
          </w:p>
        </w:tc>
        <w:tc>
          <w:tcPr>
            <w:tcW w:w="2383" w:type="dxa"/>
            <w:vAlign w:val="center"/>
          </w:tcPr>
          <w:p w14:paraId="04572B09">
            <w:pPr>
              <w:widowControl/>
              <w:wordWrap w:val="0"/>
              <w:spacing w:line="336" w:lineRule="auto"/>
              <w:jc w:val="left"/>
              <w:rPr>
                <w:rFonts w:ascii="宋体" w:hAnsi="宋体"/>
                <w:szCs w:val="21"/>
              </w:rPr>
            </w:pPr>
            <w:r>
              <w:rPr>
                <w:rFonts w:ascii="宋体" w:hAnsi="宋体"/>
                <w:szCs w:val="21"/>
              </w:rPr>
              <w:t>参加社会实践活动，提交4次及以上社会调查报告，并通过考核</w:t>
            </w:r>
          </w:p>
        </w:tc>
        <w:tc>
          <w:tcPr>
            <w:tcW w:w="567" w:type="dxa"/>
            <w:vAlign w:val="center"/>
          </w:tcPr>
          <w:p w14:paraId="496617E7">
            <w:pPr>
              <w:widowControl/>
              <w:wordWrap w:val="0"/>
              <w:spacing w:line="336" w:lineRule="auto"/>
              <w:jc w:val="center"/>
              <w:rPr>
                <w:rFonts w:ascii="宋体" w:hAnsi="宋体"/>
                <w:szCs w:val="21"/>
              </w:rPr>
            </w:pPr>
            <w:r>
              <w:rPr>
                <w:rFonts w:ascii="宋体" w:hAnsi="宋体"/>
                <w:szCs w:val="21"/>
              </w:rPr>
              <w:t>1</w:t>
            </w:r>
          </w:p>
        </w:tc>
        <w:tc>
          <w:tcPr>
            <w:tcW w:w="3652" w:type="dxa"/>
            <w:vAlign w:val="center"/>
          </w:tcPr>
          <w:p w14:paraId="0BD3D4E0">
            <w:pPr>
              <w:widowControl/>
              <w:wordWrap w:val="0"/>
              <w:spacing w:line="276" w:lineRule="auto"/>
              <w:jc w:val="left"/>
              <w:rPr>
                <w:rFonts w:ascii="宋体" w:hAnsi="宋体"/>
                <w:szCs w:val="21"/>
              </w:rPr>
            </w:pPr>
            <w:r>
              <w:rPr>
                <w:rFonts w:ascii="宋体" w:hAnsi="宋体"/>
                <w:szCs w:val="21"/>
              </w:rPr>
              <w:t>提供调查报告，每份不少于2000字</w:t>
            </w:r>
            <w:r>
              <w:rPr>
                <w:rFonts w:hint="eastAsia" w:ascii="宋体" w:hAnsi="宋体"/>
                <w:szCs w:val="21"/>
              </w:rPr>
              <w:t>。</w:t>
            </w:r>
          </w:p>
        </w:tc>
      </w:tr>
      <w:tr w14:paraId="2B8A0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5D8322A1">
            <w:pPr>
              <w:widowControl/>
              <w:wordWrap w:val="0"/>
              <w:spacing w:line="336" w:lineRule="auto"/>
              <w:jc w:val="center"/>
              <w:rPr>
                <w:rFonts w:ascii="宋体" w:hAnsi="宋体"/>
                <w:szCs w:val="21"/>
              </w:rPr>
            </w:pPr>
            <w:r>
              <w:rPr>
                <w:rFonts w:hint="eastAsia" w:ascii="宋体" w:hAnsi="宋体"/>
                <w:szCs w:val="21"/>
              </w:rPr>
              <w:t>4</w:t>
            </w:r>
          </w:p>
        </w:tc>
        <w:tc>
          <w:tcPr>
            <w:tcW w:w="1728" w:type="dxa"/>
            <w:vAlign w:val="center"/>
          </w:tcPr>
          <w:p w14:paraId="176C0B79">
            <w:pPr>
              <w:widowControl/>
              <w:spacing w:line="336" w:lineRule="auto"/>
              <w:jc w:val="center"/>
              <w:rPr>
                <w:rFonts w:ascii="宋体" w:hAnsi="宋体"/>
                <w:szCs w:val="21"/>
              </w:rPr>
            </w:pPr>
            <w:r>
              <w:rPr>
                <w:rFonts w:ascii="宋体" w:hAnsi="宋体"/>
                <w:szCs w:val="21"/>
              </w:rPr>
              <w:t>志愿服务</w:t>
            </w:r>
          </w:p>
        </w:tc>
        <w:tc>
          <w:tcPr>
            <w:tcW w:w="2383" w:type="dxa"/>
            <w:vAlign w:val="center"/>
          </w:tcPr>
          <w:p w14:paraId="1B246CD5">
            <w:pPr>
              <w:widowControl/>
              <w:wordWrap w:val="0"/>
              <w:spacing w:line="336" w:lineRule="auto"/>
              <w:jc w:val="left"/>
              <w:rPr>
                <w:rFonts w:ascii="宋体" w:hAnsi="宋体"/>
                <w:szCs w:val="21"/>
              </w:rPr>
            </w:pPr>
            <w:r>
              <w:rPr>
                <w:rFonts w:ascii="宋体" w:hAnsi="宋体"/>
                <w:szCs w:val="21"/>
              </w:rPr>
              <w:t>参加志愿服务连续一年以上，累计时间不少于20小时</w:t>
            </w:r>
          </w:p>
        </w:tc>
        <w:tc>
          <w:tcPr>
            <w:tcW w:w="567" w:type="dxa"/>
            <w:vAlign w:val="center"/>
          </w:tcPr>
          <w:p w14:paraId="7FF8C08D">
            <w:pPr>
              <w:widowControl/>
              <w:wordWrap w:val="0"/>
              <w:spacing w:line="336" w:lineRule="auto"/>
              <w:jc w:val="center"/>
              <w:rPr>
                <w:rFonts w:ascii="宋体" w:hAnsi="宋体"/>
                <w:szCs w:val="21"/>
              </w:rPr>
            </w:pPr>
            <w:r>
              <w:rPr>
                <w:rFonts w:ascii="宋体" w:hAnsi="宋体"/>
                <w:szCs w:val="21"/>
              </w:rPr>
              <w:t>1</w:t>
            </w:r>
          </w:p>
        </w:tc>
        <w:tc>
          <w:tcPr>
            <w:tcW w:w="3652" w:type="dxa"/>
            <w:vAlign w:val="center"/>
          </w:tcPr>
          <w:p w14:paraId="2740465C">
            <w:pPr>
              <w:widowControl/>
              <w:wordWrap w:val="0"/>
              <w:spacing w:line="276" w:lineRule="auto"/>
              <w:jc w:val="left"/>
              <w:rPr>
                <w:rFonts w:ascii="宋体" w:hAnsi="宋体"/>
                <w:szCs w:val="21"/>
              </w:rPr>
            </w:pPr>
            <w:r>
              <w:rPr>
                <w:rFonts w:ascii="宋体" w:hAnsi="宋体"/>
                <w:szCs w:val="21"/>
              </w:rPr>
              <w:t>提供志愿服务记录卡或相关证明</w:t>
            </w:r>
            <w:r>
              <w:rPr>
                <w:rFonts w:hint="eastAsia" w:ascii="宋体" w:hAnsi="宋体"/>
                <w:szCs w:val="21"/>
              </w:rPr>
              <w:t>。</w:t>
            </w:r>
          </w:p>
        </w:tc>
      </w:tr>
    </w:tbl>
    <w:p w14:paraId="79E6299C">
      <w:pPr>
        <w:widowControl/>
        <w:wordWrap w:val="0"/>
        <w:spacing w:line="360" w:lineRule="auto"/>
        <w:jc w:val="left"/>
        <w:rPr>
          <w:rFonts w:ascii="宋体" w:hAnsi="宋体"/>
          <w:szCs w:val="21"/>
        </w:rPr>
      </w:pPr>
      <w:r>
        <w:rPr>
          <w:rFonts w:hint="eastAsia" w:ascii="宋体" w:hAnsi="宋体"/>
          <w:szCs w:val="21"/>
        </w:rPr>
        <w:t>备注：可以认定课程与同等及以上学历学习课程和高等教育自学考试课程相同</w:t>
      </w:r>
    </w:p>
    <w:p w14:paraId="4C8CD637">
      <w:pPr>
        <w:widowControl/>
        <w:wordWrap w:val="0"/>
        <w:spacing w:line="360" w:lineRule="auto"/>
        <w:ind w:firstLine="420" w:firstLineChars="200"/>
        <w:jc w:val="left"/>
        <w:rPr>
          <w:rFonts w:ascii="宋体" w:hAnsi="宋体"/>
          <w:szCs w:val="21"/>
        </w:rPr>
      </w:pPr>
      <w:r>
        <w:rPr>
          <w:rFonts w:hint="eastAsia" w:ascii="宋体" w:hAnsi="宋体"/>
          <w:szCs w:val="21"/>
        </w:rPr>
        <w:t>（9）其他说明</w:t>
      </w:r>
    </w:p>
    <w:p w14:paraId="17F045EC">
      <w:pPr>
        <w:spacing w:line="360" w:lineRule="auto"/>
        <w:ind w:left="420" w:firstLine="420" w:firstLineChars="200"/>
        <w:rPr>
          <w:rFonts w:ascii="宋体" w:hAnsi="宋体"/>
          <w:bCs/>
          <w:szCs w:val="21"/>
        </w:rPr>
      </w:pPr>
      <w:r>
        <w:rPr>
          <w:rFonts w:hint="eastAsia" w:ascii="宋体" w:hAnsi="宋体"/>
          <w:bCs/>
          <w:szCs w:val="21"/>
        </w:rPr>
        <w:t>团体赛奖项的分值认定：</w:t>
      </w:r>
    </w:p>
    <w:p w14:paraId="756643FE">
      <w:pPr>
        <w:spacing w:line="360" w:lineRule="auto"/>
        <w:ind w:left="420" w:firstLine="420" w:firstLineChars="200"/>
        <w:rPr>
          <w:rFonts w:ascii="宋体" w:hAnsi="宋体"/>
          <w:bCs/>
          <w:szCs w:val="21"/>
        </w:rPr>
      </w:pPr>
      <w:r>
        <w:rPr>
          <w:rFonts w:hint="eastAsia" w:ascii="宋体" w:hAnsi="宋体"/>
          <w:bCs/>
          <w:szCs w:val="21"/>
        </w:rPr>
        <w:t>参加学科竞赛及科技文体竞赛获团体赛奖项的，每名参赛者可获得奖励或转换学分不得超过该等级对应学分值的一半。每位参赛队员比队长（排名第1位）低0.5分，最低按0.5分计。</w:t>
      </w:r>
    </w:p>
    <w:p w14:paraId="63AAA4AE">
      <w:pPr>
        <w:spacing w:line="360" w:lineRule="auto"/>
        <w:ind w:left="420" w:firstLine="420" w:firstLineChars="200"/>
        <w:rPr>
          <w:rFonts w:ascii="宋体" w:hAnsi="宋体"/>
          <w:bCs/>
          <w:szCs w:val="21"/>
        </w:rPr>
      </w:pPr>
      <w:r>
        <w:rPr>
          <w:rFonts w:hint="eastAsia" w:ascii="宋体" w:hAnsi="宋体"/>
          <w:bCs/>
          <w:szCs w:val="21"/>
        </w:rPr>
        <w:t>在同一项目活动中同时获得两项以上（含两项）奖励的，不重复计分，只计最高分。</w:t>
      </w:r>
    </w:p>
    <w:p w14:paraId="0981AF24">
      <w:pPr>
        <w:spacing w:line="360" w:lineRule="auto"/>
        <w:ind w:left="420" w:firstLine="420" w:firstLineChars="200"/>
        <w:rPr>
          <w:rFonts w:ascii="宋体" w:hAnsi="宋体"/>
          <w:bCs/>
          <w:szCs w:val="21"/>
        </w:rPr>
      </w:pPr>
      <w:r>
        <w:rPr>
          <w:rFonts w:hint="eastAsia" w:ascii="宋体" w:hAnsi="宋体"/>
          <w:bCs/>
          <w:szCs w:val="21"/>
        </w:rPr>
        <w:t>主持人或第一负责人与参与人员的分值认定：</w:t>
      </w:r>
    </w:p>
    <w:p w14:paraId="19427AC0">
      <w:pPr>
        <w:spacing w:line="360" w:lineRule="auto"/>
        <w:ind w:left="420" w:firstLine="420" w:firstLineChars="200"/>
        <w:rPr>
          <w:rFonts w:ascii="宋体" w:hAnsi="宋体"/>
          <w:bCs/>
          <w:szCs w:val="21"/>
        </w:rPr>
      </w:pPr>
      <w:r>
        <w:rPr>
          <w:rFonts w:hint="eastAsia" w:ascii="宋体" w:hAnsi="宋体"/>
          <w:bCs/>
          <w:szCs w:val="21"/>
        </w:rPr>
        <w:t>参加科学研究、发明创造、创新创业活动的项目第一负责人所获分值分别按表格对应学分计，其余参与人员按项目对应学分值的一半计算。</w:t>
      </w:r>
    </w:p>
    <w:p w14:paraId="49CFB111">
      <w:pPr>
        <w:spacing w:line="360" w:lineRule="auto"/>
        <w:ind w:firstLine="420" w:firstLineChars="200"/>
        <w:rPr>
          <w:rFonts w:ascii="宋体" w:hAnsi="宋体"/>
          <w:bCs/>
          <w:szCs w:val="21"/>
        </w:rPr>
      </w:pPr>
      <w:r>
        <w:rPr>
          <w:rFonts w:hint="eastAsia" w:ascii="宋体" w:hAnsi="宋体"/>
          <w:bCs/>
          <w:szCs w:val="21"/>
        </w:rPr>
        <w:t>（1</w:t>
      </w:r>
      <w:r>
        <w:rPr>
          <w:rFonts w:ascii="宋体" w:hAnsi="宋体"/>
          <w:bCs/>
          <w:szCs w:val="21"/>
        </w:rPr>
        <w:t>0</w:t>
      </w:r>
      <w:r>
        <w:rPr>
          <w:rFonts w:hint="eastAsia" w:ascii="宋体" w:hAnsi="宋体"/>
          <w:bCs/>
          <w:szCs w:val="21"/>
        </w:rPr>
        <w:t>）成绩记载</w:t>
      </w:r>
    </w:p>
    <w:p w14:paraId="7E4F4A2C">
      <w:pPr>
        <w:spacing w:line="360" w:lineRule="auto"/>
        <w:ind w:left="420" w:firstLine="420" w:firstLineChars="200"/>
        <w:rPr>
          <w:rFonts w:ascii="宋体" w:hAnsi="宋体"/>
          <w:bCs/>
          <w:szCs w:val="21"/>
        </w:rPr>
      </w:pPr>
      <w:r>
        <w:rPr>
          <w:rFonts w:ascii="宋体" w:hAnsi="宋体"/>
          <w:bCs/>
          <w:szCs w:val="21"/>
        </w:rPr>
        <w:t>各二级学院负责将审核通过的转换课程学分计入学生本人的</w:t>
      </w:r>
      <w:r>
        <w:rPr>
          <w:rFonts w:hint="eastAsia" w:ascii="宋体" w:hAnsi="宋体"/>
          <w:bCs/>
          <w:szCs w:val="21"/>
        </w:rPr>
        <w:t>成</w:t>
      </w:r>
      <w:r>
        <w:rPr>
          <w:rFonts w:ascii="宋体" w:hAnsi="宋体"/>
          <w:bCs/>
          <w:szCs w:val="21"/>
        </w:rPr>
        <w:t>绩档案，学生获得认定的相应学分多于或等 于 2 倍被转换课程学分的，成绩记载为“95”，多于或等于 1.5 倍而少于 2 倍的，成绩记载为“90”，多于或等于 1.2 倍而少于 1.5 倍的，成绩记载为“85”，少于 1.2 倍的，成绩记载为“75”</w:t>
      </w:r>
      <w:r>
        <w:rPr>
          <w:rFonts w:hint="eastAsia" w:ascii="宋体" w:hAnsi="宋体"/>
          <w:bCs/>
          <w:szCs w:val="21"/>
        </w:rPr>
        <w:t>；</w:t>
      </w:r>
      <w:r>
        <w:rPr>
          <w:rFonts w:ascii="宋体" w:hAnsi="宋体"/>
          <w:bCs/>
          <w:szCs w:val="21"/>
        </w:rPr>
        <w:t>由各二级学院负责将成绩统一录入教务管理系统或交教务部。</w:t>
      </w:r>
    </w:p>
    <w:p w14:paraId="261D2B8C">
      <w:pPr>
        <w:spacing w:line="360" w:lineRule="auto"/>
        <w:ind w:left="420" w:firstLine="420" w:firstLineChars="200"/>
        <w:rPr>
          <w:rFonts w:hint="eastAsia" w:ascii="宋体" w:hAnsi="宋体"/>
          <w:bCs/>
          <w:szCs w:val="21"/>
        </w:rPr>
      </w:pPr>
      <w:r>
        <w:rPr>
          <w:rFonts w:hint="eastAsia" w:ascii="宋体" w:hAnsi="宋体"/>
          <w:bCs/>
          <w:szCs w:val="21"/>
        </w:rPr>
        <w:t>方案中已列明的部分，由</w:t>
      </w:r>
      <w:r>
        <w:rPr>
          <w:rFonts w:hint="eastAsia" w:ascii="宋体" w:hAnsi="宋体"/>
          <w:bCs/>
          <w:szCs w:val="21"/>
          <w:lang w:eastAsia="zh-CN"/>
        </w:rPr>
        <w:t>旅游生态学院</w:t>
      </w:r>
      <w:r>
        <w:rPr>
          <w:rFonts w:hint="eastAsia" w:ascii="宋体" w:hAnsi="宋体"/>
          <w:bCs/>
          <w:szCs w:val="21"/>
        </w:rPr>
        <w:t>和课程所在教研室</w:t>
      </w:r>
      <w:r>
        <w:rPr>
          <w:rFonts w:ascii="宋体" w:hAnsi="宋体"/>
          <w:bCs/>
          <w:szCs w:val="21"/>
        </w:rPr>
        <w:t>负责解释</w:t>
      </w:r>
      <w:r>
        <w:rPr>
          <w:rFonts w:hint="eastAsia" w:ascii="宋体" w:hAnsi="宋体"/>
          <w:bCs/>
          <w:szCs w:val="21"/>
        </w:rPr>
        <w:t>。未完全列明的部分，请参考</w:t>
      </w:r>
      <w:r>
        <w:rPr>
          <w:rFonts w:ascii="宋体" w:hAnsi="宋体"/>
          <w:bCs/>
          <w:szCs w:val="21"/>
        </w:rPr>
        <w:t>广东茂名幼儿师范专科学校</w:t>
      </w:r>
      <w:r>
        <w:rPr>
          <w:rFonts w:hint="eastAsia" w:ascii="宋体" w:hAnsi="宋体"/>
          <w:bCs/>
          <w:szCs w:val="21"/>
        </w:rPr>
        <w:t>学分认定和转换管理办法（试行），并以此为准。</w:t>
      </w:r>
    </w:p>
    <w:p w14:paraId="28D55B3F">
      <w:pPr>
        <w:adjustRightInd w:val="0"/>
        <w:snapToGrid w:val="0"/>
        <w:spacing w:line="360" w:lineRule="auto"/>
        <w:ind w:firstLine="527" w:firstLineChars="250"/>
        <w:rPr>
          <w:rFonts w:hint="eastAsia" w:ascii="宋体" w:hAnsi="宋体" w:eastAsia="宋体"/>
          <w:b/>
          <w:bCs/>
          <w:szCs w:val="21"/>
          <w:lang w:val="en-US" w:eastAsia="zh-CN"/>
        </w:rPr>
      </w:pPr>
      <w:r>
        <w:rPr>
          <w:rFonts w:hint="eastAsia" w:ascii="宋体" w:hAnsi="宋体"/>
          <w:b/>
          <w:bCs/>
          <w:szCs w:val="21"/>
        </w:rPr>
        <w:t>2．考证</w:t>
      </w:r>
      <w:r>
        <w:rPr>
          <w:rFonts w:hint="eastAsia" w:ascii="宋体" w:hAnsi="宋体"/>
          <w:b/>
          <w:bCs/>
          <w:szCs w:val="21"/>
          <w:lang w:val="en-US" w:eastAsia="zh-CN"/>
        </w:rPr>
        <w:t>要求</w:t>
      </w:r>
    </w:p>
    <w:p w14:paraId="14E61C8C">
      <w:pPr>
        <w:spacing w:line="360" w:lineRule="auto"/>
        <w:ind w:firstLine="415" w:firstLineChars="198"/>
        <w:rPr>
          <w:rFonts w:hint="eastAsia" w:ascii="宋体" w:hAnsi="宋体"/>
          <w:szCs w:val="21"/>
        </w:rPr>
      </w:pPr>
      <w:r>
        <w:rPr>
          <w:rFonts w:hint="eastAsia" w:ascii="宋体" w:hAnsi="宋体"/>
          <w:szCs w:val="21"/>
        </w:rPr>
        <w:t>毕业要求考取下列资格证中的一个：导游资格证（国家人力资源和社会保障部）、旅行策划（中国旅游协会）、酒店运营管理（中国饭店协会）、企业人力资源管理师（国家人力资源和社会保障部）、茶艺师（工业和信息化部人才交流中心）、全媒体运营师（国家市场监督管理总局认证认可技术研究中心）、电子商务师（工业和信息化部人才交流中心）、研学旅行策划与管理(EEPM，亲子猫）。</w:t>
      </w:r>
    </w:p>
    <w:p w14:paraId="7A5D3392">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八、课程设置及学时安排</w:t>
      </w:r>
    </w:p>
    <w:p w14:paraId="3FE56F50">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（一）课程设置</w:t>
      </w:r>
    </w:p>
    <w:p w14:paraId="2F569714">
      <w:pPr>
        <w:spacing w:line="400" w:lineRule="exact"/>
        <w:ind w:firstLine="421"/>
        <w:rPr>
          <w:rFonts w:ascii="宋体" w:hAnsi="宋体"/>
          <w:bCs/>
          <w:szCs w:val="21"/>
        </w:rPr>
      </w:pPr>
      <w:r>
        <w:rPr>
          <w:rFonts w:hint="eastAsia" w:ascii="宋体" w:hAnsi="宋体"/>
          <w:bCs/>
          <w:szCs w:val="21"/>
        </w:rPr>
        <w:t>主要包括公共基础课程和专业课程。</w:t>
      </w:r>
    </w:p>
    <w:p w14:paraId="2476A28A">
      <w:pPr>
        <w:numPr>
          <w:ilvl w:val="0"/>
          <w:numId w:val="4"/>
        </w:numPr>
        <w:spacing w:line="400" w:lineRule="exact"/>
        <w:ind w:firstLine="421"/>
        <w:rPr>
          <w:rFonts w:ascii="宋体" w:hAnsi="宋体"/>
          <w:bCs/>
          <w:szCs w:val="21"/>
        </w:rPr>
      </w:pPr>
      <w:r>
        <w:rPr>
          <w:rFonts w:hint="eastAsia" w:ascii="宋体" w:hAnsi="宋体"/>
          <w:bCs/>
          <w:szCs w:val="21"/>
        </w:rPr>
        <w:t>公共基础课程一般包括思想政治理论课、军事课、大学英语、体育、心理健康、就业指导、创新创业、职业素质等方面的课程或专题讲座（活动）。</w:t>
      </w:r>
    </w:p>
    <w:p w14:paraId="07FBA02E">
      <w:pPr>
        <w:numPr>
          <w:ilvl w:val="0"/>
          <w:numId w:val="4"/>
        </w:numPr>
        <w:spacing w:line="400" w:lineRule="exact"/>
        <w:ind w:firstLine="421"/>
        <w:rPr>
          <w:rFonts w:ascii="宋体" w:hAnsi="宋体"/>
          <w:bCs/>
          <w:szCs w:val="21"/>
        </w:rPr>
      </w:pPr>
      <w:r>
        <w:rPr>
          <w:rFonts w:hint="eastAsia" w:ascii="宋体" w:hAnsi="宋体"/>
          <w:bCs/>
          <w:szCs w:val="21"/>
        </w:rPr>
        <w:t>专业课一般包括专业基础课程、专业核心课程、专业拓展课程，并涵盖有关实践性教学环节。专业课分三个岗位方向，分别为中英文导游、旅行社运营和景区运营岗位，不同岗位核心课程不同。学生可以根据自己的个性特点选择对应岗位。学生在第二学期末进行岗位的选择，从第三学期开始按所选岗位进行上课。</w:t>
      </w:r>
    </w:p>
    <w:p w14:paraId="760885FB">
      <w:pPr>
        <w:spacing w:line="400" w:lineRule="exact"/>
        <w:ind w:firstLine="420"/>
        <w:rPr>
          <w:rFonts w:ascii="宋体" w:hAnsi="宋体"/>
          <w:bCs/>
          <w:szCs w:val="21"/>
        </w:rPr>
      </w:pPr>
      <w:r>
        <w:rPr>
          <w:rFonts w:hint="eastAsia" w:ascii="宋体" w:hAnsi="宋体"/>
          <w:bCs/>
          <w:szCs w:val="21"/>
        </w:rPr>
        <w:t>专业基础课程举例：旅游学概论、管理学、旅游策划理论与实务、客源地与目的地概况、旅游资源开发与管理、旅游</w:t>
      </w:r>
      <w:r>
        <w:rPr>
          <w:rFonts w:hint="eastAsia" w:ascii="宋体" w:hAnsi="宋体"/>
          <w:bCs/>
          <w:szCs w:val="21"/>
          <w:lang w:val="en-US" w:eastAsia="zh-CN"/>
        </w:rPr>
        <w:t>新媒体</w:t>
      </w:r>
      <w:r>
        <w:rPr>
          <w:rFonts w:hint="eastAsia" w:ascii="宋体" w:hAnsi="宋体"/>
          <w:bCs/>
          <w:szCs w:val="21"/>
        </w:rPr>
        <w:t>营销、旅游电子商务、景区服务与管理等。</w:t>
      </w:r>
    </w:p>
    <w:p w14:paraId="435E5A1C">
      <w:pPr>
        <w:spacing w:line="360" w:lineRule="auto"/>
        <w:ind w:firstLine="420" w:firstLineChars="200"/>
        <w:rPr>
          <w:rFonts w:ascii="宋体" w:hAnsi="宋体"/>
          <w:bCs/>
          <w:szCs w:val="21"/>
        </w:rPr>
      </w:pPr>
      <w:r>
        <w:rPr>
          <w:rFonts w:hint="eastAsia" w:ascii="宋体" w:hAnsi="宋体"/>
          <w:bCs/>
          <w:szCs w:val="21"/>
        </w:rPr>
        <w:t>专业核心课程举例：全国导游基础知识、地方导游基础知识、导游业务、旅游政策与法规、模拟导游、导游词创作与讲解、</w:t>
      </w:r>
      <w:r>
        <w:rPr>
          <w:rFonts w:hint="eastAsia" w:ascii="宋体" w:hAnsi="宋体"/>
          <w:bCs/>
          <w:szCs w:val="21"/>
          <w:lang w:val="en-US" w:eastAsia="zh-CN"/>
        </w:rPr>
        <w:t>导游英语</w:t>
      </w:r>
      <w:r>
        <w:rPr>
          <w:rFonts w:hint="eastAsia" w:ascii="宋体" w:hAnsi="宋体"/>
          <w:bCs/>
          <w:szCs w:val="21"/>
        </w:rPr>
        <w:t>、旅行社经营与管理、</w:t>
      </w:r>
      <w:r>
        <w:rPr>
          <w:rFonts w:hint="eastAsia" w:ascii="宋体" w:hAnsi="宋体"/>
          <w:bCs/>
          <w:szCs w:val="21"/>
          <w:lang w:val="en-US" w:eastAsia="zh-CN"/>
        </w:rPr>
        <w:t>出境旅游领队实务</w:t>
      </w:r>
      <w:r>
        <w:rPr>
          <w:rFonts w:hint="eastAsia" w:ascii="宋体" w:hAnsi="宋体"/>
          <w:bCs/>
          <w:szCs w:val="21"/>
        </w:rPr>
        <w:t>等。</w:t>
      </w:r>
    </w:p>
    <w:p w14:paraId="6986B35C">
      <w:pPr>
        <w:spacing w:line="400" w:lineRule="exact"/>
        <w:ind w:firstLine="420"/>
        <w:rPr>
          <w:rFonts w:ascii="宋体" w:hAnsi="宋体"/>
          <w:bCs/>
          <w:szCs w:val="21"/>
        </w:rPr>
      </w:pPr>
      <w:r>
        <w:rPr>
          <w:rFonts w:hint="eastAsia" w:ascii="宋体" w:hAnsi="宋体"/>
          <w:bCs/>
          <w:szCs w:val="21"/>
        </w:rPr>
        <w:t>专业拓展课举例：茶艺、酒店经营与管理概述。</w:t>
      </w:r>
    </w:p>
    <w:p w14:paraId="637F6B91">
      <w:pPr>
        <w:numPr>
          <w:ilvl w:val="0"/>
          <w:numId w:val="4"/>
        </w:numPr>
        <w:spacing w:line="400" w:lineRule="exact"/>
        <w:ind w:firstLine="420"/>
        <w:rPr>
          <w:rFonts w:ascii="宋体" w:hAnsi="宋体"/>
          <w:bCs/>
          <w:szCs w:val="21"/>
        </w:rPr>
      </w:pPr>
      <w:r>
        <w:rPr>
          <w:rFonts w:hint="eastAsia" w:ascii="宋体" w:hAnsi="宋体"/>
          <w:bCs/>
          <w:szCs w:val="21"/>
        </w:rPr>
        <w:t>专业核心课程名称及主要教学内容</w:t>
      </w:r>
    </w:p>
    <w:p w14:paraId="744EF453">
      <w:pPr>
        <w:widowControl w:val="0"/>
        <w:numPr>
          <w:ilvl w:val="0"/>
          <w:numId w:val="0"/>
        </w:numPr>
        <w:spacing w:line="400" w:lineRule="exact"/>
        <w:jc w:val="both"/>
        <w:rPr>
          <w:rFonts w:hint="eastAsia" w:ascii="宋体" w:hAnsi="宋体"/>
          <w:bCs/>
          <w:szCs w:val="21"/>
        </w:rPr>
      </w:pPr>
    </w:p>
    <w:p w14:paraId="5421E3BB">
      <w:pPr>
        <w:widowControl w:val="0"/>
        <w:numPr>
          <w:ilvl w:val="0"/>
          <w:numId w:val="0"/>
        </w:numPr>
        <w:spacing w:line="400" w:lineRule="exact"/>
        <w:jc w:val="both"/>
        <w:rPr>
          <w:rFonts w:hint="eastAsia" w:ascii="宋体" w:hAnsi="宋体"/>
          <w:bCs/>
          <w:szCs w:val="21"/>
        </w:rPr>
      </w:pPr>
    </w:p>
    <w:p w14:paraId="361803F4">
      <w:pPr>
        <w:widowControl w:val="0"/>
        <w:numPr>
          <w:ilvl w:val="0"/>
          <w:numId w:val="0"/>
        </w:numPr>
        <w:spacing w:line="400" w:lineRule="exact"/>
        <w:jc w:val="both"/>
        <w:rPr>
          <w:rFonts w:hint="eastAsia" w:ascii="宋体" w:hAnsi="宋体"/>
          <w:bCs/>
          <w:szCs w:val="21"/>
        </w:rPr>
      </w:pPr>
    </w:p>
    <w:p w14:paraId="49A8E3E6">
      <w:pPr>
        <w:widowControl w:val="0"/>
        <w:numPr>
          <w:ilvl w:val="0"/>
          <w:numId w:val="0"/>
        </w:numPr>
        <w:spacing w:line="400" w:lineRule="exact"/>
        <w:jc w:val="both"/>
        <w:rPr>
          <w:rFonts w:hint="eastAsia" w:ascii="宋体" w:hAnsi="宋体"/>
          <w:bCs/>
          <w:szCs w:val="21"/>
        </w:rPr>
      </w:pP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00FA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5CDD0176">
            <w:pPr>
              <w:spacing w:line="400" w:lineRule="exact"/>
              <w:jc w:val="center"/>
              <w:rPr>
                <w:rFonts w:ascii="宋体" w:hAnsi="宋体"/>
                <w:bCs/>
                <w:szCs w:val="21"/>
              </w:rPr>
            </w:pPr>
            <w:r>
              <w:rPr>
                <w:rFonts w:hint="eastAsia" w:ascii="宋体" w:hAnsi="宋体"/>
                <w:bCs/>
                <w:szCs w:val="21"/>
              </w:rPr>
              <w:t>序号</w:t>
            </w:r>
          </w:p>
        </w:tc>
        <w:tc>
          <w:tcPr>
            <w:tcW w:w="2127" w:type="dxa"/>
          </w:tcPr>
          <w:p w14:paraId="71C704E7">
            <w:pPr>
              <w:spacing w:line="400" w:lineRule="exact"/>
              <w:jc w:val="center"/>
              <w:rPr>
                <w:rFonts w:ascii="宋体" w:hAnsi="宋体"/>
                <w:bCs/>
                <w:szCs w:val="21"/>
              </w:rPr>
            </w:pPr>
            <w:r>
              <w:rPr>
                <w:rFonts w:hint="eastAsia" w:ascii="宋体" w:hAnsi="宋体"/>
                <w:bCs/>
                <w:szCs w:val="21"/>
              </w:rPr>
              <w:t>专业核心课名称</w:t>
            </w:r>
          </w:p>
        </w:tc>
        <w:tc>
          <w:tcPr>
            <w:tcW w:w="6538" w:type="dxa"/>
          </w:tcPr>
          <w:p w14:paraId="72101868">
            <w:pPr>
              <w:spacing w:line="400" w:lineRule="exact"/>
              <w:jc w:val="center"/>
              <w:rPr>
                <w:rFonts w:ascii="宋体" w:hAnsi="宋体"/>
                <w:bCs/>
                <w:szCs w:val="21"/>
              </w:rPr>
            </w:pPr>
            <w:r>
              <w:rPr>
                <w:rFonts w:hint="eastAsia" w:ascii="宋体" w:hAnsi="宋体"/>
                <w:bCs/>
                <w:szCs w:val="21"/>
              </w:rPr>
              <w:t>主要教学内容</w:t>
            </w:r>
          </w:p>
        </w:tc>
      </w:tr>
      <w:tr w14:paraId="52F3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4CF7630B">
            <w:pPr>
              <w:spacing w:line="400" w:lineRule="exact"/>
              <w:jc w:val="center"/>
              <w:rPr>
                <w:rFonts w:ascii="宋体" w:hAnsi="宋体"/>
                <w:bCs/>
                <w:sz w:val="18"/>
                <w:szCs w:val="18"/>
              </w:rPr>
            </w:pPr>
            <w:r>
              <w:rPr>
                <w:rFonts w:hint="eastAsia" w:ascii="宋体" w:hAnsi="宋体"/>
                <w:bCs/>
                <w:sz w:val="18"/>
                <w:szCs w:val="18"/>
              </w:rPr>
              <w:t>1</w:t>
            </w:r>
          </w:p>
        </w:tc>
        <w:tc>
          <w:tcPr>
            <w:tcW w:w="2127" w:type="dxa"/>
            <w:vAlign w:val="center"/>
          </w:tcPr>
          <w:p w14:paraId="0385A5FD">
            <w:pPr>
              <w:spacing w:line="400" w:lineRule="exact"/>
              <w:jc w:val="center"/>
              <w:rPr>
                <w:rFonts w:ascii="宋体" w:hAnsi="宋体"/>
                <w:bCs/>
                <w:sz w:val="18"/>
                <w:szCs w:val="18"/>
              </w:rPr>
            </w:pPr>
            <w:r>
              <w:rPr>
                <w:rFonts w:hint="eastAsia" w:ascii="宋体" w:hAnsi="宋体"/>
                <w:bCs/>
                <w:sz w:val="18"/>
                <w:szCs w:val="18"/>
              </w:rPr>
              <w:t>导游业务</w:t>
            </w:r>
          </w:p>
        </w:tc>
        <w:tc>
          <w:tcPr>
            <w:tcW w:w="6538" w:type="dxa"/>
          </w:tcPr>
          <w:p w14:paraId="44735A95">
            <w:pPr>
              <w:spacing w:line="360" w:lineRule="exact"/>
              <w:rPr>
                <w:rFonts w:ascii="宋体" w:hAnsi="宋体"/>
                <w:bCs/>
                <w:sz w:val="18"/>
                <w:szCs w:val="18"/>
              </w:rPr>
            </w:pPr>
            <w:r>
              <w:rPr>
                <w:rFonts w:hint="eastAsia" w:ascii="宋体" w:hAnsi="宋体"/>
                <w:bCs/>
                <w:sz w:val="18"/>
                <w:szCs w:val="18"/>
              </w:rPr>
              <w:t>导游业务是旅游管理专业的专业核心课。课程内容包括导游的相关概念、服务程序与标准、组织技能、应变技能、个性化服务技能、讲解技能，以及和导游工作相关的出入境、交通、货币、保险、急救等基本常识。通过该课程的学习，使学生熟悉导游职业的特点和性质，掌握导游带团的方法和技巧，为从事导游工作奠定扎实的理论基础。</w:t>
            </w:r>
          </w:p>
        </w:tc>
      </w:tr>
      <w:tr w14:paraId="32CB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4AD4B487">
            <w:pPr>
              <w:spacing w:line="400" w:lineRule="exact"/>
              <w:jc w:val="center"/>
              <w:rPr>
                <w:rFonts w:ascii="宋体" w:hAnsi="宋体"/>
                <w:bCs/>
                <w:sz w:val="18"/>
                <w:szCs w:val="18"/>
              </w:rPr>
            </w:pPr>
            <w:r>
              <w:rPr>
                <w:rFonts w:hint="eastAsia" w:ascii="宋体" w:hAnsi="宋体"/>
                <w:bCs/>
                <w:sz w:val="18"/>
                <w:szCs w:val="18"/>
              </w:rPr>
              <w:t>2</w:t>
            </w:r>
          </w:p>
        </w:tc>
        <w:tc>
          <w:tcPr>
            <w:tcW w:w="2127" w:type="dxa"/>
            <w:vAlign w:val="center"/>
          </w:tcPr>
          <w:p w14:paraId="6150701B">
            <w:pPr>
              <w:spacing w:line="400" w:lineRule="exact"/>
              <w:jc w:val="center"/>
              <w:rPr>
                <w:rFonts w:ascii="宋体" w:hAnsi="宋体"/>
                <w:bCs/>
                <w:sz w:val="18"/>
                <w:szCs w:val="18"/>
              </w:rPr>
            </w:pPr>
            <w:r>
              <w:rPr>
                <w:rFonts w:hint="eastAsia" w:ascii="宋体" w:hAnsi="宋体"/>
                <w:bCs/>
                <w:sz w:val="18"/>
                <w:szCs w:val="18"/>
                <w:lang w:val="en-US" w:eastAsia="zh-CN"/>
              </w:rPr>
              <w:t>地方导游基础知识</w:t>
            </w:r>
          </w:p>
        </w:tc>
        <w:tc>
          <w:tcPr>
            <w:tcW w:w="6538" w:type="dxa"/>
          </w:tcPr>
          <w:p w14:paraId="484FE48B">
            <w:pPr>
              <w:spacing w:line="360" w:lineRule="exact"/>
              <w:rPr>
                <w:rFonts w:ascii="宋体" w:hAnsi="宋体"/>
                <w:bCs/>
                <w:sz w:val="18"/>
                <w:szCs w:val="18"/>
              </w:rPr>
            </w:pPr>
            <w:r>
              <w:rPr>
                <w:rFonts w:hint="eastAsia" w:ascii="宋体" w:hAnsi="宋体"/>
                <w:bCs/>
                <w:sz w:val="18"/>
                <w:szCs w:val="18"/>
              </w:rPr>
              <w:t>地方导游基础知识包括了理解和掌握各省、自治区、直辖市的基本概况、主要旅游元素、著名旅游景区景点、文化艺术及风物特产等。每一章节的学习都分为课前任务安排、课中项目训练、课后基础知识过关及职业基本能力测试四部分，为学习者从事旅游工作储备丰富的专业知识和基础知识，提高学习者的文化修养、专业素质和审美能力。</w:t>
            </w:r>
          </w:p>
        </w:tc>
      </w:tr>
      <w:tr w14:paraId="2B22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4E0EEA4B">
            <w:pPr>
              <w:spacing w:line="400" w:lineRule="exact"/>
              <w:jc w:val="center"/>
              <w:rPr>
                <w:rFonts w:ascii="宋体" w:hAnsi="宋体"/>
                <w:bCs/>
                <w:sz w:val="18"/>
                <w:szCs w:val="18"/>
              </w:rPr>
            </w:pPr>
            <w:r>
              <w:rPr>
                <w:rFonts w:hint="eastAsia" w:ascii="宋体" w:hAnsi="宋体"/>
                <w:bCs/>
                <w:sz w:val="18"/>
                <w:szCs w:val="18"/>
              </w:rPr>
              <w:t>3</w:t>
            </w:r>
          </w:p>
        </w:tc>
        <w:tc>
          <w:tcPr>
            <w:tcW w:w="2127" w:type="dxa"/>
            <w:vAlign w:val="center"/>
          </w:tcPr>
          <w:p w14:paraId="735DB3AE">
            <w:pPr>
              <w:jc w:val="center"/>
              <w:rPr>
                <w:rFonts w:ascii="宋体" w:hAnsi="宋体"/>
                <w:bCs/>
                <w:sz w:val="18"/>
                <w:szCs w:val="18"/>
              </w:rPr>
            </w:pPr>
            <w:r>
              <w:rPr>
                <w:rFonts w:hint="eastAsia" w:ascii="宋体" w:hAnsi="宋体"/>
                <w:bCs/>
                <w:sz w:val="18"/>
                <w:szCs w:val="18"/>
              </w:rPr>
              <w:t>全国导游基础知识</w:t>
            </w:r>
          </w:p>
        </w:tc>
        <w:tc>
          <w:tcPr>
            <w:tcW w:w="6538" w:type="dxa"/>
          </w:tcPr>
          <w:p w14:paraId="2BBF120F">
            <w:pPr>
              <w:spacing w:line="360" w:lineRule="exact"/>
              <w:rPr>
                <w:rFonts w:ascii="宋体" w:hAnsi="宋体"/>
                <w:sz w:val="18"/>
                <w:szCs w:val="18"/>
              </w:rPr>
            </w:pPr>
            <w:r>
              <w:rPr>
                <w:rFonts w:hint="eastAsia" w:ascii="宋体" w:hAnsi="宋体"/>
                <w:sz w:val="18"/>
                <w:szCs w:val="18"/>
              </w:rPr>
              <w:t>全国导游基础知识是旅游管理专业的专业基础课，是导游资格证考试必备课程。主要学习在旅游活动中涉及的中国历史常识、民族民俗、四大宗教、古代建筑、古典园林、中国烹饪、风物特产、对联和古诗词等内容。通过学习，为学生从事旅游服务工作做好知识方面的准备。</w:t>
            </w:r>
          </w:p>
        </w:tc>
      </w:tr>
      <w:tr w14:paraId="214A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6074DEA6">
            <w:pPr>
              <w:spacing w:line="400" w:lineRule="exact"/>
              <w:jc w:val="center"/>
              <w:rPr>
                <w:rFonts w:ascii="宋体" w:hAnsi="宋体"/>
                <w:bCs/>
                <w:sz w:val="18"/>
                <w:szCs w:val="18"/>
              </w:rPr>
            </w:pPr>
            <w:r>
              <w:rPr>
                <w:rFonts w:hint="eastAsia" w:ascii="宋体" w:hAnsi="宋体"/>
                <w:bCs/>
                <w:sz w:val="18"/>
                <w:szCs w:val="18"/>
              </w:rPr>
              <w:t>4</w:t>
            </w:r>
          </w:p>
        </w:tc>
        <w:tc>
          <w:tcPr>
            <w:tcW w:w="2127" w:type="dxa"/>
            <w:vAlign w:val="center"/>
          </w:tcPr>
          <w:p w14:paraId="28377366">
            <w:pPr>
              <w:spacing w:line="400" w:lineRule="exact"/>
              <w:jc w:val="center"/>
              <w:rPr>
                <w:rFonts w:ascii="宋体" w:hAnsi="宋体"/>
                <w:bCs/>
                <w:sz w:val="18"/>
                <w:szCs w:val="18"/>
              </w:rPr>
            </w:pPr>
            <w:r>
              <w:rPr>
                <w:rFonts w:hint="eastAsia" w:ascii="宋体" w:hAnsi="宋体"/>
                <w:bCs/>
                <w:sz w:val="18"/>
                <w:szCs w:val="18"/>
              </w:rPr>
              <w:t>旅游政策与法规</w:t>
            </w:r>
          </w:p>
        </w:tc>
        <w:tc>
          <w:tcPr>
            <w:tcW w:w="6538" w:type="dxa"/>
          </w:tcPr>
          <w:p w14:paraId="7911D78F">
            <w:pPr>
              <w:spacing w:line="360" w:lineRule="exact"/>
              <w:rPr>
                <w:rFonts w:ascii="宋体" w:hAnsi="宋体"/>
                <w:bCs/>
                <w:sz w:val="18"/>
                <w:szCs w:val="18"/>
              </w:rPr>
            </w:pPr>
            <w:r>
              <w:rPr>
                <w:rFonts w:hint="eastAsia" w:ascii="宋体" w:hAnsi="宋体"/>
                <w:bCs/>
                <w:sz w:val="18"/>
                <w:szCs w:val="18"/>
              </w:rPr>
              <w:t>通过本课程学习，掌握马列主义、毛泽东思想、邓小平理论等，掌握旅行社管理条列、导游人员管理规定、旅游安全、旅游交通管理、旅游投诉、消费者合法权利保护法等，促使学生熟悉基本法律要求，从而使学生成为精通业务、熟悉法律与法规的合格导游人员。</w:t>
            </w:r>
          </w:p>
        </w:tc>
      </w:tr>
      <w:tr w14:paraId="35FE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CD024EA">
            <w:pPr>
              <w:spacing w:line="400" w:lineRule="exact"/>
              <w:jc w:val="center"/>
              <w:rPr>
                <w:rFonts w:ascii="宋体" w:hAnsi="宋体"/>
                <w:bCs/>
                <w:sz w:val="18"/>
                <w:szCs w:val="18"/>
              </w:rPr>
            </w:pPr>
            <w:r>
              <w:rPr>
                <w:rFonts w:hint="eastAsia" w:ascii="宋体" w:hAnsi="宋体"/>
                <w:bCs/>
                <w:sz w:val="18"/>
                <w:szCs w:val="18"/>
              </w:rPr>
              <w:t>5</w:t>
            </w:r>
          </w:p>
        </w:tc>
        <w:tc>
          <w:tcPr>
            <w:tcW w:w="2127" w:type="dxa"/>
            <w:vAlign w:val="center"/>
          </w:tcPr>
          <w:p w14:paraId="7788801E">
            <w:pPr>
              <w:spacing w:line="400" w:lineRule="exact"/>
              <w:jc w:val="center"/>
              <w:rPr>
                <w:rFonts w:ascii="宋体" w:hAnsi="宋体"/>
                <w:bCs/>
                <w:sz w:val="18"/>
                <w:szCs w:val="18"/>
              </w:rPr>
            </w:pPr>
            <w:r>
              <w:rPr>
                <w:rFonts w:hint="eastAsia" w:ascii="宋体" w:hAnsi="宋体"/>
                <w:bCs/>
                <w:sz w:val="18"/>
                <w:szCs w:val="18"/>
              </w:rPr>
              <w:t>模拟导游</w:t>
            </w:r>
          </w:p>
        </w:tc>
        <w:tc>
          <w:tcPr>
            <w:tcW w:w="6538" w:type="dxa"/>
          </w:tcPr>
          <w:p w14:paraId="012261E4">
            <w:pPr>
              <w:autoSpaceDE w:val="0"/>
              <w:autoSpaceDN w:val="0"/>
              <w:adjustRightInd w:val="0"/>
              <w:jc w:val="left"/>
              <w:rPr>
                <w:rFonts w:ascii="宋体" w:hAnsi="Calibri" w:cs="宋体"/>
                <w:kern w:val="0"/>
                <w:sz w:val="18"/>
                <w:szCs w:val="18"/>
              </w:rPr>
            </w:pPr>
            <w:r>
              <w:rPr>
                <w:rFonts w:hint="eastAsia" w:ascii="宋体" w:hAnsi="Calibri" w:cs="宋体"/>
                <w:kern w:val="0"/>
                <w:sz w:val="18"/>
                <w:szCs w:val="18"/>
              </w:rPr>
              <w:t>本课程按照项目课程建设的改革要求，依据岗位能力与工作流程，合理设置授课项目，重视学生参与，师生互动，并兼顾全国导游人员资格考试的要求，在学生修读《旅游政策与法规》、《导游业务》等课程的基础上，经过知识的积累和实践的锻炼，全面提升学生的导游职业技能和综合素质</w:t>
            </w:r>
            <w:r>
              <w:rPr>
                <w:rFonts w:ascii="宋体" w:hAnsi="Calibri" w:cs="宋体"/>
                <w:kern w:val="0"/>
                <w:sz w:val="18"/>
                <w:szCs w:val="18"/>
              </w:rPr>
              <w:t>,</w:t>
            </w:r>
            <w:r>
              <w:rPr>
                <w:rFonts w:hint="eastAsia" w:ascii="宋体" w:hAnsi="Calibri" w:cs="宋体"/>
                <w:kern w:val="0"/>
                <w:sz w:val="18"/>
                <w:szCs w:val="18"/>
              </w:rPr>
              <w:t>为学生走上实习和工作岗位打下坚定的基础。</w:t>
            </w:r>
          </w:p>
        </w:tc>
      </w:tr>
      <w:tr w14:paraId="503F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7C7924A1">
            <w:pPr>
              <w:spacing w:line="400" w:lineRule="exact"/>
              <w:jc w:val="center"/>
              <w:rPr>
                <w:rFonts w:ascii="宋体" w:hAnsi="宋体"/>
                <w:bCs/>
                <w:sz w:val="18"/>
                <w:szCs w:val="18"/>
              </w:rPr>
            </w:pPr>
            <w:r>
              <w:rPr>
                <w:rFonts w:hint="eastAsia" w:ascii="宋体" w:hAnsi="宋体"/>
                <w:bCs/>
                <w:sz w:val="18"/>
                <w:szCs w:val="18"/>
              </w:rPr>
              <w:t>6</w:t>
            </w:r>
          </w:p>
        </w:tc>
        <w:tc>
          <w:tcPr>
            <w:tcW w:w="2127" w:type="dxa"/>
            <w:vAlign w:val="center"/>
          </w:tcPr>
          <w:p w14:paraId="623FFB09">
            <w:pPr>
              <w:spacing w:line="400" w:lineRule="exact"/>
              <w:jc w:val="center"/>
              <w:rPr>
                <w:rFonts w:ascii="宋体" w:hAnsi="宋体"/>
                <w:bCs/>
                <w:sz w:val="18"/>
                <w:szCs w:val="18"/>
              </w:rPr>
            </w:pPr>
            <w:r>
              <w:rPr>
                <w:rFonts w:hint="eastAsia" w:ascii="宋体" w:hAnsi="宋体"/>
                <w:bCs/>
                <w:sz w:val="18"/>
                <w:szCs w:val="18"/>
              </w:rPr>
              <w:t>旅行社经营与管理</w:t>
            </w:r>
          </w:p>
        </w:tc>
        <w:tc>
          <w:tcPr>
            <w:tcW w:w="6538" w:type="dxa"/>
          </w:tcPr>
          <w:p w14:paraId="777DF346">
            <w:pPr>
              <w:spacing w:line="360" w:lineRule="exact"/>
              <w:rPr>
                <w:rFonts w:ascii="宋体" w:hAnsi="宋体"/>
                <w:bCs/>
                <w:sz w:val="18"/>
                <w:szCs w:val="18"/>
              </w:rPr>
            </w:pPr>
            <w:r>
              <w:rPr>
                <w:rFonts w:hint="eastAsia" w:ascii="宋体" w:hAnsi="宋体"/>
                <w:bCs/>
                <w:sz w:val="18"/>
                <w:szCs w:val="18"/>
              </w:rPr>
              <w:t>通过本课程的学习，使学生了解旅行社的发展历史，熟悉旅行社的设立程序、产品特质，掌握旅行社的营销、接待、质量管控、财务等基本业务的内容和一般原理，帮助学生认知旅行社企业的主要架构和基本运作流程。</w:t>
            </w:r>
          </w:p>
        </w:tc>
      </w:tr>
      <w:tr w14:paraId="0273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63D92F7">
            <w:pPr>
              <w:spacing w:line="400" w:lineRule="exact"/>
              <w:jc w:val="center"/>
              <w:rPr>
                <w:rFonts w:hint="eastAsia" w:ascii="宋体" w:hAnsi="宋体"/>
                <w:bCs/>
                <w:sz w:val="18"/>
                <w:szCs w:val="18"/>
              </w:rPr>
            </w:pPr>
            <w:r>
              <w:rPr>
                <w:rFonts w:hint="eastAsia" w:ascii="宋体" w:hAnsi="宋体"/>
                <w:bCs/>
                <w:sz w:val="18"/>
                <w:szCs w:val="18"/>
              </w:rPr>
              <w:t>7</w:t>
            </w:r>
          </w:p>
        </w:tc>
        <w:tc>
          <w:tcPr>
            <w:tcW w:w="2127" w:type="dxa"/>
            <w:vAlign w:val="center"/>
          </w:tcPr>
          <w:p w14:paraId="599F98C2">
            <w:pPr>
              <w:spacing w:line="400" w:lineRule="exact"/>
              <w:jc w:val="center"/>
              <w:rPr>
                <w:rFonts w:hint="eastAsia" w:ascii="宋体" w:hAnsi="宋体" w:eastAsia="宋体"/>
                <w:bCs/>
                <w:sz w:val="18"/>
                <w:szCs w:val="18"/>
                <w:lang w:eastAsia="zh-CN"/>
              </w:rPr>
            </w:pPr>
            <w:r>
              <w:rPr>
                <w:rFonts w:hint="eastAsia" w:ascii="宋体" w:hAnsi="宋体"/>
                <w:bCs/>
                <w:sz w:val="18"/>
                <w:szCs w:val="18"/>
              </w:rPr>
              <w:t>出境旅游领队实务</w:t>
            </w:r>
          </w:p>
        </w:tc>
        <w:tc>
          <w:tcPr>
            <w:tcW w:w="6538" w:type="dxa"/>
          </w:tcPr>
          <w:p w14:paraId="2F9224C9">
            <w:pPr>
              <w:spacing w:line="360" w:lineRule="exact"/>
              <w:rPr>
                <w:rFonts w:hint="eastAsia" w:ascii="宋体" w:hAnsi="宋体" w:eastAsia="宋体"/>
                <w:bCs/>
                <w:sz w:val="18"/>
                <w:szCs w:val="18"/>
                <w:lang w:eastAsia="zh-CN"/>
              </w:rPr>
            </w:pPr>
            <w:r>
              <w:rPr>
                <w:rFonts w:hint="eastAsia" w:ascii="宋体" w:hAnsi="宋体"/>
                <w:bCs/>
                <w:sz w:val="18"/>
                <w:szCs w:val="18"/>
              </w:rPr>
              <w:t>以出境旅游服务流程(工作过程)为主线,以领队能力培养为本位</w:t>
            </w:r>
            <w:r>
              <w:rPr>
                <w:rFonts w:hint="eastAsia" w:ascii="宋体" w:hAnsi="宋体"/>
                <w:bCs/>
                <w:sz w:val="18"/>
                <w:szCs w:val="18"/>
                <w:lang w:eastAsia="zh-CN"/>
              </w:rPr>
              <w:t>，</w:t>
            </w:r>
            <w:r>
              <w:rPr>
                <w:rFonts w:hint="eastAsia" w:ascii="宋体" w:hAnsi="宋体"/>
                <w:bCs/>
                <w:sz w:val="18"/>
                <w:szCs w:val="18"/>
              </w:rPr>
              <w:t>项目载体</w:t>
            </w:r>
            <w:r>
              <w:rPr>
                <w:rFonts w:hint="eastAsia" w:ascii="宋体" w:hAnsi="宋体"/>
                <w:bCs/>
                <w:sz w:val="18"/>
                <w:szCs w:val="18"/>
                <w:lang w:eastAsia="zh-CN"/>
              </w:rPr>
              <w:t>，</w:t>
            </w:r>
            <w:r>
              <w:rPr>
                <w:rFonts w:hint="eastAsia" w:ascii="宋体" w:hAnsi="宋体"/>
                <w:bCs/>
                <w:sz w:val="18"/>
                <w:szCs w:val="18"/>
              </w:rPr>
              <w:t>任务引领</w:t>
            </w:r>
            <w:r>
              <w:rPr>
                <w:rFonts w:hint="eastAsia" w:ascii="宋体" w:hAnsi="宋体"/>
                <w:bCs/>
                <w:sz w:val="18"/>
                <w:szCs w:val="18"/>
                <w:lang w:eastAsia="zh-CN"/>
              </w:rPr>
              <w:t>，</w:t>
            </w:r>
            <w:r>
              <w:rPr>
                <w:rFonts w:hint="eastAsia" w:ascii="宋体" w:hAnsi="宋体"/>
                <w:bCs/>
                <w:sz w:val="18"/>
                <w:szCs w:val="18"/>
              </w:rPr>
              <w:t>紧紧围绕区域经济发展对出境领队人才培养要求</w:t>
            </w:r>
            <w:r>
              <w:rPr>
                <w:rFonts w:hint="eastAsia" w:ascii="宋体" w:hAnsi="宋体"/>
                <w:bCs/>
                <w:sz w:val="18"/>
                <w:szCs w:val="18"/>
                <w:lang w:eastAsia="zh-CN"/>
              </w:rPr>
              <w:t>，</w:t>
            </w:r>
            <w:r>
              <w:rPr>
                <w:rFonts w:hint="eastAsia" w:ascii="宋体" w:hAnsi="宋体"/>
                <w:bCs/>
                <w:sz w:val="18"/>
                <w:szCs w:val="18"/>
              </w:rPr>
              <w:t>对出入境单证以及表格的填写</w:t>
            </w:r>
            <w:r>
              <w:rPr>
                <w:rFonts w:hint="eastAsia" w:ascii="宋体" w:hAnsi="宋体"/>
                <w:bCs/>
                <w:sz w:val="18"/>
                <w:szCs w:val="18"/>
                <w:lang w:eastAsia="zh-CN"/>
              </w:rPr>
              <w:t>，</w:t>
            </w:r>
            <w:r>
              <w:rPr>
                <w:rFonts w:hint="eastAsia" w:ascii="宋体" w:hAnsi="宋体"/>
                <w:bCs/>
                <w:sz w:val="18"/>
                <w:szCs w:val="18"/>
              </w:rPr>
              <w:t>出境前的准备工作</w:t>
            </w:r>
            <w:r>
              <w:rPr>
                <w:rFonts w:hint="eastAsia" w:ascii="宋体" w:hAnsi="宋体"/>
                <w:bCs/>
                <w:sz w:val="18"/>
                <w:szCs w:val="18"/>
                <w:lang w:eastAsia="zh-CN"/>
              </w:rPr>
              <w:t>，</w:t>
            </w:r>
            <w:r>
              <w:rPr>
                <w:rFonts w:hint="eastAsia" w:ascii="宋体" w:hAnsi="宋体"/>
                <w:bCs/>
                <w:sz w:val="18"/>
                <w:szCs w:val="18"/>
              </w:rPr>
              <w:t>境外全陪服务以及服务中主要问题的预防预处理等内容进行编排</w:t>
            </w:r>
            <w:r>
              <w:rPr>
                <w:rFonts w:hint="eastAsia" w:ascii="宋体" w:hAnsi="宋体"/>
                <w:bCs/>
                <w:sz w:val="18"/>
                <w:szCs w:val="18"/>
                <w:lang w:eastAsia="zh-CN"/>
              </w:rPr>
              <w:t>，</w:t>
            </w:r>
            <w:r>
              <w:rPr>
                <w:rFonts w:hint="eastAsia" w:ascii="宋体" w:hAnsi="宋体"/>
                <w:bCs/>
                <w:sz w:val="18"/>
                <w:szCs w:val="18"/>
              </w:rPr>
              <w:t>以期让学生和专业教师对出境领队业务有一个全面的掌握</w:t>
            </w:r>
            <w:r>
              <w:rPr>
                <w:rFonts w:hint="eastAsia" w:ascii="宋体" w:hAnsi="宋体"/>
                <w:bCs/>
                <w:sz w:val="18"/>
                <w:szCs w:val="18"/>
                <w:lang w:eastAsia="zh-CN"/>
              </w:rPr>
              <w:t>。</w:t>
            </w:r>
          </w:p>
        </w:tc>
      </w:tr>
      <w:tr w14:paraId="71F4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FA3BE54">
            <w:pPr>
              <w:spacing w:line="400" w:lineRule="exact"/>
              <w:jc w:val="center"/>
              <w:rPr>
                <w:rFonts w:hint="eastAsia" w:ascii="宋体" w:hAnsi="宋体" w:eastAsia="宋体"/>
                <w:bCs/>
                <w:sz w:val="18"/>
                <w:szCs w:val="18"/>
                <w:lang w:val="en-US" w:eastAsia="zh-CN"/>
              </w:rPr>
            </w:pPr>
            <w:r>
              <w:rPr>
                <w:rFonts w:hint="eastAsia" w:ascii="宋体" w:hAnsi="宋体"/>
                <w:bCs/>
                <w:sz w:val="18"/>
                <w:szCs w:val="18"/>
                <w:lang w:val="en-US" w:eastAsia="zh-CN"/>
              </w:rPr>
              <w:t>8</w:t>
            </w:r>
          </w:p>
        </w:tc>
        <w:tc>
          <w:tcPr>
            <w:tcW w:w="2127" w:type="dxa"/>
            <w:vAlign w:val="center"/>
          </w:tcPr>
          <w:p w14:paraId="6407AF43">
            <w:pPr>
              <w:spacing w:line="400" w:lineRule="exact"/>
              <w:jc w:val="center"/>
              <w:rPr>
                <w:rFonts w:hint="eastAsia" w:ascii="宋体" w:hAnsi="宋体"/>
                <w:bCs/>
                <w:sz w:val="18"/>
                <w:szCs w:val="18"/>
                <w:lang w:val="en-US" w:eastAsia="zh-CN"/>
              </w:rPr>
            </w:pPr>
            <w:r>
              <w:rPr>
                <w:rFonts w:hint="eastAsia" w:ascii="宋体" w:hAnsi="宋体"/>
                <w:bCs/>
                <w:sz w:val="18"/>
                <w:szCs w:val="18"/>
                <w:lang w:val="en-US" w:eastAsia="zh-CN"/>
              </w:rPr>
              <w:t>导游词创作与讲解</w:t>
            </w:r>
          </w:p>
        </w:tc>
        <w:tc>
          <w:tcPr>
            <w:tcW w:w="6538" w:type="dxa"/>
          </w:tcPr>
          <w:p w14:paraId="6A72E888">
            <w:pPr>
              <w:spacing w:line="360" w:lineRule="exact"/>
              <w:rPr>
                <w:rFonts w:hint="eastAsia" w:ascii="宋体" w:hAnsi="宋体"/>
                <w:bCs/>
                <w:sz w:val="18"/>
                <w:szCs w:val="18"/>
              </w:rPr>
            </w:pPr>
            <w:r>
              <w:rPr>
                <w:rFonts w:hint="eastAsia" w:ascii="宋体" w:hAnsi="宋体"/>
                <w:bCs/>
                <w:sz w:val="18"/>
                <w:szCs w:val="18"/>
              </w:rPr>
              <w:t>《导游词创作和讲解技巧》特色为着重培养导游员创作、优化导游词和讲解导游词的能力。</w:t>
            </w:r>
          </w:p>
        </w:tc>
      </w:tr>
      <w:tr w14:paraId="56AA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56E9507C">
            <w:pPr>
              <w:spacing w:line="400" w:lineRule="exact"/>
              <w:jc w:val="center"/>
              <w:rPr>
                <w:rFonts w:hint="eastAsia" w:ascii="宋体" w:hAnsi="宋体" w:eastAsia="宋体"/>
                <w:bCs/>
                <w:sz w:val="18"/>
                <w:szCs w:val="18"/>
                <w:lang w:val="en-US" w:eastAsia="zh-CN"/>
              </w:rPr>
            </w:pPr>
            <w:r>
              <w:rPr>
                <w:rFonts w:hint="eastAsia" w:ascii="宋体" w:hAnsi="宋体"/>
                <w:bCs/>
                <w:sz w:val="18"/>
                <w:szCs w:val="18"/>
                <w:lang w:val="en-US" w:eastAsia="zh-CN"/>
              </w:rPr>
              <w:t>9</w:t>
            </w:r>
          </w:p>
        </w:tc>
        <w:tc>
          <w:tcPr>
            <w:tcW w:w="2127" w:type="dxa"/>
            <w:vAlign w:val="center"/>
          </w:tcPr>
          <w:p w14:paraId="73C3CA31">
            <w:pPr>
              <w:spacing w:line="400" w:lineRule="exact"/>
              <w:jc w:val="center"/>
              <w:rPr>
                <w:rFonts w:hint="default" w:ascii="宋体" w:hAnsi="宋体"/>
                <w:bCs/>
                <w:sz w:val="18"/>
                <w:szCs w:val="18"/>
                <w:lang w:val="en-US" w:eastAsia="zh-CN"/>
              </w:rPr>
            </w:pPr>
            <w:r>
              <w:rPr>
                <w:rFonts w:hint="eastAsia" w:ascii="宋体" w:hAnsi="宋体"/>
                <w:bCs/>
                <w:sz w:val="18"/>
                <w:szCs w:val="18"/>
                <w:lang w:val="en-US" w:eastAsia="zh-CN"/>
              </w:rPr>
              <w:t>导游英语</w:t>
            </w:r>
          </w:p>
        </w:tc>
        <w:tc>
          <w:tcPr>
            <w:tcW w:w="6538" w:type="dxa"/>
          </w:tcPr>
          <w:p w14:paraId="4220F562">
            <w:pPr>
              <w:spacing w:line="360" w:lineRule="exact"/>
              <w:rPr>
                <w:rFonts w:hint="eastAsia" w:ascii="宋体" w:hAnsi="宋体"/>
                <w:bCs/>
                <w:sz w:val="18"/>
                <w:szCs w:val="18"/>
              </w:rPr>
            </w:pPr>
            <w:r>
              <w:rPr>
                <w:rFonts w:hint="eastAsia" w:ascii="宋体" w:hAnsi="宋体"/>
                <w:bCs/>
                <w:sz w:val="18"/>
                <w:szCs w:val="18"/>
              </w:rPr>
              <w:t>以导游工作过程为主线，通过任务驱动、情景示范、教师讲解等方式来帮助学生掌握知识，形成技能。每个导游任务都配有实景示范视频，给学生直观形象感受。围绕示范视频展开对英语导游所需业务、语言和讲解知识的讨论，从而使他们能够更容易地掌握学习内容，提高学习效率。</w:t>
            </w:r>
          </w:p>
        </w:tc>
      </w:tr>
    </w:tbl>
    <w:p w14:paraId="4A0EB388">
      <w:pPr>
        <w:spacing w:line="400" w:lineRule="exact"/>
        <w:rPr>
          <w:rFonts w:ascii="宋体" w:hAnsi="宋体"/>
          <w:b/>
        </w:rPr>
      </w:pPr>
    </w:p>
    <w:p w14:paraId="3026F569">
      <w:pPr>
        <w:spacing w:line="360" w:lineRule="exact"/>
        <w:ind w:firstLine="420"/>
        <w:outlineLvl w:val="0"/>
        <w:rPr>
          <w:rFonts w:ascii="宋体" w:hAnsi="宋体"/>
          <w:bCs/>
        </w:rPr>
      </w:pPr>
      <w:r>
        <w:rPr>
          <w:rFonts w:hint="eastAsia" w:ascii="宋体" w:hAnsi="宋体"/>
          <w:bCs/>
        </w:rPr>
        <w:t>实践性教学环节主要包括顶岗实习、软件开发项目实训、社会实践、毕业项目综合实训、创新创业实践等。</w:t>
      </w:r>
    </w:p>
    <w:p w14:paraId="1E680628">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 xml:space="preserve"> (二) 学时安排</w:t>
      </w:r>
    </w:p>
    <w:p w14:paraId="4B9B9837">
      <w:pPr>
        <w:spacing w:line="400" w:lineRule="exact"/>
        <w:ind w:firstLine="420"/>
        <w:rPr>
          <w:rFonts w:hint="eastAsia" w:ascii="宋体" w:hAnsi="宋体"/>
          <w:bCs/>
          <w:highlight w:val="yellow"/>
        </w:rPr>
      </w:pPr>
      <w:r>
        <w:rPr>
          <w:rFonts w:hint="eastAsia" w:ascii="宋体" w:hAnsi="宋体"/>
          <w:bCs/>
          <w:highlight w:val="none"/>
        </w:rPr>
        <w:t>本专业总学时为</w:t>
      </w:r>
      <w:r>
        <w:rPr>
          <w:rFonts w:ascii="宋体" w:hAnsi="宋体"/>
          <w:bCs/>
          <w:highlight w:val="none"/>
        </w:rPr>
        <w:t>2</w:t>
      </w:r>
      <w:r>
        <w:rPr>
          <w:rFonts w:hint="eastAsia" w:ascii="宋体" w:hAnsi="宋体"/>
          <w:bCs/>
          <w:highlight w:val="none"/>
        </w:rPr>
        <w:t>5</w:t>
      </w:r>
      <w:r>
        <w:rPr>
          <w:rFonts w:hint="eastAsia" w:ascii="宋体" w:hAnsi="宋体"/>
          <w:bCs/>
          <w:highlight w:val="none"/>
          <w:lang w:val="en-US" w:eastAsia="zh-CN"/>
        </w:rPr>
        <w:t>53</w:t>
      </w:r>
      <w:r>
        <w:rPr>
          <w:rFonts w:hint="eastAsia" w:ascii="宋体" w:hAnsi="宋体"/>
          <w:bCs/>
          <w:highlight w:val="none"/>
        </w:rPr>
        <w:t>学时，其中实践性教学学时为</w:t>
      </w:r>
      <w:r>
        <w:rPr>
          <w:rFonts w:ascii="宋体" w:hAnsi="宋体"/>
          <w:bCs/>
          <w:highlight w:val="none"/>
        </w:rPr>
        <w:t>1</w:t>
      </w:r>
      <w:r>
        <w:rPr>
          <w:rFonts w:hint="eastAsia" w:ascii="宋体" w:hAnsi="宋体"/>
          <w:bCs/>
          <w:highlight w:val="none"/>
          <w:lang w:val="en-US" w:eastAsia="zh-CN"/>
        </w:rPr>
        <w:t>297</w:t>
      </w:r>
      <w:r>
        <w:rPr>
          <w:rFonts w:hint="eastAsia" w:ascii="宋体" w:hAnsi="宋体"/>
          <w:bCs/>
          <w:highlight w:val="none"/>
        </w:rPr>
        <w:t>学时，占总学时的</w:t>
      </w:r>
      <w:r>
        <w:rPr>
          <w:rFonts w:ascii="宋体" w:hAnsi="宋体"/>
          <w:bCs/>
          <w:highlight w:val="none"/>
        </w:rPr>
        <w:t>5</w:t>
      </w:r>
      <w:r>
        <w:rPr>
          <w:rFonts w:hint="eastAsia" w:ascii="宋体" w:hAnsi="宋体"/>
          <w:bCs/>
          <w:highlight w:val="none"/>
          <w:lang w:val="en-US" w:eastAsia="zh-CN"/>
        </w:rPr>
        <w:t>0</w:t>
      </w:r>
      <w:r>
        <w:rPr>
          <w:rFonts w:hint="eastAsia" w:ascii="宋体" w:hAnsi="宋体"/>
          <w:bCs/>
          <w:highlight w:val="none"/>
        </w:rPr>
        <w:t>.</w:t>
      </w:r>
      <w:r>
        <w:rPr>
          <w:rFonts w:hint="eastAsia" w:ascii="宋体" w:hAnsi="宋体"/>
          <w:bCs/>
          <w:highlight w:val="none"/>
          <w:lang w:val="en-US" w:eastAsia="zh-CN"/>
        </w:rPr>
        <w:t>8</w:t>
      </w:r>
      <w:r>
        <w:rPr>
          <w:rFonts w:hint="eastAsia" w:ascii="宋体" w:hAnsi="宋体"/>
          <w:bCs/>
          <w:highlight w:val="none"/>
        </w:rPr>
        <w:t>% 。其中，顶岗实习为6个月，约252学时。</w:t>
      </w:r>
    </w:p>
    <w:tbl>
      <w:tblPr>
        <w:tblStyle w:val="8"/>
        <w:tblW w:w="835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9"/>
        <w:gridCol w:w="1298"/>
        <w:gridCol w:w="1089"/>
        <w:gridCol w:w="674"/>
        <w:gridCol w:w="1346"/>
        <w:gridCol w:w="748"/>
        <w:gridCol w:w="1568"/>
        <w:gridCol w:w="748"/>
      </w:tblGrid>
      <w:tr w14:paraId="19E9F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50" w:type="dxa"/>
            <w:gridSpan w:val="8"/>
            <w:tcBorders>
              <w:top w:val="nil"/>
              <w:left w:val="nil"/>
              <w:bottom w:val="nil"/>
              <w:right w:val="nil"/>
            </w:tcBorders>
            <w:shd w:val="clear" w:color="auto" w:fill="auto"/>
            <w:vAlign w:val="center"/>
          </w:tcPr>
          <w:p w14:paraId="62D9F7E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理论与实践教学分配及比例表</w:t>
            </w:r>
          </w:p>
        </w:tc>
      </w:tr>
      <w:tr w14:paraId="2E479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83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3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7F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D0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E5D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ABA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43C0A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D43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0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3F8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058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59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EA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63BF99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17D5">
            <w:pPr>
              <w:jc w:val="center"/>
              <w:rPr>
                <w:rFonts w:hint="eastAsia" w:ascii="宋体" w:hAnsi="宋体" w:eastAsia="宋体" w:cs="宋体"/>
                <w:i w:val="0"/>
                <w:iCs w:val="0"/>
                <w:color w:val="000000"/>
                <w:sz w:val="18"/>
                <w:szCs w:val="18"/>
                <w:u w:val="none"/>
              </w:rPr>
            </w:pPr>
          </w:p>
        </w:tc>
      </w:tr>
      <w:tr w14:paraId="4A575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146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620C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F28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C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7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CEC8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68BAD48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FB266">
            <w:pPr>
              <w:jc w:val="center"/>
              <w:rPr>
                <w:rFonts w:hint="eastAsia" w:ascii="宋体" w:hAnsi="宋体" w:eastAsia="宋体" w:cs="宋体"/>
                <w:i w:val="0"/>
                <w:iCs w:val="0"/>
                <w:color w:val="000000"/>
                <w:sz w:val="18"/>
                <w:szCs w:val="18"/>
                <w:u w:val="none"/>
              </w:rPr>
            </w:pPr>
          </w:p>
        </w:tc>
      </w:tr>
      <w:tr w14:paraId="00ABC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4D48A">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028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96A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70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BA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548E9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7946F">
            <w:pPr>
              <w:jc w:val="center"/>
              <w:rPr>
                <w:rFonts w:hint="eastAsia" w:ascii="宋体" w:hAnsi="宋体" w:eastAsia="宋体" w:cs="宋体"/>
                <w:i w:val="0"/>
                <w:iCs w:val="0"/>
                <w:color w:val="000000"/>
                <w:sz w:val="18"/>
                <w:szCs w:val="18"/>
                <w:u w:val="none"/>
              </w:rPr>
            </w:pPr>
          </w:p>
        </w:tc>
      </w:tr>
      <w:tr w14:paraId="13387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39A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62B5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88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B5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E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B703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62187AB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E1A4F">
            <w:pPr>
              <w:jc w:val="center"/>
              <w:rPr>
                <w:rFonts w:hint="eastAsia" w:ascii="宋体" w:hAnsi="宋体" w:eastAsia="宋体" w:cs="宋体"/>
                <w:i w:val="0"/>
                <w:iCs w:val="0"/>
                <w:color w:val="000000"/>
                <w:sz w:val="18"/>
                <w:szCs w:val="18"/>
                <w:u w:val="none"/>
              </w:rPr>
            </w:pPr>
          </w:p>
        </w:tc>
      </w:tr>
      <w:tr w14:paraId="7F9AD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68B90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E1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CF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97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89A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1E4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48F4E5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D9CCB">
            <w:pPr>
              <w:jc w:val="center"/>
              <w:rPr>
                <w:rFonts w:hint="eastAsia" w:ascii="宋体" w:hAnsi="宋体" w:eastAsia="宋体" w:cs="宋体"/>
                <w:i w:val="0"/>
                <w:iCs w:val="0"/>
                <w:color w:val="000000"/>
                <w:sz w:val="18"/>
                <w:szCs w:val="18"/>
                <w:u w:val="none"/>
              </w:rPr>
            </w:pPr>
          </w:p>
        </w:tc>
      </w:tr>
      <w:tr w14:paraId="30F1B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6E27433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125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CD3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7F5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F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1D6C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7AA33F2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F01EE">
            <w:pPr>
              <w:jc w:val="center"/>
              <w:rPr>
                <w:rFonts w:hint="eastAsia" w:ascii="宋体" w:hAnsi="宋体" w:eastAsia="宋体" w:cs="宋体"/>
                <w:i w:val="0"/>
                <w:iCs w:val="0"/>
                <w:color w:val="000000"/>
                <w:sz w:val="18"/>
                <w:szCs w:val="18"/>
                <w:u w:val="none"/>
              </w:rPr>
            </w:pPr>
          </w:p>
        </w:tc>
      </w:tr>
      <w:tr w14:paraId="68AF8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C97AAEF">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197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09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5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57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12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7FCD2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0CB3A">
            <w:pPr>
              <w:jc w:val="center"/>
              <w:rPr>
                <w:rFonts w:hint="eastAsia" w:ascii="宋体" w:hAnsi="宋体" w:eastAsia="宋体" w:cs="宋体"/>
                <w:i w:val="0"/>
                <w:iCs w:val="0"/>
                <w:color w:val="000000"/>
                <w:sz w:val="18"/>
                <w:szCs w:val="18"/>
                <w:u w:val="none"/>
              </w:rPr>
            </w:pPr>
          </w:p>
        </w:tc>
      </w:tr>
      <w:tr w14:paraId="1079E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4C0B765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1433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199C4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5BF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A5E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89B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6F91B56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C6C44">
            <w:pPr>
              <w:jc w:val="center"/>
              <w:rPr>
                <w:rFonts w:hint="eastAsia" w:ascii="宋体" w:hAnsi="宋体" w:eastAsia="宋体" w:cs="宋体"/>
                <w:i w:val="0"/>
                <w:iCs w:val="0"/>
                <w:color w:val="000000"/>
                <w:sz w:val="18"/>
                <w:szCs w:val="18"/>
                <w:u w:val="none"/>
              </w:rPr>
            </w:pPr>
          </w:p>
        </w:tc>
      </w:tr>
      <w:tr w14:paraId="2A48C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F79D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9746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2531</w:t>
            </w:r>
          </w:p>
        </w:tc>
        <w:tc>
          <w:tcPr>
            <w:tcW w:w="0" w:type="auto"/>
            <w:tcBorders>
              <w:top w:val="single" w:color="000000" w:sz="4" w:space="0"/>
              <w:left w:val="single" w:color="000000" w:sz="4" w:space="0"/>
              <w:bottom w:val="nil"/>
              <w:right w:val="nil"/>
            </w:tcBorders>
            <w:shd w:val="clear" w:color="auto" w:fill="auto"/>
            <w:noWrap/>
            <w:vAlign w:val="center"/>
          </w:tcPr>
          <w:p w14:paraId="2A53C2E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E8B4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143</w:t>
            </w:r>
          </w:p>
        </w:tc>
        <w:tc>
          <w:tcPr>
            <w:tcW w:w="0" w:type="auto"/>
            <w:tcBorders>
              <w:top w:val="single" w:color="000000" w:sz="4" w:space="0"/>
              <w:left w:val="single" w:color="000000" w:sz="4" w:space="0"/>
              <w:bottom w:val="nil"/>
              <w:right w:val="nil"/>
            </w:tcBorders>
            <w:shd w:val="clear" w:color="auto" w:fill="auto"/>
            <w:noWrap/>
            <w:vAlign w:val="center"/>
          </w:tcPr>
          <w:p w14:paraId="640EA8C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2841">
            <w:pPr>
              <w:jc w:val="center"/>
              <w:rPr>
                <w:rFonts w:hint="eastAsia" w:ascii="宋体" w:hAnsi="宋体" w:eastAsia="宋体" w:cs="宋体"/>
                <w:b/>
                <w:bCs/>
                <w:i w:val="0"/>
                <w:iCs w:val="0"/>
                <w:color w:val="000000"/>
                <w:sz w:val="18"/>
                <w:szCs w:val="18"/>
                <w:u w:val="none"/>
              </w:rPr>
            </w:pPr>
          </w:p>
        </w:tc>
      </w:tr>
      <w:tr w14:paraId="7D80F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301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B13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BAC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B8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3CFB">
            <w:pPr>
              <w:jc w:val="center"/>
              <w:rPr>
                <w:rFonts w:hint="eastAsia" w:ascii="宋体" w:hAnsi="宋体" w:eastAsia="宋体" w:cs="宋体"/>
                <w:i w:val="0"/>
                <w:iCs w:val="0"/>
                <w:color w:val="000000"/>
                <w:sz w:val="18"/>
                <w:szCs w:val="18"/>
                <w:u w:val="none"/>
              </w:rPr>
            </w:pPr>
          </w:p>
        </w:tc>
      </w:tr>
      <w:tr w14:paraId="2653C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3C5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7B1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926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1318</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55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E8585">
            <w:pPr>
              <w:jc w:val="center"/>
              <w:rPr>
                <w:rFonts w:hint="eastAsia" w:ascii="宋体" w:hAnsi="宋体" w:eastAsia="宋体" w:cs="宋体"/>
                <w:i w:val="0"/>
                <w:iCs w:val="0"/>
                <w:color w:val="000000"/>
                <w:sz w:val="18"/>
                <w:szCs w:val="18"/>
                <w:u w:val="none"/>
              </w:rPr>
            </w:pPr>
          </w:p>
        </w:tc>
      </w:tr>
      <w:tr w14:paraId="5D1B3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4740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0FA5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06F8D">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0825">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EFD50B">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7E6F">
            <w:pPr>
              <w:jc w:val="center"/>
              <w:rPr>
                <w:rFonts w:hint="eastAsia" w:ascii="宋体" w:hAnsi="宋体" w:eastAsia="宋体" w:cs="宋体"/>
                <w:b/>
                <w:bCs/>
                <w:i w:val="0"/>
                <w:iCs w:val="0"/>
                <w:color w:val="000000"/>
                <w:sz w:val="18"/>
                <w:szCs w:val="18"/>
                <w:u w:val="none"/>
              </w:rPr>
            </w:pPr>
          </w:p>
        </w:tc>
      </w:tr>
      <w:tr w14:paraId="10788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bottom"/>
          </w:tcPr>
          <w:p w14:paraId="3AD3400C">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E5D112A">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A323964">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3F1E357">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BA9B955">
            <w:pPr>
              <w:rPr>
                <w:rFonts w:hint="eastAsia" w:ascii="等线" w:hAnsi="等线" w:eastAsia="等线" w:cs="等线"/>
                <w:i w:val="0"/>
                <w:iCs w:val="0"/>
                <w:color w:val="000000"/>
                <w:sz w:val="22"/>
                <w:szCs w:val="22"/>
                <w:u w:val="none"/>
              </w:rPr>
            </w:pPr>
          </w:p>
        </w:tc>
        <w:tc>
          <w:tcPr>
            <w:tcW w:w="3240" w:type="dxa"/>
            <w:gridSpan w:val="3"/>
            <w:tcBorders>
              <w:top w:val="nil"/>
              <w:left w:val="nil"/>
              <w:bottom w:val="nil"/>
              <w:right w:val="nil"/>
            </w:tcBorders>
            <w:shd w:val="clear" w:color="auto" w:fill="auto"/>
            <w:vAlign w:val="center"/>
          </w:tcPr>
          <w:p w14:paraId="42692CE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制表人：王颖君</w:t>
            </w:r>
          </w:p>
        </w:tc>
      </w:tr>
    </w:tbl>
    <w:p w14:paraId="0F96D891">
      <w:pPr>
        <w:spacing w:line="400" w:lineRule="exact"/>
        <w:rPr>
          <w:rFonts w:hint="eastAsia" w:ascii="宋体" w:hAnsi="宋体"/>
          <w:bCs/>
        </w:rPr>
      </w:pPr>
    </w:p>
    <w:p w14:paraId="0D484DD1">
      <w:pPr>
        <w:adjustRightInd w:val="0"/>
        <w:snapToGrid w:val="0"/>
        <w:spacing w:line="360" w:lineRule="auto"/>
        <w:ind w:firstLine="527" w:firstLineChars="250"/>
        <w:rPr>
          <w:rFonts w:hint="eastAsia" w:ascii="宋体" w:hAnsi="宋体"/>
          <w:b/>
          <w:bCs/>
          <w:szCs w:val="21"/>
        </w:rPr>
      </w:pPr>
    </w:p>
    <w:p w14:paraId="7360D1D7">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九、教学基本条件</w:t>
      </w:r>
    </w:p>
    <w:p w14:paraId="600E29A6">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（一）教师队伍</w:t>
      </w:r>
    </w:p>
    <w:p w14:paraId="0EF2B415">
      <w:pPr>
        <w:spacing w:line="400" w:lineRule="exact"/>
        <w:ind w:firstLine="420"/>
        <w:rPr>
          <w:rFonts w:ascii="宋体" w:hAnsi="宋体"/>
          <w:szCs w:val="21"/>
        </w:rPr>
      </w:pPr>
      <w:r>
        <w:rPr>
          <w:rFonts w:hint="eastAsia" w:ascii="宋体" w:hAnsi="宋体"/>
          <w:szCs w:val="21"/>
        </w:rPr>
        <w:t>1.专任教师</w:t>
      </w:r>
    </w:p>
    <w:p w14:paraId="2FFA6A55">
      <w:pPr>
        <w:spacing w:line="400" w:lineRule="exact"/>
        <w:ind w:firstLine="420"/>
        <w:jc w:val="center"/>
        <w:rPr>
          <w:rFonts w:ascii="宋体" w:hAnsi="宋体"/>
          <w:szCs w:val="21"/>
        </w:rPr>
      </w:pPr>
      <w:r>
        <w:rPr>
          <w:rFonts w:hint="eastAsia" w:ascii="宋体" w:hAnsi="宋体"/>
          <w:szCs w:val="21"/>
        </w:rPr>
        <w:t>专任教师一览表</w:t>
      </w:r>
    </w:p>
    <w:tbl>
      <w:tblPr>
        <w:tblStyle w:val="8"/>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1091"/>
        <w:gridCol w:w="144"/>
        <w:gridCol w:w="1032"/>
        <w:gridCol w:w="672"/>
        <w:gridCol w:w="419"/>
        <w:gridCol w:w="1215"/>
      </w:tblGrid>
      <w:tr w14:paraId="59A6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675" w:type="dxa"/>
            <w:tcBorders>
              <w:top w:val="single" w:color="auto" w:sz="4" w:space="0"/>
              <w:left w:val="single" w:color="auto" w:sz="4" w:space="0"/>
              <w:bottom w:val="single" w:color="auto" w:sz="4" w:space="0"/>
              <w:right w:val="single" w:color="auto" w:sz="4" w:space="0"/>
            </w:tcBorders>
          </w:tcPr>
          <w:p w14:paraId="3FCBB6B7">
            <w:pPr>
              <w:adjustRightInd w:val="0"/>
              <w:snapToGrid w:val="0"/>
              <w:rPr>
                <w:rFonts w:ascii="宋体" w:hAnsi="宋体" w:cs="宋体"/>
                <w:szCs w:val="21"/>
              </w:rPr>
            </w:pPr>
            <w:bookmarkStart w:id="5" w:name="_Hlk116888481"/>
            <w:r>
              <w:rPr>
                <w:rFonts w:hint="eastAsia" w:ascii="宋体" w:hAnsi="宋体" w:cs="宋体"/>
                <w:szCs w:val="21"/>
              </w:rPr>
              <w:t>序号</w:t>
            </w:r>
          </w:p>
        </w:tc>
        <w:tc>
          <w:tcPr>
            <w:tcW w:w="1418" w:type="dxa"/>
            <w:gridSpan w:val="2"/>
            <w:tcBorders>
              <w:top w:val="single" w:color="auto" w:sz="4" w:space="0"/>
              <w:left w:val="single" w:color="auto" w:sz="4" w:space="0"/>
              <w:bottom w:val="single" w:color="auto" w:sz="4" w:space="0"/>
              <w:right w:val="single" w:color="auto" w:sz="4" w:space="0"/>
            </w:tcBorders>
          </w:tcPr>
          <w:p w14:paraId="043BAA63">
            <w:pPr>
              <w:adjustRightInd w:val="0"/>
              <w:snapToGrid w:val="0"/>
              <w:rPr>
                <w:rFonts w:ascii="宋体" w:hAnsi="宋体" w:cs="宋体"/>
                <w:szCs w:val="21"/>
              </w:rPr>
            </w:pPr>
            <w:r>
              <w:rPr>
                <w:rFonts w:hint="eastAsia" w:ascii="宋体" w:hAnsi="宋体" w:cs="宋体"/>
                <w:szCs w:val="21"/>
              </w:rPr>
              <w:t>姓名</w:t>
            </w:r>
          </w:p>
        </w:tc>
        <w:tc>
          <w:tcPr>
            <w:tcW w:w="3509" w:type="dxa"/>
            <w:gridSpan w:val="4"/>
            <w:tcBorders>
              <w:top w:val="single" w:color="auto" w:sz="4" w:space="0"/>
              <w:left w:val="single" w:color="auto" w:sz="4" w:space="0"/>
              <w:bottom w:val="single" w:color="auto" w:sz="4" w:space="0"/>
              <w:right w:val="single" w:color="auto" w:sz="4" w:space="0"/>
            </w:tcBorders>
          </w:tcPr>
          <w:p w14:paraId="1458E717">
            <w:pPr>
              <w:adjustRightInd w:val="0"/>
              <w:snapToGrid w:val="0"/>
              <w:rPr>
                <w:rFonts w:ascii="宋体" w:hAnsi="宋体" w:cs="宋体"/>
                <w:szCs w:val="21"/>
              </w:rPr>
            </w:pPr>
            <w:r>
              <w:rPr>
                <w:rFonts w:hint="eastAsia" w:ascii="宋体" w:hAnsi="宋体" w:cs="宋体"/>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tcPr>
          <w:p w14:paraId="23EED866">
            <w:pPr>
              <w:adjustRightInd w:val="0"/>
              <w:snapToGrid w:val="0"/>
              <w:rPr>
                <w:rFonts w:ascii="宋体" w:hAnsi="宋体" w:cs="宋体"/>
                <w:szCs w:val="21"/>
              </w:rPr>
            </w:pPr>
            <w:r>
              <w:rPr>
                <w:rFonts w:hint="eastAsia" w:ascii="宋体" w:hAnsi="宋体" w:cs="宋体"/>
                <w:szCs w:val="21"/>
              </w:rPr>
              <w:t>学历学位</w:t>
            </w:r>
          </w:p>
        </w:tc>
        <w:tc>
          <w:tcPr>
            <w:tcW w:w="1634" w:type="dxa"/>
            <w:gridSpan w:val="2"/>
            <w:tcBorders>
              <w:top w:val="single" w:color="auto" w:sz="4" w:space="0"/>
              <w:left w:val="single" w:color="auto" w:sz="4" w:space="0"/>
              <w:bottom w:val="single" w:color="auto" w:sz="4" w:space="0"/>
              <w:right w:val="single" w:color="auto" w:sz="4" w:space="0"/>
            </w:tcBorders>
          </w:tcPr>
          <w:p w14:paraId="349508D4">
            <w:pPr>
              <w:adjustRightInd w:val="0"/>
              <w:snapToGrid w:val="0"/>
              <w:rPr>
                <w:rFonts w:ascii="宋体" w:hAnsi="宋体" w:cs="宋体"/>
                <w:szCs w:val="21"/>
              </w:rPr>
            </w:pPr>
            <w:r>
              <w:rPr>
                <w:rFonts w:hint="eastAsia" w:ascii="宋体" w:hAnsi="宋体" w:cs="宋体"/>
                <w:szCs w:val="21"/>
              </w:rPr>
              <w:t>是否双师</w:t>
            </w:r>
          </w:p>
        </w:tc>
      </w:tr>
      <w:tr w14:paraId="393F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tcPr>
          <w:p w14:paraId="3DFD0420">
            <w:pPr>
              <w:adjustRightInd w:val="0"/>
              <w:snapToGrid w:val="0"/>
              <w:rPr>
                <w:rFonts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tcPr>
          <w:p w14:paraId="0D7E24AA">
            <w:pPr>
              <w:adjustRightInd w:val="0"/>
              <w:snapToGrid w:val="0"/>
              <w:rPr>
                <w:rFonts w:ascii="宋体" w:hAnsi="宋体" w:cs="宋体"/>
                <w:szCs w:val="21"/>
              </w:rPr>
            </w:pPr>
            <w:r>
              <w:rPr>
                <w:rFonts w:hint="eastAsia" w:ascii="宋体" w:hAnsi="宋体" w:cs="宋体"/>
                <w:szCs w:val="21"/>
              </w:rPr>
              <w:t>冼周</w:t>
            </w:r>
          </w:p>
        </w:tc>
        <w:tc>
          <w:tcPr>
            <w:tcW w:w="3509" w:type="dxa"/>
            <w:gridSpan w:val="4"/>
            <w:tcBorders>
              <w:top w:val="single" w:color="auto" w:sz="4" w:space="0"/>
              <w:left w:val="single" w:color="auto" w:sz="4" w:space="0"/>
              <w:bottom w:val="single" w:color="auto" w:sz="4" w:space="0"/>
              <w:right w:val="single" w:color="auto" w:sz="4" w:space="0"/>
            </w:tcBorders>
          </w:tcPr>
          <w:p w14:paraId="3C0CEBC7">
            <w:pPr>
              <w:adjustRightInd w:val="0"/>
              <w:snapToGrid w:val="0"/>
              <w:rPr>
                <w:rFonts w:ascii="宋体" w:hAnsi="宋体" w:cs="宋体"/>
                <w:szCs w:val="21"/>
              </w:rPr>
            </w:pPr>
            <w:r>
              <w:rPr>
                <w:rFonts w:hint="eastAsia" w:ascii="宋体" w:hAnsi="宋体" w:cs="宋体"/>
                <w:szCs w:val="21"/>
              </w:rPr>
              <w:t>副教授、院长</w:t>
            </w:r>
          </w:p>
        </w:tc>
        <w:tc>
          <w:tcPr>
            <w:tcW w:w="1704" w:type="dxa"/>
            <w:gridSpan w:val="2"/>
            <w:tcBorders>
              <w:top w:val="single" w:color="auto" w:sz="4" w:space="0"/>
              <w:left w:val="single" w:color="auto" w:sz="4" w:space="0"/>
              <w:bottom w:val="single" w:color="auto" w:sz="4" w:space="0"/>
              <w:right w:val="single" w:color="auto" w:sz="4" w:space="0"/>
            </w:tcBorders>
          </w:tcPr>
          <w:p w14:paraId="35B35807">
            <w:pPr>
              <w:adjustRightInd w:val="0"/>
              <w:snapToGrid w:val="0"/>
              <w:rPr>
                <w:rFonts w:ascii="宋体" w:hAnsi="宋体" w:cs="宋体"/>
                <w:szCs w:val="21"/>
              </w:rPr>
            </w:pPr>
            <w:r>
              <w:rPr>
                <w:rFonts w:hint="eastAsia" w:ascii="宋体" w:hAnsi="宋体" w:cs="宋体"/>
                <w:szCs w:val="21"/>
              </w:rPr>
              <w:t>本科硕士</w:t>
            </w:r>
          </w:p>
        </w:tc>
        <w:tc>
          <w:tcPr>
            <w:tcW w:w="1634" w:type="dxa"/>
            <w:gridSpan w:val="2"/>
            <w:tcBorders>
              <w:top w:val="single" w:color="auto" w:sz="4" w:space="0"/>
              <w:left w:val="single" w:color="auto" w:sz="4" w:space="0"/>
              <w:bottom w:val="single" w:color="auto" w:sz="4" w:space="0"/>
              <w:right w:val="single" w:color="auto" w:sz="4" w:space="0"/>
            </w:tcBorders>
          </w:tcPr>
          <w:p w14:paraId="69030AF8">
            <w:pPr>
              <w:adjustRightInd w:val="0"/>
              <w:snapToGrid w:val="0"/>
              <w:rPr>
                <w:rFonts w:ascii="宋体" w:hAnsi="宋体" w:cs="宋体"/>
                <w:szCs w:val="21"/>
              </w:rPr>
            </w:pPr>
            <w:r>
              <w:rPr>
                <w:rFonts w:hint="eastAsia" w:ascii="宋体" w:hAnsi="宋体" w:cs="宋体"/>
                <w:szCs w:val="21"/>
              </w:rPr>
              <w:t>是</w:t>
            </w:r>
          </w:p>
        </w:tc>
      </w:tr>
      <w:tr w14:paraId="6861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tcPr>
          <w:p w14:paraId="79DF7858">
            <w:pPr>
              <w:adjustRightInd w:val="0"/>
              <w:snapToGrid w:val="0"/>
              <w:rPr>
                <w:rFonts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tcPr>
          <w:p w14:paraId="4EAA23E1">
            <w:pPr>
              <w:adjustRightInd w:val="0"/>
              <w:snapToGrid w:val="0"/>
              <w:rPr>
                <w:rFonts w:ascii="宋体" w:hAnsi="宋体" w:cs="宋体"/>
                <w:szCs w:val="21"/>
              </w:rPr>
            </w:pPr>
            <w:r>
              <w:rPr>
                <w:rFonts w:hint="eastAsia" w:ascii="宋体" w:hAnsi="宋体" w:cs="宋体"/>
                <w:szCs w:val="21"/>
              </w:rPr>
              <w:t>彭章宏</w:t>
            </w:r>
          </w:p>
        </w:tc>
        <w:tc>
          <w:tcPr>
            <w:tcW w:w="3509" w:type="dxa"/>
            <w:gridSpan w:val="4"/>
            <w:tcBorders>
              <w:top w:val="single" w:color="auto" w:sz="4" w:space="0"/>
              <w:left w:val="single" w:color="auto" w:sz="4" w:space="0"/>
              <w:bottom w:val="single" w:color="auto" w:sz="4" w:space="0"/>
              <w:right w:val="single" w:color="auto" w:sz="4" w:space="0"/>
            </w:tcBorders>
          </w:tcPr>
          <w:p w14:paraId="7C36E6DB">
            <w:pPr>
              <w:adjustRightInd w:val="0"/>
              <w:snapToGrid w:val="0"/>
              <w:rPr>
                <w:rFonts w:ascii="宋体" w:hAnsi="宋体" w:cs="宋体"/>
                <w:szCs w:val="21"/>
              </w:rPr>
            </w:pPr>
            <w:r>
              <w:rPr>
                <w:rFonts w:hint="eastAsia" w:ascii="宋体" w:hAnsi="宋体" w:cs="宋体"/>
                <w:szCs w:val="21"/>
              </w:rPr>
              <w:t>副教授、副院长</w:t>
            </w:r>
          </w:p>
        </w:tc>
        <w:tc>
          <w:tcPr>
            <w:tcW w:w="1704" w:type="dxa"/>
            <w:gridSpan w:val="2"/>
            <w:tcBorders>
              <w:top w:val="single" w:color="auto" w:sz="4" w:space="0"/>
              <w:left w:val="single" w:color="auto" w:sz="4" w:space="0"/>
              <w:bottom w:val="single" w:color="auto" w:sz="4" w:space="0"/>
              <w:right w:val="single" w:color="auto" w:sz="4" w:space="0"/>
            </w:tcBorders>
          </w:tcPr>
          <w:p w14:paraId="4AD1808B">
            <w:pPr>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5D27B6A3">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是</w:t>
            </w:r>
          </w:p>
        </w:tc>
      </w:tr>
      <w:tr w14:paraId="3CAF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tcPr>
          <w:p w14:paraId="16D83520">
            <w:pPr>
              <w:adjustRightInd w:val="0"/>
              <w:snapToGrid w:val="0"/>
              <w:rPr>
                <w:rFonts w:ascii="宋体" w:hAnsi="宋体" w:cs="宋体"/>
                <w:szCs w:val="21"/>
              </w:rPr>
            </w:pPr>
            <w:r>
              <w:rPr>
                <w:rFonts w:hint="eastAsia"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tcPr>
          <w:p w14:paraId="0C05BE9C">
            <w:pPr>
              <w:adjustRightInd w:val="0"/>
              <w:snapToGrid w:val="0"/>
              <w:rPr>
                <w:rFonts w:ascii="宋体" w:hAnsi="宋体" w:cs="宋体"/>
                <w:szCs w:val="21"/>
              </w:rPr>
            </w:pPr>
            <w:r>
              <w:rPr>
                <w:rFonts w:hint="eastAsia" w:ascii="宋体" w:hAnsi="宋体" w:cs="宋体"/>
                <w:szCs w:val="21"/>
              </w:rPr>
              <w:t>谢红虹</w:t>
            </w:r>
          </w:p>
        </w:tc>
        <w:tc>
          <w:tcPr>
            <w:tcW w:w="3509" w:type="dxa"/>
            <w:gridSpan w:val="4"/>
            <w:tcBorders>
              <w:top w:val="single" w:color="auto" w:sz="4" w:space="0"/>
              <w:left w:val="single" w:color="auto" w:sz="4" w:space="0"/>
              <w:bottom w:val="single" w:color="auto" w:sz="4" w:space="0"/>
              <w:right w:val="single" w:color="auto" w:sz="4" w:space="0"/>
            </w:tcBorders>
          </w:tcPr>
          <w:p w14:paraId="4EDB6358">
            <w:pPr>
              <w:adjustRightInd w:val="0"/>
              <w:snapToGrid w:val="0"/>
              <w:rPr>
                <w:rFonts w:ascii="宋体" w:hAnsi="宋体" w:cs="宋体"/>
                <w:szCs w:val="21"/>
              </w:rPr>
            </w:pPr>
            <w:r>
              <w:rPr>
                <w:rFonts w:hint="eastAsia" w:ascii="宋体" w:hAnsi="宋体" w:cs="宋体"/>
                <w:szCs w:val="21"/>
              </w:rPr>
              <w:t>讲师、综合办公室主任</w:t>
            </w:r>
          </w:p>
        </w:tc>
        <w:tc>
          <w:tcPr>
            <w:tcW w:w="1704" w:type="dxa"/>
            <w:gridSpan w:val="2"/>
            <w:tcBorders>
              <w:top w:val="single" w:color="auto" w:sz="4" w:space="0"/>
              <w:left w:val="single" w:color="auto" w:sz="4" w:space="0"/>
              <w:bottom w:val="single" w:color="auto" w:sz="4" w:space="0"/>
              <w:right w:val="single" w:color="auto" w:sz="4" w:space="0"/>
            </w:tcBorders>
          </w:tcPr>
          <w:p w14:paraId="05C44BAB">
            <w:pPr>
              <w:adjustRightInd w:val="0"/>
              <w:snapToGrid w:val="0"/>
              <w:rPr>
                <w:rFonts w:ascii="宋体" w:hAnsi="宋体" w:cs="宋体"/>
                <w:szCs w:val="21"/>
              </w:rPr>
            </w:pPr>
            <w:r>
              <w:rPr>
                <w:rFonts w:hint="eastAsia" w:ascii="宋体" w:hAnsi="宋体" w:cs="宋体"/>
                <w:szCs w:val="21"/>
              </w:rPr>
              <w:t>本科硕士</w:t>
            </w:r>
          </w:p>
        </w:tc>
        <w:tc>
          <w:tcPr>
            <w:tcW w:w="1634" w:type="dxa"/>
            <w:gridSpan w:val="2"/>
            <w:tcBorders>
              <w:top w:val="single" w:color="auto" w:sz="4" w:space="0"/>
              <w:left w:val="single" w:color="auto" w:sz="4" w:space="0"/>
              <w:bottom w:val="single" w:color="auto" w:sz="4" w:space="0"/>
              <w:right w:val="single" w:color="auto" w:sz="4" w:space="0"/>
            </w:tcBorders>
          </w:tcPr>
          <w:p w14:paraId="2C75326D">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是</w:t>
            </w:r>
          </w:p>
        </w:tc>
      </w:tr>
      <w:tr w14:paraId="419A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75" w:type="dxa"/>
            <w:tcBorders>
              <w:top w:val="single" w:color="auto" w:sz="4" w:space="0"/>
              <w:left w:val="single" w:color="auto" w:sz="4" w:space="0"/>
              <w:bottom w:val="single" w:color="auto" w:sz="4" w:space="0"/>
              <w:right w:val="single" w:color="auto" w:sz="4" w:space="0"/>
            </w:tcBorders>
          </w:tcPr>
          <w:p w14:paraId="63486FEF">
            <w:pPr>
              <w:adjustRightInd w:val="0"/>
              <w:snapToGrid w:val="0"/>
              <w:rPr>
                <w:rFonts w:ascii="宋体" w:hAnsi="宋体" w:cs="宋体"/>
                <w:szCs w:val="21"/>
              </w:rPr>
            </w:pPr>
            <w:r>
              <w:rPr>
                <w:rFonts w:hint="eastAsia"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tcPr>
          <w:p w14:paraId="1637061A">
            <w:pPr>
              <w:adjustRightInd w:val="0"/>
              <w:snapToGrid w:val="0"/>
              <w:rPr>
                <w:rFonts w:ascii="宋体" w:hAnsi="宋体" w:cs="宋体"/>
                <w:szCs w:val="21"/>
              </w:rPr>
            </w:pPr>
            <w:r>
              <w:rPr>
                <w:rFonts w:hint="eastAsia" w:ascii="宋体" w:hAnsi="宋体" w:cs="宋体"/>
                <w:szCs w:val="21"/>
              </w:rPr>
              <w:t>李德伟</w:t>
            </w:r>
          </w:p>
        </w:tc>
        <w:tc>
          <w:tcPr>
            <w:tcW w:w="3509" w:type="dxa"/>
            <w:gridSpan w:val="4"/>
            <w:tcBorders>
              <w:top w:val="single" w:color="auto" w:sz="4" w:space="0"/>
              <w:left w:val="single" w:color="auto" w:sz="4" w:space="0"/>
              <w:bottom w:val="single" w:color="auto" w:sz="4" w:space="0"/>
              <w:right w:val="single" w:color="auto" w:sz="4" w:space="0"/>
            </w:tcBorders>
          </w:tcPr>
          <w:p w14:paraId="3B0C8040">
            <w:pPr>
              <w:adjustRightInd w:val="0"/>
              <w:snapToGrid w:val="0"/>
              <w:rPr>
                <w:rFonts w:ascii="宋体" w:hAnsi="宋体" w:cs="宋体"/>
                <w:szCs w:val="21"/>
              </w:rPr>
            </w:pPr>
            <w:r>
              <w:rPr>
                <w:rFonts w:hint="eastAsia" w:ascii="宋体" w:hAnsi="宋体" w:cs="宋体"/>
                <w:szCs w:val="21"/>
                <w:lang w:val="en-US" w:eastAsia="zh-CN"/>
              </w:rPr>
              <w:t>高级讲师</w:t>
            </w:r>
            <w:r>
              <w:rPr>
                <w:rFonts w:hint="eastAsia" w:ascii="宋体" w:hAnsi="宋体" w:cs="宋体"/>
                <w:szCs w:val="21"/>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0654EA31">
            <w:pPr>
              <w:adjustRightInd w:val="0"/>
              <w:snapToGrid w:val="0"/>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tcPr>
          <w:p w14:paraId="254FCE65">
            <w:pPr>
              <w:adjustRightInd w:val="0"/>
              <w:snapToGrid w:val="0"/>
              <w:rPr>
                <w:rFonts w:ascii="宋体" w:hAnsi="宋体" w:cs="宋体"/>
                <w:szCs w:val="21"/>
              </w:rPr>
            </w:pPr>
            <w:r>
              <w:rPr>
                <w:rFonts w:hint="eastAsia" w:ascii="宋体" w:hAnsi="宋体" w:cs="宋体"/>
                <w:szCs w:val="21"/>
              </w:rPr>
              <w:t>否</w:t>
            </w:r>
          </w:p>
        </w:tc>
      </w:tr>
      <w:tr w14:paraId="322C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75" w:type="dxa"/>
            <w:tcBorders>
              <w:top w:val="single" w:color="auto" w:sz="4" w:space="0"/>
              <w:left w:val="single" w:color="auto" w:sz="4" w:space="0"/>
              <w:bottom w:val="single" w:color="auto" w:sz="4" w:space="0"/>
              <w:right w:val="single" w:color="auto" w:sz="4" w:space="0"/>
            </w:tcBorders>
          </w:tcPr>
          <w:p w14:paraId="4075A136">
            <w:pPr>
              <w:adjustRightInd w:val="0"/>
              <w:snapToGrid w:val="0"/>
              <w:rPr>
                <w:rFonts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tcPr>
          <w:p w14:paraId="0AA8F017">
            <w:pPr>
              <w:adjustRightInd w:val="0"/>
              <w:snapToGrid w:val="0"/>
              <w:rPr>
                <w:rFonts w:ascii="宋体" w:hAnsi="宋体" w:cs="宋体"/>
                <w:szCs w:val="21"/>
              </w:rPr>
            </w:pPr>
            <w:r>
              <w:rPr>
                <w:rFonts w:hint="eastAsia" w:ascii="宋体" w:hAnsi="宋体" w:cs="宋体"/>
                <w:szCs w:val="21"/>
              </w:rPr>
              <w:t>黄寿佳</w:t>
            </w:r>
          </w:p>
        </w:tc>
        <w:tc>
          <w:tcPr>
            <w:tcW w:w="3509" w:type="dxa"/>
            <w:gridSpan w:val="4"/>
            <w:tcBorders>
              <w:top w:val="single" w:color="auto" w:sz="4" w:space="0"/>
              <w:left w:val="single" w:color="auto" w:sz="4" w:space="0"/>
              <w:bottom w:val="single" w:color="auto" w:sz="4" w:space="0"/>
              <w:right w:val="single" w:color="auto" w:sz="4" w:space="0"/>
            </w:tcBorders>
          </w:tcPr>
          <w:p w14:paraId="5280D0F4">
            <w:pPr>
              <w:adjustRightInd w:val="0"/>
              <w:snapToGrid w:val="0"/>
              <w:rPr>
                <w:rFonts w:ascii="宋体" w:hAnsi="宋体" w:cs="宋体"/>
                <w:szCs w:val="21"/>
              </w:rPr>
            </w:pPr>
            <w:r>
              <w:rPr>
                <w:rFonts w:hint="eastAsia" w:ascii="宋体" w:hAnsi="宋体" w:cs="宋体"/>
                <w:szCs w:val="21"/>
                <w:lang w:val="en-US" w:eastAsia="zh-CN"/>
              </w:rPr>
              <w:t>副教授</w:t>
            </w:r>
            <w:r>
              <w:rPr>
                <w:rFonts w:hint="eastAsia" w:ascii="宋体" w:hAnsi="宋体" w:cs="宋体"/>
                <w:szCs w:val="21"/>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372A92CD">
            <w:pPr>
              <w:adjustRightInd w:val="0"/>
              <w:snapToGrid w:val="0"/>
              <w:rPr>
                <w:rFonts w:ascii="宋体" w:hAnsi="宋体" w:cs="宋体"/>
                <w:szCs w:val="21"/>
              </w:rPr>
            </w:pPr>
            <w:r>
              <w:rPr>
                <w:rFonts w:hint="eastAsia" w:ascii="宋体" w:hAnsi="宋体" w:cs="宋体"/>
                <w:szCs w:val="21"/>
              </w:rPr>
              <w:t>本科硕士</w:t>
            </w:r>
          </w:p>
        </w:tc>
        <w:tc>
          <w:tcPr>
            <w:tcW w:w="1634" w:type="dxa"/>
            <w:gridSpan w:val="2"/>
            <w:tcBorders>
              <w:top w:val="single" w:color="auto" w:sz="4" w:space="0"/>
              <w:left w:val="single" w:color="auto" w:sz="4" w:space="0"/>
              <w:bottom w:val="single" w:color="auto" w:sz="4" w:space="0"/>
              <w:right w:val="single" w:color="auto" w:sz="4" w:space="0"/>
            </w:tcBorders>
          </w:tcPr>
          <w:p w14:paraId="0488C645">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是</w:t>
            </w:r>
          </w:p>
        </w:tc>
      </w:tr>
      <w:tr w14:paraId="5F69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tcPr>
          <w:p w14:paraId="2740C676">
            <w:pPr>
              <w:adjustRightInd w:val="0"/>
              <w:snapToGrid w:val="0"/>
              <w:rPr>
                <w:rFonts w:ascii="宋体" w:hAnsi="宋体" w:cs="宋体"/>
                <w:szCs w:val="21"/>
              </w:rPr>
            </w:pPr>
            <w:r>
              <w:rPr>
                <w:rFonts w:hint="eastAsia"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tcPr>
          <w:p w14:paraId="2BD8AD5A">
            <w:pPr>
              <w:adjustRightInd w:val="0"/>
              <w:snapToGrid w:val="0"/>
              <w:rPr>
                <w:rFonts w:ascii="宋体" w:hAnsi="宋体" w:cs="宋体"/>
                <w:szCs w:val="21"/>
              </w:rPr>
            </w:pPr>
            <w:r>
              <w:rPr>
                <w:rFonts w:hint="eastAsia" w:ascii="宋体" w:hAnsi="宋体" w:cs="宋体"/>
                <w:szCs w:val="21"/>
              </w:rPr>
              <w:t>战赤嘉</w:t>
            </w:r>
          </w:p>
        </w:tc>
        <w:tc>
          <w:tcPr>
            <w:tcW w:w="3509" w:type="dxa"/>
            <w:gridSpan w:val="4"/>
            <w:tcBorders>
              <w:top w:val="single" w:color="auto" w:sz="4" w:space="0"/>
              <w:left w:val="single" w:color="auto" w:sz="4" w:space="0"/>
              <w:bottom w:val="single" w:color="auto" w:sz="4" w:space="0"/>
              <w:right w:val="single" w:color="auto" w:sz="4" w:space="0"/>
            </w:tcBorders>
          </w:tcPr>
          <w:p w14:paraId="325AAD72">
            <w:pPr>
              <w:adjustRightInd w:val="0"/>
              <w:snapToGrid w:val="0"/>
              <w:rPr>
                <w:rFonts w:ascii="宋体" w:hAnsi="宋体" w:cs="宋体"/>
                <w:szCs w:val="21"/>
              </w:rPr>
            </w:pPr>
            <w:r>
              <w:rPr>
                <w:rFonts w:hint="eastAsia" w:ascii="宋体" w:hAnsi="宋体" w:cs="宋体"/>
                <w:szCs w:val="21"/>
              </w:rPr>
              <w:t>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1DC38EF4">
            <w:pPr>
              <w:adjustRightInd w:val="0"/>
              <w:snapToGrid w:val="0"/>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tcPr>
          <w:p w14:paraId="0BD3D98D">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是</w:t>
            </w:r>
          </w:p>
        </w:tc>
      </w:tr>
      <w:tr w14:paraId="10A9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tcPr>
          <w:p w14:paraId="7C73BA25">
            <w:pPr>
              <w:adjustRightInd w:val="0"/>
              <w:snapToGrid w:val="0"/>
              <w:rPr>
                <w:rFonts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tcPr>
          <w:p w14:paraId="1DE5AD7A">
            <w:pPr>
              <w:adjustRightInd w:val="0"/>
              <w:snapToGrid w:val="0"/>
              <w:rPr>
                <w:rFonts w:ascii="宋体" w:hAnsi="宋体" w:cs="宋体"/>
                <w:szCs w:val="21"/>
              </w:rPr>
            </w:pPr>
            <w:r>
              <w:rPr>
                <w:rFonts w:hint="eastAsia" w:ascii="宋体" w:hAnsi="宋体" w:cs="宋体"/>
                <w:szCs w:val="21"/>
              </w:rPr>
              <w:t>黄琳</w:t>
            </w:r>
          </w:p>
        </w:tc>
        <w:tc>
          <w:tcPr>
            <w:tcW w:w="3509" w:type="dxa"/>
            <w:gridSpan w:val="4"/>
            <w:tcBorders>
              <w:top w:val="single" w:color="auto" w:sz="4" w:space="0"/>
              <w:left w:val="single" w:color="auto" w:sz="4" w:space="0"/>
              <w:bottom w:val="single" w:color="auto" w:sz="4" w:space="0"/>
              <w:right w:val="single" w:color="auto" w:sz="4" w:space="0"/>
            </w:tcBorders>
          </w:tcPr>
          <w:p w14:paraId="6EB542C7">
            <w:pPr>
              <w:adjustRightInd w:val="0"/>
              <w:snapToGrid w:val="0"/>
              <w:rPr>
                <w:rFonts w:ascii="宋体" w:hAnsi="宋体" w:cs="宋体"/>
                <w:szCs w:val="21"/>
              </w:rPr>
            </w:pPr>
            <w:r>
              <w:rPr>
                <w:rFonts w:hint="eastAsia" w:ascii="宋体" w:hAnsi="宋体" w:cs="宋体"/>
                <w:szCs w:val="21"/>
                <w:lang w:val="en-US" w:eastAsia="zh-CN"/>
              </w:rPr>
              <w:t>副教授</w:t>
            </w:r>
            <w:r>
              <w:rPr>
                <w:rFonts w:hint="eastAsia" w:ascii="宋体" w:hAnsi="宋体" w:cs="宋体"/>
                <w:szCs w:val="21"/>
              </w:rPr>
              <w:t>、专任教师</w:t>
            </w:r>
          </w:p>
        </w:tc>
        <w:tc>
          <w:tcPr>
            <w:tcW w:w="1704" w:type="dxa"/>
            <w:gridSpan w:val="2"/>
            <w:tcBorders>
              <w:top w:val="single" w:color="auto" w:sz="4" w:space="0"/>
              <w:left w:val="single" w:color="auto" w:sz="4" w:space="0"/>
              <w:bottom w:val="single" w:color="auto" w:sz="4" w:space="0"/>
              <w:right w:val="single" w:color="auto" w:sz="4" w:space="0"/>
            </w:tcBorders>
          </w:tcPr>
          <w:p w14:paraId="1BA7C5B2">
            <w:pPr>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75506E0E">
            <w:pPr>
              <w:adjustRightInd w:val="0"/>
              <w:snapToGrid w:val="0"/>
              <w:rPr>
                <w:rFonts w:ascii="宋体" w:hAnsi="宋体" w:cs="宋体"/>
                <w:szCs w:val="21"/>
              </w:rPr>
            </w:pPr>
            <w:r>
              <w:rPr>
                <w:rFonts w:hint="eastAsia" w:ascii="宋体" w:hAnsi="宋体" w:cs="宋体"/>
                <w:szCs w:val="21"/>
              </w:rPr>
              <w:t>是</w:t>
            </w:r>
          </w:p>
        </w:tc>
      </w:tr>
      <w:tr w14:paraId="5503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tcPr>
          <w:p w14:paraId="0D834E54">
            <w:pPr>
              <w:adjustRightInd w:val="0"/>
              <w:snapToGrid w:val="0"/>
              <w:rPr>
                <w:rFonts w:ascii="宋体" w:hAnsi="宋体" w:cs="宋体"/>
                <w:szCs w:val="21"/>
              </w:rPr>
            </w:pPr>
            <w:r>
              <w:rPr>
                <w:rFonts w:hint="eastAsia"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tcPr>
          <w:p w14:paraId="018B0694">
            <w:pPr>
              <w:adjustRightInd w:val="0"/>
              <w:snapToGrid w:val="0"/>
              <w:rPr>
                <w:rFonts w:ascii="宋体" w:hAnsi="宋体" w:cs="宋体"/>
                <w:szCs w:val="21"/>
              </w:rPr>
            </w:pPr>
            <w:r>
              <w:rPr>
                <w:rFonts w:hint="eastAsia" w:ascii="宋体" w:hAnsi="宋体" w:cs="宋体"/>
                <w:szCs w:val="21"/>
              </w:rPr>
              <w:t>郭飞羽</w:t>
            </w:r>
          </w:p>
        </w:tc>
        <w:tc>
          <w:tcPr>
            <w:tcW w:w="3509" w:type="dxa"/>
            <w:gridSpan w:val="4"/>
            <w:tcBorders>
              <w:top w:val="single" w:color="auto" w:sz="4" w:space="0"/>
              <w:left w:val="single" w:color="auto" w:sz="4" w:space="0"/>
              <w:bottom w:val="single" w:color="auto" w:sz="4" w:space="0"/>
              <w:right w:val="single" w:color="auto" w:sz="4" w:space="0"/>
            </w:tcBorders>
          </w:tcPr>
          <w:p w14:paraId="794E68EA">
            <w:pPr>
              <w:adjustRightInd w:val="0"/>
              <w:snapToGrid w:val="0"/>
              <w:rPr>
                <w:rFonts w:ascii="宋体" w:hAnsi="宋体" w:cs="宋体"/>
                <w:szCs w:val="21"/>
              </w:rPr>
            </w:pPr>
            <w:r>
              <w:rPr>
                <w:rFonts w:hint="eastAsia" w:ascii="宋体" w:hAnsi="宋体" w:cs="宋体"/>
                <w:szCs w:val="21"/>
              </w:rPr>
              <w:t>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3CE603C5">
            <w:pPr>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7E19FCC8">
            <w:pPr>
              <w:adjustRightInd w:val="0"/>
              <w:snapToGrid w:val="0"/>
              <w:rPr>
                <w:rFonts w:ascii="宋体" w:hAnsi="宋体" w:cs="宋体"/>
                <w:szCs w:val="21"/>
              </w:rPr>
            </w:pPr>
            <w:r>
              <w:rPr>
                <w:rFonts w:hint="eastAsia" w:ascii="宋体" w:hAnsi="宋体" w:cs="宋体"/>
                <w:szCs w:val="21"/>
              </w:rPr>
              <w:t>是</w:t>
            </w:r>
          </w:p>
        </w:tc>
      </w:tr>
      <w:tr w14:paraId="19FC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tcPr>
          <w:p w14:paraId="5110A14B">
            <w:pPr>
              <w:adjustRightInd w:val="0"/>
              <w:snapToGrid w:val="0"/>
              <w:rPr>
                <w:rFonts w:ascii="宋体" w:hAnsi="宋体" w:cs="宋体"/>
                <w:szCs w:val="21"/>
              </w:rPr>
            </w:pPr>
            <w:r>
              <w:rPr>
                <w:rFonts w:hint="eastAsia"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tcPr>
          <w:p w14:paraId="129E2A98">
            <w:pPr>
              <w:adjustRightInd w:val="0"/>
              <w:snapToGrid w:val="0"/>
              <w:rPr>
                <w:rFonts w:ascii="宋体" w:hAnsi="宋体" w:cs="宋体"/>
                <w:szCs w:val="21"/>
              </w:rPr>
            </w:pPr>
            <w:r>
              <w:rPr>
                <w:rFonts w:hint="eastAsia" w:ascii="宋体" w:hAnsi="宋体" w:cs="宋体"/>
                <w:szCs w:val="21"/>
              </w:rPr>
              <w:t>王颖君</w:t>
            </w:r>
          </w:p>
        </w:tc>
        <w:tc>
          <w:tcPr>
            <w:tcW w:w="3509" w:type="dxa"/>
            <w:gridSpan w:val="4"/>
            <w:tcBorders>
              <w:top w:val="single" w:color="auto" w:sz="4" w:space="0"/>
              <w:left w:val="single" w:color="auto" w:sz="4" w:space="0"/>
              <w:bottom w:val="single" w:color="auto" w:sz="4" w:space="0"/>
              <w:right w:val="single" w:color="auto" w:sz="4" w:space="0"/>
            </w:tcBorders>
          </w:tcPr>
          <w:p w14:paraId="516C483E">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6014F134">
            <w:pPr>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32FA39BB">
            <w:pPr>
              <w:adjustRightInd w:val="0"/>
              <w:snapToGrid w:val="0"/>
              <w:rPr>
                <w:rFonts w:ascii="宋体" w:hAnsi="宋体" w:cs="宋体"/>
                <w:szCs w:val="21"/>
              </w:rPr>
            </w:pPr>
            <w:r>
              <w:rPr>
                <w:rFonts w:hint="eastAsia" w:ascii="宋体" w:hAnsi="宋体" w:cs="宋体"/>
                <w:szCs w:val="21"/>
              </w:rPr>
              <w:t>是</w:t>
            </w:r>
          </w:p>
        </w:tc>
      </w:tr>
      <w:tr w14:paraId="3158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675" w:type="dxa"/>
            <w:tcBorders>
              <w:top w:val="single" w:color="auto" w:sz="4" w:space="0"/>
              <w:left w:val="single" w:color="auto" w:sz="4" w:space="0"/>
              <w:bottom w:val="single" w:color="auto" w:sz="4" w:space="0"/>
              <w:right w:val="single" w:color="auto" w:sz="4" w:space="0"/>
            </w:tcBorders>
          </w:tcPr>
          <w:p w14:paraId="5BCADDF4">
            <w:pPr>
              <w:adjustRightInd w:val="0"/>
              <w:snapToGrid w:val="0"/>
              <w:rPr>
                <w:rFonts w:ascii="宋体" w:hAnsi="宋体" w:cs="宋体"/>
                <w:szCs w:val="21"/>
              </w:rPr>
            </w:pPr>
            <w:r>
              <w:rPr>
                <w:rFonts w:hint="eastAsia"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tcPr>
          <w:p w14:paraId="3202EA71">
            <w:pPr>
              <w:adjustRightInd w:val="0"/>
              <w:snapToGrid w:val="0"/>
              <w:rPr>
                <w:rFonts w:ascii="宋体" w:hAnsi="宋体" w:cs="宋体"/>
                <w:szCs w:val="21"/>
              </w:rPr>
            </w:pPr>
            <w:r>
              <w:rPr>
                <w:rFonts w:hint="eastAsia" w:ascii="宋体" w:hAnsi="宋体" w:cs="宋体"/>
                <w:szCs w:val="21"/>
              </w:rPr>
              <w:t>黎思琪</w:t>
            </w:r>
          </w:p>
        </w:tc>
        <w:tc>
          <w:tcPr>
            <w:tcW w:w="3509" w:type="dxa"/>
            <w:gridSpan w:val="4"/>
            <w:tcBorders>
              <w:top w:val="single" w:color="auto" w:sz="4" w:space="0"/>
              <w:left w:val="single" w:color="auto" w:sz="4" w:space="0"/>
              <w:bottom w:val="single" w:color="auto" w:sz="4" w:space="0"/>
              <w:right w:val="single" w:color="auto" w:sz="4" w:space="0"/>
            </w:tcBorders>
          </w:tcPr>
          <w:p w14:paraId="17B1125A">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2F381693">
            <w:pPr>
              <w:adjustRightInd w:val="0"/>
              <w:snapToGrid w:val="0"/>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tcPr>
          <w:p w14:paraId="20F8B5CF">
            <w:pPr>
              <w:adjustRightInd w:val="0"/>
              <w:snapToGrid w:val="0"/>
              <w:rPr>
                <w:rFonts w:ascii="宋体" w:hAnsi="宋体" w:cs="宋体"/>
                <w:szCs w:val="21"/>
              </w:rPr>
            </w:pPr>
            <w:r>
              <w:rPr>
                <w:rFonts w:hint="eastAsia" w:ascii="宋体" w:hAnsi="宋体" w:cs="宋体"/>
                <w:szCs w:val="21"/>
              </w:rPr>
              <w:t>是</w:t>
            </w:r>
          </w:p>
        </w:tc>
      </w:tr>
      <w:tr w14:paraId="05E0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75" w:type="dxa"/>
            <w:tcBorders>
              <w:top w:val="single" w:color="auto" w:sz="4" w:space="0"/>
              <w:left w:val="single" w:color="auto" w:sz="4" w:space="0"/>
              <w:bottom w:val="single" w:color="auto" w:sz="4" w:space="0"/>
              <w:right w:val="single" w:color="auto" w:sz="4" w:space="0"/>
            </w:tcBorders>
          </w:tcPr>
          <w:p w14:paraId="7DC49EAD">
            <w:pPr>
              <w:adjustRightInd w:val="0"/>
              <w:snapToGrid w:val="0"/>
              <w:rPr>
                <w:rFonts w:ascii="宋体" w:hAnsi="宋体" w:cs="宋体"/>
                <w:szCs w:val="21"/>
              </w:rPr>
            </w:pPr>
            <w:r>
              <w:rPr>
                <w:rFonts w:hint="eastAsia"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tcPr>
          <w:p w14:paraId="7B864A5B">
            <w:pPr>
              <w:adjustRightInd w:val="0"/>
              <w:snapToGrid w:val="0"/>
              <w:rPr>
                <w:rFonts w:ascii="宋体" w:hAnsi="宋体" w:cs="宋体"/>
                <w:szCs w:val="21"/>
              </w:rPr>
            </w:pPr>
            <w:r>
              <w:rPr>
                <w:rFonts w:hint="eastAsia" w:ascii="宋体" w:hAnsi="宋体" w:cs="宋体"/>
                <w:szCs w:val="21"/>
              </w:rPr>
              <w:t>吴志丽</w:t>
            </w:r>
          </w:p>
        </w:tc>
        <w:tc>
          <w:tcPr>
            <w:tcW w:w="3509" w:type="dxa"/>
            <w:gridSpan w:val="4"/>
            <w:tcBorders>
              <w:top w:val="single" w:color="auto" w:sz="4" w:space="0"/>
              <w:left w:val="single" w:color="auto" w:sz="4" w:space="0"/>
              <w:bottom w:val="single" w:color="auto" w:sz="4" w:space="0"/>
              <w:right w:val="single" w:color="auto" w:sz="4" w:space="0"/>
            </w:tcBorders>
          </w:tcPr>
          <w:p w14:paraId="71C80278">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10EE36ED">
            <w:pPr>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367EB277">
            <w:pPr>
              <w:adjustRightInd w:val="0"/>
              <w:snapToGrid w:val="0"/>
              <w:rPr>
                <w:rFonts w:ascii="宋体" w:hAnsi="宋体" w:cs="宋体"/>
                <w:szCs w:val="21"/>
              </w:rPr>
            </w:pPr>
            <w:r>
              <w:rPr>
                <w:rFonts w:hint="eastAsia" w:ascii="宋体" w:hAnsi="宋体" w:cs="宋体"/>
                <w:szCs w:val="21"/>
              </w:rPr>
              <w:t>是</w:t>
            </w:r>
          </w:p>
        </w:tc>
      </w:tr>
      <w:tr w14:paraId="5DC41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675" w:type="dxa"/>
            <w:tcBorders>
              <w:top w:val="single" w:color="auto" w:sz="4" w:space="0"/>
              <w:left w:val="single" w:color="auto" w:sz="4" w:space="0"/>
              <w:bottom w:val="single" w:color="auto" w:sz="4" w:space="0"/>
              <w:right w:val="single" w:color="auto" w:sz="4" w:space="0"/>
            </w:tcBorders>
          </w:tcPr>
          <w:p w14:paraId="3C37866A">
            <w:pPr>
              <w:adjustRightInd w:val="0"/>
              <w:snapToGrid w:val="0"/>
              <w:rPr>
                <w:rFonts w:ascii="宋体" w:hAnsi="宋体" w:cs="宋体"/>
                <w:szCs w:val="21"/>
              </w:rPr>
            </w:pPr>
            <w:r>
              <w:rPr>
                <w:rFonts w:hint="eastAsia"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tcPr>
          <w:p w14:paraId="5ED7292D">
            <w:pPr>
              <w:adjustRightInd w:val="0"/>
              <w:snapToGrid w:val="0"/>
              <w:rPr>
                <w:rFonts w:ascii="宋体" w:hAnsi="宋体" w:cs="宋体"/>
                <w:szCs w:val="21"/>
              </w:rPr>
            </w:pPr>
            <w:r>
              <w:rPr>
                <w:rFonts w:hint="eastAsia" w:ascii="宋体" w:hAnsi="宋体" w:cs="宋体"/>
                <w:szCs w:val="21"/>
              </w:rPr>
              <w:t>李知恒</w:t>
            </w:r>
          </w:p>
        </w:tc>
        <w:tc>
          <w:tcPr>
            <w:tcW w:w="3509" w:type="dxa"/>
            <w:gridSpan w:val="4"/>
            <w:tcBorders>
              <w:top w:val="single" w:color="auto" w:sz="4" w:space="0"/>
              <w:left w:val="single" w:color="auto" w:sz="4" w:space="0"/>
              <w:bottom w:val="single" w:color="auto" w:sz="4" w:space="0"/>
              <w:right w:val="single" w:color="auto" w:sz="4" w:space="0"/>
            </w:tcBorders>
          </w:tcPr>
          <w:p w14:paraId="391BCB54">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5F254CD9">
            <w:pPr>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4CC2CEA2">
            <w:pPr>
              <w:adjustRightInd w:val="0"/>
              <w:snapToGrid w:val="0"/>
              <w:rPr>
                <w:rFonts w:ascii="宋体" w:hAnsi="宋体" w:cs="宋体"/>
                <w:szCs w:val="21"/>
              </w:rPr>
            </w:pPr>
            <w:r>
              <w:rPr>
                <w:rFonts w:hint="eastAsia" w:ascii="宋体" w:hAnsi="宋体" w:cs="宋体"/>
                <w:szCs w:val="21"/>
              </w:rPr>
              <w:t>是</w:t>
            </w:r>
          </w:p>
        </w:tc>
      </w:tr>
      <w:tr w14:paraId="53CF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675" w:type="dxa"/>
            <w:tcBorders>
              <w:top w:val="single" w:color="auto" w:sz="4" w:space="0"/>
              <w:left w:val="single" w:color="auto" w:sz="4" w:space="0"/>
              <w:bottom w:val="single" w:color="auto" w:sz="4" w:space="0"/>
              <w:right w:val="single" w:color="auto" w:sz="4" w:space="0"/>
            </w:tcBorders>
          </w:tcPr>
          <w:p w14:paraId="1D273B74">
            <w:pPr>
              <w:adjustRightInd w:val="0"/>
              <w:snapToGrid w:val="0"/>
              <w:rPr>
                <w:rFonts w:ascii="宋体" w:hAnsi="宋体" w:cs="宋体"/>
                <w:szCs w:val="21"/>
              </w:rPr>
            </w:pPr>
            <w:r>
              <w:rPr>
                <w:rFonts w:hint="eastAsia"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tcPr>
          <w:p w14:paraId="23DD0891">
            <w:pPr>
              <w:adjustRightInd w:val="0"/>
              <w:snapToGrid w:val="0"/>
              <w:rPr>
                <w:rFonts w:ascii="宋体" w:hAnsi="宋体" w:cs="宋体"/>
                <w:szCs w:val="21"/>
              </w:rPr>
            </w:pPr>
            <w:r>
              <w:rPr>
                <w:rFonts w:hint="eastAsia" w:ascii="宋体" w:hAnsi="宋体" w:cs="宋体"/>
                <w:szCs w:val="21"/>
              </w:rPr>
              <w:t>李超斌</w:t>
            </w:r>
          </w:p>
        </w:tc>
        <w:tc>
          <w:tcPr>
            <w:tcW w:w="3509" w:type="dxa"/>
            <w:gridSpan w:val="4"/>
            <w:tcBorders>
              <w:top w:val="single" w:color="auto" w:sz="4" w:space="0"/>
              <w:left w:val="single" w:color="auto" w:sz="4" w:space="0"/>
              <w:bottom w:val="single" w:color="auto" w:sz="4" w:space="0"/>
              <w:right w:val="single" w:color="auto" w:sz="4" w:space="0"/>
            </w:tcBorders>
          </w:tcPr>
          <w:p w14:paraId="09B20926">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53D7ECF0">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7A79F0F4">
            <w:pPr>
              <w:adjustRightInd w:val="0"/>
              <w:snapToGrid w:val="0"/>
              <w:rPr>
                <w:rFonts w:ascii="宋体" w:hAnsi="宋体" w:cs="宋体"/>
                <w:szCs w:val="21"/>
              </w:rPr>
            </w:pPr>
            <w:r>
              <w:rPr>
                <w:rFonts w:hint="eastAsia" w:ascii="宋体" w:hAnsi="宋体" w:cs="宋体"/>
                <w:szCs w:val="21"/>
              </w:rPr>
              <w:t>是</w:t>
            </w:r>
          </w:p>
        </w:tc>
      </w:tr>
      <w:tr w14:paraId="3B3E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75" w:type="dxa"/>
            <w:tcBorders>
              <w:top w:val="single" w:color="auto" w:sz="4" w:space="0"/>
              <w:left w:val="single" w:color="auto" w:sz="4" w:space="0"/>
              <w:bottom w:val="single" w:color="auto" w:sz="4" w:space="0"/>
              <w:right w:val="single" w:color="auto" w:sz="4" w:space="0"/>
            </w:tcBorders>
          </w:tcPr>
          <w:p w14:paraId="72638E95">
            <w:pPr>
              <w:adjustRightInd w:val="0"/>
              <w:snapToGrid w:val="0"/>
              <w:rPr>
                <w:rFonts w:ascii="宋体" w:hAnsi="宋体" w:cs="宋体"/>
                <w:szCs w:val="21"/>
              </w:rPr>
            </w:pPr>
            <w:r>
              <w:rPr>
                <w:rFonts w:hint="eastAsia"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tcPr>
          <w:p w14:paraId="5BEB691C">
            <w:pPr>
              <w:adjustRightInd w:val="0"/>
              <w:snapToGrid w:val="0"/>
              <w:rPr>
                <w:rFonts w:ascii="宋体" w:hAnsi="宋体" w:cs="宋体"/>
                <w:szCs w:val="21"/>
              </w:rPr>
            </w:pPr>
            <w:r>
              <w:rPr>
                <w:rFonts w:hint="eastAsia" w:ascii="宋体" w:hAnsi="宋体" w:cs="宋体"/>
                <w:szCs w:val="21"/>
              </w:rPr>
              <w:t>杨思雅</w:t>
            </w:r>
          </w:p>
        </w:tc>
        <w:tc>
          <w:tcPr>
            <w:tcW w:w="3509" w:type="dxa"/>
            <w:gridSpan w:val="4"/>
            <w:tcBorders>
              <w:top w:val="single" w:color="auto" w:sz="4" w:space="0"/>
              <w:left w:val="single" w:color="auto" w:sz="4" w:space="0"/>
              <w:bottom w:val="single" w:color="auto" w:sz="4" w:space="0"/>
              <w:right w:val="single" w:color="auto" w:sz="4" w:space="0"/>
            </w:tcBorders>
          </w:tcPr>
          <w:p w14:paraId="6FFADD64">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310F7653">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7A13663B">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是</w:t>
            </w:r>
          </w:p>
        </w:tc>
      </w:tr>
      <w:tr w14:paraId="2D76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tcPr>
          <w:p w14:paraId="05C2B734">
            <w:pPr>
              <w:adjustRightInd w:val="0"/>
              <w:snapToGrid w:val="0"/>
              <w:rPr>
                <w:rFonts w:ascii="宋体" w:hAnsi="宋体" w:cs="宋体"/>
                <w:szCs w:val="21"/>
              </w:rPr>
            </w:pPr>
            <w:r>
              <w:rPr>
                <w:rFonts w:hint="eastAsia"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tcPr>
          <w:p w14:paraId="364C7684">
            <w:pPr>
              <w:adjustRightInd w:val="0"/>
              <w:snapToGrid w:val="0"/>
              <w:rPr>
                <w:rFonts w:ascii="宋体" w:hAnsi="宋体" w:cs="宋体"/>
                <w:szCs w:val="21"/>
              </w:rPr>
            </w:pPr>
            <w:r>
              <w:rPr>
                <w:rFonts w:hint="eastAsia" w:ascii="宋体" w:hAnsi="宋体" w:cs="宋体"/>
                <w:szCs w:val="21"/>
              </w:rPr>
              <w:t>江尉昀</w:t>
            </w:r>
          </w:p>
        </w:tc>
        <w:tc>
          <w:tcPr>
            <w:tcW w:w="3509" w:type="dxa"/>
            <w:gridSpan w:val="4"/>
            <w:tcBorders>
              <w:top w:val="single" w:color="auto" w:sz="4" w:space="0"/>
              <w:left w:val="single" w:color="auto" w:sz="4" w:space="0"/>
              <w:bottom w:val="single" w:color="auto" w:sz="4" w:space="0"/>
              <w:right w:val="single" w:color="auto" w:sz="4" w:space="0"/>
            </w:tcBorders>
          </w:tcPr>
          <w:p w14:paraId="13846B01">
            <w:pPr>
              <w:adjustRightInd w:val="0"/>
              <w:snapToGrid w:val="0"/>
              <w:rPr>
                <w:rFonts w:hint="eastAsia" w:ascii="宋体" w:hAnsi="宋体" w:eastAsia="宋体" w:cs="宋体"/>
                <w:szCs w:val="21"/>
                <w:lang w:eastAsia="zh-CN"/>
              </w:rPr>
            </w:pPr>
            <w:r>
              <w:rPr>
                <w:rFonts w:hint="eastAsia" w:ascii="宋体" w:hAnsi="宋体" w:cs="宋体"/>
                <w:szCs w:val="21"/>
              </w:rPr>
              <w:t>助教、</w:t>
            </w:r>
            <w:r>
              <w:rPr>
                <w:rFonts w:hint="eastAsia" w:ascii="宋体" w:hAnsi="宋体" w:cs="宋体"/>
                <w:szCs w:val="21"/>
                <w:lang w:val="en-US" w:eastAsia="zh-CN"/>
              </w:rPr>
              <w:t>辅导员</w:t>
            </w:r>
          </w:p>
        </w:tc>
        <w:tc>
          <w:tcPr>
            <w:tcW w:w="1704" w:type="dxa"/>
            <w:gridSpan w:val="2"/>
            <w:tcBorders>
              <w:top w:val="single" w:color="auto" w:sz="4" w:space="0"/>
              <w:left w:val="single" w:color="auto" w:sz="4" w:space="0"/>
              <w:bottom w:val="single" w:color="auto" w:sz="4" w:space="0"/>
              <w:right w:val="single" w:color="auto" w:sz="4" w:space="0"/>
            </w:tcBorders>
          </w:tcPr>
          <w:p w14:paraId="6D4BFF3F">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0803BBA6">
            <w:pPr>
              <w:adjustRightInd w:val="0"/>
              <w:snapToGrid w:val="0"/>
              <w:rPr>
                <w:rFonts w:ascii="宋体" w:hAnsi="宋体" w:cs="宋体"/>
                <w:szCs w:val="21"/>
              </w:rPr>
            </w:pPr>
            <w:r>
              <w:rPr>
                <w:rFonts w:hint="eastAsia" w:ascii="宋体" w:hAnsi="宋体" w:cs="宋体"/>
                <w:szCs w:val="21"/>
              </w:rPr>
              <w:t>否</w:t>
            </w:r>
          </w:p>
        </w:tc>
      </w:tr>
      <w:tr w14:paraId="50EE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tcPr>
          <w:p w14:paraId="518794B3">
            <w:pPr>
              <w:adjustRightInd w:val="0"/>
              <w:snapToGrid w:val="0"/>
              <w:rPr>
                <w:rFonts w:ascii="宋体" w:hAnsi="宋体" w:cs="宋体"/>
                <w:szCs w:val="21"/>
              </w:rPr>
            </w:pPr>
            <w:r>
              <w:rPr>
                <w:rFonts w:hint="eastAsia"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tcPr>
          <w:p w14:paraId="3CB64C64">
            <w:pPr>
              <w:adjustRightInd w:val="0"/>
              <w:snapToGrid w:val="0"/>
              <w:rPr>
                <w:rFonts w:ascii="宋体" w:hAnsi="宋体" w:cs="宋体"/>
                <w:szCs w:val="21"/>
              </w:rPr>
            </w:pPr>
            <w:r>
              <w:rPr>
                <w:rFonts w:hint="eastAsia" w:ascii="宋体" w:hAnsi="宋体" w:cs="宋体"/>
                <w:szCs w:val="21"/>
              </w:rPr>
              <w:t>严丽璇</w:t>
            </w:r>
          </w:p>
        </w:tc>
        <w:tc>
          <w:tcPr>
            <w:tcW w:w="3509" w:type="dxa"/>
            <w:gridSpan w:val="4"/>
            <w:tcBorders>
              <w:top w:val="single" w:color="auto" w:sz="4" w:space="0"/>
              <w:left w:val="single" w:color="auto" w:sz="4" w:space="0"/>
              <w:bottom w:val="single" w:color="auto" w:sz="4" w:space="0"/>
              <w:right w:val="single" w:color="auto" w:sz="4" w:space="0"/>
            </w:tcBorders>
          </w:tcPr>
          <w:p w14:paraId="296E4CE2">
            <w:pPr>
              <w:adjustRightInd w:val="0"/>
              <w:snapToGrid w:val="0"/>
              <w:rPr>
                <w:rFonts w:hint="eastAsia" w:ascii="宋体" w:hAnsi="宋体" w:eastAsia="宋体" w:cs="宋体"/>
                <w:szCs w:val="21"/>
                <w:lang w:eastAsia="zh-CN"/>
              </w:rPr>
            </w:pPr>
            <w:r>
              <w:rPr>
                <w:rFonts w:hint="eastAsia" w:ascii="宋体" w:hAnsi="宋体" w:cs="宋体"/>
                <w:szCs w:val="21"/>
              </w:rPr>
              <w:t>助教、</w:t>
            </w:r>
            <w:r>
              <w:rPr>
                <w:rFonts w:hint="eastAsia" w:ascii="宋体" w:hAnsi="宋体" w:cs="宋体"/>
                <w:szCs w:val="21"/>
                <w:lang w:val="en-US" w:eastAsia="zh-CN"/>
              </w:rPr>
              <w:t>辅导员</w:t>
            </w:r>
          </w:p>
        </w:tc>
        <w:tc>
          <w:tcPr>
            <w:tcW w:w="1704" w:type="dxa"/>
            <w:gridSpan w:val="2"/>
            <w:tcBorders>
              <w:top w:val="single" w:color="auto" w:sz="4" w:space="0"/>
              <w:left w:val="single" w:color="auto" w:sz="4" w:space="0"/>
              <w:bottom w:val="single" w:color="auto" w:sz="4" w:space="0"/>
              <w:right w:val="single" w:color="auto" w:sz="4" w:space="0"/>
            </w:tcBorders>
          </w:tcPr>
          <w:p w14:paraId="3BC1CA2E">
            <w:pPr>
              <w:tabs>
                <w:tab w:val="center" w:pos="789"/>
              </w:tabs>
              <w:adjustRightInd w:val="0"/>
              <w:snapToGrid w:val="0"/>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tcPr>
          <w:p w14:paraId="3B609327">
            <w:pPr>
              <w:adjustRightInd w:val="0"/>
              <w:snapToGrid w:val="0"/>
              <w:rPr>
                <w:rFonts w:ascii="宋体" w:hAnsi="宋体" w:cs="宋体"/>
                <w:szCs w:val="21"/>
              </w:rPr>
            </w:pPr>
            <w:r>
              <w:rPr>
                <w:rFonts w:hint="eastAsia" w:ascii="宋体" w:hAnsi="宋体" w:cs="宋体"/>
                <w:szCs w:val="21"/>
              </w:rPr>
              <w:t>否</w:t>
            </w:r>
          </w:p>
        </w:tc>
      </w:tr>
      <w:tr w14:paraId="211C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tcPr>
          <w:p w14:paraId="654BB9A7">
            <w:pPr>
              <w:adjustRightInd w:val="0"/>
              <w:snapToGrid w:val="0"/>
              <w:rPr>
                <w:rFonts w:ascii="宋体" w:hAnsi="宋体" w:cs="宋体"/>
                <w:szCs w:val="21"/>
              </w:rPr>
            </w:pPr>
            <w:r>
              <w:rPr>
                <w:rFonts w:hint="eastAsia"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tcPr>
          <w:p w14:paraId="23829713">
            <w:pPr>
              <w:adjustRightInd w:val="0"/>
              <w:snapToGrid w:val="0"/>
              <w:rPr>
                <w:rFonts w:ascii="宋体" w:hAnsi="宋体" w:cs="宋体"/>
                <w:szCs w:val="21"/>
              </w:rPr>
            </w:pPr>
            <w:r>
              <w:rPr>
                <w:rFonts w:hint="eastAsia" w:ascii="宋体" w:hAnsi="宋体" w:cs="宋体"/>
                <w:szCs w:val="21"/>
              </w:rPr>
              <w:t>王璐</w:t>
            </w:r>
          </w:p>
        </w:tc>
        <w:tc>
          <w:tcPr>
            <w:tcW w:w="3509" w:type="dxa"/>
            <w:gridSpan w:val="4"/>
            <w:tcBorders>
              <w:top w:val="single" w:color="auto" w:sz="4" w:space="0"/>
              <w:left w:val="single" w:color="auto" w:sz="4" w:space="0"/>
              <w:bottom w:val="single" w:color="auto" w:sz="4" w:space="0"/>
              <w:right w:val="single" w:color="auto" w:sz="4" w:space="0"/>
            </w:tcBorders>
          </w:tcPr>
          <w:p w14:paraId="36635B98">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73042685">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5DADC7ED">
            <w:pPr>
              <w:adjustRightInd w:val="0"/>
              <w:snapToGrid w:val="0"/>
              <w:rPr>
                <w:rFonts w:hint="eastAsia" w:ascii="宋体" w:hAnsi="宋体" w:eastAsia="宋体" w:cs="宋体"/>
                <w:szCs w:val="21"/>
                <w:lang w:eastAsia="zh-CN"/>
              </w:rPr>
            </w:pPr>
            <w:r>
              <w:rPr>
                <w:rFonts w:hint="eastAsia" w:ascii="宋体" w:hAnsi="宋体" w:cs="宋体"/>
                <w:szCs w:val="21"/>
                <w:lang w:val="en-US" w:eastAsia="zh-CN"/>
              </w:rPr>
              <w:t>是</w:t>
            </w:r>
          </w:p>
        </w:tc>
      </w:tr>
      <w:tr w14:paraId="0857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tcPr>
          <w:p w14:paraId="6154AE89">
            <w:pPr>
              <w:adjustRightInd w:val="0"/>
              <w:snapToGrid w:val="0"/>
              <w:rPr>
                <w:rFonts w:ascii="宋体" w:hAnsi="宋体" w:cs="宋体"/>
                <w:szCs w:val="21"/>
              </w:rPr>
            </w:pPr>
            <w:r>
              <w:rPr>
                <w:rFonts w:hint="eastAsia"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tcPr>
          <w:p w14:paraId="584E31D6">
            <w:pPr>
              <w:adjustRightInd w:val="0"/>
              <w:snapToGrid w:val="0"/>
              <w:rPr>
                <w:rFonts w:ascii="宋体" w:hAnsi="宋体" w:cs="宋体"/>
                <w:szCs w:val="21"/>
              </w:rPr>
            </w:pPr>
            <w:r>
              <w:rPr>
                <w:rFonts w:hint="eastAsia" w:ascii="宋体" w:hAnsi="宋体" w:cs="宋体"/>
                <w:szCs w:val="21"/>
              </w:rPr>
              <w:t>苏建晖</w:t>
            </w:r>
          </w:p>
        </w:tc>
        <w:tc>
          <w:tcPr>
            <w:tcW w:w="3509" w:type="dxa"/>
            <w:gridSpan w:val="4"/>
            <w:tcBorders>
              <w:top w:val="single" w:color="auto" w:sz="4" w:space="0"/>
              <w:left w:val="single" w:color="auto" w:sz="4" w:space="0"/>
              <w:bottom w:val="single" w:color="auto" w:sz="4" w:space="0"/>
              <w:right w:val="single" w:color="auto" w:sz="4" w:space="0"/>
            </w:tcBorders>
          </w:tcPr>
          <w:p w14:paraId="2F28CE08">
            <w:pPr>
              <w:adjustRightInd w:val="0"/>
              <w:snapToGrid w:val="0"/>
              <w:rPr>
                <w:rFonts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21CA6355">
            <w:pPr>
              <w:tabs>
                <w:tab w:val="center" w:pos="789"/>
              </w:tabs>
              <w:adjustRightInd w:val="0"/>
              <w:snapToGrid w:val="0"/>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6642CC5C">
            <w:pPr>
              <w:adjustRightInd w:val="0"/>
              <w:snapToGrid w:val="0"/>
              <w:rPr>
                <w:rFonts w:ascii="宋体" w:hAnsi="宋体" w:cs="宋体"/>
                <w:szCs w:val="21"/>
              </w:rPr>
            </w:pPr>
            <w:r>
              <w:rPr>
                <w:rFonts w:hint="eastAsia" w:ascii="宋体" w:hAnsi="宋体" w:cs="宋体"/>
                <w:szCs w:val="21"/>
              </w:rPr>
              <w:t>否</w:t>
            </w:r>
          </w:p>
        </w:tc>
      </w:tr>
      <w:tr w14:paraId="77F9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7D4FFB4">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tcPr>
          <w:p w14:paraId="03C10683">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tcPr>
          <w:p w14:paraId="6214974A">
            <w:pPr>
              <w:adjustRightInd w:val="0"/>
              <w:snapToGrid w:val="0"/>
              <w:jc w:val="center"/>
              <w:rPr>
                <w:rFonts w:ascii="宋体" w:hAnsi="宋体" w:cs="宋体"/>
                <w:szCs w:val="21"/>
              </w:rPr>
            </w:pPr>
            <w:r>
              <w:rPr>
                <w:rFonts w:hint="eastAsia" w:ascii="宋体" w:hAnsi="宋体" w:cs="宋体"/>
                <w:szCs w:val="21"/>
              </w:rPr>
              <w:t>中级</w:t>
            </w:r>
          </w:p>
        </w:tc>
        <w:tc>
          <w:tcPr>
            <w:tcW w:w="2306" w:type="dxa"/>
            <w:gridSpan w:val="3"/>
            <w:tcBorders>
              <w:top w:val="single" w:color="auto" w:sz="4" w:space="0"/>
              <w:left w:val="single" w:color="auto" w:sz="4" w:space="0"/>
              <w:bottom w:val="single" w:color="auto" w:sz="4" w:space="0"/>
              <w:right w:val="single" w:color="auto" w:sz="4" w:space="0"/>
            </w:tcBorders>
          </w:tcPr>
          <w:p w14:paraId="638F3AB8">
            <w:pPr>
              <w:adjustRightInd w:val="0"/>
              <w:snapToGrid w:val="0"/>
              <w:jc w:val="center"/>
              <w:rPr>
                <w:rFonts w:ascii="宋体" w:hAnsi="宋体" w:cs="宋体"/>
                <w:szCs w:val="21"/>
              </w:rPr>
            </w:pPr>
            <w:r>
              <w:rPr>
                <w:rFonts w:hint="eastAsia" w:ascii="宋体" w:hAnsi="宋体" w:cs="宋体"/>
                <w:szCs w:val="21"/>
              </w:rPr>
              <w:t>初级</w:t>
            </w:r>
          </w:p>
        </w:tc>
      </w:tr>
      <w:tr w14:paraId="725D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EDBCA89">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7606C7F3">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185C5677">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0127C053">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0933C35F">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454EA8BC">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tcPr>
          <w:p w14:paraId="7DA347EA">
            <w:pPr>
              <w:adjustRightInd w:val="0"/>
              <w:snapToGrid w:val="0"/>
              <w:jc w:val="center"/>
              <w:rPr>
                <w:rFonts w:ascii="宋体" w:hAnsi="宋体" w:cs="宋体"/>
                <w:szCs w:val="21"/>
              </w:rPr>
            </w:pPr>
            <w:r>
              <w:rPr>
                <w:rFonts w:hint="eastAsia" w:ascii="宋体" w:hAnsi="宋体" w:cs="宋体"/>
                <w:szCs w:val="21"/>
              </w:rPr>
              <w:t>比例</w:t>
            </w:r>
          </w:p>
        </w:tc>
      </w:tr>
      <w:tr w14:paraId="32AF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4E8DAC92">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053D2F0C">
            <w:pPr>
              <w:adjustRightInd w:val="0"/>
              <w:snapToGrid w:val="0"/>
              <w:jc w:val="center"/>
              <w:rPr>
                <w:rFonts w:ascii="宋体" w:hAnsi="宋体" w:cs="宋体"/>
                <w:szCs w:val="21"/>
              </w:rPr>
            </w:pPr>
            <w:r>
              <w:rPr>
                <w:rFonts w:hint="eastAsia" w:ascii="宋体" w:hAnsi="宋体" w:cs="宋体"/>
                <w:szCs w:val="21"/>
              </w:rPr>
              <w:t>3</w:t>
            </w:r>
          </w:p>
        </w:tc>
        <w:tc>
          <w:tcPr>
            <w:tcW w:w="1282" w:type="dxa"/>
            <w:tcBorders>
              <w:top w:val="single" w:color="auto" w:sz="4" w:space="0"/>
              <w:left w:val="single" w:color="auto" w:sz="4" w:space="0"/>
              <w:bottom w:val="single" w:color="auto" w:sz="4" w:space="0"/>
              <w:right w:val="single" w:color="auto" w:sz="4" w:space="0"/>
            </w:tcBorders>
          </w:tcPr>
          <w:p w14:paraId="42D29864">
            <w:pPr>
              <w:adjustRightInd w:val="0"/>
              <w:snapToGrid w:val="0"/>
              <w:jc w:val="center"/>
              <w:rPr>
                <w:rFonts w:ascii="宋体" w:hAnsi="宋体" w:cs="宋体"/>
                <w:szCs w:val="21"/>
              </w:rPr>
            </w:pPr>
            <w:r>
              <w:rPr>
                <w:rFonts w:hint="eastAsia" w:ascii="宋体" w:hAnsi="宋体" w:cs="宋体"/>
                <w:szCs w:val="21"/>
              </w:rPr>
              <w:t>16.66%</w:t>
            </w:r>
          </w:p>
        </w:tc>
        <w:tc>
          <w:tcPr>
            <w:tcW w:w="1091" w:type="dxa"/>
            <w:tcBorders>
              <w:top w:val="single" w:color="auto" w:sz="4" w:space="0"/>
              <w:left w:val="single" w:color="auto" w:sz="4" w:space="0"/>
              <w:bottom w:val="single" w:color="auto" w:sz="4" w:space="0"/>
              <w:right w:val="single" w:color="auto" w:sz="4" w:space="0"/>
            </w:tcBorders>
          </w:tcPr>
          <w:p w14:paraId="73AB8A2F">
            <w:pPr>
              <w:adjustRightInd w:val="0"/>
              <w:snapToGrid w:val="0"/>
              <w:jc w:val="center"/>
              <w:rPr>
                <w:rFonts w:ascii="宋体" w:hAnsi="宋体" w:cs="宋体"/>
                <w:szCs w:val="21"/>
              </w:rPr>
            </w:pPr>
            <w:r>
              <w:rPr>
                <w:rFonts w:hint="eastAsia" w:ascii="宋体" w:hAnsi="宋体" w:cs="宋体"/>
                <w:szCs w:val="21"/>
              </w:rPr>
              <w:t>5</w:t>
            </w:r>
          </w:p>
        </w:tc>
        <w:tc>
          <w:tcPr>
            <w:tcW w:w="1176" w:type="dxa"/>
            <w:gridSpan w:val="2"/>
            <w:tcBorders>
              <w:top w:val="single" w:color="auto" w:sz="4" w:space="0"/>
              <w:left w:val="single" w:color="auto" w:sz="4" w:space="0"/>
              <w:bottom w:val="single" w:color="auto" w:sz="4" w:space="0"/>
              <w:right w:val="single" w:color="auto" w:sz="4" w:space="0"/>
            </w:tcBorders>
          </w:tcPr>
          <w:p w14:paraId="102FB350">
            <w:pPr>
              <w:adjustRightInd w:val="0"/>
              <w:snapToGrid w:val="0"/>
              <w:jc w:val="center"/>
              <w:rPr>
                <w:rFonts w:ascii="宋体" w:hAnsi="宋体" w:cs="宋体"/>
                <w:szCs w:val="21"/>
              </w:rPr>
            </w:pPr>
            <w:r>
              <w:rPr>
                <w:rFonts w:hint="eastAsia" w:ascii="宋体" w:hAnsi="宋体" w:cs="宋体"/>
                <w:szCs w:val="21"/>
              </w:rPr>
              <w:t>27.78%</w:t>
            </w:r>
          </w:p>
        </w:tc>
        <w:tc>
          <w:tcPr>
            <w:tcW w:w="1091" w:type="dxa"/>
            <w:gridSpan w:val="2"/>
            <w:tcBorders>
              <w:top w:val="single" w:color="auto" w:sz="4" w:space="0"/>
              <w:left w:val="single" w:color="auto" w:sz="4" w:space="0"/>
              <w:bottom w:val="single" w:color="auto" w:sz="4" w:space="0"/>
              <w:right w:val="single" w:color="auto" w:sz="4" w:space="0"/>
            </w:tcBorders>
          </w:tcPr>
          <w:p w14:paraId="68F77D76">
            <w:pPr>
              <w:adjustRightInd w:val="0"/>
              <w:snapToGrid w:val="0"/>
              <w:jc w:val="center"/>
              <w:rPr>
                <w:rFonts w:ascii="宋体" w:hAnsi="宋体" w:cs="宋体"/>
                <w:szCs w:val="21"/>
              </w:rPr>
            </w:pPr>
            <w:r>
              <w:rPr>
                <w:rFonts w:hint="eastAsia" w:ascii="宋体" w:hAnsi="宋体" w:cs="宋体"/>
                <w:szCs w:val="21"/>
              </w:rPr>
              <w:t>10</w:t>
            </w:r>
          </w:p>
        </w:tc>
        <w:tc>
          <w:tcPr>
            <w:tcW w:w="1215" w:type="dxa"/>
            <w:tcBorders>
              <w:top w:val="single" w:color="auto" w:sz="4" w:space="0"/>
              <w:left w:val="single" w:color="auto" w:sz="4" w:space="0"/>
              <w:bottom w:val="single" w:color="auto" w:sz="4" w:space="0"/>
              <w:right w:val="single" w:color="auto" w:sz="4" w:space="0"/>
            </w:tcBorders>
          </w:tcPr>
          <w:p w14:paraId="12EB7BC1">
            <w:pPr>
              <w:adjustRightInd w:val="0"/>
              <w:snapToGrid w:val="0"/>
              <w:jc w:val="center"/>
              <w:rPr>
                <w:rFonts w:ascii="宋体" w:hAnsi="宋体" w:cs="宋体"/>
                <w:szCs w:val="21"/>
              </w:rPr>
            </w:pPr>
            <w:r>
              <w:rPr>
                <w:rFonts w:hint="eastAsia" w:ascii="宋体" w:hAnsi="宋体" w:cs="宋体"/>
                <w:szCs w:val="21"/>
              </w:rPr>
              <w:t>55.56%</w:t>
            </w:r>
          </w:p>
        </w:tc>
      </w:tr>
      <w:tr w14:paraId="769E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3BA3453C">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tcPr>
          <w:p w14:paraId="6284C66F">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tcPr>
          <w:p w14:paraId="415E13E9">
            <w:pPr>
              <w:adjustRightInd w:val="0"/>
              <w:snapToGrid w:val="0"/>
              <w:jc w:val="center"/>
              <w:rPr>
                <w:rFonts w:ascii="宋体" w:hAnsi="宋体" w:cs="宋体"/>
                <w:szCs w:val="21"/>
              </w:rPr>
            </w:pPr>
            <w:r>
              <w:rPr>
                <w:rFonts w:hint="eastAsia" w:ascii="宋体" w:hAnsi="宋体" w:cs="宋体"/>
                <w:szCs w:val="21"/>
              </w:rPr>
              <w:t>35-45岁</w:t>
            </w:r>
          </w:p>
        </w:tc>
        <w:tc>
          <w:tcPr>
            <w:tcW w:w="2306" w:type="dxa"/>
            <w:gridSpan w:val="3"/>
            <w:tcBorders>
              <w:top w:val="single" w:color="auto" w:sz="4" w:space="0"/>
              <w:left w:val="single" w:color="auto" w:sz="4" w:space="0"/>
              <w:bottom w:val="single" w:color="auto" w:sz="4" w:space="0"/>
              <w:right w:val="single" w:color="auto" w:sz="4" w:space="0"/>
            </w:tcBorders>
          </w:tcPr>
          <w:p w14:paraId="3F265C1C">
            <w:pPr>
              <w:adjustRightInd w:val="0"/>
              <w:snapToGrid w:val="0"/>
              <w:jc w:val="center"/>
              <w:rPr>
                <w:rFonts w:ascii="宋体" w:hAnsi="宋体" w:cs="宋体"/>
                <w:szCs w:val="21"/>
              </w:rPr>
            </w:pPr>
            <w:r>
              <w:rPr>
                <w:rFonts w:hint="eastAsia" w:ascii="宋体" w:hAnsi="宋体" w:cs="宋体"/>
                <w:szCs w:val="21"/>
              </w:rPr>
              <w:t>45岁以上</w:t>
            </w:r>
          </w:p>
        </w:tc>
      </w:tr>
      <w:tr w14:paraId="6754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E6E7FCC">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A715BF0">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56E777B">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0068BCE">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3F60F54E">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32C045E4">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tcPr>
          <w:p w14:paraId="1D9F0177">
            <w:pPr>
              <w:adjustRightInd w:val="0"/>
              <w:snapToGrid w:val="0"/>
              <w:jc w:val="center"/>
              <w:rPr>
                <w:rFonts w:ascii="宋体" w:hAnsi="宋体" w:cs="宋体"/>
                <w:szCs w:val="21"/>
              </w:rPr>
            </w:pPr>
            <w:r>
              <w:rPr>
                <w:rFonts w:hint="eastAsia" w:ascii="宋体" w:hAnsi="宋体" w:cs="宋体"/>
                <w:szCs w:val="21"/>
              </w:rPr>
              <w:t>比例</w:t>
            </w:r>
          </w:p>
        </w:tc>
      </w:tr>
      <w:tr w14:paraId="5EA1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3611952">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ABB9487">
            <w:pPr>
              <w:adjustRightInd w:val="0"/>
              <w:snapToGrid w:val="0"/>
              <w:jc w:val="center"/>
              <w:rPr>
                <w:rFonts w:ascii="宋体" w:hAnsi="宋体" w:cs="宋体"/>
                <w:szCs w:val="21"/>
              </w:rPr>
            </w:pPr>
            <w:r>
              <w:rPr>
                <w:rFonts w:hint="eastAsia" w:ascii="宋体" w:hAnsi="宋体" w:cs="宋体"/>
                <w:szCs w:val="21"/>
              </w:rPr>
              <w:t>11</w:t>
            </w:r>
          </w:p>
        </w:tc>
        <w:tc>
          <w:tcPr>
            <w:tcW w:w="1282" w:type="dxa"/>
            <w:tcBorders>
              <w:top w:val="single" w:color="auto" w:sz="4" w:space="0"/>
              <w:left w:val="single" w:color="auto" w:sz="4" w:space="0"/>
              <w:bottom w:val="single" w:color="auto" w:sz="4" w:space="0"/>
              <w:right w:val="single" w:color="auto" w:sz="4" w:space="0"/>
            </w:tcBorders>
          </w:tcPr>
          <w:p w14:paraId="56A02449">
            <w:pPr>
              <w:adjustRightInd w:val="0"/>
              <w:snapToGrid w:val="0"/>
              <w:jc w:val="center"/>
              <w:rPr>
                <w:rFonts w:ascii="宋体" w:hAnsi="宋体" w:cs="宋体"/>
                <w:szCs w:val="21"/>
              </w:rPr>
            </w:pPr>
            <w:r>
              <w:rPr>
                <w:rFonts w:hint="eastAsia" w:ascii="宋体" w:hAnsi="宋体" w:cs="宋体"/>
                <w:szCs w:val="21"/>
              </w:rPr>
              <w:t>61.11%</w:t>
            </w:r>
          </w:p>
        </w:tc>
        <w:tc>
          <w:tcPr>
            <w:tcW w:w="1091" w:type="dxa"/>
            <w:tcBorders>
              <w:top w:val="single" w:color="auto" w:sz="4" w:space="0"/>
              <w:left w:val="single" w:color="auto" w:sz="4" w:space="0"/>
              <w:bottom w:val="single" w:color="auto" w:sz="4" w:space="0"/>
              <w:right w:val="single" w:color="auto" w:sz="4" w:space="0"/>
            </w:tcBorders>
          </w:tcPr>
          <w:p w14:paraId="2781F39E">
            <w:pPr>
              <w:adjustRightInd w:val="0"/>
              <w:snapToGrid w:val="0"/>
              <w:jc w:val="center"/>
              <w:rPr>
                <w:rFonts w:ascii="宋体" w:hAnsi="宋体" w:cs="宋体"/>
                <w:szCs w:val="21"/>
              </w:rPr>
            </w:pPr>
            <w:r>
              <w:rPr>
                <w:rFonts w:hint="eastAsia" w:ascii="宋体" w:hAnsi="宋体" w:cs="宋体"/>
                <w:szCs w:val="21"/>
              </w:rPr>
              <w:t>4</w:t>
            </w:r>
          </w:p>
        </w:tc>
        <w:tc>
          <w:tcPr>
            <w:tcW w:w="1176" w:type="dxa"/>
            <w:gridSpan w:val="2"/>
            <w:tcBorders>
              <w:top w:val="single" w:color="auto" w:sz="4" w:space="0"/>
              <w:left w:val="single" w:color="auto" w:sz="4" w:space="0"/>
              <w:bottom w:val="single" w:color="auto" w:sz="4" w:space="0"/>
              <w:right w:val="single" w:color="auto" w:sz="4" w:space="0"/>
            </w:tcBorders>
          </w:tcPr>
          <w:p w14:paraId="6F772ED6">
            <w:pPr>
              <w:adjustRightInd w:val="0"/>
              <w:snapToGrid w:val="0"/>
              <w:jc w:val="center"/>
              <w:rPr>
                <w:rFonts w:ascii="宋体" w:hAnsi="宋体" w:cs="宋体"/>
                <w:szCs w:val="21"/>
              </w:rPr>
            </w:pPr>
            <w:r>
              <w:rPr>
                <w:rFonts w:hint="eastAsia" w:ascii="宋体" w:hAnsi="宋体" w:cs="宋体"/>
                <w:szCs w:val="21"/>
              </w:rPr>
              <w:t>22.22%</w:t>
            </w:r>
          </w:p>
        </w:tc>
        <w:tc>
          <w:tcPr>
            <w:tcW w:w="1091" w:type="dxa"/>
            <w:gridSpan w:val="2"/>
            <w:tcBorders>
              <w:top w:val="single" w:color="auto" w:sz="4" w:space="0"/>
              <w:left w:val="single" w:color="auto" w:sz="4" w:space="0"/>
              <w:bottom w:val="single" w:color="auto" w:sz="4" w:space="0"/>
              <w:right w:val="single" w:color="auto" w:sz="4" w:space="0"/>
            </w:tcBorders>
          </w:tcPr>
          <w:p w14:paraId="3415B638">
            <w:pPr>
              <w:adjustRightInd w:val="0"/>
              <w:snapToGrid w:val="0"/>
              <w:jc w:val="center"/>
              <w:rPr>
                <w:rFonts w:ascii="宋体" w:hAnsi="宋体" w:cs="宋体"/>
                <w:szCs w:val="21"/>
              </w:rPr>
            </w:pPr>
            <w:r>
              <w:rPr>
                <w:rFonts w:hint="eastAsia" w:ascii="宋体" w:hAnsi="宋体" w:cs="宋体"/>
                <w:szCs w:val="21"/>
              </w:rPr>
              <w:t>3</w:t>
            </w:r>
          </w:p>
        </w:tc>
        <w:tc>
          <w:tcPr>
            <w:tcW w:w="1215" w:type="dxa"/>
            <w:tcBorders>
              <w:top w:val="single" w:color="auto" w:sz="4" w:space="0"/>
              <w:left w:val="single" w:color="auto" w:sz="4" w:space="0"/>
              <w:bottom w:val="single" w:color="auto" w:sz="4" w:space="0"/>
              <w:right w:val="single" w:color="auto" w:sz="4" w:space="0"/>
            </w:tcBorders>
          </w:tcPr>
          <w:p w14:paraId="6345E1C2">
            <w:pPr>
              <w:adjustRightInd w:val="0"/>
              <w:snapToGrid w:val="0"/>
              <w:spacing w:line="360" w:lineRule="auto"/>
              <w:jc w:val="center"/>
              <w:rPr>
                <w:rFonts w:ascii="宋体" w:hAnsi="宋体" w:cs="宋体"/>
                <w:szCs w:val="21"/>
              </w:rPr>
            </w:pPr>
            <w:r>
              <w:rPr>
                <w:rFonts w:hint="eastAsia" w:ascii="宋体" w:hAnsi="宋体" w:cs="宋体"/>
                <w:szCs w:val="21"/>
              </w:rPr>
              <w:t>16.67%</w:t>
            </w:r>
          </w:p>
        </w:tc>
      </w:tr>
      <w:tr w14:paraId="2DE0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61DDF2D8">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tcPr>
          <w:p w14:paraId="55C1A547">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tcPr>
          <w:p w14:paraId="39751D13">
            <w:pPr>
              <w:adjustRightInd w:val="0"/>
              <w:snapToGrid w:val="0"/>
              <w:jc w:val="center"/>
              <w:rPr>
                <w:rFonts w:ascii="宋体" w:hAnsi="宋体" w:cs="宋体"/>
                <w:szCs w:val="21"/>
              </w:rPr>
            </w:pPr>
            <w:r>
              <w:rPr>
                <w:rFonts w:hint="eastAsia" w:ascii="宋体" w:hAnsi="宋体" w:cs="宋体"/>
                <w:szCs w:val="21"/>
              </w:rPr>
              <w:t>硕士（含在读）</w:t>
            </w:r>
          </w:p>
        </w:tc>
        <w:tc>
          <w:tcPr>
            <w:tcW w:w="2306" w:type="dxa"/>
            <w:gridSpan w:val="3"/>
            <w:tcBorders>
              <w:top w:val="single" w:color="auto" w:sz="4" w:space="0"/>
              <w:left w:val="single" w:color="auto" w:sz="4" w:space="0"/>
              <w:bottom w:val="single" w:color="auto" w:sz="4" w:space="0"/>
              <w:right w:val="single" w:color="auto" w:sz="4" w:space="0"/>
            </w:tcBorders>
          </w:tcPr>
          <w:p w14:paraId="3DC85501">
            <w:pPr>
              <w:adjustRightInd w:val="0"/>
              <w:snapToGrid w:val="0"/>
              <w:jc w:val="center"/>
              <w:rPr>
                <w:rFonts w:ascii="宋体" w:hAnsi="宋体" w:cs="宋体"/>
                <w:szCs w:val="21"/>
              </w:rPr>
            </w:pPr>
            <w:r>
              <w:rPr>
                <w:rFonts w:hint="eastAsia" w:ascii="宋体" w:hAnsi="宋体" w:cs="宋体"/>
                <w:szCs w:val="21"/>
              </w:rPr>
              <w:t>学士</w:t>
            </w:r>
          </w:p>
        </w:tc>
      </w:tr>
      <w:tr w14:paraId="310D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246492E">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0A0ADDED">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75FA3EFF">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4B99126A">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0A6AC456">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695856D4">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tcPr>
          <w:p w14:paraId="64E5AF83">
            <w:pPr>
              <w:adjustRightInd w:val="0"/>
              <w:snapToGrid w:val="0"/>
              <w:jc w:val="center"/>
              <w:rPr>
                <w:rFonts w:ascii="宋体" w:hAnsi="宋体" w:cs="宋体"/>
                <w:szCs w:val="21"/>
              </w:rPr>
            </w:pPr>
            <w:r>
              <w:rPr>
                <w:rFonts w:hint="eastAsia" w:ascii="宋体" w:hAnsi="宋体" w:cs="宋体"/>
                <w:szCs w:val="21"/>
              </w:rPr>
              <w:t>比例</w:t>
            </w:r>
          </w:p>
        </w:tc>
      </w:tr>
      <w:tr w14:paraId="14CA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582B7A87">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37BFE3B1">
            <w:pPr>
              <w:adjustRightInd w:val="0"/>
              <w:snapToGrid w:val="0"/>
              <w:jc w:val="center"/>
              <w:rPr>
                <w:rFonts w:ascii="宋体" w:hAnsi="宋体" w:cs="宋体"/>
                <w:szCs w:val="21"/>
              </w:rPr>
            </w:pPr>
            <w:r>
              <w:rPr>
                <w:rFonts w:hint="eastAsia" w:ascii="宋体" w:hAnsi="宋体" w:cs="宋体"/>
                <w:szCs w:val="21"/>
              </w:rPr>
              <w:t>0</w:t>
            </w:r>
          </w:p>
        </w:tc>
        <w:tc>
          <w:tcPr>
            <w:tcW w:w="1282" w:type="dxa"/>
            <w:tcBorders>
              <w:top w:val="single" w:color="auto" w:sz="4" w:space="0"/>
              <w:left w:val="single" w:color="auto" w:sz="4" w:space="0"/>
              <w:bottom w:val="single" w:color="auto" w:sz="4" w:space="0"/>
              <w:right w:val="single" w:color="auto" w:sz="4" w:space="0"/>
            </w:tcBorders>
          </w:tcPr>
          <w:p w14:paraId="3CA55294">
            <w:pPr>
              <w:adjustRightInd w:val="0"/>
              <w:snapToGrid w:val="0"/>
              <w:jc w:val="center"/>
              <w:rPr>
                <w:rFonts w:ascii="宋体" w:hAnsi="宋体" w:cs="宋体"/>
                <w:szCs w:val="21"/>
              </w:rPr>
            </w:pPr>
            <w:r>
              <w:rPr>
                <w:rFonts w:hint="eastAsia" w:ascii="宋体" w:hAnsi="宋体" w:cs="宋体"/>
                <w:szCs w:val="21"/>
              </w:rPr>
              <w:t>0</w:t>
            </w:r>
          </w:p>
        </w:tc>
        <w:tc>
          <w:tcPr>
            <w:tcW w:w="1091" w:type="dxa"/>
            <w:tcBorders>
              <w:top w:val="single" w:color="auto" w:sz="4" w:space="0"/>
              <w:left w:val="single" w:color="auto" w:sz="4" w:space="0"/>
              <w:bottom w:val="single" w:color="auto" w:sz="4" w:space="0"/>
              <w:right w:val="single" w:color="auto" w:sz="4" w:space="0"/>
            </w:tcBorders>
          </w:tcPr>
          <w:p w14:paraId="1D69BA83">
            <w:pPr>
              <w:adjustRightInd w:val="0"/>
              <w:snapToGrid w:val="0"/>
              <w:jc w:val="center"/>
              <w:rPr>
                <w:rFonts w:ascii="宋体" w:hAnsi="宋体" w:cs="宋体"/>
                <w:szCs w:val="21"/>
              </w:rPr>
            </w:pPr>
            <w:r>
              <w:rPr>
                <w:rFonts w:hint="eastAsia" w:ascii="宋体" w:hAnsi="宋体" w:cs="宋体"/>
                <w:szCs w:val="21"/>
              </w:rPr>
              <w:t>14</w:t>
            </w:r>
          </w:p>
        </w:tc>
        <w:tc>
          <w:tcPr>
            <w:tcW w:w="1176" w:type="dxa"/>
            <w:gridSpan w:val="2"/>
            <w:tcBorders>
              <w:top w:val="single" w:color="auto" w:sz="4" w:space="0"/>
              <w:left w:val="single" w:color="auto" w:sz="4" w:space="0"/>
              <w:bottom w:val="single" w:color="auto" w:sz="4" w:space="0"/>
              <w:right w:val="single" w:color="auto" w:sz="4" w:space="0"/>
            </w:tcBorders>
          </w:tcPr>
          <w:p w14:paraId="45F8F5F7">
            <w:pPr>
              <w:adjustRightInd w:val="0"/>
              <w:snapToGrid w:val="0"/>
              <w:jc w:val="center"/>
              <w:rPr>
                <w:rFonts w:ascii="宋体" w:hAnsi="宋体" w:cs="宋体"/>
                <w:szCs w:val="21"/>
              </w:rPr>
            </w:pPr>
            <w:r>
              <w:rPr>
                <w:rFonts w:hint="eastAsia" w:ascii="宋体" w:hAnsi="宋体" w:cs="宋体"/>
                <w:szCs w:val="21"/>
              </w:rPr>
              <w:t>77.78%</w:t>
            </w:r>
          </w:p>
        </w:tc>
        <w:tc>
          <w:tcPr>
            <w:tcW w:w="1091" w:type="dxa"/>
            <w:gridSpan w:val="2"/>
            <w:tcBorders>
              <w:top w:val="single" w:color="auto" w:sz="4" w:space="0"/>
              <w:left w:val="single" w:color="auto" w:sz="4" w:space="0"/>
              <w:bottom w:val="single" w:color="auto" w:sz="4" w:space="0"/>
              <w:right w:val="single" w:color="auto" w:sz="4" w:space="0"/>
            </w:tcBorders>
          </w:tcPr>
          <w:p w14:paraId="42472C4B">
            <w:pPr>
              <w:adjustRightInd w:val="0"/>
              <w:snapToGrid w:val="0"/>
              <w:jc w:val="center"/>
              <w:rPr>
                <w:rFonts w:ascii="宋体" w:hAnsi="宋体" w:cs="宋体"/>
                <w:szCs w:val="21"/>
              </w:rPr>
            </w:pPr>
            <w:r>
              <w:rPr>
                <w:rFonts w:hint="eastAsia" w:ascii="宋体" w:hAnsi="宋体" w:cs="宋体"/>
                <w:szCs w:val="21"/>
              </w:rPr>
              <w:t>4</w:t>
            </w:r>
          </w:p>
        </w:tc>
        <w:tc>
          <w:tcPr>
            <w:tcW w:w="1215" w:type="dxa"/>
            <w:tcBorders>
              <w:top w:val="single" w:color="auto" w:sz="4" w:space="0"/>
              <w:left w:val="single" w:color="auto" w:sz="4" w:space="0"/>
              <w:bottom w:val="single" w:color="auto" w:sz="4" w:space="0"/>
              <w:right w:val="single" w:color="auto" w:sz="4" w:space="0"/>
            </w:tcBorders>
          </w:tcPr>
          <w:p w14:paraId="71137756">
            <w:pPr>
              <w:adjustRightInd w:val="0"/>
              <w:snapToGrid w:val="0"/>
              <w:jc w:val="center"/>
              <w:rPr>
                <w:rFonts w:ascii="宋体" w:hAnsi="宋体" w:cs="宋体"/>
                <w:szCs w:val="21"/>
              </w:rPr>
            </w:pPr>
            <w:r>
              <w:rPr>
                <w:rFonts w:hint="eastAsia" w:ascii="宋体" w:hAnsi="宋体" w:cs="宋体"/>
                <w:szCs w:val="21"/>
              </w:rPr>
              <w:t>22.22%</w:t>
            </w:r>
          </w:p>
        </w:tc>
      </w:tr>
      <w:tr w14:paraId="5140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0200E79C">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tcPr>
          <w:p w14:paraId="429DBB99">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tcPr>
          <w:p w14:paraId="13D74704">
            <w:pPr>
              <w:adjustRightInd w:val="0"/>
              <w:snapToGrid w:val="0"/>
              <w:jc w:val="center"/>
              <w:rPr>
                <w:rFonts w:ascii="宋体" w:hAnsi="宋体" w:cs="宋体"/>
                <w:szCs w:val="21"/>
              </w:rPr>
            </w:pPr>
            <w:r>
              <w:rPr>
                <w:rFonts w:hint="eastAsia" w:ascii="宋体" w:hAnsi="宋体" w:cs="宋体"/>
                <w:szCs w:val="21"/>
              </w:rPr>
              <w:t>否</w:t>
            </w:r>
          </w:p>
        </w:tc>
        <w:tc>
          <w:tcPr>
            <w:tcW w:w="2306" w:type="dxa"/>
            <w:gridSpan w:val="3"/>
            <w:vMerge w:val="restart"/>
            <w:tcBorders>
              <w:top w:val="single" w:color="auto" w:sz="4" w:space="0"/>
              <w:left w:val="single" w:color="auto" w:sz="4" w:space="0"/>
              <w:bottom w:val="single" w:color="auto" w:sz="4" w:space="0"/>
              <w:right w:val="single" w:color="auto" w:sz="4" w:space="0"/>
            </w:tcBorders>
          </w:tcPr>
          <w:p w14:paraId="18D83637">
            <w:pPr>
              <w:adjustRightInd w:val="0"/>
              <w:snapToGrid w:val="0"/>
              <w:jc w:val="center"/>
              <w:rPr>
                <w:rFonts w:ascii="宋体" w:hAnsi="宋体" w:cs="宋体"/>
                <w:szCs w:val="21"/>
              </w:rPr>
            </w:pPr>
          </w:p>
        </w:tc>
      </w:tr>
      <w:tr w14:paraId="2A9C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85C183B">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3A1E8628">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052BEAEB">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01A229C0">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4F34C77E">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47A55ACB">
            <w:pPr>
              <w:widowControl/>
              <w:jc w:val="left"/>
              <w:rPr>
                <w:rFonts w:ascii="宋体" w:hAnsi="宋体" w:cs="宋体"/>
                <w:szCs w:val="21"/>
              </w:rPr>
            </w:pPr>
          </w:p>
        </w:tc>
      </w:tr>
      <w:tr w14:paraId="25DEA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18EC6E1">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185CBA9">
            <w:pPr>
              <w:adjustRightInd w:val="0"/>
              <w:snapToGrid w:val="0"/>
              <w:jc w:val="center"/>
              <w:rPr>
                <w:rFonts w:ascii="宋体" w:hAnsi="宋体" w:cs="宋体"/>
                <w:szCs w:val="21"/>
              </w:rPr>
            </w:pPr>
            <w:r>
              <w:rPr>
                <w:rFonts w:hint="eastAsia" w:ascii="宋体" w:hAnsi="宋体" w:cs="宋体"/>
                <w:szCs w:val="21"/>
              </w:rPr>
              <w:t>8</w:t>
            </w:r>
          </w:p>
        </w:tc>
        <w:tc>
          <w:tcPr>
            <w:tcW w:w="1282" w:type="dxa"/>
            <w:tcBorders>
              <w:top w:val="single" w:color="auto" w:sz="4" w:space="0"/>
              <w:left w:val="single" w:color="auto" w:sz="4" w:space="0"/>
              <w:bottom w:val="single" w:color="auto" w:sz="4" w:space="0"/>
              <w:right w:val="single" w:color="auto" w:sz="4" w:space="0"/>
            </w:tcBorders>
          </w:tcPr>
          <w:p w14:paraId="42BF68CF">
            <w:pPr>
              <w:adjustRightInd w:val="0"/>
              <w:snapToGrid w:val="0"/>
              <w:jc w:val="center"/>
              <w:rPr>
                <w:rFonts w:ascii="宋体" w:hAnsi="宋体" w:cs="宋体"/>
                <w:szCs w:val="21"/>
              </w:rPr>
            </w:pPr>
            <w:r>
              <w:rPr>
                <w:rFonts w:hint="eastAsia" w:ascii="宋体" w:hAnsi="宋体" w:cs="宋体"/>
                <w:szCs w:val="21"/>
              </w:rPr>
              <w:t>44.44%</w:t>
            </w:r>
          </w:p>
        </w:tc>
        <w:tc>
          <w:tcPr>
            <w:tcW w:w="1091" w:type="dxa"/>
            <w:tcBorders>
              <w:top w:val="single" w:color="auto" w:sz="4" w:space="0"/>
              <w:left w:val="single" w:color="auto" w:sz="4" w:space="0"/>
              <w:bottom w:val="single" w:color="auto" w:sz="4" w:space="0"/>
              <w:right w:val="single" w:color="auto" w:sz="4" w:space="0"/>
            </w:tcBorders>
          </w:tcPr>
          <w:p w14:paraId="3C8E115F">
            <w:pPr>
              <w:adjustRightInd w:val="0"/>
              <w:snapToGrid w:val="0"/>
              <w:jc w:val="center"/>
              <w:rPr>
                <w:rFonts w:ascii="宋体" w:hAnsi="宋体" w:cs="宋体"/>
                <w:szCs w:val="21"/>
              </w:rPr>
            </w:pPr>
            <w:r>
              <w:rPr>
                <w:rFonts w:hint="eastAsia" w:ascii="宋体" w:hAnsi="宋体" w:cs="宋体"/>
                <w:szCs w:val="21"/>
              </w:rPr>
              <w:t>10</w:t>
            </w:r>
          </w:p>
        </w:tc>
        <w:tc>
          <w:tcPr>
            <w:tcW w:w="1176" w:type="dxa"/>
            <w:gridSpan w:val="2"/>
            <w:tcBorders>
              <w:top w:val="single" w:color="auto" w:sz="4" w:space="0"/>
              <w:left w:val="single" w:color="auto" w:sz="4" w:space="0"/>
              <w:bottom w:val="single" w:color="auto" w:sz="4" w:space="0"/>
              <w:right w:val="single" w:color="auto" w:sz="4" w:space="0"/>
            </w:tcBorders>
          </w:tcPr>
          <w:p w14:paraId="0C2AB311">
            <w:pPr>
              <w:adjustRightInd w:val="0"/>
              <w:snapToGrid w:val="0"/>
              <w:jc w:val="center"/>
              <w:rPr>
                <w:rFonts w:ascii="宋体" w:hAnsi="宋体" w:cs="宋体"/>
                <w:szCs w:val="21"/>
              </w:rPr>
            </w:pPr>
            <w:r>
              <w:rPr>
                <w:rFonts w:hint="eastAsia" w:ascii="宋体" w:hAnsi="宋体" w:cs="宋体"/>
                <w:szCs w:val="21"/>
              </w:rPr>
              <w:t>55.56%</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36A6EF21">
            <w:pPr>
              <w:widowControl/>
              <w:jc w:val="left"/>
              <w:rPr>
                <w:rFonts w:ascii="宋体" w:hAnsi="宋体" w:cs="宋体"/>
                <w:szCs w:val="21"/>
              </w:rPr>
            </w:pPr>
          </w:p>
        </w:tc>
      </w:tr>
      <w:tr w14:paraId="651C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26F319F2">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tcPr>
          <w:p w14:paraId="73297A1F">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tcPr>
          <w:p w14:paraId="12827C4B">
            <w:pPr>
              <w:adjustRightInd w:val="0"/>
              <w:snapToGrid w:val="0"/>
              <w:jc w:val="center"/>
              <w:rPr>
                <w:rFonts w:ascii="宋体" w:hAnsi="宋体" w:cs="宋体"/>
                <w:szCs w:val="21"/>
              </w:rPr>
            </w:pPr>
            <w:r>
              <w:rPr>
                <w:rFonts w:hint="eastAsia" w:ascii="宋体" w:hAnsi="宋体" w:cs="宋体"/>
                <w:szCs w:val="21"/>
              </w:rPr>
              <w:t>无</w:t>
            </w:r>
          </w:p>
        </w:tc>
        <w:tc>
          <w:tcPr>
            <w:tcW w:w="2306" w:type="dxa"/>
            <w:gridSpan w:val="3"/>
            <w:vMerge w:val="restart"/>
            <w:tcBorders>
              <w:top w:val="single" w:color="auto" w:sz="4" w:space="0"/>
              <w:left w:val="single" w:color="auto" w:sz="4" w:space="0"/>
              <w:bottom w:val="single" w:color="auto" w:sz="4" w:space="0"/>
              <w:right w:val="single" w:color="auto" w:sz="4" w:space="0"/>
            </w:tcBorders>
          </w:tcPr>
          <w:p w14:paraId="22886C0E">
            <w:pPr>
              <w:adjustRightInd w:val="0"/>
              <w:snapToGrid w:val="0"/>
              <w:jc w:val="center"/>
              <w:rPr>
                <w:rFonts w:ascii="宋体" w:hAnsi="宋体" w:cs="宋体"/>
                <w:szCs w:val="21"/>
              </w:rPr>
            </w:pPr>
          </w:p>
        </w:tc>
      </w:tr>
      <w:tr w14:paraId="591B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7136E7E">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2DDF58F">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7E902D44">
            <w:pPr>
              <w:adjustRightInd w:val="0"/>
              <w:snapToGrid w:val="0"/>
              <w:jc w:val="center"/>
              <w:rPr>
                <w:rFonts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536A3ABB">
            <w:pPr>
              <w:adjustRightInd w:val="0"/>
              <w:snapToGrid w:val="0"/>
              <w:jc w:val="center"/>
              <w:rPr>
                <w:rFonts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4FB193B4">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13CEDF56">
            <w:pPr>
              <w:widowControl/>
              <w:jc w:val="left"/>
              <w:rPr>
                <w:rFonts w:ascii="宋体" w:hAnsi="宋体" w:cs="宋体"/>
                <w:szCs w:val="21"/>
              </w:rPr>
            </w:pPr>
          </w:p>
        </w:tc>
      </w:tr>
      <w:tr w14:paraId="6E9E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9DC2CD3">
            <w:pPr>
              <w:widowControl/>
              <w:jc w:val="left"/>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863EBB0">
            <w:pPr>
              <w:adjustRightInd w:val="0"/>
              <w:snapToGrid w:val="0"/>
              <w:jc w:val="center"/>
              <w:rPr>
                <w:rFonts w:ascii="宋体" w:hAnsi="宋体" w:cs="宋体"/>
                <w:szCs w:val="21"/>
              </w:rPr>
            </w:pPr>
            <w:r>
              <w:rPr>
                <w:rFonts w:hint="eastAsia" w:ascii="宋体" w:hAnsi="宋体" w:cs="宋体"/>
                <w:szCs w:val="21"/>
              </w:rPr>
              <w:t>8</w:t>
            </w:r>
          </w:p>
        </w:tc>
        <w:tc>
          <w:tcPr>
            <w:tcW w:w="1282" w:type="dxa"/>
            <w:tcBorders>
              <w:top w:val="single" w:color="auto" w:sz="4" w:space="0"/>
              <w:left w:val="single" w:color="auto" w:sz="4" w:space="0"/>
              <w:bottom w:val="single" w:color="auto" w:sz="4" w:space="0"/>
              <w:right w:val="single" w:color="auto" w:sz="4" w:space="0"/>
            </w:tcBorders>
          </w:tcPr>
          <w:p w14:paraId="4E953DEA">
            <w:pPr>
              <w:adjustRightInd w:val="0"/>
              <w:snapToGrid w:val="0"/>
              <w:jc w:val="center"/>
              <w:rPr>
                <w:rFonts w:ascii="宋体" w:hAnsi="宋体" w:cs="宋体"/>
                <w:szCs w:val="21"/>
              </w:rPr>
            </w:pPr>
            <w:r>
              <w:rPr>
                <w:rFonts w:hint="eastAsia" w:ascii="宋体" w:hAnsi="宋体" w:cs="宋体"/>
                <w:szCs w:val="21"/>
              </w:rPr>
              <w:t>44.44%</w:t>
            </w:r>
          </w:p>
        </w:tc>
        <w:tc>
          <w:tcPr>
            <w:tcW w:w="1091" w:type="dxa"/>
            <w:tcBorders>
              <w:top w:val="single" w:color="auto" w:sz="4" w:space="0"/>
              <w:left w:val="single" w:color="auto" w:sz="4" w:space="0"/>
              <w:bottom w:val="single" w:color="auto" w:sz="4" w:space="0"/>
              <w:right w:val="single" w:color="auto" w:sz="4" w:space="0"/>
            </w:tcBorders>
          </w:tcPr>
          <w:p w14:paraId="4DB4CE83">
            <w:pPr>
              <w:adjustRightInd w:val="0"/>
              <w:snapToGrid w:val="0"/>
              <w:jc w:val="center"/>
              <w:rPr>
                <w:rFonts w:ascii="宋体" w:hAnsi="宋体" w:cs="宋体"/>
                <w:szCs w:val="21"/>
              </w:rPr>
            </w:pPr>
            <w:r>
              <w:rPr>
                <w:rFonts w:hint="eastAsia" w:ascii="宋体" w:hAnsi="宋体" w:cs="宋体"/>
                <w:szCs w:val="21"/>
              </w:rPr>
              <w:t>10</w:t>
            </w:r>
          </w:p>
        </w:tc>
        <w:tc>
          <w:tcPr>
            <w:tcW w:w="1176" w:type="dxa"/>
            <w:gridSpan w:val="2"/>
            <w:tcBorders>
              <w:top w:val="single" w:color="auto" w:sz="4" w:space="0"/>
              <w:left w:val="single" w:color="auto" w:sz="4" w:space="0"/>
              <w:bottom w:val="single" w:color="auto" w:sz="4" w:space="0"/>
              <w:right w:val="single" w:color="auto" w:sz="4" w:space="0"/>
            </w:tcBorders>
          </w:tcPr>
          <w:p w14:paraId="0022BE7E">
            <w:pPr>
              <w:adjustRightInd w:val="0"/>
              <w:snapToGrid w:val="0"/>
              <w:jc w:val="center"/>
              <w:rPr>
                <w:rFonts w:ascii="宋体" w:hAnsi="宋体" w:cs="宋体"/>
                <w:szCs w:val="21"/>
              </w:rPr>
            </w:pPr>
            <w:r>
              <w:rPr>
                <w:rFonts w:hint="eastAsia" w:ascii="宋体" w:hAnsi="宋体" w:cs="宋体"/>
                <w:szCs w:val="21"/>
              </w:rPr>
              <w:t>55.56%</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7E310D25">
            <w:pPr>
              <w:widowControl/>
              <w:jc w:val="left"/>
              <w:rPr>
                <w:rFonts w:ascii="宋体" w:hAnsi="宋体" w:cs="宋体"/>
                <w:szCs w:val="21"/>
              </w:rPr>
            </w:pPr>
          </w:p>
        </w:tc>
      </w:tr>
      <w:bookmarkEnd w:id="5"/>
    </w:tbl>
    <w:p w14:paraId="6C45C206">
      <w:pPr>
        <w:spacing w:line="400" w:lineRule="exact"/>
        <w:ind w:firstLine="420"/>
        <w:jc w:val="center"/>
        <w:rPr>
          <w:rFonts w:ascii="宋体" w:hAnsi="宋体"/>
          <w:szCs w:val="21"/>
        </w:rPr>
      </w:pPr>
    </w:p>
    <w:p w14:paraId="2F6B0259">
      <w:pPr>
        <w:spacing w:line="400" w:lineRule="exact"/>
        <w:ind w:firstLine="420"/>
        <w:rPr>
          <w:rFonts w:ascii="宋体" w:hAnsi="宋体"/>
          <w:szCs w:val="21"/>
        </w:rPr>
      </w:pPr>
      <w:r>
        <w:rPr>
          <w:rFonts w:hint="eastAsia" w:ascii="宋体" w:hAnsi="宋体"/>
          <w:szCs w:val="21"/>
        </w:rPr>
        <w:t>2.兼职教师</w:t>
      </w:r>
    </w:p>
    <w:p w14:paraId="30141083">
      <w:pPr>
        <w:spacing w:line="400" w:lineRule="exact"/>
        <w:ind w:firstLine="420"/>
        <w:rPr>
          <w:rFonts w:ascii="宋体" w:hAnsi="宋体"/>
          <w:szCs w:val="21"/>
        </w:rPr>
      </w:pPr>
      <w:r>
        <w:rPr>
          <w:rFonts w:hint="eastAsia" w:ascii="宋体" w:hAnsi="宋体"/>
          <w:szCs w:val="21"/>
        </w:rPr>
        <w:t>导游专业还聘请了企业经验丰富的兼职老师，负责本专业的部分实践教学。</w:t>
      </w:r>
    </w:p>
    <w:p w14:paraId="58A4BBAF">
      <w:pPr>
        <w:spacing w:line="400" w:lineRule="exact"/>
        <w:ind w:firstLine="420"/>
        <w:jc w:val="center"/>
        <w:rPr>
          <w:rFonts w:ascii="宋体" w:hAnsi="宋体"/>
          <w:szCs w:val="21"/>
        </w:rPr>
      </w:pPr>
      <w:r>
        <w:rPr>
          <w:rFonts w:hint="eastAsia" w:ascii="宋体" w:hAnsi="宋体"/>
          <w:szCs w:val="21"/>
        </w:rPr>
        <w:t>兼职教师一览表</w:t>
      </w:r>
    </w:p>
    <w:tbl>
      <w:tblPr>
        <w:tblStyle w:val="8"/>
        <w:tblW w:w="9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14:paraId="35EA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5AAB5A9A">
            <w:pPr>
              <w:jc w:val="center"/>
              <w:rPr>
                <w:rFonts w:hint="eastAsia" w:ascii="宋体" w:hAnsi="宋体"/>
                <w:b/>
                <w:szCs w:val="21"/>
              </w:rPr>
            </w:pPr>
            <w:r>
              <w:rPr>
                <w:rFonts w:hint="eastAsia" w:ascii="宋体" w:hAnsi="宋体"/>
                <w:b/>
                <w:szCs w:val="21"/>
              </w:rPr>
              <w:t>序号</w:t>
            </w:r>
          </w:p>
        </w:tc>
        <w:tc>
          <w:tcPr>
            <w:tcW w:w="1390" w:type="dxa"/>
            <w:vAlign w:val="center"/>
          </w:tcPr>
          <w:p w14:paraId="26A0C07F">
            <w:pPr>
              <w:jc w:val="center"/>
              <w:rPr>
                <w:rFonts w:hint="eastAsia" w:ascii="宋体" w:hAnsi="宋体"/>
                <w:b/>
                <w:szCs w:val="21"/>
              </w:rPr>
            </w:pPr>
            <w:r>
              <w:rPr>
                <w:rFonts w:hint="eastAsia" w:ascii="宋体" w:hAnsi="宋体"/>
                <w:b/>
                <w:szCs w:val="21"/>
              </w:rPr>
              <w:t>姓名</w:t>
            </w:r>
          </w:p>
        </w:tc>
        <w:tc>
          <w:tcPr>
            <w:tcW w:w="4568" w:type="dxa"/>
            <w:vAlign w:val="center"/>
          </w:tcPr>
          <w:p w14:paraId="735F1AC5">
            <w:pPr>
              <w:jc w:val="center"/>
              <w:rPr>
                <w:rFonts w:hint="eastAsia" w:ascii="宋体" w:hAnsi="宋体"/>
                <w:b/>
                <w:szCs w:val="21"/>
              </w:rPr>
            </w:pPr>
            <w:r>
              <w:rPr>
                <w:rFonts w:hint="eastAsia" w:ascii="宋体" w:hAnsi="宋体"/>
                <w:b/>
                <w:szCs w:val="21"/>
              </w:rPr>
              <w:t>工作单位</w:t>
            </w:r>
          </w:p>
        </w:tc>
        <w:tc>
          <w:tcPr>
            <w:tcW w:w="2802" w:type="dxa"/>
            <w:vAlign w:val="center"/>
          </w:tcPr>
          <w:p w14:paraId="6790CF38">
            <w:pPr>
              <w:jc w:val="center"/>
              <w:rPr>
                <w:rFonts w:hint="eastAsia" w:ascii="宋体" w:hAnsi="宋体"/>
                <w:b/>
                <w:szCs w:val="21"/>
              </w:rPr>
            </w:pPr>
            <w:r>
              <w:rPr>
                <w:rFonts w:hint="eastAsia" w:ascii="宋体" w:hAnsi="宋体"/>
                <w:b/>
                <w:szCs w:val="21"/>
              </w:rPr>
              <w:t>职称职务</w:t>
            </w:r>
          </w:p>
        </w:tc>
      </w:tr>
      <w:tr w14:paraId="1959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7A069597">
            <w:pPr>
              <w:jc w:val="center"/>
              <w:rPr>
                <w:rFonts w:hint="eastAsia" w:ascii="宋体" w:hAnsi="宋体"/>
                <w:szCs w:val="21"/>
              </w:rPr>
            </w:pPr>
            <w:r>
              <w:rPr>
                <w:rFonts w:hint="eastAsia" w:ascii="宋体" w:hAnsi="宋体"/>
                <w:szCs w:val="21"/>
              </w:rPr>
              <w:t>1</w:t>
            </w:r>
          </w:p>
        </w:tc>
        <w:tc>
          <w:tcPr>
            <w:tcW w:w="1390" w:type="dxa"/>
            <w:vAlign w:val="center"/>
          </w:tcPr>
          <w:p w14:paraId="565AAF89">
            <w:pPr>
              <w:jc w:val="center"/>
              <w:rPr>
                <w:rFonts w:hint="eastAsia" w:ascii="宋体" w:hAnsi="宋体"/>
                <w:szCs w:val="21"/>
              </w:rPr>
            </w:pPr>
            <w:r>
              <w:rPr>
                <w:rFonts w:hint="eastAsia" w:ascii="宋体" w:hAnsi="宋体"/>
                <w:szCs w:val="21"/>
              </w:rPr>
              <w:t>陈国斌</w:t>
            </w:r>
          </w:p>
        </w:tc>
        <w:tc>
          <w:tcPr>
            <w:tcW w:w="4568" w:type="dxa"/>
            <w:vAlign w:val="center"/>
          </w:tcPr>
          <w:p w14:paraId="16377C1B">
            <w:pPr>
              <w:jc w:val="center"/>
              <w:rPr>
                <w:rFonts w:hint="eastAsia" w:ascii="宋体" w:hAnsi="宋体"/>
                <w:szCs w:val="21"/>
              </w:rPr>
            </w:pPr>
            <w:r>
              <w:rPr>
                <w:rFonts w:hint="eastAsia" w:ascii="宋体" w:hAnsi="宋体"/>
                <w:szCs w:val="21"/>
              </w:rPr>
              <w:t>茂名市国际旅行社有限公司</w:t>
            </w:r>
          </w:p>
        </w:tc>
        <w:tc>
          <w:tcPr>
            <w:tcW w:w="2802" w:type="dxa"/>
            <w:vAlign w:val="center"/>
          </w:tcPr>
          <w:p w14:paraId="048B2ABC">
            <w:pPr>
              <w:jc w:val="center"/>
              <w:rPr>
                <w:rFonts w:hint="eastAsia" w:ascii="宋体" w:hAnsi="宋体"/>
                <w:szCs w:val="21"/>
              </w:rPr>
            </w:pPr>
            <w:r>
              <w:rPr>
                <w:rFonts w:hint="eastAsia" w:ascii="宋体" w:hAnsi="宋体"/>
                <w:szCs w:val="21"/>
              </w:rPr>
              <w:t>总经理</w:t>
            </w:r>
          </w:p>
        </w:tc>
      </w:tr>
      <w:tr w14:paraId="556E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7F17A593">
            <w:pPr>
              <w:widowControl/>
              <w:jc w:val="center"/>
              <w:rPr>
                <w:rFonts w:hint="eastAsia" w:ascii="宋体" w:hAnsi="宋体" w:cs="Arial"/>
                <w:kern w:val="0"/>
                <w:szCs w:val="21"/>
              </w:rPr>
            </w:pPr>
            <w:r>
              <w:rPr>
                <w:rFonts w:hint="eastAsia" w:ascii="宋体" w:hAnsi="宋体" w:cs="Arial"/>
                <w:kern w:val="0"/>
                <w:szCs w:val="21"/>
              </w:rPr>
              <w:t>2</w:t>
            </w:r>
          </w:p>
        </w:tc>
        <w:tc>
          <w:tcPr>
            <w:tcW w:w="1390" w:type="dxa"/>
            <w:vAlign w:val="center"/>
          </w:tcPr>
          <w:p w14:paraId="73CC4375">
            <w:pPr>
              <w:widowControl/>
              <w:jc w:val="center"/>
              <w:rPr>
                <w:rFonts w:hint="eastAsia" w:ascii="宋体" w:hAnsi="宋体" w:cs="Arial"/>
                <w:kern w:val="0"/>
                <w:szCs w:val="21"/>
              </w:rPr>
            </w:pPr>
            <w:r>
              <w:rPr>
                <w:rFonts w:hint="eastAsia" w:ascii="宋体" w:hAnsi="宋体" w:cs="Arial"/>
                <w:kern w:val="0"/>
                <w:szCs w:val="21"/>
              </w:rPr>
              <w:t>陈晓叶</w:t>
            </w:r>
          </w:p>
        </w:tc>
        <w:tc>
          <w:tcPr>
            <w:tcW w:w="4568" w:type="dxa"/>
            <w:vAlign w:val="center"/>
          </w:tcPr>
          <w:p w14:paraId="7E543062">
            <w:pPr>
              <w:widowControl/>
              <w:jc w:val="center"/>
              <w:rPr>
                <w:rFonts w:hint="eastAsia" w:ascii="宋体" w:hAnsi="宋体" w:cs="Arial"/>
                <w:kern w:val="0"/>
                <w:szCs w:val="21"/>
              </w:rPr>
            </w:pPr>
            <w:r>
              <w:rPr>
                <w:rFonts w:hint="eastAsia" w:ascii="宋体" w:hAnsi="宋体" w:cs="Arial"/>
                <w:kern w:val="0"/>
                <w:szCs w:val="21"/>
              </w:rPr>
              <w:t>清远美林湖温泉大酒店</w:t>
            </w:r>
          </w:p>
        </w:tc>
        <w:tc>
          <w:tcPr>
            <w:tcW w:w="2802" w:type="dxa"/>
            <w:vAlign w:val="center"/>
          </w:tcPr>
          <w:p w14:paraId="481D082F">
            <w:pPr>
              <w:widowControl/>
              <w:jc w:val="center"/>
              <w:rPr>
                <w:rFonts w:hint="eastAsia" w:ascii="宋体" w:hAnsi="宋体" w:cs="Arial"/>
                <w:kern w:val="0"/>
                <w:szCs w:val="21"/>
              </w:rPr>
            </w:pPr>
            <w:r>
              <w:rPr>
                <w:rFonts w:hint="eastAsia" w:ascii="宋体" w:hAnsi="宋体" w:cs="Arial"/>
                <w:kern w:val="0"/>
                <w:szCs w:val="21"/>
              </w:rPr>
              <w:t>人力资源总监</w:t>
            </w:r>
          </w:p>
        </w:tc>
      </w:tr>
      <w:tr w14:paraId="2084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175BF2A5">
            <w:pPr>
              <w:widowControl/>
              <w:jc w:val="center"/>
              <w:rPr>
                <w:rFonts w:hint="eastAsia" w:ascii="宋体" w:hAnsi="宋体" w:cs="Arial"/>
                <w:kern w:val="0"/>
                <w:szCs w:val="21"/>
              </w:rPr>
            </w:pPr>
            <w:r>
              <w:rPr>
                <w:rFonts w:hint="eastAsia" w:ascii="宋体" w:hAnsi="宋体" w:cs="Arial"/>
                <w:kern w:val="0"/>
                <w:szCs w:val="21"/>
              </w:rPr>
              <w:t>3</w:t>
            </w:r>
          </w:p>
        </w:tc>
        <w:tc>
          <w:tcPr>
            <w:tcW w:w="1390" w:type="dxa"/>
            <w:vAlign w:val="center"/>
          </w:tcPr>
          <w:p w14:paraId="03131D22">
            <w:pPr>
              <w:widowControl/>
              <w:jc w:val="center"/>
              <w:rPr>
                <w:rFonts w:hint="eastAsia" w:ascii="宋体" w:hAnsi="宋体" w:cs="Arial"/>
                <w:kern w:val="0"/>
                <w:szCs w:val="21"/>
              </w:rPr>
            </w:pPr>
            <w:r>
              <w:rPr>
                <w:rFonts w:hint="eastAsia" w:ascii="宋体" w:hAnsi="宋体" w:cs="Arial"/>
                <w:kern w:val="0"/>
                <w:szCs w:val="21"/>
              </w:rPr>
              <w:t>梁馨月</w:t>
            </w:r>
          </w:p>
        </w:tc>
        <w:tc>
          <w:tcPr>
            <w:tcW w:w="4568" w:type="dxa"/>
            <w:vAlign w:val="center"/>
          </w:tcPr>
          <w:p w14:paraId="43DC647E">
            <w:pPr>
              <w:widowControl/>
              <w:jc w:val="center"/>
              <w:rPr>
                <w:rFonts w:hint="eastAsia" w:ascii="宋体" w:hAnsi="宋体" w:cs="Arial"/>
                <w:kern w:val="0"/>
                <w:szCs w:val="21"/>
              </w:rPr>
            </w:pPr>
            <w:r>
              <w:rPr>
                <w:rFonts w:hint="eastAsia" w:ascii="宋体" w:hAnsi="宋体" w:cs="Arial"/>
                <w:kern w:val="0"/>
                <w:szCs w:val="21"/>
              </w:rPr>
              <w:t>茂名市旅游协会</w:t>
            </w:r>
          </w:p>
        </w:tc>
        <w:tc>
          <w:tcPr>
            <w:tcW w:w="2802" w:type="dxa"/>
            <w:vAlign w:val="center"/>
          </w:tcPr>
          <w:p w14:paraId="0251D83B">
            <w:pPr>
              <w:widowControl/>
              <w:jc w:val="center"/>
              <w:rPr>
                <w:rFonts w:hint="eastAsia" w:ascii="宋体" w:hAnsi="宋体" w:cs="Arial"/>
                <w:kern w:val="0"/>
                <w:szCs w:val="21"/>
              </w:rPr>
            </w:pPr>
            <w:r>
              <w:rPr>
                <w:rFonts w:hint="eastAsia" w:ascii="宋体" w:hAnsi="宋体" w:cs="Arial"/>
                <w:kern w:val="0"/>
                <w:szCs w:val="21"/>
              </w:rPr>
              <w:t>导游分会会长</w:t>
            </w:r>
          </w:p>
        </w:tc>
      </w:tr>
    </w:tbl>
    <w:p w14:paraId="555F4206">
      <w:pPr>
        <w:spacing w:line="360" w:lineRule="auto"/>
        <w:ind w:firstLine="420" w:firstLineChars="200"/>
        <w:outlineLvl w:val="0"/>
        <w:rPr>
          <w:rStyle w:val="11"/>
          <w:rFonts w:ascii="宋体" w:hAnsi="宋体"/>
          <w:b w:val="0"/>
          <w:szCs w:val="21"/>
        </w:rPr>
      </w:pPr>
    </w:p>
    <w:p w14:paraId="1843E93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（二）教学设施</w:t>
      </w:r>
    </w:p>
    <w:p w14:paraId="54849B63">
      <w:pPr>
        <w:spacing w:line="420" w:lineRule="exact"/>
        <w:ind w:firstLine="420" w:firstLineChars="200"/>
        <w:rPr>
          <w:rFonts w:hint="eastAsia" w:ascii="宋体" w:hAnsi="宋体"/>
          <w:bCs/>
          <w:position w:val="6"/>
        </w:rPr>
      </w:pPr>
      <w:r>
        <w:rPr>
          <w:rFonts w:hint="eastAsia" w:ascii="宋体" w:hAnsi="宋体"/>
          <w:bCs/>
          <w:position w:val="6"/>
        </w:rPr>
        <w:t>本专业有校内实训基地三个，分别是导游、茶艺和酒店综合实训室，可以提供所有导游模拟训练、现场导游、景点讲解、茶叶识别、冲泡和酒店综合实训。校外实训基地三个，可以提供学生校外真实项目实训。</w:t>
      </w:r>
    </w:p>
    <w:p w14:paraId="76C41CFF">
      <w:pPr>
        <w:spacing w:line="420" w:lineRule="exact"/>
        <w:ind w:firstLine="420" w:firstLineChars="200"/>
        <w:jc w:val="center"/>
        <w:rPr>
          <w:rFonts w:ascii="宋体" w:hAnsi="宋体"/>
          <w:position w:val="6"/>
        </w:rPr>
      </w:pPr>
      <w:r>
        <w:rPr>
          <w:rFonts w:hint="eastAsia" w:ascii="宋体" w:hAnsi="宋体"/>
          <w:bCs/>
          <w:position w:val="6"/>
        </w:rPr>
        <w:t>校内实训基地一览表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550"/>
        <w:gridCol w:w="968"/>
        <w:gridCol w:w="2268"/>
        <w:gridCol w:w="1737"/>
        <w:gridCol w:w="2073"/>
      </w:tblGrid>
      <w:tr w14:paraId="065D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716" w:type="dxa"/>
            <w:vAlign w:val="center"/>
          </w:tcPr>
          <w:p w14:paraId="38EE3459">
            <w:pPr>
              <w:widowControl/>
              <w:jc w:val="center"/>
              <w:rPr>
                <w:rFonts w:ascii="宋体" w:hAnsi="宋体" w:cs="宋体"/>
                <w:b/>
                <w:bCs/>
                <w:kern w:val="0"/>
                <w:szCs w:val="21"/>
              </w:rPr>
            </w:pPr>
            <w:r>
              <w:rPr>
                <w:rFonts w:hint="eastAsia" w:ascii="宋体" w:hAnsi="宋体" w:cs="宋体"/>
                <w:b/>
                <w:bCs/>
                <w:kern w:val="0"/>
                <w:szCs w:val="21"/>
              </w:rPr>
              <w:t>序号</w:t>
            </w:r>
          </w:p>
        </w:tc>
        <w:tc>
          <w:tcPr>
            <w:tcW w:w="1550" w:type="dxa"/>
            <w:vAlign w:val="center"/>
          </w:tcPr>
          <w:p w14:paraId="25129714">
            <w:pPr>
              <w:widowControl/>
              <w:jc w:val="center"/>
              <w:rPr>
                <w:rFonts w:ascii="宋体" w:hAnsi="宋体" w:cs="宋体"/>
                <w:b/>
                <w:bCs/>
                <w:kern w:val="0"/>
                <w:szCs w:val="21"/>
              </w:rPr>
            </w:pPr>
            <w:r>
              <w:rPr>
                <w:rFonts w:hint="eastAsia" w:ascii="宋体" w:hAnsi="宋体" w:cs="宋体"/>
                <w:b/>
                <w:bCs/>
                <w:kern w:val="0"/>
                <w:szCs w:val="21"/>
              </w:rPr>
              <w:t>实训室名称</w:t>
            </w:r>
          </w:p>
        </w:tc>
        <w:tc>
          <w:tcPr>
            <w:tcW w:w="968" w:type="dxa"/>
            <w:vAlign w:val="center"/>
          </w:tcPr>
          <w:p w14:paraId="2B858832">
            <w:pPr>
              <w:widowControl/>
              <w:jc w:val="center"/>
              <w:rPr>
                <w:rFonts w:ascii="宋体" w:hAnsi="宋体" w:cs="宋体"/>
                <w:b/>
                <w:bCs/>
                <w:kern w:val="0"/>
                <w:szCs w:val="21"/>
              </w:rPr>
            </w:pPr>
            <w:r>
              <w:rPr>
                <w:rFonts w:hint="eastAsia" w:ascii="宋体" w:hAnsi="宋体" w:cs="宋体"/>
                <w:b/>
                <w:bCs/>
                <w:kern w:val="0"/>
                <w:szCs w:val="21"/>
              </w:rPr>
              <w:t>位置</w:t>
            </w:r>
          </w:p>
        </w:tc>
        <w:tc>
          <w:tcPr>
            <w:tcW w:w="2268" w:type="dxa"/>
            <w:vAlign w:val="center"/>
          </w:tcPr>
          <w:p w14:paraId="4E2A5BDE">
            <w:pPr>
              <w:widowControl/>
              <w:jc w:val="center"/>
              <w:rPr>
                <w:rFonts w:ascii="宋体" w:hAnsi="宋体" w:cs="宋体"/>
                <w:b/>
                <w:bCs/>
                <w:kern w:val="0"/>
                <w:szCs w:val="21"/>
              </w:rPr>
            </w:pPr>
            <w:r>
              <w:rPr>
                <w:rFonts w:hint="eastAsia" w:ascii="宋体" w:hAnsi="宋体" w:cs="宋体"/>
                <w:b/>
                <w:bCs/>
                <w:kern w:val="0"/>
                <w:szCs w:val="21"/>
              </w:rPr>
              <w:t>教学科目</w:t>
            </w:r>
          </w:p>
        </w:tc>
        <w:tc>
          <w:tcPr>
            <w:tcW w:w="1737" w:type="dxa"/>
            <w:vAlign w:val="center"/>
          </w:tcPr>
          <w:p w14:paraId="2C4ECF73">
            <w:pPr>
              <w:widowControl/>
              <w:jc w:val="center"/>
              <w:rPr>
                <w:rFonts w:ascii="宋体" w:hAnsi="宋体" w:cs="宋体"/>
                <w:b/>
                <w:bCs/>
                <w:kern w:val="0"/>
                <w:szCs w:val="21"/>
              </w:rPr>
            </w:pPr>
            <w:r>
              <w:rPr>
                <w:rFonts w:hint="eastAsia" w:ascii="宋体" w:hAnsi="宋体" w:cs="宋体"/>
                <w:b/>
                <w:bCs/>
                <w:kern w:val="0"/>
                <w:szCs w:val="21"/>
              </w:rPr>
              <w:t>实验设备</w:t>
            </w:r>
          </w:p>
        </w:tc>
        <w:tc>
          <w:tcPr>
            <w:tcW w:w="2073" w:type="dxa"/>
            <w:vAlign w:val="center"/>
          </w:tcPr>
          <w:p w14:paraId="3A30EC0D">
            <w:pPr>
              <w:widowControl/>
              <w:jc w:val="center"/>
              <w:rPr>
                <w:rFonts w:ascii="宋体" w:hAnsi="宋体" w:cs="宋体"/>
                <w:b/>
                <w:bCs/>
                <w:kern w:val="0"/>
                <w:szCs w:val="21"/>
              </w:rPr>
            </w:pPr>
            <w:r>
              <w:rPr>
                <w:rFonts w:hint="eastAsia" w:ascii="宋体" w:hAnsi="宋体" w:cs="宋体"/>
                <w:b/>
                <w:bCs/>
                <w:kern w:val="0"/>
                <w:szCs w:val="21"/>
              </w:rPr>
              <w:t>教学项目</w:t>
            </w:r>
          </w:p>
        </w:tc>
      </w:tr>
      <w:tr w14:paraId="26FC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716" w:type="dxa"/>
            <w:vAlign w:val="center"/>
          </w:tcPr>
          <w:p w14:paraId="42E35641">
            <w:pPr>
              <w:widowControl/>
              <w:jc w:val="center"/>
              <w:rPr>
                <w:rFonts w:ascii="宋体" w:hAnsi="宋体" w:cs="宋体"/>
                <w:kern w:val="0"/>
                <w:szCs w:val="21"/>
              </w:rPr>
            </w:pPr>
            <w:r>
              <w:rPr>
                <w:rFonts w:hint="eastAsia" w:ascii="宋体" w:hAnsi="宋体" w:cs="宋体"/>
                <w:kern w:val="0"/>
                <w:szCs w:val="21"/>
              </w:rPr>
              <w:t>1</w:t>
            </w:r>
          </w:p>
        </w:tc>
        <w:tc>
          <w:tcPr>
            <w:tcW w:w="1550" w:type="dxa"/>
            <w:vAlign w:val="center"/>
          </w:tcPr>
          <w:p w14:paraId="083D2FC0">
            <w:pPr>
              <w:widowControl/>
              <w:jc w:val="center"/>
              <w:rPr>
                <w:rFonts w:ascii="宋体" w:hAnsi="宋体" w:cs="宋体"/>
                <w:kern w:val="0"/>
                <w:sz w:val="18"/>
                <w:szCs w:val="18"/>
              </w:rPr>
            </w:pPr>
            <w:r>
              <w:rPr>
                <w:rFonts w:hint="eastAsia" w:ascii="宋体" w:hAnsi="宋体" w:cs="宋体"/>
                <w:kern w:val="0"/>
                <w:sz w:val="18"/>
                <w:szCs w:val="18"/>
              </w:rPr>
              <w:t>导游实训室</w:t>
            </w:r>
          </w:p>
        </w:tc>
        <w:tc>
          <w:tcPr>
            <w:tcW w:w="968" w:type="dxa"/>
            <w:vAlign w:val="center"/>
          </w:tcPr>
          <w:p w14:paraId="77E10F87">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弘文2</w:t>
            </w:r>
          </w:p>
          <w:p w14:paraId="1B44A1FD">
            <w:pPr>
              <w:widowControl/>
              <w:jc w:val="center"/>
              <w:rPr>
                <w:rFonts w:hint="default" w:ascii="宋体" w:hAnsi="宋体" w:cs="宋体"/>
                <w:kern w:val="0"/>
                <w:sz w:val="18"/>
                <w:szCs w:val="18"/>
                <w:lang w:val="en-US" w:eastAsia="zh-CN"/>
              </w:rPr>
            </w:pPr>
            <w:r>
              <w:rPr>
                <w:rFonts w:hint="eastAsia" w:ascii="宋体" w:hAnsi="宋体" w:cs="宋体"/>
                <w:kern w:val="0"/>
                <w:sz w:val="18"/>
                <w:szCs w:val="18"/>
                <w:lang w:val="en-US" w:eastAsia="zh-CN"/>
              </w:rPr>
              <w:t>212-213</w:t>
            </w:r>
          </w:p>
        </w:tc>
        <w:tc>
          <w:tcPr>
            <w:tcW w:w="2268" w:type="dxa"/>
            <w:vAlign w:val="center"/>
          </w:tcPr>
          <w:p w14:paraId="3D598FB6">
            <w:pPr>
              <w:widowControl/>
              <w:jc w:val="center"/>
              <w:rPr>
                <w:rFonts w:ascii="宋体" w:hAnsi="宋体" w:cs="宋体"/>
                <w:kern w:val="0"/>
                <w:sz w:val="18"/>
                <w:szCs w:val="18"/>
              </w:rPr>
            </w:pPr>
            <w:r>
              <w:rPr>
                <w:rFonts w:hint="eastAsia" w:ascii="宋体" w:hAnsi="宋体" w:cs="宋体"/>
                <w:kern w:val="0"/>
                <w:sz w:val="18"/>
                <w:szCs w:val="18"/>
              </w:rPr>
              <w:t>《模拟导游》</w:t>
            </w:r>
          </w:p>
          <w:p w14:paraId="04A70350">
            <w:pPr>
              <w:widowControl/>
              <w:jc w:val="center"/>
              <w:rPr>
                <w:rFonts w:ascii="宋体" w:hAnsi="宋体" w:cs="宋体"/>
                <w:kern w:val="0"/>
                <w:sz w:val="18"/>
                <w:szCs w:val="18"/>
              </w:rPr>
            </w:pPr>
            <w:r>
              <w:rPr>
                <w:rFonts w:hint="eastAsia" w:ascii="宋体" w:hAnsi="宋体" w:cs="宋体"/>
                <w:kern w:val="0"/>
                <w:sz w:val="18"/>
                <w:szCs w:val="18"/>
              </w:rPr>
              <w:t>《导游词创作与讲解》</w:t>
            </w:r>
          </w:p>
        </w:tc>
        <w:tc>
          <w:tcPr>
            <w:tcW w:w="1737" w:type="dxa"/>
            <w:vAlign w:val="center"/>
          </w:tcPr>
          <w:p w14:paraId="5B9A7E66">
            <w:pPr>
              <w:widowControl/>
              <w:jc w:val="center"/>
              <w:rPr>
                <w:rFonts w:ascii="宋体" w:hAnsi="宋体" w:cs="宋体"/>
                <w:kern w:val="0"/>
                <w:sz w:val="18"/>
                <w:szCs w:val="18"/>
              </w:rPr>
            </w:pPr>
            <w:r>
              <w:rPr>
                <w:rFonts w:hint="eastAsia" w:ascii="宋体" w:hAnsi="宋体" w:cs="宋体"/>
                <w:kern w:val="0"/>
                <w:sz w:val="18"/>
                <w:szCs w:val="18"/>
              </w:rPr>
              <w:t>形体镜、讲解设备、电脑等</w:t>
            </w:r>
          </w:p>
        </w:tc>
        <w:tc>
          <w:tcPr>
            <w:tcW w:w="2073" w:type="dxa"/>
            <w:vAlign w:val="center"/>
          </w:tcPr>
          <w:p w14:paraId="31462733">
            <w:pPr>
              <w:widowControl/>
              <w:jc w:val="center"/>
              <w:rPr>
                <w:rFonts w:ascii="宋体" w:hAnsi="宋体" w:cs="宋体"/>
                <w:kern w:val="0"/>
                <w:sz w:val="18"/>
                <w:szCs w:val="18"/>
              </w:rPr>
            </w:pPr>
            <w:r>
              <w:rPr>
                <w:rFonts w:hint="eastAsia" w:ascii="宋体" w:hAnsi="宋体" w:cs="宋体"/>
                <w:kern w:val="0"/>
                <w:sz w:val="18"/>
                <w:szCs w:val="18"/>
              </w:rPr>
              <w:t>导游模拟训练，现场导游、景点讲解。</w:t>
            </w:r>
          </w:p>
        </w:tc>
      </w:tr>
      <w:tr w14:paraId="4E11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16" w:type="dxa"/>
            <w:vAlign w:val="center"/>
          </w:tcPr>
          <w:p w14:paraId="001E9CC2">
            <w:pPr>
              <w:widowControl/>
              <w:jc w:val="center"/>
              <w:rPr>
                <w:rFonts w:ascii="宋体" w:hAnsi="宋体" w:cs="宋体"/>
                <w:kern w:val="0"/>
                <w:szCs w:val="21"/>
              </w:rPr>
            </w:pPr>
            <w:r>
              <w:rPr>
                <w:rFonts w:hint="eastAsia" w:ascii="宋体" w:hAnsi="宋体" w:cs="宋体"/>
                <w:kern w:val="0"/>
                <w:szCs w:val="21"/>
              </w:rPr>
              <w:t>2</w:t>
            </w:r>
          </w:p>
        </w:tc>
        <w:tc>
          <w:tcPr>
            <w:tcW w:w="1550" w:type="dxa"/>
            <w:vAlign w:val="center"/>
          </w:tcPr>
          <w:p w14:paraId="74488E8B">
            <w:pPr>
              <w:widowControl/>
              <w:jc w:val="center"/>
              <w:rPr>
                <w:rFonts w:ascii="宋体" w:hAnsi="宋体" w:cs="宋体"/>
                <w:kern w:val="0"/>
                <w:sz w:val="18"/>
                <w:szCs w:val="18"/>
              </w:rPr>
            </w:pPr>
            <w:r>
              <w:rPr>
                <w:rFonts w:hint="eastAsia" w:ascii="宋体" w:hAnsi="宋体" w:cs="宋体"/>
                <w:kern w:val="0"/>
                <w:sz w:val="18"/>
                <w:szCs w:val="18"/>
              </w:rPr>
              <w:t>茶艺实训室</w:t>
            </w:r>
          </w:p>
        </w:tc>
        <w:tc>
          <w:tcPr>
            <w:tcW w:w="968" w:type="dxa"/>
            <w:vAlign w:val="center"/>
          </w:tcPr>
          <w:p w14:paraId="1F158D84">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弘文2</w:t>
            </w:r>
          </w:p>
          <w:p w14:paraId="0CDC934D">
            <w:pPr>
              <w:widowControl/>
              <w:jc w:val="center"/>
              <w:rPr>
                <w:rFonts w:ascii="宋体" w:hAnsi="宋体" w:cs="宋体"/>
                <w:kern w:val="0"/>
                <w:sz w:val="18"/>
                <w:szCs w:val="18"/>
              </w:rPr>
            </w:pPr>
            <w:r>
              <w:rPr>
                <w:rFonts w:hint="eastAsia" w:ascii="宋体" w:hAnsi="宋体" w:cs="宋体"/>
                <w:kern w:val="0"/>
                <w:sz w:val="18"/>
                <w:szCs w:val="18"/>
                <w:lang w:val="en-US" w:eastAsia="zh-CN"/>
              </w:rPr>
              <w:t>214-215</w:t>
            </w:r>
          </w:p>
        </w:tc>
        <w:tc>
          <w:tcPr>
            <w:tcW w:w="2268" w:type="dxa"/>
            <w:vAlign w:val="center"/>
          </w:tcPr>
          <w:p w14:paraId="0CD22621">
            <w:pPr>
              <w:widowControl/>
              <w:jc w:val="center"/>
              <w:rPr>
                <w:rFonts w:ascii="宋体" w:hAnsi="宋体" w:cs="宋体"/>
                <w:kern w:val="0"/>
                <w:sz w:val="18"/>
                <w:szCs w:val="18"/>
              </w:rPr>
            </w:pPr>
            <w:r>
              <w:rPr>
                <w:rFonts w:hint="eastAsia" w:ascii="宋体" w:hAnsi="宋体" w:cs="宋体"/>
                <w:kern w:val="0"/>
                <w:sz w:val="18"/>
                <w:szCs w:val="18"/>
              </w:rPr>
              <w:t>《茶艺》</w:t>
            </w:r>
          </w:p>
        </w:tc>
        <w:tc>
          <w:tcPr>
            <w:tcW w:w="1737" w:type="dxa"/>
            <w:vAlign w:val="center"/>
          </w:tcPr>
          <w:p w14:paraId="7E0B8A53">
            <w:pPr>
              <w:widowControl/>
              <w:jc w:val="center"/>
              <w:rPr>
                <w:rFonts w:ascii="宋体" w:hAnsi="宋体" w:cs="宋体"/>
                <w:kern w:val="0"/>
                <w:sz w:val="18"/>
                <w:szCs w:val="18"/>
              </w:rPr>
            </w:pPr>
            <w:r>
              <w:rPr>
                <w:rFonts w:hint="eastAsia" w:ascii="宋体" w:hAnsi="宋体" w:cs="宋体"/>
                <w:kern w:val="0"/>
                <w:sz w:val="18"/>
                <w:szCs w:val="18"/>
              </w:rPr>
              <w:t>六大茶类冲泡器具</w:t>
            </w:r>
          </w:p>
        </w:tc>
        <w:tc>
          <w:tcPr>
            <w:tcW w:w="2073" w:type="dxa"/>
            <w:vAlign w:val="center"/>
          </w:tcPr>
          <w:p w14:paraId="26F8B5EB">
            <w:pPr>
              <w:widowControl/>
              <w:jc w:val="center"/>
              <w:rPr>
                <w:rFonts w:ascii="宋体" w:hAnsi="宋体" w:cs="宋体"/>
                <w:kern w:val="0"/>
                <w:sz w:val="18"/>
                <w:szCs w:val="18"/>
              </w:rPr>
            </w:pPr>
            <w:r>
              <w:rPr>
                <w:rFonts w:hint="eastAsia" w:ascii="宋体" w:hAnsi="宋体" w:cs="宋体"/>
                <w:kern w:val="0"/>
                <w:sz w:val="18"/>
                <w:szCs w:val="18"/>
              </w:rPr>
              <w:t>茶叶识别、冲泡等</w:t>
            </w:r>
          </w:p>
        </w:tc>
      </w:tr>
      <w:tr w14:paraId="35A5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16" w:type="dxa"/>
            <w:vAlign w:val="center"/>
          </w:tcPr>
          <w:p w14:paraId="377E52FF">
            <w:pPr>
              <w:widowControl/>
              <w:jc w:val="center"/>
              <w:rPr>
                <w:rFonts w:ascii="宋体" w:hAnsi="宋体" w:cs="宋体"/>
                <w:kern w:val="0"/>
                <w:szCs w:val="21"/>
              </w:rPr>
            </w:pPr>
            <w:r>
              <w:rPr>
                <w:rFonts w:hint="eastAsia" w:ascii="宋体" w:hAnsi="宋体" w:cs="宋体"/>
                <w:kern w:val="0"/>
                <w:szCs w:val="21"/>
              </w:rPr>
              <w:t>3</w:t>
            </w:r>
          </w:p>
        </w:tc>
        <w:tc>
          <w:tcPr>
            <w:tcW w:w="1550" w:type="dxa"/>
            <w:vAlign w:val="center"/>
          </w:tcPr>
          <w:p w14:paraId="1B3F48CC">
            <w:pPr>
              <w:widowControl/>
              <w:jc w:val="center"/>
              <w:rPr>
                <w:rFonts w:ascii="宋体" w:hAnsi="宋体" w:cs="宋体"/>
                <w:kern w:val="0"/>
                <w:sz w:val="18"/>
                <w:szCs w:val="18"/>
              </w:rPr>
            </w:pPr>
            <w:r>
              <w:rPr>
                <w:rFonts w:hint="eastAsia" w:ascii="宋体" w:hAnsi="宋体" w:cs="宋体"/>
                <w:kern w:val="0"/>
                <w:sz w:val="18"/>
                <w:szCs w:val="18"/>
                <w:lang w:val="en-US" w:eastAsia="zh-CN"/>
              </w:rPr>
              <w:t>客房</w:t>
            </w:r>
            <w:r>
              <w:rPr>
                <w:rFonts w:hint="eastAsia" w:ascii="宋体" w:hAnsi="宋体" w:cs="宋体"/>
                <w:kern w:val="0"/>
                <w:sz w:val="18"/>
                <w:szCs w:val="18"/>
              </w:rPr>
              <w:t>实训室</w:t>
            </w:r>
          </w:p>
        </w:tc>
        <w:tc>
          <w:tcPr>
            <w:tcW w:w="968" w:type="dxa"/>
            <w:vAlign w:val="center"/>
          </w:tcPr>
          <w:p w14:paraId="7823C7AC">
            <w:pPr>
              <w:widowControl/>
              <w:jc w:val="center"/>
              <w:rPr>
                <w:rFonts w:hint="eastAsia" w:ascii="宋体" w:hAnsi="宋体" w:cs="宋体"/>
                <w:kern w:val="0"/>
                <w:sz w:val="18"/>
                <w:szCs w:val="18"/>
                <w:lang w:val="en-US" w:eastAsia="zh-CN"/>
              </w:rPr>
            </w:pPr>
            <w:r>
              <w:rPr>
                <w:rFonts w:hint="eastAsia" w:ascii="宋体" w:hAnsi="宋体" w:cs="宋体"/>
                <w:kern w:val="0"/>
                <w:sz w:val="18"/>
                <w:szCs w:val="18"/>
                <w:lang w:val="en-US" w:eastAsia="zh-CN"/>
              </w:rPr>
              <w:t>弘文2</w:t>
            </w:r>
          </w:p>
          <w:p w14:paraId="71C72683">
            <w:pPr>
              <w:widowControl/>
              <w:jc w:val="center"/>
              <w:rPr>
                <w:rFonts w:hint="default" w:ascii="宋体" w:hAnsi="宋体" w:cs="宋体"/>
                <w:kern w:val="0"/>
                <w:sz w:val="18"/>
                <w:szCs w:val="18"/>
                <w:lang w:val="en-US"/>
              </w:rPr>
            </w:pPr>
            <w:r>
              <w:rPr>
                <w:rFonts w:hint="eastAsia" w:ascii="宋体" w:hAnsi="宋体" w:cs="宋体"/>
                <w:kern w:val="0"/>
                <w:sz w:val="18"/>
                <w:szCs w:val="18"/>
                <w:lang w:val="en-US" w:eastAsia="zh-CN"/>
              </w:rPr>
              <w:t>307</w:t>
            </w:r>
          </w:p>
        </w:tc>
        <w:tc>
          <w:tcPr>
            <w:tcW w:w="2268" w:type="dxa"/>
            <w:vAlign w:val="center"/>
          </w:tcPr>
          <w:p w14:paraId="7A8824AC">
            <w:pPr>
              <w:widowControl/>
              <w:jc w:val="center"/>
              <w:rPr>
                <w:rFonts w:ascii="宋体" w:hAnsi="宋体" w:cs="宋体"/>
                <w:kern w:val="0"/>
                <w:sz w:val="18"/>
                <w:szCs w:val="18"/>
              </w:rPr>
            </w:pPr>
            <w:r>
              <w:rPr>
                <w:rFonts w:hint="eastAsia" w:ascii="宋体" w:hAnsi="宋体" w:cs="宋体"/>
                <w:kern w:val="0"/>
                <w:sz w:val="18"/>
                <w:szCs w:val="18"/>
              </w:rPr>
              <w:t>《酒店经营与管理》</w:t>
            </w:r>
          </w:p>
        </w:tc>
        <w:tc>
          <w:tcPr>
            <w:tcW w:w="1737" w:type="dxa"/>
            <w:vAlign w:val="center"/>
          </w:tcPr>
          <w:p w14:paraId="57A40A75">
            <w:pPr>
              <w:widowControl/>
              <w:jc w:val="center"/>
              <w:rPr>
                <w:rFonts w:ascii="宋体" w:hAnsi="宋体" w:cs="宋体"/>
                <w:kern w:val="0"/>
                <w:sz w:val="18"/>
                <w:szCs w:val="18"/>
              </w:rPr>
            </w:pPr>
            <w:r>
              <w:rPr>
                <w:rFonts w:hint="eastAsia" w:ascii="宋体" w:hAnsi="宋体" w:cs="宋体"/>
                <w:kern w:val="0"/>
                <w:sz w:val="18"/>
                <w:szCs w:val="18"/>
              </w:rPr>
              <w:t>餐台、餐具、工作台等</w:t>
            </w:r>
          </w:p>
        </w:tc>
        <w:tc>
          <w:tcPr>
            <w:tcW w:w="2073" w:type="dxa"/>
            <w:vAlign w:val="center"/>
          </w:tcPr>
          <w:p w14:paraId="0A7125AA">
            <w:pPr>
              <w:widowControl/>
              <w:jc w:val="center"/>
              <w:rPr>
                <w:rFonts w:ascii="宋体" w:hAnsi="宋体" w:cs="宋体"/>
                <w:kern w:val="0"/>
                <w:sz w:val="18"/>
                <w:szCs w:val="18"/>
              </w:rPr>
            </w:pPr>
            <w:r>
              <w:rPr>
                <w:rFonts w:hint="eastAsia" w:ascii="宋体" w:hAnsi="宋体" w:cs="宋体"/>
                <w:kern w:val="0"/>
                <w:sz w:val="18"/>
                <w:szCs w:val="18"/>
              </w:rPr>
              <w:t>前厅接待、宴会台面设计、宴会菜单设计等</w:t>
            </w:r>
          </w:p>
        </w:tc>
      </w:tr>
    </w:tbl>
    <w:p w14:paraId="62F30A9C">
      <w:pPr>
        <w:spacing w:line="420" w:lineRule="exact"/>
        <w:ind w:left="420"/>
        <w:rPr>
          <w:rFonts w:ascii="宋体" w:hAnsi="宋体"/>
          <w:position w:val="6"/>
        </w:rPr>
      </w:pPr>
    </w:p>
    <w:p w14:paraId="3D5E8877">
      <w:pPr>
        <w:spacing w:line="420" w:lineRule="exact"/>
        <w:ind w:left="420"/>
        <w:jc w:val="center"/>
        <w:rPr>
          <w:rFonts w:ascii="宋体" w:hAnsi="宋体"/>
          <w:position w:val="6"/>
        </w:rPr>
      </w:pPr>
      <w:r>
        <w:rPr>
          <w:rFonts w:hint="eastAsia" w:ascii="宋体" w:hAnsi="宋体"/>
          <w:position w:val="6"/>
        </w:rPr>
        <w:t>校外实训基地一览表</w:t>
      </w:r>
    </w:p>
    <w:tbl>
      <w:tblPr>
        <w:tblStyle w:val="8"/>
        <w:tblW w:w="0" w:type="auto"/>
        <w:jc w:val="center"/>
        <w:tblLayout w:type="fixed"/>
        <w:tblCellMar>
          <w:top w:w="0" w:type="dxa"/>
          <w:left w:w="108" w:type="dxa"/>
          <w:bottom w:w="0" w:type="dxa"/>
          <w:right w:w="108" w:type="dxa"/>
        </w:tblCellMar>
      </w:tblPr>
      <w:tblGrid>
        <w:gridCol w:w="745"/>
        <w:gridCol w:w="2665"/>
        <w:gridCol w:w="5792"/>
      </w:tblGrid>
      <w:tr w14:paraId="7783D915">
        <w:tblPrEx>
          <w:tblCellMar>
            <w:top w:w="0" w:type="dxa"/>
            <w:left w:w="108" w:type="dxa"/>
            <w:bottom w:w="0" w:type="dxa"/>
            <w:right w:w="108" w:type="dxa"/>
          </w:tblCellMar>
        </w:tblPrEx>
        <w:trPr>
          <w:trHeight w:val="385"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D2BBEC2">
            <w:pPr>
              <w:spacing w:line="360" w:lineRule="auto"/>
              <w:rPr>
                <w:rFonts w:ascii="宋体" w:hAnsi="宋体"/>
                <w:b/>
                <w:szCs w:val="21"/>
              </w:rPr>
            </w:pPr>
            <w:r>
              <w:rPr>
                <w:rFonts w:hint="eastAsia" w:ascii="宋体" w:hAnsi="宋体"/>
                <w:b/>
                <w:szCs w:val="21"/>
              </w:rPr>
              <w:t>序号</w:t>
            </w:r>
          </w:p>
        </w:tc>
        <w:tc>
          <w:tcPr>
            <w:tcW w:w="2665" w:type="dxa"/>
            <w:tcBorders>
              <w:top w:val="single" w:color="auto" w:sz="2" w:space="0"/>
              <w:left w:val="single" w:color="auto" w:sz="2" w:space="0"/>
              <w:bottom w:val="single" w:color="auto" w:sz="2" w:space="0"/>
              <w:right w:val="single" w:color="auto" w:sz="2" w:space="0"/>
            </w:tcBorders>
            <w:vAlign w:val="center"/>
          </w:tcPr>
          <w:p w14:paraId="126BB7DC">
            <w:pPr>
              <w:spacing w:line="360" w:lineRule="auto"/>
              <w:rPr>
                <w:rFonts w:ascii="宋体" w:hAnsi="宋体"/>
                <w:b/>
                <w:szCs w:val="21"/>
              </w:rPr>
            </w:pPr>
            <w:r>
              <w:rPr>
                <w:rFonts w:hint="eastAsia" w:ascii="宋体" w:hAnsi="宋体"/>
                <w:b/>
                <w:szCs w:val="21"/>
              </w:rPr>
              <w:t>名称/合作企业</w:t>
            </w:r>
          </w:p>
        </w:tc>
        <w:tc>
          <w:tcPr>
            <w:tcW w:w="5792" w:type="dxa"/>
            <w:tcBorders>
              <w:top w:val="single" w:color="auto" w:sz="2" w:space="0"/>
              <w:left w:val="single" w:color="auto" w:sz="2" w:space="0"/>
              <w:bottom w:val="single" w:color="auto" w:sz="2" w:space="0"/>
              <w:right w:val="single" w:color="auto" w:sz="12" w:space="0"/>
            </w:tcBorders>
            <w:vAlign w:val="center"/>
          </w:tcPr>
          <w:p w14:paraId="49C37189">
            <w:pPr>
              <w:spacing w:line="360" w:lineRule="auto"/>
              <w:rPr>
                <w:rFonts w:ascii="宋体" w:hAnsi="宋体"/>
                <w:b/>
                <w:szCs w:val="21"/>
              </w:rPr>
            </w:pPr>
            <w:r>
              <w:rPr>
                <w:rFonts w:hint="eastAsia" w:ascii="宋体" w:hAnsi="宋体"/>
                <w:b/>
                <w:szCs w:val="21"/>
              </w:rPr>
              <w:t>主要实训内容</w:t>
            </w:r>
          </w:p>
        </w:tc>
      </w:tr>
      <w:tr w14:paraId="2247D733">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B39B3B9">
            <w:pPr>
              <w:jc w:val="center"/>
              <w:rPr>
                <w:rFonts w:hint="eastAsia" w:ascii="宋体" w:hAnsi="宋体" w:cs="宋体"/>
                <w:sz w:val="18"/>
                <w:szCs w:val="18"/>
              </w:rPr>
            </w:pPr>
            <w:r>
              <w:rPr>
                <w:rFonts w:hint="eastAsia" w:ascii="宋体" w:hAnsi="宋体" w:cs="宋体"/>
                <w:sz w:val="18"/>
                <w:szCs w:val="18"/>
              </w:rPr>
              <w:t>1</w:t>
            </w:r>
          </w:p>
        </w:tc>
        <w:tc>
          <w:tcPr>
            <w:tcW w:w="2665" w:type="dxa"/>
            <w:tcBorders>
              <w:top w:val="single" w:color="auto" w:sz="2" w:space="0"/>
              <w:left w:val="single" w:color="auto" w:sz="2" w:space="0"/>
              <w:bottom w:val="single" w:color="auto" w:sz="2" w:space="0"/>
              <w:right w:val="single" w:color="auto" w:sz="2" w:space="0"/>
            </w:tcBorders>
            <w:vAlign w:val="center"/>
          </w:tcPr>
          <w:p w14:paraId="48703080">
            <w:pPr>
              <w:jc w:val="center"/>
              <w:rPr>
                <w:rFonts w:hint="eastAsia" w:ascii="宋体" w:hAnsi="宋体" w:cs="宋体"/>
                <w:sz w:val="18"/>
                <w:szCs w:val="18"/>
              </w:rPr>
            </w:pPr>
            <w:r>
              <w:rPr>
                <w:rFonts w:hint="eastAsia" w:ascii="宋体" w:hAnsi="宋体" w:cs="宋体"/>
                <w:sz w:val="18"/>
                <w:szCs w:val="18"/>
              </w:rPr>
              <w:t>广州长隆酒店</w:t>
            </w:r>
          </w:p>
        </w:tc>
        <w:tc>
          <w:tcPr>
            <w:tcW w:w="5792" w:type="dxa"/>
            <w:tcBorders>
              <w:top w:val="single" w:color="auto" w:sz="2" w:space="0"/>
              <w:left w:val="single" w:color="auto" w:sz="2" w:space="0"/>
              <w:bottom w:val="single" w:color="auto" w:sz="2" w:space="0"/>
              <w:right w:val="single" w:color="auto" w:sz="12" w:space="0"/>
            </w:tcBorders>
            <w:vAlign w:val="center"/>
          </w:tcPr>
          <w:p w14:paraId="1562B22D">
            <w:pPr>
              <w:jc w:val="center"/>
              <w:rPr>
                <w:rFonts w:hint="eastAsia" w:ascii="宋体" w:hAnsi="宋体" w:cs="宋体"/>
                <w:sz w:val="18"/>
                <w:szCs w:val="18"/>
              </w:rPr>
            </w:pPr>
            <w:r>
              <w:rPr>
                <w:rFonts w:hint="eastAsia" w:ascii="宋体" w:hAnsi="宋体" w:cs="宋体"/>
                <w:sz w:val="18"/>
                <w:szCs w:val="18"/>
              </w:rPr>
              <w:t>景区讲解、客服、接待实训教学以及学生岗位实习</w:t>
            </w:r>
          </w:p>
        </w:tc>
      </w:tr>
      <w:tr w14:paraId="5E453355">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0E89F01">
            <w:pPr>
              <w:jc w:val="center"/>
              <w:rPr>
                <w:rFonts w:hint="eastAsia" w:ascii="宋体" w:hAnsi="宋体" w:cs="宋体"/>
                <w:sz w:val="18"/>
                <w:szCs w:val="18"/>
              </w:rPr>
            </w:pPr>
            <w:r>
              <w:rPr>
                <w:rFonts w:hint="eastAsia" w:ascii="宋体" w:hAnsi="宋体" w:cs="宋体"/>
                <w:sz w:val="18"/>
                <w:szCs w:val="18"/>
              </w:rPr>
              <w:t>2</w:t>
            </w:r>
          </w:p>
        </w:tc>
        <w:tc>
          <w:tcPr>
            <w:tcW w:w="2665" w:type="dxa"/>
            <w:tcBorders>
              <w:top w:val="single" w:color="auto" w:sz="2" w:space="0"/>
              <w:left w:val="single" w:color="auto" w:sz="2" w:space="0"/>
              <w:bottom w:val="single" w:color="auto" w:sz="2" w:space="0"/>
              <w:right w:val="single" w:color="auto" w:sz="2" w:space="0"/>
            </w:tcBorders>
            <w:vAlign w:val="center"/>
          </w:tcPr>
          <w:p w14:paraId="0464B203">
            <w:pPr>
              <w:jc w:val="center"/>
              <w:rPr>
                <w:rFonts w:hint="eastAsia" w:ascii="宋体" w:hAnsi="宋体" w:cs="宋体"/>
                <w:sz w:val="18"/>
                <w:szCs w:val="18"/>
              </w:rPr>
            </w:pPr>
            <w:r>
              <w:rPr>
                <w:rFonts w:hint="eastAsia" w:ascii="宋体" w:hAnsi="宋体" w:cs="宋体"/>
                <w:sz w:val="18"/>
                <w:szCs w:val="18"/>
              </w:rPr>
              <w:t>珠海长隆酒店</w:t>
            </w:r>
          </w:p>
        </w:tc>
        <w:tc>
          <w:tcPr>
            <w:tcW w:w="5792" w:type="dxa"/>
            <w:tcBorders>
              <w:top w:val="single" w:color="auto" w:sz="2" w:space="0"/>
              <w:left w:val="single" w:color="auto" w:sz="2" w:space="0"/>
              <w:bottom w:val="single" w:color="auto" w:sz="2" w:space="0"/>
              <w:right w:val="single" w:color="auto" w:sz="12" w:space="0"/>
            </w:tcBorders>
            <w:vAlign w:val="center"/>
          </w:tcPr>
          <w:p w14:paraId="47435C97">
            <w:pPr>
              <w:jc w:val="center"/>
              <w:rPr>
                <w:rFonts w:hint="eastAsia" w:ascii="宋体" w:hAnsi="宋体" w:cs="宋体"/>
                <w:sz w:val="18"/>
                <w:szCs w:val="18"/>
              </w:rPr>
            </w:pPr>
            <w:r>
              <w:rPr>
                <w:rFonts w:hint="eastAsia" w:ascii="宋体" w:hAnsi="宋体" w:cs="宋体"/>
                <w:sz w:val="18"/>
                <w:szCs w:val="18"/>
              </w:rPr>
              <w:t>景区讲解、客服、接待实训教学以及学生岗位实习</w:t>
            </w:r>
          </w:p>
        </w:tc>
      </w:tr>
      <w:tr w14:paraId="2E4D4557">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98EEC36">
            <w:pPr>
              <w:jc w:val="center"/>
              <w:rPr>
                <w:rFonts w:hint="eastAsia" w:ascii="宋体" w:hAnsi="宋体" w:cs="宋体"/>
                <w:sz w:val="18"/>
                <w:szCs w:val="18"/>
              </w:rPr>
            </w:pPr>
            <w:r>
              <w:rPr>
                <w:rFonts w:hint="eastAsia" w:ascii="宋体" w:hAnsi="宋体" w:cs="宋体"/>
                <w:sz w:val="18"/>
                <w:szCs w:val="18"/>
              </w:rPr>
              <w:t>3</w:t>
            </w:r>
          </w:p>
        </w:tc>
        <w:tc>
          <w:tcPr>
            <w:tcW w:w="2665" w:type="dxa"/>
            <w:tcBorders>
              <w:top w:val="single" w:color="auto" w:sz="2" w:space="0"/>
              <w:left w:val="single" w:color="auto" w:sz="2" w:space="0"/>
              <w:bottom w:val="single" w:color="auto" w:sz="2" w:space="0"/>
              <w:right w:val="single" w:color="auto" w:sz="2" w:space="0"/>
            </w:tcBorders>
            <w:vAlign w:val="center"/>
          </w:tcPr>
          <w:p w14:paraId="497B19A8">
            <w:pPr>
              <w:jc w:val="center"/>
              <w:rPr>
                <w:rFonts w:hint="eastAsia" w:ascii="宋体" w:hAnsi="宋体" w:cs="宋体"/>
                <w:sz w:val="18"/>
                <w:szCs w:val="18"/>
              </w:rPr>
            </w:pPr>
            <w:r>
              <w:rPr>
                <w:rFonts w:hint="eastAsia" w:ascii="宋体" w:hAnsi="宋体" w:cs="宋体"/>
                <w:sz w:val="18"/>
                <w:szCs w:val="18"/>
              </w:rPr>
              <w:t>茂名市国际旅行社有限公司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2EC76D02">
            <w:pPr>
              <w:jc w:val="center"/>
              <w:rPr>
                <w:rFonts w:hint="eastAsia" w:ascii="宋体" w:hAnsi="宋体" w:cs="宋体"/>
                <w:sz w:val="18"/>
                <w:szCs w:val="18"/>
              </w:rPr>
            </w:pPr>
            <w:r>
              <w:rPr>
                <w:rFonts w:hint="eastAsia" w:ascii="宋体" w:hAnsi="宋体" w:cs="宋体"/>
                <w:sz w:val="18"/>
                <w:szCs w:val="18"/>
              </w:rPr>
              <w:t>全陪、地陪与研学旅行实训教学以及学生岗位实习</w:t>
            </w:r>
          </w:p>
        </w:tc>
      </w:tr>
      <w:tr w14:paraId="0D3AC84D">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F16D189">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4</w:t>
            </w:r>
          </w:p>
        </w:tc>
        <w:tc>
          <w:tcPr>
            <w:tcW w:w="2665" w:type="dxa"/>
            <w:tcBorders>
              <w:top w:val="single" w:color="auto" w:sz="2" w:space="0"/>
              <w:left w:val="single" w:color="auto" w:sz="2" w:space="0"/>
              <w:bottom w:val="single" w:color="auto" w:sz="2" w:space="0"/>
              <w:right w:val="single" w:color="auto" w:sz="2" w:space="0"/>
            </w:tcBorders>
            <w:vAlign w:val="center"/>
          </w:tcPr>
          <w:p w14:paraId="3275186E">
            <w:pPr>
              <w:jc w:val="center"/>
              <w:rPr>
                <w:rFonts w:hint="eastAsia" w:ascii="宋体" w:hAnsi="宋体" w:cs="宋体"/>
                <w:sz w:val="18"/>
                <w:szCs w:val="18"/>
              </w:rPr>
            </w:pPr>
            <w:r>
              <w:rPr>
                <w:rFonts w:hint="eastAsia" w:ascii="宋体" w:hAnsi="宋体" w:cs="宋体"/>
                <w:sz w:val="18"/>
                <w:szCs w:val="18"/>
                <w:lang w:val="en-US" w:eastAsia="zh-CN"/>
              </w:rPr>
              <w:t>佛山宾馆有限公司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1FED47B4">
            <w:pPr>
              <w:jc w:val="center"/>
              <w:rPr>
                <w:rFonts w:hint="eastAsia" w:ascii="宋体" w:hAnsi="宋体" w:cs="宋体"/>
                <w:sz w:val="18"/>
                <w:szCs w:val="18"/>
              </w:rPr>
            </w:pPr>
            <w:r>
              <w:rPr>
                <w:rFonts w:hint="eastAsia" w:ascii="宋体" w:hAnsi="宋体" w:cs="宋体"/>
                <w:sz w:val="18"/>
                <w:szCs w:val="18"/>
                <w:lang w:val="en-US" w:eastAsia="zh-CN"/>
              </w:rPr>
              <w:t>学习</w:t>
            </w:r>
            <w:r>
              <w:rPr>
                <w:rFonts w:hint="eastAsia" w:ascii="宋体" w:hAnsi="宋体" w:cs="宋体"/>
                <w:sz w:val="18"/>
                <w:szCs w:val="18"/>
              </w:rPr>
              <w:t>酒店日常运营和管理流程，包括客房预订、入住登记、退房结算等</w:t>
            </w:r>
          </w:p>
        </w:tc>
      </w:tr>
      <w:tr w14:paraId="594218EC">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24EA6DF">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5</w:t>
            </w:r>
          </w:p>
        </w:tc>
        <w:tc>
          <w:tcPr>
            <w:tcW w:w="2665" w:type="dxa"/>
            <w:tcBorders>
              <w:top w:val="single" w:color="auto" w:sz="2" w:space="0"/>
              <w:left w:val="single" w:color="auto" w:sz="2" w:space="0"/>
              <w:bottom w:val="single" w:color="auto" w:sz="2" w:space="0"/>
              <w:right w:val="single" w:color="auto" w:sz="2" w:space="0"/>
            </w:tcBorders>
            <w:vAlign w:val="center"/>
          </w:tcPr>
          <w:p w14:paraId="1AA22909">
            <w:pPr>
              <w:jc w:val="center"/>
              <w:rPr>
                <w:rFonts w:hint="eastAsia" w:ascii="宋体" w:hAnsi="宋体" w:cs="宋体"/>
                <w:sz w:val="18"/>
                <w:szCs w:val="18"/>
              </w:rPr>
            </w:pPr>
            <w:r>
              <w:rPr>
                <w:rFonts w:hint="eastAsia" w:ascii="宋体" w:hAnsi="宋体" w:cs="宋体"/>
                <w:sz w:val="18"/>
                <w:szCs w:val="18"/>
              </w:rPr>
              <w:t>广州市大茶园茶叶有限公司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43F97324">
            <w:pPr>
              <w:jc w:val="center"/>
              <w:rPr>
                <w:rFonts w:hint="eastAsia" w:ascii="宋体" w:hAnsi="宋体" w:cs="宋体"/>
                <w:sz w:val="18"/>
                <w:szCs w:val="18"/>
              </w:rPr>
            </w:pPr>
            <w:r>
              <w:rPr>
                <w:rFonts w:hint="eastAsia" w:ascii="宋体" w:hAnsi="宋体" w:cs="宋体"/>
                <w:sz w:val="18"/>
                <w:szCs w:val="18"/>
              </w:rPr>
              <w:t>学习各种功夫茶的解说词，熟练掌握冲泡绿茶、乌龙茶、花茶等技巧，并能够自己编写功夫茶解说词。</w:t>
            </w:r>
          </w:p>
        </w:tc>
      </w:tr>
      <w:tr w14:paraId="705D688D">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38872499">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6</w:t>
            </w:r>
          </w:p>
        </w:tc>
        <w:tc>
          <w:tcPr>
            <w:tcW w:w="2665" w:type="dxa"/>
            <w:tcBorders>
              <w:top w:val="single" w:color="auto" w:sz="2" w:space="0"/>
              <w:left w:val="single" w:color="auto" w:sz="2" w:space="0"/>
              <w:bottom w:val="single" w:color="auto" w:sz="2" w:space="0"/>
              <w:right w:val="single" w:color="auto" w:sz="2" w:space="0"/>
            </w:tcBorders>
            <w:vAlign w:val="center"/>
          </w:tcPr>
          <w:p w14:paraId="3516EBE4">
            <w:pPr>
              <w:jc w:val="center"/>
              <w:rPr>
                <w:rFonts w:hint="eastAsia" w:ascii="宋体" w:hAnsi="宋体" w:cs="宋体"/>
                <w:sz w:val="18"/>
                <w:szCs w:val="18"/>
              </w:rPr>
            </w:pPr>
            <w:r>
              <w:rPr>
                <w:rFonts w:hint="eastAsia" w:ascii="宋体" w:hAnsi="宋体" w:cs="宋体"/>
                <w:sz w:val="18"/>
                <w:szCs w:val="18"/>
                <w:lang w:val="en-US" w:eastAsia="zh-CN"/>
              </w:rPr>
              <w:t>东莞万达文华酒店</w:t>
            </w:r>
          </w:p>
        </w:tc>
        <w:tc>
          <w:tcPr>
            <w:tcW w:w="5792" w:type="dxa"/>
            <w:tcBorders>
              <w:top w:val="single" w:color="auto" w:sz="2" w:space="0"/>
              <w:left w:val="single" w:color="auto" w:sz="2" w:space="0"/>
              <w:bottom w:val="single" w:color="auto" w:sz="2" w:space="0"/>
              <w:right w:val="single" w:color="auto" w:sz="12" w:space="0"/>
            </w:tcBorders>
            <w:vAlign w:val="center"/>
          </w:tcPr>
          <w:p w14:paraId="21FC1A5E">
            <w:pPr>
              <w:jc w:val="center"/>
              <w:rPr>
                <w:rFonts w:hint="eastAsia" w:ascii="宋体" w:hAnsi="宋体" w:cs="宋体"/>
                <w:sz w:val="18"/>
                <w:szCs w:val="18"/>
              </w:rPr>
            </w:pPr>
            <w:r>
              <w:rPr>
                <w:rFonts w:hint="eastAsia" w:ascii="宋体" w:hAnsi="宋体" w:cs="宋体"/>
                <w:sz w:val="18"/>
                <w:szCs w:val="18"/>
                <w:lang w:val="en-US" w:eastAsia="zh-CN"/>
              </w:rPr>
              <w:t>学习</w:t>
            </w:r>
            <w:r>
              <w:rPr>
                <w:rFonts w:hint="eastAsia" w:ascii="宋体" w:hAnsi="宋体" w:cs="宋体"/>
                <w:sz w:val="18"/>
                <w:szCs w:val="18"/>
              </w:rPr>
              <w:t>酒店日常运营和管理流程，包括客房预订、入住登记、退房结算等</w:t>
            </w:r>
          </w:p>
        </w:tc>
      </w:tr>
      <w:tr w14:paraId="14ED69D1">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882AB9E">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7</w:t>
            </w:r>
          </w:p>
        </w:tc>
        <w:tc>
          <w:tcPr>
            <w:tcW w:w="2665" w:type="dxa"/>
            <w:tcBorders>
              <w:top w:val="single" w:color="auto" w:sz="2" w:space="0"/>
              <w:left w:val="single" w:color="auto" w:sz="2" w:space="0"/>
              <w:bottom w:val="single" w:color="auto" w:sz="2" w:space="0"/>
              <w:right w:val="single" w:color="auto" w:sz="2" w:space="0"/>
            </w:tcBorders>
            <w:vAlign w:val="center"/>
          </w:tcPr>
          <w:p w14:paraId="11E5AD67">
            <w:pPr>
              <w:jc w:val="center"/>
              <w:rPr>
                <w:rFonts w:hint="eastAsia" w:ascii="宋体" w:hAnsi="宋体" w:cs="宋体"/>
                <w:sz w:val="18"/>
                <w:szCs w:val="18"/>
              </w:rPr>
            </w:pPr>
            <w:r>
              <w:rPr>
                <w:rFonts w:hint="eastAsia" w:ascii="宋体" w:hAnsi="宋体" w:cs="宋体"/>
                <w:sz w:val="18"/>
                <w:szCs w:val="18"/>
                <w:lang w:val="en-US" w:eastAsia="zh-CN"/>
              </w:rPr>
              <w:t>清远美林湖温泉度假酒店</w:t>
            </w:r>
          </w:p>
        </w:tc>
        <w:tc>
          <w:tcPr>
            <w:tcW w:w="5792" w:type="dxa"/>
            <w:tcBorders>
              <w:top w:val="single" w:color="auto" w:sz="2" w:space="0"/>
              <w:left w:val="single" w:color="auto" w:sz="2" w:space="0"/>
              <w:bottom w:val="single" w:color="auto" w:sz="2" w:space="0"/>
              <w:right w:val="single" w:color="auto" w:sz="12" w:space="0"/>
            </w:tcBorders>
            <w:vAlign w:val="center"/>
          </w:tcPr>
          <w:p w14:paraId="08C3E95D">
            <w:pPr>
              <w:jc w:val="center"/>
              <w:rPr>
                <w:rFonts w:hint="eastAsia" w:ascii="宋体" w:hAnsi="宋体" w:cs="宋体"/>
                <w:sz w:val="18"/>
                <w:szCs w:val="18"/>
              </w:rPr>
            </w:pPr>
            <w:r>
              <w:rPr>
                <w:rFonts w:hint="eastAsia" w:ascii="宋体" w:hAnsi="宋体" w:cs="宋体"/>
                <w:sz w:val="18"/>
                <w:szCs w:val="18"/>
              </w:rPr>
              <w:t>景区讲解、客服、接待实训教学以及学生岗位实习</w:t>
            </w:r>
          </w:p>
        </w:tc>
      </w:tr>
      <w:tr w14:paraId="33E24780">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759AF840">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8</w:t>
            </w:r>
          </w:p>
        </w:tc>
        <w:tc>
          <w:tcPr>
            <w:tcW w:w="2665" w:type="dxa"/>
            <w:tcBorders>
              <w:top w:val="single" w:color="auto" w:sz="2" w:space="0"/>
              <w:left w:val="single" w:color="auto" w:sz="2" w:space="0"/>
              <w:bottom w:val="single" w:color="auto" w:sz="2" w:space="0"/>
              <w:right w:val="single" w:color="auto" w:sz="2" w:space="0"/>
            </w:tcBorders>
            <w:vAlign w:val="center"/>
          </w:tcPr>
          <w:p w14:paraId="5C84EE4F">
            <w:pPr>
              <w:jc w:val="center"/>
              <w:rPr>
                <w:rFonts w:hint="eastAsia" w:ascii="宋体" w:hAnsi="宋体" w:cs="宋体"/>
                <w:sz w:val="18"/>
                <w:szCs w:val="18"/>
              </w:rPr>
            </w:pPr>
            <w:r>
              <w:rPr>
                <w:rFonts w:hint="eastAsia" w:ascii="宋体" w:hAnsi="宋体" w:cs="宋体"/>
                <w:sz w:val="18"/>
                <w:szCs w:val="18"/>
                <w:lang w:val="en-US" w:eastAsia="zh-CN"/>
              </w:rPr>
              <w:t>湛江民大喜来登酒店</w:t>
            </w:r>
          </w:p>
        </w:tc>
        <w:tc>
          <w:tcPr>
            <w:tcW w:w="5792" w:type="dxa"/>
            <w:tcBorders>
              <w:top w:val="single" w:color="auto" w:sz="2" w:space="0"/>
              <w:left w:val="single" w:color="auto" w:sz="2" w:space="0"/>
              <w:bottom w:val="single" w:color="auto" w:sz="2" w:space="0"/>
              <w:right w:val="single" w:color="auto" w:sz="12" w:space="0"/>
            </w:tcBorders>
            <w:vAlign w:val="center"/>
          </w:tcPr>
          <w:p w14:paraId="23280D40">
            <w:pPr>
              <w:jc w:val="center"/>
              <w:rPr>
                <w:rFonts w:hint="eastAsia" w:ascii="宋体" w:hAnsi="宋体" w:cs="宋体"/>
                <w:sz w:val="18"/>
                <w:szCs w:val="18"/>
              </w:rPr>
            </w:pPr>
            <w:r>
              <w:rPr>
                <w:rFonts w:hint="eastAsia" w:ascii="宋体" w:hAnsi="宋体" w:cs="宋体"/>
                <w:sz w:val="18"/>
                <w:szCs w:val="18"/>
                <w:lang w:val="en-US" w:eastAsia="zh-CN"/>
              </w:rPr>
              <w:t>学习</w:t>
            </w:r>
            <w:r>
              <w:rPr>
                <w:rFonts w:hint="eastAsia" w:ascii="宋体" w:hAnsi="宋体" w:cs="宋体"/>
                <w:sz w:val="18"/>
                <w:szCs w:val="18"/>
              </w:rPr>
              <w:t>酒店日常运营和管理流程，包括客房预订、入住登记、退房结算等</w:t>
            </w:r>
          </w:p>
        </w:tc>
      </w:tr>
      <w:tr w14:paraId="61664700">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04F6B9E1">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9</w:t>
            </w:r>
          </w:p>
        </w:tc>
        <w:tc>
          <w:tcPr>
            <w:tcW w:w="2665" w:type="dxa"/>
            <w:tcBorders>
              <w:top w:val="single" w:color="auto" w:sz="2" w:space="0"/>
              <w:left w:val="single" w:color="auto" w:sz="2" w:space="0"/>
              <w:bottom w:val="single" w:color="auto" w:sz="2" w:space="0"/>
              <w:right w:val="single" w:color="auto" w:sz="2" w:space="0"/>
            </w:tcBorders>
            <w:vAlign w:val="center"/>
          </w:tcPr>
          <w:p w14:paraId="2F402DB2">
            <w:pPr>
              <w:jc w:val="center"/>
              <w:rPr>
                <w:rFonts w:hint="eastAsia" w:ascii="宋体" w:hAnsi="宋体" w:cs="宋体"/>
                <w:sz w:val="18"/>
                <w:szCs w:val="18"/>
                <w:lang w:val="en-US" w:eastAsia="zh-CN"/>
              </w:rPr>
            </w:pPr>
            <w:r>
              <w:rPr>
                <w:rFonts w:hint="eastAsia" w:ascii="宋体" w:hAnsi="宋体" w:cs="宋体"/>
                <w:sz w:val="18"/>
                <w:szCs w:val="18"/>
                <w:lang w:val="en-US" w:eastAsia="zh-CN"/>
              </w:rPr>
              <w:t>广州奥园喜来登酒店</w:t>
            </w:r>
          </w:p>
        </w:tc>
        <w:tc>
          <w:tcPr>
            <w:tcW w:w="5792" w:type="dxa"/>
            <w:tcBorders>
              <w:top w:val="single" w:color="auto" w:sz="2" w:space="0"/>
              <w:left w:val="single" w:color="auto" w:sz="2" w:space="0"/>
              <w:bottom w:val="single" w:color="auto" w:sz="2" w:space="0"/>
              <w:right w:val="single" w:color="auto" w:sz="12" w:space="0"/>
            </w:tcBorders>
            <w:vAlign w:val="center"/>
          </w:tcPr>
          <w:p w14:paraId="3BA60532">
            <w:pPr>
              <w:jc w:val="center"/>
              <w:rPr>
                <w:rFonts w:hint="eastAsia" w:ascii="宋体" w:hAnsi="宋体" w:cs="宋体"/>
                <w:sz w:val="18"/>
                <w:szCs w:val="18"/>
              </w:rPr>
            </w:pPr>
            <w:r>
              <w:rPr>
                <w:rFonts w:hint="eastAsia" w:ascii="宋体" w:hAnsi="宋体" w:cs="宋体"/>
                <w:sz w:val="18"/>
                <w:szCs w:val="18"/>
                <w:lang w:val="en-US" w:eastAsia="zh-CN"/>
              </w:rPr>
              <w:t>学习</w:t>
            </w:r>
            <w:r>
              <w:rPr>
                <w:rFonts w:hint="eastAsia" w:ascii="宋体" w:hAnsi="宋体" w:cs="宋体"/>
                <w:sz w:val="18"/>
                <w:szCs w:val="18"/>
              </w:rPr>
              <w:t>酒店日常运营和管理流程，包括客房预订、入住登记、退房结算等</w:t>
            </w:r>
          </w:p>
        </w:tc>
      </w:tr>
      <w:tr w14:paraId="61786FC2">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638B06A2">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10</w:t>
            </w:r>
          </w:p>
        </w:tc>
        <w:tc>
          <w:tcPr>
            <w:tcW w:w="2665" w:type="dxa"/>
            <w:tcBorders>
              <w:top w:val="single" w:color="auto" w:sz="2" w:space="0"/>
              <w:left w:val="single" w:color="auto" w:sz="2" w:space="0"/>
              <w:bottom w:val="single" w:color="auto" w:sz="2" w:space="0"/>
              <w:right w:val="single" w:color="auto" w:sz="2" w:space="0"/>
            </w:tcBorders>
            <w:vAlign w:val="center"/>
          </w:tcPr>
          <w:p w14:paraId="0E44FAB8">
            <w:pPr>
              <w:jc w:val="center"/>
              <w:rPr>
                <w:rFonts w:hint="eastAsia" w:ascii="宋体" w:hAnsi="宋体" w:cs="宋体"/>
                <w:sz w:val="18"/>
                <w:szCs w:val="18"/>
                <w:lang w:val="en-US" w:eastAsia="zh-CN"/>
              </w:rPr>
            </w:pPr>
            <w:r>
              <w:rPr>
                <w:rFonts w:hint="eastAsia" w:ascii="宋体" w:hAnsi="宋体" w:cs="宋体"/>
                <w:sz w:val="18"/>
                <w:szCs w:val="18"/>
                <w:lang w:val="en-US" w:eastAsia="zh-CN"/>
              </w:rPr>
              <w:t>宴江南.醉园餐厅管理有限公司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42543A5C">
            <w:pPr>
              <w:jc w:val="center"/>
              <w:rPr>
                <w:rFonts w:hint="eastAsia" w:ascii="宋体" w:hAnsi="宋体" w:cs="宋体"/>
                <w:sz w:val="18"/>
                <w:szCs w:val="18"/>
              </w:rPr>
            </w:pPr>
            <w:r>
              <w:rPr>
                <w:rFonts w:hint="eastAsia" w:ascii="宋体" w:hAnsi="宋体" w:cs="宋体"/>
                <w:sz w:val="18"/>
                <w:szCs w:val="18"/>
                <w:lang w:val="en-US" w:eastAsia="zh-CN"/>
              </w:rPr>
              <w:t>学习</w:t>
            </w:r>
            <w:r>
              <w:rPr>
                <w:rFonts w:hint="eastAsia" w:ascii="宋体" w:hAnsi="宋体" w:cs="宋体"/>
                <w:sz w:val="18"/>
                <w:szCs w:val="18"/>
              </w:rPr>
              <w:t>酒店日常运营和管理流程，包括</w:t>
            </w:r>
            <w:r>
              <w:rPr>
                <w:rFonts w:hint="eastAsia" w:ascii="宋体" w:hAnsi="宋体" w:cs="宋体"/>
                <w:sz w:val="18"/>
                <w:szCs w:val="18"/>
                <w:lang w:val="en-US" w:eastAsia="zh-CN"/>
              </w:rPr>
              <w:t>餐饮</w:t>
            </w:r>
            <w:r>
              <w:rPr>
                <w:rFonts w:hint="eastAsia" w:ascii="宋体" w:hAnsi="宋体" w:cs="宋体"/>
                <w:sz w:val="18"/>
                <w:szCs w:val="18"/>
              </w:rPr>
              <w:t>预订、</w:t>
            </w:r>
            <w:r>
              <w:rPr>
                <w:rFonts w:hint="eastAsia" w:ascii="宋体" w:hAnsi="宋体" w:cs="宋体"/>
                <w:sz w:val="18"/>
                <w:szCs w:val="18"/>
                <w:lang w:val="en-US" w:eastAsia="zh-CN"/>
              </w:rPr>
              <w:t>宴会安排</w:t>
            </w:r>
            <w:r>
              <w:rPr>
                <w:rFonts w:hint="eastAsia" w:ascii="宋体" w:hAnsi="宋体" w:cs="宋体"/>
                <w:sz w:val="18"/>
                <w:szCs w:val="18"/>
              </w:rPr>
              <w:t>等</w:t>
            </w:r>
          </w:p>
        </w:tc>
      </w:tr>
    </w:tbl>
    <w:p w14:paraId="4F2B3570">
      <w:pPr>
        <w:jc w:val="center"/>
        <w:rPr>
          <w:rFonts w:hint="eastAsia" w:ascii="宋体" w:hAnsi="宋体" w:cs="宋体"/>
          <w:sz w:val="18"/>
          <w:szCs w:val="18"/>
        </w:rPr>
      </w:pPr>
    </w:p>
    <w:p w14:paraId="3E34C7D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（三）教学资源</w:t>
      </w:r>
    </w:p>
    <w:p w14:paraId="6F348080">
      <w:pPr>
        <w:numPr>
          <w:ilvl w:val="0"/>
          <w:numId w:val="5"/>
        </w:numPr>
        <w:spacing w:line="400" w:lineRule="exact"/>
        <w:ind w:firstLine="420"/>
        <w:rPr>
          <w:rFonts w:ascii="宋体" w:hAnsi="宋体"/>
          <w:bCs/>
          <w:color w:val="000000"/>
        </w:rPr>
      </w:pPr>
      <w:r>
        <w:rPr>
          <w:rFonts w:hint="eastAsia" w:ascii="宋体" w:hAnsi="宋体"/>
          <w:bCs/>
          <w:color w:val="000000"/>
        </w:rPr>
        <w:t>教材选用有关基本要求：要有教材选用制度，优先从国家和省两级规划教材目录中选用教材，鼓励与行业企业合作开发特色鲜明的专业课校本教材。</w:t>
      </w:r>
    </w:p>
    <w:p w14:paraId="26CDCA35">
      <w:pPr>
        <w:numPr>
          <w:ilvl w:val="0"/>
          <w:numId w:val="5"/>
        </w:numPr>
        <w:spacing w:line="400" w:lineRule="exact"/>
        <w:ind w:firstLine="420"/>
        <w:rPr>
          <w:rFonts w:ascii="宋体" w:hAnsi="宋体"/>
          <w:bCs/>
        </w:rPr>
      </w:pPr>
      <w:r>
        <w:rPr>
          <w:rFonts w:hint="eastAsia" w:ascii="宋体" w:hAnsi="宋体"/>
          <w:bCs/>
          <w:color w:val="000000"/>
        </w:rPr>
        <w:t>图书配备有关基本要求：要有足够数量的，能满足教师学习、教师专业教学研究和教学实施的图书</w:t>
      </w:r>
      <w:r>
        <w:rPr>
          <w:rFonts w:hint="eastAsia" w:ascii="宋体" w:hAnsi="宋体"/>
          <w:bCs/>
        </w:rPr>
        <w:t>库。</w:t>
      </w:r>
    </w:p>
    <w:p w14:paraId="2765D595">
      <w:pPr>
        <w:pStyle w:val="18"/>
        <w:numPr>
          <w:ilvl w:val="0"/>
          <w:numId w:val="5"/>
        </w:numPr>
        <w:spacing w:line="400" w:lineRule="exact"/>
        <w:ind w:firstLineChars="0"/>
        <w:rPr>
          <w:rFonts w:ascii="宋体" w:hAnsi="宋体"/>
          <w:b/>
          <w:color w:val="00B050"/>
          <w:szCs w:val="21"/>
        </w:rPr>
      </w:pPr>
      <w:r>
        <w:rPr>
          <w:rFonts w:hint="eastAsia" w:ascii="宋体" w:hAnsi="宋体"/>
          <w:bCs/>
        </w:rPr>
        <w:t>数字资源配备有关基本要求：逐步建成课程资源库、精品课资源库、专业特色专题库、专业试卷库、专业</w:t>
      </w:r>
      <w:r>
        <w:rPr>
          <w:rFonts w:hint="eastAsia" w:ascii="宋体" w:hAnsi="宋体"/>
          <w:bCs/>
          <w:color w:val="000000"/>
        </w:rPr>
        <w:t>图片库、专业视频动画库、专业合作企业库、真实项目资源库等数字资源，应种类丰富、形式多样、使用便捷、动态更新，能满足教学要求。</w:t>
      </w:r>
    </w:p>
    <w:p w14:paraId="57E2CC1E">
      <w:pPr>
        <w:adjustRightInd w:val="0"/>
        <w:snapToGrid w:val="0"/>
        <w:spacing w:line="360" w:lineRule="auto"/>
        <w:ind w:firstLine="525" w:firstLineChars="250"/>
        <w:rPr>
          <w:rFonts w:ascii="宋体" w:hAnsi="宋体"/>
          <w:szCs w:val="21"/>
        </w:rPr>
      </w:pPr>
    </w:p>
    <w:p w14:paraId="3ED41C71">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十、质量保障</w:t>
      </w:r>
    </w:p>
    <w:p w14:paraId="067BC5FA">
      <w:pPr>
        <w:spacing w:line="400" w:lineRule="exact"/>
        <w:ind w:firstLine="421"/>
        <w:rPr>
          <w:rFonts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4CBE62BE">
      <w:pPr>
        <w:spacing w:line="400" w:lineRule="exact"/>
        <w:ind w:firstLine="421"/>
        <w:rPr>
          <w:rFonts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w:t>
      </w:r>
    </w:p>
    <w:p w14:paraId="1D48E435">
      <w:pPr>
        <w:spacing w:line="400" w:lineRule="exact"/>
        <w:ind w:firstLine="421"/>
        <w:rPr>
          <w:rFonts w:ascii="宋体" w:hAnsi="宋体"/>
          <w:bCs/>
          <w:szCs w:val="21"/>
        </w:rPr>
      </w:pPr>
      <w:r>
        <w:rPr>
          <w:rFonts w:hint="eastAsia" w:ascii="宋体" w:hAnsi="宋体"/>
          <w:bCs/>
          <w:szCs w:val="21"/>
        </w:rPr>
        <w:t>（二）建立健全巡课和听课制度，严明教学纪律和课堂纪律，对日常教学组织加强管理。</w:t>
      </w:r>
    </w:p>
    <w:p w14:paraId="547AB439">
      <w:pPr>
        <w:spacing w:line="400" w:lineRule="exact"/>
        <w:ind w:firstLine="421"/>
        <w:rPr>
          <w:rFonts w:ascii="宋体" w:hAnsi="宋体"/>
          <w:bCs/>
          <w:szCs w:val="21"/>
        </w:rPr>
      </w:pPr>
      <w:r>
        <w:rPr>
          <w:rFonts w:hint="eastAsia" w:ascii="宋体" w:hAnsi="宋体"/>
          <w:bCs/>
          <w:szCs w:val="21"/>
        </w:rPr>
        <w:t>（三）建立毕业生跟踪反馈机制和社会评价机制，定期评价人才培养质量和培养目标的达成情况。</w:t>
      </w:r>
    </w:p>
    <w:p w14:paraId="1F7F935D">
      <w:pPr>
        <w:adjustRightInd w:val="0"/>
        <w:snapToGrid w:val="0"/>
        <w:spacing w:before="156" w:beforeLines="50" w:line="360" w:lineRule="auto"/>
        <w:rPr>
          <w:rFonts w:ascii="宋体" w:hAnsi="宋体"/>
          <w:b/>
          <w:bCs/>
          <w:szCs w:val="21"/>
        </w:rPr>
      </w:pPr>
      <w:r>
        <w:rPr>
          <w:rFonts w:hint="eastAsia" w:ascii="宋体" w:hAnsi="宋体"/>
          <w:bCs/>
          <w:szCs w:val="21"/>
        </w:rPr>
        <w:t xml:space="preserve">    （四）要充分利用评价分析结构有效改进专业教学，加强专业建设，持续提高人才培养质量。</w:t>
      </w:r>
    </w:p>
    <w:p w14:paraId="08A9BE56">
      <w:pPr>
        <w:adjustRightInd w:val="0"/>
        <w:snapToGrid w:val="0"/>
        <w:spacing w:line="360" w:lineRule="auto"/>
        <w:rPr>
          <w:rFonts w:ascii="宋体" w:hAnsi="宋体"/>
          <w:b/>
          <w:bCs/>
          <w:szCs w:val="21"/>
        </w:rPr>
      </w:pPr>
    </w:p>
    <w:p w14:paraId="65271078">
      <w:pPr>
        <w:spacing w:line="360" w:lineRule="auto"/>
        <w:ind w:firstLine="562" w:firstLineChars="200"/>
        <w:rPr>
          <w:rFonts w:hint="eastAsia" w:ascii="Arial" w:hAnsi="Arial" w:eastAsia="黑体" w:cs="Times New Roman"/>
          <w:b/>
          <w:color w:val="auto"/>
          <w:kern w:val="2"/>
          <w:sz w:val="28"/>
          <w:szCs w:val="32"/>
          <w:lang w:val="en-US" w:eastAsia="zh-CN" w:bidi="ar-SA"/>
        </w:rPr>
      </w:pPr>
      <w:r>
        <w:rPr>
          <w:rFonts w:hint="eastAsia" w:ascii="Arial" w:hAnsi="Arial" w:eastAsia="黑体" w:cs="Times New Roman"/>
          <w:b/>
          <w:color w:val="auto"/>
          <w:kern w:val="2"/>
          <w:sz w:val="28"/>
          <w:szCs w:val="32"/>
          <w:lang w:val="en-US" w:eastAsia="zh-CN" w:bidi="ar-SA"/>
        </w:rPr>
        <w:t>十一、教学进程安排</w:t>
      </w:r>
    </w:p>
    <w:p w14:paraId="09C6B578">
      <w:pPr>
        <w:outlineLvl w:val="0"/>
        <w:rPr>
          <w:rFonts w:ascii="宋体" w:hAnsi="宋体"/>
          <w:szCs w:val="21"/>
        </w:rPr>
      </w:pPr>
      <w:r>
        <w:rPr>
          <w:rFonts w:hint="eastAsia" w:ascii="宋体" w:hAnsi="宋体"/>
          <w:b/>
          <w:szCs w:val="21"/>
        </w:rPr>
        <w:t xml:space="preserve">       </w:t>
      </w:r>
      <w:r>
        <w:rPr>
          <w:rFonts w:hint="eastAsia" w:ascii="宋体" w:hAnsi="宋体"/>
          <w:szCs w:val="21"/>
        </w:rPr>
        <w:t>1</w:t>
      </w:r>
      <w:r>
        <w:rPr>
          <w:rFonts w:hint="eastAsia" w:ascii="宋体" w:hAnsi="宋体"/>
          <w:szCs w:val="21"/>
          <w:lang w:val="en-US" w:eastAsia="zh-CN"/>
        </w:rPr>
        <w:t>.</w:t>
      </w:r>
      <w:r>
        <w:rPr>
          <w:rFonts w:hint="eastAsia" w:ascii="宋体" w:hAnsi="宋体"/>
          <w:szCs w:val="21"/>
        </w:rPr>
        <w:t>理论与实践教学分配及比例表（见附件1－1）</w:t>
      </w:r>
    </w:p>
    <w:p w14:paraId="22D54345">
      <w:pPr>
        <w:ind w:firstLine="735" w:firstLineChars="350"/>
        <w:outlineLvl w:val="0"/>
        <w:rPr>
          <w:rFonts w:ascii="宋体" w:hAnsi="宋体"/>
          <w:szCs w:val="21"/>
        </w:rPr>
      </w:pPr>
      <w:r>
        <w:rPr>
          <w:rFonts w:hint="eastAsia" w:ascii="宋体" w:hAnsi="宋体"/>
          <w:szCs w:val="21"/>
        </w:rPr>
        <w:t>2.综合素质课教学进程表（见附件1－2）</w:t>
      </w:r>
    </w:p>
    <w:p w14:paraId="341547DC">
      <w:pPr>
        <w:ind w:firstLine="735" w:firstLineChars="350"/>
        <w:outlineLvl w:val="0"/>
        <w:rPr>
          <w:rFonts w:ascii="宋体" w:hAnsi="宋体"/>
          <w:szCs w:val="21"/>
        </w:rPr>
      </w:pPr>
      <w:r>
        <w:rPr>
          <w:rFonts w:hint="eastAsia" w:ascii="宋体" w:hAnsi="宋体"/>
          <w:szCs w:val="21"/>
        </w:rPr>
        <w:t>3.专业课教学进程表（见附件1－3）</w:t>
      </w:r>
    </w:p>
    <w:p w14:paraId="4EA90D12">
      <w:pPr>
        <w:adjustRightInd w:val="0"/>
        <w:snapToGrid w:val="0"/>
        <w:spacing w:line="360" w:lineRule="auto"/>
        <w:ind w:firstLine="735" w:firstLineChars="350"/>
        <w:rPr>
          <w:rFonts w:hint="eastAsia" w:ascii="宋体" w:hAnsi="宋体"/>
          <w:b/>
          <w:bCs/>
          <w:szCs w:val="21"/>
        </w:rPr>
      </w:pPr>
      <w:r>
        <w:rPr>
          <w:rFonts w:hint="eastAsia" w:ascii="宋体" w:hAnsi="宋体"/>
          <w:szCs w:val="21"/>
        </w:rPr>
        <w:t>4．实践课教学进程表（见附件1－4）</w:t>
      </w:r>
    </w:p>
    <w:p w14:paraId="6E23F7FB">
      <w:pPr>
        <w:adjustRightInd w:val="0"/>
        <w:snapToGrid w:val="0"/>
        <w:spacing w:line="360" w:lineRule="auto"/>
        <w:jc w:val="left"/>
        <w:rPr>
          <w:rFonts w:ascii="宋体" w:hAnsi="宋体"/>
          <w:b/>
          <w:bCs/>
          <w:szCs w:val="21"/>
        </w:rPr>
      </w:pPr>
    </w:p>
    <w:p w14:paraId="1BB2D925">
      <w:pPr>
        <w:adjustRightInd w:val="0"/>
        <w:snapToGrid w:val="0"/>
        <w:spacing w:line="360" w:lineRule="auto"/>
        <w:jc w:val="left"/>
        <w:rPr>
          <w:rFonts w:hint="eastAsia" w:ascii="宋体" w:hAnsi="宋体"/>
          <w:b/>
          <w:bCs/>
          <w:szCs w:val="21"/>
        </w:rPr>
      </w:pPr>
    </w:p>
    <w:p w14:paraId="3546C326">
      <w:pPr>
        <w:adjustRightInd w:val="0"/>
        <w:snapToGrid w:val="0"/>
        <w:spacing w:line="360" w:lineRule="auto"/>
        <w:jc w:val="left"/>
        <w:rPr>
          <w:rFonts w:hint="eastAsia" w:ascii="宋体" w:hAnsi="宋体"/>
          <w:b/>
          <w:bCs/>
          <w:szCs w:val="21"/>
        </w:rPr>
      </w:pPr>
    </w:p>
    <w:p w14:paraId="256E42B7">
      <w:pPr>
        <w:adjustRightInd w:val="0"/>
        <w:snapToGrid w:val="0"/>
        <w:spacing w:line="360" w:lineRule="auto"/>
        <w:jc w:val="left"/>
        <w:rPr>
          <w:rFonts w:hint="eastAsia" w:ascii="宋体" w:hAnsi="宋体"/>
          <w:b/>
          <w:bCs/>
          <w:szCs w:val="21"/>
        </w:rPr>
      </w:pPr>
    </w:p>
    <w:p w14:paraId="20888858">
      <w:pPr>
        <w:adjustRightInd w:val="0"/>
        <w:snapToGrid w:val="0"/>
        <w:spacing w:line="360" w:lineRule="auto"/>
        <w:jc w:val="left"/>
        <w:rPr>
          <w:rFonts w:hint="eastAsia" w:ascii="宋体" w:hAnsi="宋体"/>
          <w:b/>
          <w:bCs/>
          <w:szCs w:val="21"/>
        </w:rPr>
      </w:pPr>
    </w:p>
    <w:p w14:paraId="67B322B6">
      <w:pPr>
        <w:adjustRightInd w:val="0"/>
        <w:snapToGrid w:val="0"/>
        <w:spacing w:line="360" w:lineRule="auto"/>
        <w:jc w:val="left"/>
        <w:rPr>
          <w:rFonts w:hint="eastAsia" w:ascii="宋体" w:hAnsi="宋体"/>
          <w:b/>
          <w:bCs/>
          <w:szCs w:val="21"/>
        </w:rPr>
      </w:pPr>
    </w:p>
    <w:p w14:paraId="6478C859">
      <w:pPr>
        <w:adjustRightInd w:val="0"/>
        <w:snapToGrid w:val="0"/>
        <w:spacing w:line="360" w:lineRule="auto"/>
        <w:jc w:val="left"/>
        <w:rPr>
          <w:rFonts w:hint="eastAsia" w:ascii="宋体" w:hAnsi="宋体"/>
          <w:b/>
          <w:bCs/>
          <w:szCs w:val="21"/>
        </w:rPr>
      </w:pPr>
    </w:p>
    <w:p w14:paraId="29DDF669">
      <w:pPr>
        <w:adjustRightInd w:val="0"/>
        <w:snapToGrid w:val="0"/>
        <w:spacing w:line="360" w:lineRule="auto"/>
        <w:jc w:val="left"/>
        <w:rPr>
          <w:rFonts w:hint="eastAsia" w:ascii="宋体" w:hAnsi="宋体"/>
          <w:b/>
          <w:bCs/>
          <w:szCs w:val="21"/>
        </w:rPr>
      </w:pPr>
    </w:p>
    <w:p w14:paraId="4C25BD40">
      <w:pPr>
        <w:adjustRightInd w:val="0"/>
        <w:snapToGrid w:val="0"/>
        <w:spacing w:line="360" w:lineRule="auto"/>
        <w:jc w:val="left"/>
        <w:rPr>
          <w:rFonts w:hint="eastAsia" w:ascii="宋体" w:hAnsi="宋体"/>
          <w:b/>
          <w:bCs/>
          <w:szCs w:val="21"/>
        </w:rPr>
      </w:pPr>
    </w:p>
    <w:p w14:paraId="2003047A">
      <w:pPr>
        <w:adjustRightInd w:val="0"/>
        <w:snapToGrid w:val="0"/>
        <w:spacing w:line="360" w:lineRule="auto"/>
        <w:jc w:val="left"/>
        <w:rPr>
          <w:rFonts w:hint="eastAsia" w:ascii="宋体" w:hAnsi="宋体"/>
          <w:b/>
          <w:bCs/>
          <w:szCs w:val="21"/>
        </w:rPr>
      </w:pPr>
    </w:p>
    <w:p w14:paraId="0CD69DF4">
      <w:pPr>
        <w:adjustRightInd w:val="0"/>
        <w:snapToGrid w:val="0"/>
        <w:spacing w:line="360" w:lineRule="auto"/>
        <w:jc w:val="left"/>
        <w:rPr>
          <w:rFonts w:hint="eastAsia" w:ascii="宋体" w:hAnsi="宋体"/>
          <w:b/>
          <w:bCs/>
          <w:szCs w:val="21"/>
        </w:rPr>
      </w:pPr>
    </w:p>
    <w:p w14:paraId="12C05F6B">
      <w:pPr>
        <w:adjustRightInd w:val="0"/>
        <w:snapToGrid w:val="0"/>
        <w:spacing w:line="360" w:lineRule="auto"/>
        <w:jc w:val="left"/>
        <w:rPr>
          <w:rFonts w:hint="eastAsia" w:ascii="宋体" w:hAnsi="宋体"/>
          <w:b/>
          <w:bCs/>
          <w:szCs w:val="21"/>
        </w:rPr>
      </w:pPr>
    </w:p>
    <w:p w14:paraId="5A784B85">
      <w:pPr>
        <w:adjustRightInd w:val="0"/>
        <w:snapToGrid w:val="0"/>
        <w:spacing w:line="360" w:lineRule="auto"/>
        <w:jc w:val="left"/>
        <w:rPr>
          <w:rFonts w:hint="eastAsia" w:ascii="宋体" w:hAnsi="宋体"/>
          <w:b/>
          <w:bCs/>
          <w:szCs w:val="21"/>
        </w:rPr>
      </w:pPr>
    </w:p>
    <w:p w14:paraId="4300177A">
      <w:pPr>
        <w:adjustRightInd w:val="0"/>
        <w:snapToGrid w:val="0"/>
        <w:spacing w:line="360" w:lineRule="auto"/>
        <w:jc w:val="left"/>
        <w:rPr>
          <w:rFonts w:hint="eastAsia" w:ascii="宋体" w:hAnsi="宋体"/>
          <w:b/>
          <w:bCs/>
          <w:szCs w:val="21"/>
        </w:rPr>
      </w:pPr>
    </w:p>
    <w:p w14:paraId="0EF7CB78">
      <w:pPr>
        <w:adjustRightInd w:val="0"/>
        <w:snapToGrid w:val="0"/>
        <w:spacing w:line="360" w:lineRule="auto"/>
        <w:jc w:val="left"/>
        <w:rPr>
          <w:rFonts w:hint="eastAsia" w:ascii="宋体" w:hAnsi="宋体"/>
          <w:b/>
          <w:bCs/>
          <w:szCs w:val="21"/>
        </w:rPr>
      </w:pPr>
    </w:p>
    <w:p w14:paraId="5EF6800F">
      <w:pPr>
        <w:adjustRightInd w:val="0"/>
        <w:snapToGrid w:val="0"/>
        <w:spacing w:line="360" w:lineRule="auto"/>
        <w:jc w:val="left"/>
        <w:rPr>
          <w:rFonts w:hint="eastAsia" w:ascii="宋体" w:hAnsi="宋体"/>
          <w:b/>
          <w:bCs/>
          <w:szCs w:val="21"/>
        </w:rPr>
      </w:pPr>
    </w:p>
    <w:p w14:paraId="31407524">
      <w:pPr>
        <w:adjustRightInd w:val="0"/>
        <w:snapToGrid w:val="0"/>
        <w:spacing w:line="360" w:lineRule="auto"/>
        <w:jc w:val="left"/>
        <w:rPr>
          <w:rFonts w:hint="eastAsia" w:ascii="宋体" w:hAnsi="宋体"/>
          <w:b/>
          <w:bCs/>
          <w:szCs w:val="21"/>
        </w:rPr>
      </w:pPr>
    </w:p>
    <w:p w14:paraId="7A73D9F5">
      <w:pPr>
        <w:adjustRightInd w:val="0"/>
        <w:snapToGrid w:val="0"/>
        <w:spacing w:line="360" w:lineRule="auto"/>
        <w:jc w:val="left"/>
        <w:rPr>
          <w:rFonts w:hint="eastAsia" w:ascii="宋体" w:hAnsi="宋体"/>
          <w:b/>
          <w:bCs/>
          <w:szCs w:val="21"/>
        </w:rPr>
      </w:pPr>
    </w:p>
    <w:p w14:paraId="6AE0D243">
      <w:pPr>
        <w:adjustRightInd w:val="0"/>
        <w:snapToGrid w:val="0"/>
        <w:spacing w:line="360" w:lineRule="auto"/>
        <w:jc w:val="left"/>
        <w:rPr>
          <w:rFonts w:ascii="宋体" w:hAnsi="宋体"/>
          <w:b/>
          <w:bCs/>
          <w:szCs w:val="21"/>
        </w:rPr>
      </w:pPr>
      <w:r>
        <w:rPr>
          <w:rFonts w:hint="eastAsia" w:ascii="宋体" w:hAnsi="宋体"/>
          <w:b/>
          <w:bCs/>
          <w:szCs w:val="21"/>
        </w:rPr>
        <w:t>附件1-</w:t>
      </w:r>
      <w:r>
        <w:rPr>
          <w:rFonts w:ascii="宋体" w:hAnsi="宋体"/>
          <w:b/>
          <w:bCs/>
          <w:szCs w:val="21"/>
        </w:rPr>
        <w:t>1</w:t>
      </w:r>
    </w:p>
    <w:tbl>
      <w:tblPr>
        <w:tblStyle w:val="8"/>
        <w:tblW w:w="83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8"/>
        <w:gridCol w:w="1296"/>
        <w:gridCol w:w="1087"/>
        <w:gridCol w:w="673"/>
        <w:gridCol w:w="1346"/>
        <w:gridCol w:w="746"/>
        <w:gridCol w:w="1568"/>
        <w:gridCol w:w="746"/>
      </w:tblGrid>
      <w:tr w14:paraId="18CE2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50" w:type="dxa"/>
            <w:gridSpan w:val="8"/>
            <w:tcBorders>
              <w:top w:val="nil"/>
              <w:left w:val="nil"/>
              <w:bottom w:val="nil"/>
              <w:right w:val="nil"/>
            </w:tcBorders>
            <w:shd w:val="clear" w:color="auto" w:fill="auto"/>
            <w:vAlign w:val="center"/>
          </w:tcPr>
          <w:p w14:paraId="6CE5B44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理论与实践教学分配及比例表</w:t>
            </w:r>
          </w:p>
        </w:tc>
      </w:tr>
      <w:tr w14:paraId="79E42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3F6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76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D9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1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D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E81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3445F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73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4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29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DD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69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05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70285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0E10A">
            <w:pPr>
              <w:jc w:val="center"/>
              <w:rPr>
                <w:rFonts w:hint="eastAsia" w:ascii="宋体" w:hAnsi="宋体" w:eastAsia="宋体" w:cs="宋体"/>
                <w:i w:val="0"/>
                <w:iCs w:val="0"/>
                <w:color w:val="000000"/>
                <w:sz w:val="18"/>
                <w:szCs w:val="18"/>
                <w:u w:val="none"/>
              </w:rPr>
            </w:pPr>
          </w:p>
        </w:tc>
      </w:tr>
      <w:tr w14:paraId="1B147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9229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BEC1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A7C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EC4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69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7229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3C5A3EC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DE2B">
            <w:pPr>
              <w:jc w:val="center"/>
              <w:rPr>
                <w:rFonts w:hint="eastAsia" w:ascii="宋体" w:hAnsi="宋体" w:eastAsia="宋体" w:cs="宋体"/>
                <w:i w:val="0"/>
                <w:iCs w:val="0"/>
                <w:color w:val="000000"/>
                <w:sz w:val="18"/>
                <w:szCs w:val="18"/>
                <w:u w:val="none"/>
              </w:rPr>
            </w:pPr>
          </w:p>
        </w:tc>
      </w:tr>
      <w:tr w14:paraId="11742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00A62">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7C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08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D3B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3C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CB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5DB7E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0E9D6">
            <w:pPr>
              <w:jc w:val="center"/>
              <w:rPr>
                <w:rFonts w:hint="eastAsia" w:ascii="宋体" w:hAnsi="宋体" w:eastAsia="宋体" w:cs="宋体"/>
                <w:i w:val="0"/>
                <w:iCs w:val="0"/>
                <w:color w:val="000000"/>
                <w:sz w:val="18"/>
                <w:szCs w:val="18"/>
                <w:u w:val="none"/>
              </w:rPr>
            </w:pPr>
          </w:p>
        </w:tc>
      </w:tr>
      <w:tr w14:paraId="1CE58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685E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1F30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60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13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92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26.99%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CEB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284E0C0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A59D6">
            <w:pPr>
              <w:jc w:val="center"/>
              <w:rPr>
                <w:rFonts w:hint="eastAsia" w:ascii="宋体" w:hAnsi="宋体" w:eastAsia="宋体" w:cs="宋体"/>
                <w:i w:val="0"/>
                <w:iCs w:val="0"/>
                <w:color w:val="000000"/>
                <w:sz w:val="18"/>
                <w:szCs w:val="18"/>
                <w:u w:val="none"/>
              </w:rPr>
            </w:pPr>
          </w:p>
        </w:tc>
      </w:tr>
      <w:tr w14:paraId="4ADF3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5A6E0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D4C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45E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74E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83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7AA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5D843F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E5E25">
            <w:pPr>
              <w:jc w:val="center"/>
              <w:rPr>
                <w:rFonts w:hint="eastAsia" w:ascii="宋体" w:hAnsi="宋体" w:eastAsia="宋体" w:cs="宋体"/>
                <w:i w:val="0"/>
                <w:iCs w:val="0"/>
                <w:color w:val="000000"/>
                <w:sz w:val="18"/>
                <w:szCs w:val="18"/>
                <w:u w:val="none"/>
              </w:rPr>
            </w:pPr>
          </w:p>
        </w:tc>
      </w:tr>
      <w:tr w14:paraId="2C6C7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13197D2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484F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F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9C4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75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C8C9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535B728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98344">
            <w:pPr>
              <w:jc w:val="center"/>
              <w:rPr>
                <w:rFonts w:hint="eastAsia" w:ascii="宋体" w:hAnsi="宋体" w:eastAsia="宋体" w:cs="宋体"/>
                <w:i w:val="0"/>
                <w:iCs w:val="0"/>
                <w:color w:val="000000"/>
                <w:sz w:val="18"/>
                <w:szCs w:val="18"/>
                <w:u w:val="none"/>
              </w:rPr>
            </w:pPr>
          </w:p>
        </w:tc>
      </w:tr>
      <w:tr w14:paraId="6C634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09D445B2">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BF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89A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500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E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C9F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53C4A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E8E20">
            <w:pPr>
              <w:jc w:val="center"/>
              <w:rPr>
                <w:rFonts w:hint="eastAsia" w:ascii="宋体" w:hAnsi="宋体" w:eastAsia="宋体" w:cs="宋体"/>
                <w:i w:val="0"/>
                <w:iCs w:val="0"/>
                <w:color w:val="000000"/>
                <w:sz w:val="18"/>
                <w:szCs w:val="18"/>
                <w:u w:val="none"/>
              </w:rPr>
            </w:pPr>
          </w:p>
        </w:tc>
      </w:tr>
      <w:tr w14:paraId="61340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44993D0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3131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2B959C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D48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9E0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094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3EF740C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ADC8">
            <w:pPr>
              <w:jc w:val="center"/>
              <w:rPr>
                <w:rFonts w:hint="eastAsia" w:ascii="宋体" w:hAnsi="宋体" w:eastAsia="宋体" w:cs="宋体"/>
                <w:i w:val="0"/>
                <w:iCs w:val="0"/>
                <w:color w:val="000000"/>
                <w:sz w:val="18"/>
                <w:szCs w:val="18"/>
                <w:u w:val="none"/>
              </w:rPr>
            </w:pPr>
          </w:p>
        </w:tc>
      </w:tr>
      <w:tr w14:paraId="786F3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B0BB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D88A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2438</w:t>
            </w:r>
          </w:p>
        </w:tc>
        <w:tc>
          <w:tcPr>
            <w:tcW w:w="0" w:type="auto"/>
            <w:tcBorders>
              <w:top w:val="single" w:color="000000" w:sz="4" w:space="0"/>
              <w:left w:val="single" w:color="000000" w:sz="4" w:space="0"/>
              <w:bottom w:val="nil"/>
              <w:right w:val="nil"/>
            </w:tcBorders>
            <w:shd w:val="clear" w:color="auto" w:fill="auto"/>
            <w:noWrap/>
            <w:vAlign w:val="center"/>
          </w:tcPr>
          <w:p w14:paraId="29FAA8D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2E7B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139</w:t>
            </w:r>
          </w:p>
        </w:tc>
        <w:tc>
          <w:tcPr>
            <w:tcW w:w="0" w:type="auto"/>
            <w:tcBorders>
              <w:top w:val="single" w:color="000000" w:sz="4" w:space="0"/>
              <w:left w:val="single" w:color="000000" w:sz="4" w:space="0"/>
              <w:bottom w:val="nil"/>
              <w:right w:val="nil"/>
            </w:tcBorders>
            <w:shd w:val="clear" w:color="auto" w:fill="auto"/>
            <w:noWrap/>
            <w:vAlign w:val="center"/>
          </w:tcPr>
          <w:p w14:paraId="625FB82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AE1C6">
            <w:pPr>
              <w:jc w:val="center"/>
              <w:rPr>
                <w:rFonts w:hint="eastAsia" w:ascii="宋体" w:hAnsi="宋体" w:eastAsia="宋体" w:cs="宋体"/>
                <w:b/>
                <w:bCs/>
                <w:i w:val="0"/>
                <w:iCs w:val="0"/>
                <w:color w:val="000000"/>
                <w:sz w:val="18"/>
                <w:szCs w:val="18"/>
                <w:u w:val="none"/>
              </w:rPr>
            </w:pPr>
          </w:p>
        </w:tc>
      </w:tr>
      <w:tr w14:paraId="47185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834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0F7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E29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A9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EC3DE">
            <w:pPr>
              <w:jc w:val="center"/>
              <w:rPr>
                <w:rFonts w:hint="eastAsia" w:ascii="宋体" w:hAnsi="宋体" w:eastAsia="宋体" w:cs="宋体"/>
                <w:i w:val="0"/>
                <w:iCs w:val="0"/>
                <w:color w:val="000000"/>
                <w:sz w:val="18"/>
                <w:szCs w:val="18"/>
                <w:u w:val="none"/>
              </w:rPr>
            </w:pPr>
          </w:p>
        </w:tc>
      </w:tr>
      <w:tr w14:paraId="21B46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5E4B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24A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D33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A6C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935C">
            <w:pPr>
              <w:jc w:val="center"/>
              <w:rPr>
                <w:rFonts w:hint="eastAsia" w:ascii="宋体" w:hAnsi="宋体" w:eastAsia="宋体" w:cs="宋体"/>
                <w:i w:val="0"/>
                <w:iCs w:val="0"/>
                <w:color w:val="000000"/>
                <w:sz w:val="18"/>
                <w:szCs w:val="18"/>
                <w:u w:val="none"/>
              </w:rPr>
            </w:pPr>
          </w:p>
        </w:tc>
      </w:tr>
      <w:tr w14:paraId="37CE8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31AF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0DDA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2438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DBECF">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06C18">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81EA359">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241C4">
            <w:pPr>
              <w:jc w:val="center"/>
              <w:rPr>
                <w:rFonts w:hint="eastAsia" w:ascii="宋体" w:hAnsi="宋体" w:eastAsia="宋体" w:cs="宋体"/>
                <w:b/>
                <w:bCs/>
                <w:i w:val="0"/>
                <w:iCs w:val="0"/>
                <w:color w:val="000000"/>
                <w:sz w:val="18"/>
                <w:szCs w:val="18"/>
                <w:u w:val="none"/>
              </w:rPr>
            </w:pPr>
          </w:p>
        </w:tc>
      </w:tr>
      <w:tr w14:paraId="46C44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bottom"/>
          </w:tcPr>
          <w:p w14:paraId="1D3CCFA4">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8D58056">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B9B1110">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6E3042C">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2428CB9">
            <w:pPr>
              <w:rPr>
                <w:rFonts w:hint="eastAsia" w:ascii="等线" w:hAnsi="等线" w:eastAsia="等线" w:cs="等线"/>
                <w:i w:val="0"/>
                <w:iCs w:val="0"/>
                <w:color w:val="000000"/>
                <w:sz w:val="22"/>
                <w:szCs w:val="22"/>
                <w:u w:val="none"/>
              </w:rPr>
            </w:pPr>
          </w:p>
        </w:tc>
        <w:tc>
          <w:tcPr>
            <w:tcW w:w="3240" w:type="dxa"/>
            <w:gridSpan w:val="3"/>
            <w:tcBorders>
              <w:top w:val="nil"/>
              <w:left w:val="nil"/>
              <w:bottom w:val="nil"/>
              <w:right w:val="nil"/>
            </w:tcBorders>
            <w:shd w:val="clear" w:color="auto" w:fill="auto"/>
            <w:vAlign w:val="center"/>
          </w:tcPr>
          <w:p w14:paraId="1EA0331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制表人：王颖君</w:t>
            </w:r>
          </w:p>
        </w:tc>
      </w:tr>
    </w:tbl>
    <w:p w14:paraId="4BF17155">
      <w:pPr>
        <w:adjustRightInd w:val="0"/>
        <w:snapToGrid w:val="0"/>
        <w:spacing w:line="360" w:lineRule="auto"/>
        <w:jc w:val="center"/>
        <w:rPr>
          <w:rFonts w:ascii="宋体" w:hAnsi="宋体" w:eastAsia="宋体"/>
          <w:b/>
          <w:bCs/>
          <w:szCs w:val="21"/>
        </w:rPr>
      </w:pPr>
    </w:p>
    <w:p w14:paraId="3B39450A">
      <w:pPr>
        <w:adjustRightInd w:val="0"/>
        <w:snapToGrid w:val="0"/>
        <w:spacing w:line="360" w:lineRule="auto"/>
        <w:jc w:val="center"/>
        <w:rPr>
          <w:rFonts w:ascii="宋体" w:hAnsi="宋体"/>
          <w:b/>
          <w:bCs/>
          <w:szCs w:val="21"/>
        </w:rPr>
      </w:pPr>
    </w:p>
    <w:p w14:paraId="5CEBCC20">
      <w:pPr>
        <w:adjustRightInd w:val="0"/>
        <w:snapToGrid w:val="0"/>
        <w:spacing w:line="360" w:lineRule="auto"/>
        <w:jc w:val="center"/>
        <w:rPr>
          <w:rFonts w:ascii="宋体" w:hAnsi="宋体"/>
          <w:b/>
          <w:bCs/>
          <w:szCs w:val="21"/>
        </w:rPr>
      </w:pPr>
    </w:p>
    <w:p w14:paraId="3C58B661">
      <w:pPr>
        <w:adjustRightInd w:val="0"/>
        <w:snapToGrid w:val="0"/>
        <w:spacing w:line="360" w:lineRule="auto"/>
        <w:jc w:val="center"/>
        <w:rPr>
          <w:rFonts w:ascii="宋体" w:hAnsi="宋体"/>
          <w:b/>
          <w:bCs/>
          <w:szCs w:val="21"/>
        </w:rPr>
      </w:pPr>
    </w:p>
    <w:p w14:paraId="7A6054A7">
      <w:pPr>
        <w:adjustRightInd w:val="0"/>
        <w:snapToGrid w:val="0"/>
        <w:spacing w:line="360" w:lineRule="auto"/>
        <w:jc w:val="center"/>
        <w:rPr>
          <w:rFonts w:ascii="宋体" w:hAnsi="宋体"/>
          <w:b/>
          <w:bCs/>
          <w:szCs w:val="21"/>
        </w:rPr>
      </w:pPr>
    </w:p>
    <w:p w14:paraId="19C75C96">
      <w:pPr>
        <w:adjustRightInd w:val="0"/>
        <w:snapToGrid w:val="0"/>
        <w:spacing w:line="360" w:lineRule="auto"/>
        <w:rPr>
          <w:rFonts w:ascii="宋体" w:hAnsi="宋体"/>
          <w:b/>
          <w:bCs/>
          <w:szCs w:val="21"/>
        </w:rPr>
      </w:pPr>
    </w:p>
    <w:p w14:paraId="34CE798D">
      <w:pPr>
        <w:adjustRightInd w:val="0"/>
        <w:snapToGrid w:val="0"/>
        <w:spacing w:line="360" w:lineRule="auto"/>
        <w:rPr>
          <w:rFonts w:ascii="宋体" w:hAnsi="宋体"/>
          <w:b/>
          <w:bCs/>
          <w:szCs w:val="21"/>
        </w:rPr>
      </w:pPr>
    </w:p>
    <w:p w14:paraId="3CB897AA">
      <w:pPr>
        <w:adjustRightInd w:val="0"/>
        <w:snapToGrid w:val="0"/>
        <w:spacing w:line="360" w:lineRule="auto"/>
        <w:rPr>
          <w:rFonts w:ascii="宋体" w:hAnsi="宋体"/>
          <w:b/>
          <w:bCs/>
          <w:szCs w:val="21"/>
        </w:rPr>
      </w:pPr>
    </w:p>
    <w:p w14:paraId="3F4297A6">
      <w:pPr>
        <w:adjustRightInd w:val="0"/>
        <w:snapToGrid w:val="0"/>
        <w:spacing w:line="360" w:lineRule="auto"/>
        <w:rPr>
          <w:rFonts w:ascii="宋体" w:hAnsi="宋体"/>
          <w:b/>
          <w:bCs/>
          <w:szCs w:val="21"/>
        </w:rPr>
      </w:pPr>
    </w:p>
    <w:p w14:paraId="0578D486">
      <w:pPr>
        <w:adjustRightInd w:val="0"/>
        <w:snapToGrid w:val="0"/>
        <w:spacing w:line="360" w:lineRule="auto"/>
        <w:rPr>
          <w:rFonts w:ascii="宋体" w:hAnsi="宋体"/>
          <w:b/>
          <w:bCs/>
          <w:szCs w:val="21"/>
        </w:rPr>
      </w:pPr>
    </w:p>
    <w:p w14:paraId="0F0744DC">
      <w:pPr>
        <w:adjustRightInd w:val="0"/>
        <w:snapToGrid w:val="0"/>
        <w:spacing w:line="360" w:lineRule="auto"/>
        <w:rPr>
          <w:rFonts w:ascii="宋体" w:hAnsi="宋体"/>
          <w:b/>
          <w:bCs/>
          <w:szCs w:val="21"/>
        </w:rPr>
      </w:pPr>
    </w:p>
    <w:p w14:paraId="0F8C4C17">
      <w:pPr>
        <w:adjustRightInd w:val="0"/>
        <w:snapToGrid w:val="0"/>
        <w:spacing w:line="360" w:lineRule="auto"/>
        <w:rPr>
          <w:rFonts w:ascii="宋体" w:hAnsi="宋体"/>
          <w:b/>
          <w:bCs/>
          <w:szCs w:val="21"/>
        </w:rPr>
      </w:pPr>
    </w:p>
    <w:p w14:paraId="44C9D0B6">
      <w:pPr>
        <w:adjustRightInd w:val="0"/>
        <w:snapToGrid w:val="0"/>
        <w:spacing w:line="360" w:lineRule="auto"/>
        <w:rPr>
          <w:rFonts w:ascii="宋体" w:hAnsi="宋体"/>
          <w:b/>
          <w:bCs/>
          <w:szCs w:val="21"/>
        </w:rPr>
      </w:pPr>
    </w:p>
    <w:p w14:paraId="4CAB4EFA">
      <w:pPr>
        <w:adjustRightInd w:val="0"/>
        <w:snapToGrid w:val="0"/>
        <w:spacing w:line="360" w:lineRule="auto"/>
        <w:rPr>
          <w:rFonts w:ascii="宋体" w:hAnsi="宋体"/>
          <w:b/>
          <w:bCs/>
          <w:szCs w:val="21"/>
        </w:rPr>
      </w:pPr>
    </w:p>
    <w:p w14:paraId="010BC1BF">
      <w:pPr>
        <w:adjustRightInd w:val="0"/>
        <w:snapToGrid w:val="0"/>
        <w:spacing w:line="360" w:lineRule="auto"/>
        <w:rPr>
          <w:rFonts w:ascii="宋体" w:hAnsi="宋体"/>
          <w:b/>
          <w:bCs/>
          <w:szCs w:val="21"/>
        </w:rPr>
      </w:pPr>
    </w:p>
    <w:p w14:paraId="55F2FD2F">
      <w:pPr>
        <w:adjustRightInd w:val="0"/>
        <w:snapToGrid w:val="0"/>
        <w:spacing w:line="360" w:lineRule="auto"/>
        <w:rPr>
          <w:rFonts w:ascii="宋体" w:hAnsi="宋体"/>
          <w:b/>
          <w:bCs/>
          <w:szCs w:val="21"/>
        </w:rPr>
      </w:pPr>
    </w:p>
    <w:p w14:paraId="2EC8B71E">
      <w:pPr>
        <w:adjustRightInd w:val="0"/>
        <w:snapToGrid w:val="0"/>
        <w:spacing w:line="360" w:lineRule="auto"/>
        <w:jc w:val="left"/>
        <w:rPr>
          <w:rFonts w:hint="eastAsia" w:ascii="宋体" w:hAnsi="宋体"/>
          <w:szCs w:val="21"/>
        </w:rPr>
      </w:pPr>
    </w:p>
    <w:p w14:paraId="2DDDC265">
      <w:pPr>
        <w:adjustRightInd w:val="0"/>
        <w:snapToGrid w:val="0"/>
        <w:spacing w:line="360" w:lineRule="auto"/>
        <w:jc w:val="left"/>
        <w:rPr>
          <w:rFonts w:hint="eastAsia" w:ascii="宋体" w:hAnsi="宋体"/>
          <w:szCs w:val="21"/>
        </w:rPr>
      </w:pPr>
    </w:p>
    <w:p w14:paraId="1DEE60E2">
      <w:pPr>
        <w:adjustRightInd w:val="0"/>
        <w:snapToGrid w:val="0"/>
        <w:spacing w:line="360" w:lineRule="auto"/>
        <w:jc w:val="left"/>
        <w:rPr>
          <w:rFonts w:hint="eastAsia" w:ascii="宋体" w:hAnsi="宋体"/>
          <w:szCs w:val="21"/>
        </w:rPr>
      </w:pPr>
    </w:p>
    <w:p w14:paraId="4BA240D1">
      <w:pPr>
        <w:adjustRightInd w:val="0"/>
        <w:snapToGrid w:val="0"/>
        <w:spacing w:line="360" w:lineRule="auto"/>
        <w:jc w:val="left"/>
        <w:rPr>
          <w:rFonts w:hint="eastAsia" w:ascii="宋体" w:hAnsi="宋体"/>
          <w:szCs w:val="21"/>
        </w:rPr>
      </w:pPr>
    </w:p>
    <w:p w14:paraId="2DF6D603">
      <w:pPr>
        <w:adjustRightInd w:val="0"/>
        <w:snapToGrid w:val="0"/>
        <w:spacing w:line="360" w:lineRule="auto"/>
        <w:jc w:val="left"/>
        <w:rPr>
          <w:rFonts w:ascii="宋体" w:hAnsi="宋体"/>
          <w:b/>
          <w:bCs/>
          <w:szCs w:val="21"/>
        </w:rPr>
      </w:pPr>
      <w:r>
        <w:rPr>
          <w:rFonts w:hint="eastAsia" w:ascii="宋体" w:hAnsi="宋体"/>
          <w:szCs w:val="21"/>
        </w:rPr>
        <w:t>附件1－2</w:t>
      </w:r>
    </w:p>
    <w:tbl>
      <w:tblPr>
        <w:tblStyle w:val="8"/>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9"/>
        <w:gridCol w:w="349"/>
        <w:gridCol w:w="350"/>
        <w:gridCol w:w="750"/>
        <w:gridCol w:w="750"/>
        <w:gridCol w:w="350"/>
        <w:gridCol w:w="485"/>
        <w:gridCol w:w="419"/>
        <w:gridCol w:w="419"/>
        <w:gridCol w:w="416"/>
        <w:gridCol w:w="483"/>
        <w:gridCol w:w="483"/>
        <w:gridCol w:w="483"/>
        <w:gridCol w:w="483"/>
        <w:gridCol w:w="483"/>
        <w:gridCol w:w="550"/>
        <w:gridCol w:w="350"/>
        <w:gridCol w:w="350"/>
        <w:gridCol w:w="1289"/>
      </w:tblGrid>
      <w:tr w14:paraId="64D8E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gridSpan w:val="19"/>
            <w:tcBorders>
              <w:top w:val="nil"/>
              <w:left w:val="nil"/>
              <w:bottom w:val="nil"/>
              <w:right w:val="nil"/>
            </w:tcBorders>
            <w:shd w:val="clear" w:color="auto" w:fill="auto"/>
            <w:vAlign w:val="center"/>
          </w:tcPr>
          <w:p w14:paraId="5DC0E82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综合素质课教学进程表 </w:t>
            </w:r>
          </w:p>
        </w:tc>
      </w:tr>
      <w:tr w14:paraId="6CFCB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gridSpan w:val="5"/>
            <w:tcBorders>
              <w:top w:val="nil"/>
              <w:left w:val="nil"/>
              <w:bottom w:val="single" w:color="000000" w:sz="4" w:space="0"/>
              <w:right w:val="nil"/>
            </w:tcBorders>
            <w:shd w:val="clear" w:color="auto" w:fill="auto"/>
            <w:vAlign w:val="center"/>
          </w:tcPr>
          <w:p w14:paraId="712DF2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专业名称：导游</w:t>
            </w:r>
          </w:p>
        </w:tc>
        <w:tc>
          <w:tcPr>
            <w:tcW w:w="0" w:type="auto"/>
            <w:tcBorders>
              <w:top w:val="nil"/>
              <w:left w:val="nil"/>
              <w:bottom w:val="single" w:color="000000" w:sz="4" w:space="0"/>
              <w:right w:val="nil"/>
            </w:tcBorders>
            <w:shd w:val="clear" w:color="auto" w:fill="auto"/>
            <w:vAlign w:val="center"/>
          </w:tcPr>
          <w:p w14:paraId="0411BD3A">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color="auto" w:fill="auto"/>
            <w:vAlign w:val="center"/>
          </w:tcPr>
          <w:p w14:paraId="186992E1">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color="auto" w:fill="auto"/>
            <w:vAlign w:val="center"/>
          </w:tcPr>
          <w:p w14:paraId="44C9C81F">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color="auto" w:fill="auto"/>
            <w:vAlign w:val="center"/>
          </w:tcPr>
          <w:p w14:paraId="1B709A00">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color="auto" w:fill="auto"/>
            <w:vAlign w:val="center"/>
          </w:tcPr>
          <w:p w14:paraId="30F73FE9">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color="auto" w:fill="auto"/>
            <w:vAlign w:val="center"/>
          </w:tcPr>
          <w:p w14:paraId="33E534D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42AA4BD4">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14:paraId="7F9495A5">
            <w:pPr>
              <w:jc w:val="center"/>
              <w:rPr>
                <w:rFonts w:hint="eastAsia" w:ascii="宋体" w:hAnsi="宋体" w:eastAsia="宋体" w:cs="宋体"/>
                <w:i w:val="0"/>
                <w:iCs w:val="0"/>
                <w:color w:val="000000"/>
                <w:sz w:val="18"/>
                <w:szCs w:val="18"/>
                <w:u w:val="none"/>
              </w:rPr>
            </w:pPr>
          </w:p>
        </w:tc>
        <w:tc>
          <w:tcPr>
            <w:tcW w:w="0" w:type="auto"/>
            <w:gridSpan w:val="6"/>
            <w:tcBorders>
              <w:top w:val="nil"/>
              <w:left w:val="nil"/>
              <w:bottom w:val="nil"/>
              <w:right w:val="nil"/>
            </w:tcBorders>
            <w:shd w:val="clear" w:color="auto" w:fill="auto"/>
            <w:vAlign w:val="center"/>
          </w:tcPr>
          <w:p w14:paraId="731938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2025年11月</w:t>
            </w:r>
          </w:p>
        </w:tc>
      </w:tr>
      <w:tr w14:paraId="386F7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5E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课程类别</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B02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课程性质</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FF34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2BA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BA7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D084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课程类型</w:t>
            </w:r>
          </w:p>
        </w:tc>
        <w:tc>
          <w:tcPr>
            <w:tcW w:w="0" w:type="auto"/>
            <w:gridSpan w:val="3"/>
            <w:tcBorders>
              <w:top w:val="single" w:color="000000" w:sz="4" w:space="0"/>
              <w:left w:val="single" w:color="000000" w:sz="4" w:space="0"/>
              <w:bottom w:val="single" w:color="000000" w:sz="4" w:space="0"/>
              <w:right w:val="nil"/>
            </w:tcBorders>
            <w:shd w:val="clear" w:color="auto" w:fill="auto"/>
            <w:vAlign w:val="center"/>
          </w:tcPr>
          <w:p w14:paraId="0FD804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学时分配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7F4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9ABB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教学进度周学时分配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355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考核方式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6E8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核心课程</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E1D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63E43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6177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6773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8756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4FC6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BCCE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0DACB">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284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总学时</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5AF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讲授</w:t>
            </w:r>
          </w:p>
        </w:tc>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3C01AA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6C7E7">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EC7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第一学年</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D2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第二学年</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4F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第三学年</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DC316">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CDD71">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ACC57">
            <w:pPr>
              <w:jc w:val="center"/>
              <w:rPr>
                <w:rFonts w:hint="eastAsia" w:ascii="宋体" w:hAnsi="宋体" w:eastAsia="宋体" w:cs="宋体"/>
                <w:i w:val="0"/>
                <w:iCs w:val="0"/>
                <w:color w:val="000000"/>
                <w:sz w:val="18"/>
                <w:szCs w:val="18"/>
                <w:u w:val="none"/>
              </w:rPr>
            </w:pPr>
          </w:p>
        </w:tc>
      </w:tr>
      <w:tr w14:paraId="7B86B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E5E4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DC08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1015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159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BAA8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18AB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C94E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332C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C7650C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B71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03E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A20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9A03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63AB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7A6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54F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48B53">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33CA7">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6DD19">
            <w:pPr>
              <w:jc w:val="center"/>
              <w:rPr>
                <w:rFonts w:hint="eastAsia" w:ascii="宋体" w:hAnsi="宋体" w:eastAsia="宋体" w:cs="宋体"/>
                <w:i w:val="0"/>
                <w:iCs w:val="0"/>
                <w:color w:val="000000"/>
                <w:sz w:val="18"/>
                <w:szCs w:val="18"/>
                <w:u w:val="none"/>
              </w:rPr>
            </w:pPr>
          </w:p>
        </w:tc>
      </w:tr>
      <w:tr w14:paraId="3DD8D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E898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521F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F1F3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CCD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2FF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D125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12EC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5E0F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4F01A2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777C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05F6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97C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0C70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31A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5E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885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EC5EF">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B7C10">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99051">
            <w:pPr>
              <w:jc w:val="center"/>
              <w:rPr>
                <w:rFonts w:hint="eastAsia" w:ascii="宋体" w:hAnsi="宋体" w:eastAsia="宋体" w:cs="宋体"/>
                <w:i w:val="0"/>
                <w:iCs w:val="0"/>
                <w:color w:val="000000"/>
                <w:sz w:val="18"/>
                <w:szCs w:val="18"/>
                <w:u w:val="none"/>
              </w:rPr>
            </w:pPr>
          </w:p>
        </w:tc>
      </w:tr>
      <w:tr w14:paraId="1D47D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079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498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必 修 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3B3B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798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军事训练与国防教育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2E00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XXGG001S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EB3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9D7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22B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ED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07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A5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CF9C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0610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B3CD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BFB68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6E71A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D7AB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BC96F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9AA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7F1E5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1AF1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F1C8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F2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CEF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国家安全教育（一）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30B5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XXGG034A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626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448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971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3EE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2C1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49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A089A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0F7E8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F8E44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147EB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CEF3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575F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E6610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9D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4学时（讲座）</w:t>
            </w:r>
          </w:p>
        </w:tc>
      </w:tr>
      <w:tr w14:paraId="11CFE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FA6D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AF2E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22CD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F47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国家安全教育（二）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B4C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XXGG034B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EE4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17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C0C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40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4F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4D30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351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2C79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74273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DE7C7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C12D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749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85C2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41A1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4学时（讲座）</w:t>
            </w:r>
          </w:p>
        </w:tc>
      </w:tr>
      <w:tr w14:paraId="6D399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A155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FB46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39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6B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国家安全教育（三）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AA5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XXGG034C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40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FFB1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D5C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52F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7C1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DAA7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9C19B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69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AF41F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CD09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263C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4A5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EE699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FED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4学时（讲座）</w:t>
            </w:r>
          </w:p>
        </w:tc>
      </w:tr>
      <w:tr w14:paraId="54535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F2E3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B405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0D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44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国家安全教育（四）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4E6D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XXGG034D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E26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140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365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60DC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B45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C679C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E5E9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C92CC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56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A528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DD01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102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D6BA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DB3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4学时（讲座）</w:t>
            </w:r>
          </w:p>
        </w:tc>
      </w:tr>
      <w:tr w14:paraId="1978C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7B52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9393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F43A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2A8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国家安全教育（五）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79EA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XXGG034E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4BCB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3D45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24E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E3DA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E3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2838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B5EA5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AFEB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EC3C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D30A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0EB91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5A3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4C8DE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48C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4学时（讲座）</w:t>
            </w:r>
          </w:p>
        </w:tc>
      </w:tr>
      <w:tr w14:paraId="00FF4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D972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20FD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6A0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80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思想道德与法治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DAC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XXGG002S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45F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79F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9C4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55A0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24B5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F6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027E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9F7FC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5D5B8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9B0D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2FE5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855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2EA59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05E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6B6A6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A504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FAC3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4F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EAD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走在前列的广东实践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7E82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XXGG102S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BF0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B87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8246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E95C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BA6A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FA3CF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2164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7D893">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5F4A4738">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3841B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CE3E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C36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0242A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0C7E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679E2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A28B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64AE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47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A70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中国共产党简史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BB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MYGG001S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4C3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0644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E819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1A7F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1FD0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4F9F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7AC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114C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44D02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8128C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FA7C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B13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A9A5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D74C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78284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AB0F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2940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9A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07D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习近平新时代中国特色社会主义思想概论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04A6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XXGG003A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A5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A823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B04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534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2A8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BD087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56655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8C78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7C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21510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E360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CC5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8EC41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6C15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408D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F129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FF42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533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A2A3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毛泽东思想和中国特色社会主义理论体系概论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FB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XXGG003B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416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52E9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E92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A003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FAEC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93C63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9368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2D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0BD3B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B007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79E38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531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12522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55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5F70F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55CF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6B36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A0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8769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体育与健康(一)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989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XXGG004A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3F81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FD6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AF5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A3F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D77E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23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8CE8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861C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46D14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C7D68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4D1D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1604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6172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8AA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非体育专业学生</w:t>
            </w:r>
          </w:p>
        </w:tc>
      </w:tr>
      <w:tr w14:paraId="4363A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8163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6076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6FE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3FD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体育与健康(二)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0CB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XXGG004B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A6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6CE8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A6C8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2505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47F3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2318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781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CFA10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9BE8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0361D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3A5C0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81B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E80D9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6C5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非体育专业学生</w:t>
            </w:r>
          </w:p>
        </w:tc>
      </w:tr>
      <w:tr w14:paraId="5F07F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B304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EE32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0FA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BF40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体育与健康(三)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560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XXGG004C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A0F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A84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98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D3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E245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298B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ABE54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164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DDB1A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FBE1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FAD9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7F5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D53AC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07B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非体育专业学生</w:t>
            </w:r>
          </w:p>
        </w:tc>
      </w:tr>
      <w:tr w14:paraId="0EFCD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F7E3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DDDE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17D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40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体育与健康(四)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1C8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XXGG004D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3B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2841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83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344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00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C0018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9B30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CCF8A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1EA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609D7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BE4BC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7FF6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899B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B2B7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非体育专业学生</w:t>
            </w:r>
          </w:p>
        </w:tc>
      </w:tr>
      <w:tr w14:paraId="2DFA8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498B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A27F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88D7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A5A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形势与政策(一)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FCC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XXGG005A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892C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6CE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C32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D38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40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096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F87A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A766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994E7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244C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A55B7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B46E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C7994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CC3E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3A405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6D68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55D6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E6B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47E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形势与政策(二)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1C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XXGG005B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212F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040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FBD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E482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7FB9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38B0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8A81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5EF59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B4C5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CCC3F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AB1D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42E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96C29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90D6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51A02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DBDA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93DF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7D31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3685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形势与政策(三)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107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XXGG005C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C80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1E2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12F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EAA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4E1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8A052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1A99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AC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FFB9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0DB26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71909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DD5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49CEF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EA9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32651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209A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CED5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83FF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E3BF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形势与政策(四)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3C63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XXGG005D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D395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F6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D24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F6A0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6F4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BDC6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D0663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7D01C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964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A467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2687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1B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7D9EF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805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33A26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9777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CEAD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94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E5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大学生心理健康与教育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0B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XXGG006S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1F7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935E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1D3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8E7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424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7B6F1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9D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5158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B263C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039E7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37875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63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2C8C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7821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4B008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D0A7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63E8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7C37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B1D4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中华优秀传统文化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28B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XXGG035S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EC5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62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D3A4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530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007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0A0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B33A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C50D8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F839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4B34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B596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FD4F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77E4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2893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1125F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B70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DFBA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E2B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535F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认识实习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EA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XXGG012S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A77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CB8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876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8BA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914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E4A8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65016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C8CB0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CCC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FA77A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A866B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A8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B192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DC0D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53D80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D7F0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D6D1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785C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2D6F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毕业实习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529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XXGG013S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E9D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4D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0C9F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536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157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A0E3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F1D7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53157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B41E4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BC916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C2C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F2C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538B3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ACF8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06F7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FAF1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BB11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F80F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F5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毕业设计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329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XXGG014S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6906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E4C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FE8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68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45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A0638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261EF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8525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C5FBF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E7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49083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0E84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1CF2A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040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4D8B0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C5F8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BEFAB">
            <w:pPr>
              <w:jc w:val="cente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9EADE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89614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735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D1A2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920BE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8B43C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C7AD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C0AF1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5C1D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EE3B8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A2D95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9C237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54D0D">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B915A">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5C49B">
            <w:pPr>
              <w:jc w:val="center"/>
              <w:rPr>
                <w:rFonts w:hint="eastAsia" w:ascii="宋体" w:hAnsi="宋体" w:eastAsia="宋体" w:cs="宋体"/>
                <w:i w:val="0"/>
                <w:iCs w:val="0"/>
                <w:color w:val="000000"/>
                <w:sz w:val="18"/>
                <w:szCs w:val="18"/>
                <w:u w:val="none"/>
              </w:rPr>
            </w:pPr>
          </w:p>
        </w:tc>
      </w:tr>
      <w:tr w14:paraId="1755D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4B6BF">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0AE0D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选修课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2E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F1C7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计算机应用基础（一）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1F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XXGG007A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F7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1D0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6111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EE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D7BA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2F0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0677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60B76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352F3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AF1ED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463DE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BD5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7256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5135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非计算机学院专业学生</w:t>
            </w:r>
          </w:p>
        </w:tc>
      </w:tr>
      <w:tr w14:paraId="732A3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FBEF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420EF1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82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25E8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计算机应用基础（二）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2661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XXGG007B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3CC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FF2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6CF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B0ED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24AE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9C2EE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FF14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223B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F850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F25D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161F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F9C3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FB23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DF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非计算机学院专业学生</w:t>
            </w:r>
          </w:p>
        </w:tc>
      </w:tr>
      <w:tr w14:paraId="753BF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8793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A7BBCC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A39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966C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大学英语（一）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94CA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XXGG008A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937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AB8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D936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F791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64D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F638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AD2A1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787C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6AE9A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82F32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AE324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6BAE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E0E35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CD7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非外语系学生</w:t>
            </w:r>
          </w:p>
        </w:tc>
      </w:tr>
      <w:tr w14:paraId="503EF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5052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29576D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E68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DA1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大学英语（二）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896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XXGG008B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5D0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51E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5D7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4D91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8175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C9FB8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47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CF9D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A5BB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5AD3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0217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5C50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B0D43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96E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非外语系学生</w:t>
            </w:r>
          </w:p>
        </w:tc>
      </w:tr>
      <w:tr w14:paraId="11B69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4D0B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A8082E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7F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623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大学生职业生涯规划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C36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XXGG010S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0B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6F0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D8D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288F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981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47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EAC75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6554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DBE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070BA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76DE8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2DC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C67E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623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w:t>
            </w:r>
          </w:p>
        </w:tc>
      </w:tr>
      <w:tr w14:paraId="30E3D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F3CF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5E0FBB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D2C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B9D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劳动教育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501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XXGG009S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1ED1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258C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CA3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F03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AD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884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6E45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7E557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34785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00B3F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F21B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F1B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77CA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F2E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全校开课，统一安排</w:t>
            </w:r>
          </w:p>
        </w:tc>
      </w:tr>
      <w:tr w14:paraId="085A2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99DAC">
            <w:pPr>
              <w:jc w:val="center"/>
              <w:rPr>
                <w:rFonts w:hint="eastAsia" w:ascii="宋体" w:hAnsi="宋体" w:eastAsia="宋体" w:cs="宋体"/>
                <w:i w:val="0"/>
                <w:iCs w:val="0"/>
                <w:color w:val="000000"/>
                <w:sz w:val="18"/>
                <w:szCs w:val="18"/>
                <w:u w:val="none"/>
              </w:rPr>
            </w:pPr>
          </w:p>
        </w:tc>
        <w:tc>
          <w:tcPr>
            <w:tcW w:w="0" w:type="auto"/>
            <w:tcBorders>
              <w:top w:val="nil"/>
              <w:left w:val="single" w:color="000000" w:sz="4" w:space="0"/>
              <w:bottom w:val="nil"/>
              <w:right w:val="single" w:color="000000" w:sz="4" w:space="0"/>
            </w:tcBorders>
            <w:shd w:val="clear" w:color="auto" w:fill="auto"/>
            <w:vAlign w:val="center"/>
          </w:tcPr>
          <w:p w14:paraId="65F11E0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7F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0E1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大学语文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BCF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XXGG024S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5AB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DE4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169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0C9F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866D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B691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2F206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3B92B">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noWrap/>
            <w:vAlign w:val="center"/>
          </w:tcPr>
          <w:p w14:paraId="35725DBE">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67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BBE38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F64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1B414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5B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非文学院专业</w:t>
            </w:r>
          </w:p>
        </w:tc>
      </w:tr>
      <w:tr w14:paraId="404B0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670A8">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0588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8F1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5D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就业指导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C64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XXGG011S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AFA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928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A18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D5E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08C9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625D8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ED246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E2288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1A17A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2F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EAE8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858B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BF7633">
            <w:pPr>
              <w:jc w:val="center"/>
              <w:rPr>
                <w:rFonts w:hint="eastAsia" w:ascii="宋体" w:hAnsi="宋体" w:eastAsia="宋体" w:cs="宋体"/>
                <w:i w:val="0"/>
                <w:iCs w:val="0"/>
                <w:color w:val="000000"/>
                <w:sz w:val="18"/>
                <w:szCs w:val="18"/>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5361DDDC">
            <w:pPr>
              <w:jc w:val="center"/>
              <w:rPr>
                <w:rFonts w:hint="eastAsia" w:ascii="宋体" w:hAnsi="宋体" w:eastAsia="宋体" w:cs="宋体"/>
                <w:i w:val="0"/>
                <w:iCs w:val="0"/>
                <w:color w:val="000000"/>
                <w:sz w:val="18"/>
                <w:szCs w:val="18"/>
                <w:u w:val="none"/>
              </w:rPr>
            </w:pPr>
          </w:p>
        </w:tc>
      </w:tr>
      <w:tr w14:paraId="3D7BF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18E1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4F72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341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995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大学音乐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64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XXGG032S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65B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9E3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6370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87FE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85A9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nil"/>
              <w:left w:val="nil"/>
              <w:bottom w:val="nil"/>
              <w:right w:val="nil"/>
            </w:tcBorders>
            <w:shd w:val="clear" w:color="auto" w:fill="auto"/>
            <w:noWrap/>
            <w:vAlign w:val="center"/>
          </w:tcPr>
          <w:p w14:paraId="1E1AC79F">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473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AF4E5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AB664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010F6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2CE8B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FF9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34AC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B5063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全校（二选一）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（大学音乐限非音乐学院学生，大学美术限非美术学院学生）</w:t>
            </w:r>
          </w:p>
        </w:tc>
      </w:tr>
      <w:tr w14:paraId="031DD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5E603">
            <w:pPr>
              <w:jc w:val="center"/>
              <w:rPr>
                <w:rFonts w:hint="eastAsia" w:ascii="宋体" w:hAnsi="宋体" w:eastAsia="宋体" w:cs="宋体"/>
                <w:i w:val="0"/>
                <w:iCs w:val="0"/>
                <w:color w:val="000000"/>
                <w:sz w:val="18"/>
                <w:szCs w:val="18"/>
                <w:u w:val="none"/>
              </w:rPr>
            </w:pPr>
          </w:p>
        </w:tc>
        <w:tc>
          <w:tcPr>
            <w:tcW w:w="0" w:type="auto"/>
            <w:tcBorders>
              <w:top w:val="nil"/>
              <w:left w:val="single" w:color="000000" w:sz="4" w:space="0"/>
              <w:bottom w:val="nil"/>
              <w:right w:val="single" w:color="000000" w:sz="4" w:space="0"/>
            </w:tcBorders>
            <w:shd w:val="clear" w:color="auto" w:fill="auto"/>
            <w:vAlign w:val="center"/>
          </w:tcPr>
          <w:p w14:paraId="779B3C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公共选修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139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5C80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尽量开设国家安全教育、节能减排、绿色环保、金融知识、社会责任、人口资源、海洋科学、管理等人文素养、科学素养方面的选修课程，具体课程每学期公布</w:t>
            </w:r>
          </w:p>
        </w:tc>
        <w:tc>
          <w:tcPr>
            <w:tcW w:w="0" w:type="auto"/>
            <w:tcBorders>
              <w:top w:val="single" w:color="000000" w:sz="4" w:space="0"/>
              <w:left w:val="nil"/>
              <w:bottom w:val="single" w:color="000000" w:sz="4" w:space="0"/>
              <w:right w:val="nil"/>
            </w:tcBorders>
            <w:shd w:val="clear" w:color="auto" w:fill="auto"/>
            <w:vAlign w:val="center"/>
          </w:tcPr>
          <w:p w14:paraId="08864D2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6A856B6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04D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CCD2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B6A4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7E5C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80C30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4B771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801EF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A329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7D0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A660A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8A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33D3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1794A">
            <w:pPr>
              <w:jc w:val="center"/>
              <w:rPr>
                <w:rFonts w:hint="eastAsia" w:ascii="宋体" w:hAnsi="宋体" w:eastAsia="宋体" w:cs="宋体"/>
                <w:i w:val="0"/>
                <w:iCs w:val="0"/>
                <w:color w:val="000000"/>
                <w:sz w:val="18"/>
                <w:szCs w:val="18"/>
                <w:u w:val="none"/>
              </w:rPr>
            </w:pPr>
          </w:p>
        </w:tc>
      </w:tr>
      <w:tr w14:paraId="7E42D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2A39C">
            <w:pPr>
              <w:jc w:val="center"/>
              <w:rPr>
                <w:rFonts w:hint="eastAsia" w:ascii="宋体" w:hAnsi="宋体" w:eastAsia="宋体" w:cs="宋体"/>
                <w:i w:val="0"/>
                <w:iCs w:val="0"/>
                <w:color w:val="000000"/>
                <w:sz w:val="18"/>
                <w:szCs w:val="18"/>
                <w:u w:val="none"/>
              </w:rPr>
            </w:pPr>
          </w:p>
        </w:tc>
        <w:tc>
          <w:tcPr>
            <w:tcW w:w="0" w:type="auto"/>
            <w:tcBorders>
              <w:top w:val="nil"/>
              <w:left w:val="single" w:color="000000" w:sz="4" w:space="0"/>
              <w:bottom w:val="nil"/>
              <w:right w:val="single" w:color="000000" w:sz="4" w:space="0"/>
            </w:tcBorders>
            <w:shd w:val="clear" w:color="auto" w:fill="auto"/>
            <w:vAlign w:val="center"/>
          </w:tcPr>
          <w:p w14:paraId="7AC8E455">
            <w:pPr>
              <w:rPr>
                <w:rFonts w:hint="eastAsia" w:ascii="宋体" w:hAnsi="宋体" w:eastAsia="宋体" w:cs="宋体"/>
                <w:b/>
                <w:bCs/>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B5CAE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A1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0A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AED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E4DD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5F86B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507C9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cs="宋体"/>
                <w:b/>
                <w:bCs/>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900AF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A5BED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419B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09B8F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DF4945">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D085B">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8783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根据学院实际填写</w:t>
            </w:r>
          </w:p>
        </w:tc>
      </w:tr>
      <w:tr w14:paraId="507D1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7BCB3">
            <w:pPr>
              <w:jc w:val="cente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0867D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综合素质课合计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7453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1016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3C91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495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FAFCC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521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570B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59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E5ABE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56475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cs="宋体"/>
                <w:b/>
                <w:bCs/>
                <w:i w:val="0"/>
                <w:iCs w:val="0"/>
                <w:color w:val="000000"/>
                <w:kern w:val="0"/>
                <w:sz w:val="18"/>
                <w:szCs w:val="18"/>
                <w:u w:val="none"/>
                <w:lang w:val="en-US" w:eastAsia="zh-CN" w:bidi="ar"/>
              </w:rPr>
              <w:t>9</w:t>
            </w:r>
            <w:r>
              <w:rPr>
                <w:rFonts w:hint="eastAsia" w:ascii="宋体" w:hAnsi="宋体" w:eastAsia="宋体" w:cs="宋体"/>
                <w:b/>
                <w:bCs/>
                <w:i w:val="0"/>
                <w:iCs w:val="0"/>
                <w:color w:val="000000"/>
                <w:kern w:val="0"/>
                <w:sz w:val="18"/>
                <w:szCs w:val="18"/>
                <w:u w:val="none"/>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A7D9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417DA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EAB0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3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3119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2DB43">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50984B">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45DCF">
            <w:pPr>
              <w:jc w:val="left"/>
              <w:rPr>
                <w:rFonts w:hint="eastAsia" w:ascii="宋体" w:hAnsi="宋体" w:eastAsia="宋体" w:cs="宋体"/>
                <w:b/>
                <w:bCs/>
                <w:i w:val="0"/>
                <w:iCs w:val="0"/>
                <w:color w:val="000000"/>
                <w:sz w:val="18"/>
                <w:szCs w:val="18"/>
                <w:u w:val="none"/>
              </w:rPr>
            </w:pPr>
          </w:p>
        </w:tc>
      </w:tr>
      <w:tr w14:paraId="20663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nil"/>
              <w:left w:val="nil"/>
              <w:bottom w:val="nil"/>
              <w:right w:val="nil"/>
            </w:tcBorders>
            <w:shd w:val="clear" w:color="auto" w:fill="auto"/>
            <w:noWrap/>
            <w:vAlign w:val="bottom"/>
          </w:tcPr>
          <w:p w14:paraId="4BE43FBD">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923DC2B">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3A6E934">
            <w:pPr>
              <w:rPr>
                <w:rFonts w:hint="eastAsia" w:ascii="等线" w:hAnsi="等线" w:eastAsia="等线" w:cs="等线"/>
                <w:i w:val="0"/>
                <w:iCs w:val="0"/>
                <w:color w:val="000000"/>
                <w:sz w:val="22"/>
                <w:szCs w:val="22"/>
                <w:u w:val="none"/>
              </w:rPr>
            </w:pPr>
          </w:p>
        </w:tc>
        <w:tc>
          <w:tcPr>
            <w:tcW w:w="0" w:type="auto"/>
            <w:gridSpan w:val="9"/>
            <w:tcBorders>
              <w:top w:val="single" w:color="000000" w:sz="4" w:space="0"/>
              <w:left w:val="nil"/>
              <w:bottom w:val="nil"/>
              <w:right w:val="nil"/>
            </w:tcBorders>
            <w:shd w:val="clear" w:color="auto" w:fill="auto"/>
            <w:vAlign w:val="center"/>
          </w:tcPr>
          <w:p w14:paraId="3D18DD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课程类型：A纯理论课；B理论+实践；C纯实践。      ▲核心课</w:t>
            </w:r>
          </w:p>
        </w:tc>
        <w:tc>
          <w:tcPr>
            <w:tcW w:w="0" w:type="auto"/>
            <w:tcBorders>
              <w:top w:val="nil"/>
              <w:left w:val="nil"/>
              <w:bottom w:val="nil"/>
              <w:right w:val="nil"/>
            </w:tcBorders>
            <w:shd w:val="clear" w:color="auto" w:fill="auto"/>
            <w:noWrap/>
            <w:vAlign w:val="bottom"/>
          </w:tcPr>
          <w:p w14:paraId="40701AF7">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A68F470">
            <w:pPr>
              <w:rPr>
                <w:rFonts w:hint="eastAsia" w:ascii="等线" w:hAnsi="等线" w:eastAsia="等线" w:cs="等线"/>
                <w:i w:val="0"/>
                <w:iCs w:val="0"/>
                <w:color w:val="000000"/>
                <w:sz w:val="22"/>
                <w:szCs w:val="22"/>
                <w:u w:val="none"/>
              </w:rPr>
            </w:pPr>
          </w:p>
        </w:tc>
        <w:tc>
          <w:tcPr>
            <w:tcW w:w="0" w:type="auto"/>
            <w:gridSpan w:val="4"/>
            <w:tcBorders>
              <w:top w:val="nil"/>
              <w:left w:val="nil"/>
              <w:bottom w:val="nil"/>
              <w:right w:val="nil"/>
            </w:tcBorders>
            <w:shd w:val="clear" w:color="auto" w:fill="auto"/>
            <w:vAlign w:val="center"/>
          </w:tcPr>
          <w:p w14:paraId="7224FF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★考试  ■考查</w:t>
            </w:r>
          </w:p>
        </w:tc>
        <w:tc>
          <w:tcPr>
            <w:tcW w:w="0" w:type="auto"/>
            <w:tcBorders>
              <w:top w:val="nil"/>
              <w:left w:val="nil"/>
              <w:bottom w:val="nil"/>
              <w:right w:val="nil"/>
            </w:tcBorders>
            <w:shd w:val="clear" w:color="auto" w:fill="auto"/>
            <w:noWrap/>
            <w:vAlign w:val="bottom"/>
          </w:tcPr>
          <w:p w14:paraId="1F74F285">
            <w:pPr>
              <w:jc w:val="left"/>
              <w:rPr>
                <w:rFonts w:hint="eastAsia" w:ascii="等线" w:hAnsi="等线" w:eastAsia="等线" w:cs="等线"/>
                <w:i w:val="0"/>
                <w:iCs w:val="0"/>
                <w:color w:val="000000"/>
                <w:sz w:val="22"/>
                <w:szCs w:val="22"/>
                <w:u w:val="none"/>
              </w:rPr>
            </w:pPr>
          </w:p>
        </w:tc>
      </w:tr>
      <w:tr w14:paraId="50B4D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0" w:type="auto"/>
            <w:gridSpan w:val="19"/>
            <w:tcBorders>
              <w:top w:val="nil"/>
              <w:left w:val="nil"/>
              <w:bottom w:val="nil"/>
              <w:right w:val="nil"/>
            </w:tcBorders>
            <w:shd w:val="clear" w:color="auto" w:fill="auto"/>
            <w:vAlign w:val="center"/>
          </w:tcPr>
          <w:p w14:paraId="75CD33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说明：</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1、形势与政策课以讲座形式进行，第一、二、三、四学期各上3次，共12次。另有认识实习、毕业论文等，不列入总学时。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2、综合素质公共选修课要求学生最多选一门，由于每学期选修课课程不定，因此不一一列举。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3、限定选修课由学院结合专业实际统一选择，可直接删除未选的限定选课行。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4、所有表格中的小计、总计为自动计算（部分周学时需自行计算）。</w:t>
            </w:r>
          </w:p>
        </w:tc>
      </w:tr>
    </w:tbl>
    <w:p w14:paraId="412938A6">
      <w:pPr>
        <w:adjustRightInd w:val="0"/>
        <w:snapToGrid w:val="0"/>
        <w:spacing w:line="360" w:lineRule="auto"/>
        <w:jc w:val="left"/>
        <w:rPr>
          <w:rFonts w:ascii="宋体" w:hAnsi="宋体"/>
          <w:szCs w:val="21"/>
        </w:rPr>
      </w:pPr>
    </w:p>
    <w:p w14:paraId="2FDD45DB">
      <w:pPr>
        <w:adjustRightInd w:val="0"/>
        <w:snapToGrid w:val="0"/>
        <w:spacing w:line="360" w:lineRule="auto"/>
        <w:jc w:val="left"/>
        <w:rPr>
          <w:rFonts w:hint="eastAsia" w:ascii="宋体" w:hAnsi="宋体"/>
          <w:szCs w:val="21"/>
        </w:rPr>
      </w:pPr>
    </w:p>
    <w:p w14:paraId="357438DC">
      <w:pPr>
        <w:adjustRightInd w:val="0"/>
        <w:snapToGrid w:val="0"/>
        <w:spacing w:line="360" w:lineRule="auto"/>
        <w:jc w:val="left"/>
        <w:rPr>
          <w:rFonts w:hint="eastAsia" w:ascii="宋体" w:hAnsi="宋体"/>
          <w:szCs w:val="21"/>
        </w:rPr>
      </w:pPr>
    </w:p>
    <w:p w14:paraId="1F1873E5">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22BA3927">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2CF399BF">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5399D3F5">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3FB0930E">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5D10A07F">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3990611F">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07021212">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1A79FD64">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51BE54DE">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3C27BB91">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271A5E71">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32BF39C6">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14C65B7E">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461372D4">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55FB56C2">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5FE5D355">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6976D03D">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6CFF734F">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26BD39B8">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5E836DC3">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611264BB">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0A075A87">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0C4A1B20">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6F9927A5">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46DC1B43">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p>
    <w:p w14:paraId="049D2CFD">
      <w:pPr>
        <w:keepNext w:val="0"/>
        <w:keepLines w:val="0"/>
        <w:pageBreakBefore w:val="0"/>
        <w:widowControl w:val="0"/>
        <w:kinsoku/>
        <w:wordWrap/>
        <w:overflowPunct/>
        <w:topLinePunct w:val="0"/>
        <w:autoSpaceDE/>
        <w:autoSpaceDN/>
        <w:bidi w:val="0"/>
        <w:adjustRightInd w:val="0"/>
        <w:snapToGrid w:val="0"/>
        <w:spacing w:line="160" w:lineRule="atLeast"/>
        <w:jc w:val="left"/>
        <w:textAlignment w:val="auto"/>
        <w:rPr>
          <w:rFonts w:hint="eastAsia" w:ascii="宋体" w:hAnsi="宋体"/>
          <w:szCs w:val="21"/>
        </w:rPr>
      </w:pPr>
      <w:r>
        <w:rPr>
          <w:rFonts w:hint="eastAsia" w:ascii="宋体" w:hAnsi="宋体"/>
          <w:szCs w:val="21"/>
        </w:rPr>
        <w:t xml:space="preserve">附件1－3 </w:t>
      </w:r>
    </w:p>
    <w:tbl>
      <w:tblPr>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74"/>
        <w:gridCol w:w="374"/>
        <w:gridCol w:w="374"/>
        <w:gridCol w:w="1483"/>
        <w:gridCol w:w="1166"/>
        <w:gridCol w:w="374"/>
        <w:gridCol w:w="535"/>
        <w:gridCol w:w="535"/>
        <w:gridCol w:w="535"/>
        <w:gridCol w:w="456"/>
        <w:gridCol w:w="376"/>
        <w:gridCol w:w="376"/>
        <w:gridCol w:w="376"/>
        <w:gridCol w:w="377"/>
        <w:gridCol w:w="377"/>
        <w:gridCol w:w="377"/>
        <w:gridCol w:w="376"/>
        <w:gridCol w:w="375"/>
        <w:gridCol w:w="375"/>
      </w:tblGrid>
      <w:tr w14:paraId="53B16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5" w:hRule="atLeast"/>
        </w:trPr>
        <w:tc>
          <w:tcPr>
            <w:tcW w:w="0" w:type="auto"/>
            <w:gridSpan w:val="19"/>
            <w:tcBorders>
              <w:top w:val="nil"/>
              <w:left w:val="nil"/>
              <w:bottom w:val="nil"/>
              <w:right w:val="nil"/>
            </w:tcBorders>
            <w:shd w:val="clear"/>
            <w:vAlign w:val="center"/>
          </w:tcPr>
          <w:p w14:paraId="0E7CB80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bookmarkStart w:id="6" w:name="_GoBack"/>
            <w:r>
              <w:rPr>
                <w:rFonts w:hint="eastAsia" w:ascii="宋体" w:hAnsi="宋体" w:eastAsia="宋体" w:cs="宋体"/>
                <w:b/>
                <w:bCs/>
                <w:i w:val="0"/>
                <w:iCs w:val="0"/>
                <w:color w:val="000000"/>
                <w:kern w:val="0"/>
                <w:sz w:val="28"/>
                <w:szCs w:val="28"/>
                <w:u w:val="none"/>
                <w:bdr w:val="none" w:color="auto" w:sz="0" w:space="0"/>
                <w:lang w:val="en-US" w:eastAsia="zh-CN" w:bidi="ar"/>
              </w:rPr>
              <w:t xml:space="preserve">专业课教学进程表 </w:t>
            </w:r>
          </w:p>
        </w:tc>
      </w:tr>
      <w:tr w14:paraId="2A373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5"/>
            <w:tcBorders>
              <w:top w:val="nil"/>
              <w:left w:val="nil"/>
              <w:bottom w:val="single" w:color="000000" w:sz="4" w:space="0"/>
              <w:right w:val="nil"/>
            </w:tcBorders>
            <w:shd w:val="clear"/>
            <w:vAlign w:val="center"/>
          </w:tcPr>
          <w:p w14:paraId="3F9FC5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专业名称：导游</w:t>
            </w:r>
          </w:p>
        </w:tc>
        <w:tc>
          <w:tcPr>
            <w:tcW w:w="0" w:type="auto"/>
            <w:tcBorders>
              <w:top w:val="nil"/>
              <w:left w:val="nil"/>
              <w:bottom w:val="single" w:color="000000" w:sz="4" w:space="0"/>
              <w:right w:val="nil"/>
            </w:tcBorders>
            <w:shd w:val="clear"/>
            <w:vAlign w:val="center"/>
          </w:tcPr>
          <w:p w14:paraId="77C179D3">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vAlign w:val="center"/>
          </w:tcPr>
          <w:p w14:paraId="18644324">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vAlign w:val="center"/>
          </w:tcPr>
          <w:p w14:paraId="32524F7B">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vAlign w:val="center"/>
          </w:tcPr>
          <w:p w14:paraId="0D746BF9">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vAlign w:val="center"/>
          </w:tcPr>
          <w:p w14:paraId="7D0FF0AC">
            <w:pPr>
              <w:jc w:val="center"/>
              <w:rPr>
                <w:rFonts w:hint="eastAsia" w:ascii="宋体" w:hAnsi="宋体" w:eastAsia="宋体" w:cs="宋体"/>
                <w:i w:val="0"/>
                <w:iCs w:val="0"/>
                <w:color w:val="000000"/>
                <w:sz w:val="18"/>
                <w:szCs w:val="18"/>
                <w:u w:val="none"/>
              </w:rPr>
            </w:pPr>
          </w:p>
        </w:tc>
        <w:tc>
          <w:tcPr>
            <w:tcW w:w="0" w:type="auto"/>
            <w:tcBorders>
              <w:top w:val="nil"/>
              <w:left w:val="nil"/>
              <w:bottom w:val="single" w:color="000000" w:sz="4" w:space="0"/>
              <w:right w:val="nil"/>
            </w:tcBorders>
            <w:shd w:val="clear"/>
            <w:vAlign w:val="center"/>
          </w:tcPr>
          <w:p w14:paraId="3FE08D32">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vAlign w:val="center"/>
          </w:tcPr>
          <w:p w14:paraId="6F9230A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vAlign w:val="center"/>
          </w:tcPr>
          <w:p w14:paraId="1B8BF15F">
            <w:pPr>
              <w:jc w:val="center"/>
              <w:rPr>
                <w:rFonts w:hint="eastAsia" w:ascii="宋体" w:hAnsi="宋体" w:eastAsia="宋体" w:cs="宋体"/>
                <w:i w:val="0"/>
                <w:iCs w:val="0"/>
                <w:color w:val="000000"/>
                <w:sz w:val="18"/>
                <w:szCs w:val="18"/>
                <w:u w:val="none"/>
              </w:rPr>
            </w:pPr>
          </w:p>
        </w:tc>
        <w:tc>
          <w:tcPr>
            <w:tcW w:w="0" w:type="auto"/>
            <w:gridSpan w:val="6"/>
            <w:tcBorders>
              <w:top w:val="nil"/>
              <w:left w:val="nil"/>
              <w:bottom w:val="nil"/>
              <w:right w:val="nil"/>
            </w:tcBorders>
            <w:shd w:val="clear"/>
            <w:vAlign w:val="center"/>
          </w:tcPr>
          <w:p w14:paraId="2EC80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2025年11月</w:t>
            </w:r>
          </w:p>
        </w:tc>
      </w:tr>
      <w:tr w14:paraId="6B9DA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32ABF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课程类别</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582EF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课程性质</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3CED9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E59E7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00EFC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0D87E6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课程类型</w:t>
            </w:r>
          </w:p>
        </w:tc>
        <w:tc>
          <w:tcPr>
            <w:tcW w:w="0" w:type="auto"/>
            <w:gridSpan w:val="3"/>
            <w:tcBorders>
              <w:top w:val="single" w:color="000000" w:sz="4" w:space="0"/>
              <w:left w:val="single" w:color="000000" w:sz="4" w:space="0"/>
              <w:bottom w:val="single" w:color="000000" w:sz="4" w:space="0"/>
              <w:right w:val="single" w:color="000000" w:sz="4" w:space="0"/>
            </w:tcBorders>
            <w:shd w:val="clear"/>
            <w:vAlign w:val="center"/>
          </w:tcPr>
          <w:p w14:paraId="1D5C4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学时分配</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3BCB68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0" w:type="auto"/>
            <w:gridSpan w:val="6"/>
            <w:tcBorders>
              <w:top w:val="single" w:color="000000" w:sz="4" w:space="0"/>
              <w:left w:val="single" w:color="000000" w:sz="4" w:space="0"/>
              <w:bottom w:val="single" w:color="000000" w:sz="4" w:space="0"/>
              <w:right w:val="single" w:color="000000" w:sz="4" w:space="0"/>
            </w:tcBorders>
            <w:shd w:val="clear"/>
            <w:vAlign w:val="center"/>
          </w:tcPr>
          <w:p w14:paraId="393892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教学进度周学时分配</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43FE00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考核方式</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0D8337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核心课程</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2D32B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r>
      <w:tr w14:paraId="725EA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1C82EC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BE5A2C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59F76C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1393CC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BC2BE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FEC8F04">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477EEA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总学时</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4D7A0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讲授</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47EA2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D5C8556">
            <w:pPr>
              <w:jc w:val="center"/>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vAlign w:val="center"/>
          </w:tcPr>
          <w:p w14:paraId="0B8F2B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第一学年</w:t>
            </w:r>
          </w:p>
        </w:tc>
        <w:tc>
          <w:tcPr>
            <w:tcW w:w="0" w:type="auto"/>
            <w:gridSpan w:val="2"/>
            <w:tcBorders>
              <w:top w:val="single" w:color="000000" w:sz="4" w:space="0"/>
              <w:left w:val="single" w:color="000000" w:sz="4" w:space="0"/>
              <w:bottom w:val="single" w:color="000000" w:sz="4" w:space="0"/>
              <w:right w:val="single" w:color="000000" w:sz="4" w:space="0"/>
            </w:tcBorders>
            <w:shd w:val="clear"/>
            <w:vAlign w:val="center"/>
          </w:tcPr>
          <w:p w14:paraId="47A0D7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第二学年</w:t>
            </w:r>
          </w:p>
        </w:tc>
        <w:tc>
          <w:tcPr>
            <w:tcW w:w="0" w:type="auto"/>
            <w:gridSpan w:val="2"/>
            <w:tcBorders>
              <w:top w:val="single" w:color="000000" w:sz="4" w:space="0"/>
              <w:left w:val="single" w:color="000000" w:sz="4" w:space="0"/>
              <w:bottom w:val="single" w:color="000000" w:sz="4" w:space="0"/>
              <w:right w:val="single" w:color="000000" w:sz="4" w:space="0"/>
            </w:tcBorders>
            <w:shd w:val="clear"/>
            <w:vAlign w:val="center"/>
          </w:tcPr>
          <w:p w14:paraId="6515E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第三学年</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BBB051A">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CBF6F74">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09B27F5">
            <w:pPr>
              <w:jc w:val="center"/>
              <w:rPr>
                <w:rFonts w:hint="eastAsia" w:ascii="宋体" w:hAnsi="宋体" w:eastAsia="宋体" w:cs="宋体"/>
                <w:i w:val="0"/>
                <w:iCs w:val="0"/>
                <w:color w:val="000000"/>
                <w:sz w:val="18"/>
                <w:szCs w:val="18"/>
                <w:u w:val="none"/>
              </w:rPr>
            </w:pPr>
          </w:p>
        </w:tc>
      </w:tr>
      <w:tr w14:paraId="204F6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627D0F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2FA369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700D63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683818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BBB5CD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1010BC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D6385B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B75506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B9664F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C902D3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97558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BFE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FC0D7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6A78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AFAC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C4FC3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84F11D6">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9B0E0B3">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CC047A2">
            <w:pPr>
              <w:jc w:val="center"/>
              <w:rPr>
                <w:rFonts w:hint="eastAsia" w:ascii="宋体" w:hAnsi="宋体" w:eastAsia="宋体" w:cs="宋体"/>
                <w:i w:val="0"/>
                <w:iCs w:val="0"/>
                <w:color w:val="000000"/>
                <w:sz w:val="18"/>
                <w:szCs w:val="18"/>
                <w:u w:val="none"/>
              </w:rPr>
            </w:pPr>
          </w:p>
        </w:tc>
      </w:tr>
      <w:tr w14:paraId="60656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E024AF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59E50C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00FAF8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47EA7BDD">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68DFC53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F173EF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3E3DFCC">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704746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4C9357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7AF325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952E9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73A3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09362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5B1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F7F73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6281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91C7C18">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680E79D">
            <w:pPr>
              <w:jc w:val="left"/>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890B7B1">
            <w:pPr>
              <w:jc w:val="center"/>
              <w:rPr>
                <w:rFonts w:hint="eastAsia" w:ascii="宋体" w:hAnsi="宋体" w:eastAsia="宋体" w:cs="宋体"/>
                <w:i w:val="0"/>
                <w:iCs w:val="0"/>
                <w:color w:val="000000"/>
                <w:sz w:val="18"/>
                <w:szCs w:val="18"/>
                <w:u w:val="none"/>
              </w:rPr>
            </w:pPr>
          </w:p>
        </w:tc>
      </w:tr>
      <w:tr w14:paraId="5A837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5FC6A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专业课</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235A10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 修 课</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246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BCC4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中国历史文化</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737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LYDY001（A-B）</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2AF9D3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nil"/>
              <w:left w:val="single" w:color="000000" w:sz="4" w:space="0"/>
              <w:bottom w:val="single" w:color="000000" w:sz="4" w:space="0"/>
              <w:right w:val="nil"/>
            </w:tcBorders>
            <w:shd w:val="clear" w:color="auto" w:fill="FFFFFF"/>
            <w:vAlign w:val="center"/>
          </w:tcPr>
          <w:p w14:paraId="6C03E6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11D4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tcBorders>
              <w:top w:val="nil"/>
              <w:left w:val="single" w:color="000000" w:sz="4" w:space="0"/>
              <w:bottom w:val="single" w:color="000000" w:sz="4" w:space="0"/>
              <w:right w:val="nil"/>
            </w:tcBorders>
            <w:shd w:val="clear" w:color="auto" w:fill="FFFFFF"/>
            <w:vAlign w:val="center"/>
          </w:tcPr>
          <w:p w14:paraId="52EBF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C3F5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B6EFE">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13AB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E6D39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E996D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511DD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794106A">
            <w:pPr>
              <w:jc w:val="center"/>
              <w:rPr>
                <w:rFonts w:hint="eastAsia" w:ascii="宋体" w:hAnsi="宋体" w:eastAsia="宋体" w:cs="宋体"/>
                <w:i w:val="0"/>
                <w:iCs w:val="0"/>
                <w:color w:val="000000"/>
                <w:sz w:val="18"/>
                <w:szCs w:val="18"/>
                <w:u w:val="none"/>
              </w:rPr>
            </w:pP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367209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5CAB3E45">
            <w:pPr>
              <w:jc w:val="left"/>
              <w:rPr>
                <w:rFonts w:hint="eastAsia" w:ascii="宋体" w:hAnsi="宋体" w:eastAsia="宋体" w:cs="宋体"/>
                <w:i w:val="0"/>
                <w:iCs w:val="0"/>
                <w:color w:val="000000"/>
                <w:sz w:val="18"/>
                <w:szCs w:val="18"/>
                <w:u w:val="none"/>
              </w:rPr>
            </w:pP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71B7DAF8">
            <w:pPr>
              <w:jc w:val="center"/>
              <w:rPr>
                <w:rFonts w:hint="eastAsia" w:ascii="宋体" w:hAnsi="宋体" w:eastAsia="宋体" w:cs="宋体"/>
                <w:i w:val="0"/>
                <w:iCs w:val="0"/>
                <w:color w:val="000000"/>
                <w:sz w:val="18"/>
                <w:szCs w:val="18"/>
                <w:u w:val="none"/>
              </w:rPr>
            </w:pPr>
          </w:p>
        </w:tc>
      </w:tr>
      <w:tr w14:paraId="36397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B5BCDF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2337A5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333E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8AE7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旅游学概论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5E76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LYLG001S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1FDFA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9BE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904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5957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146C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36AA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6A1EA">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87BA8">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DDC13">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29745">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54A26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E94D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A9BD9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99F8E79">
            <w:pPr>
              <w:jc w:val="center"/>
              <w:rPr>
                <w:rFonts w:hint="eastAsia" w:ascii="宋体" w:hAnsi="宋体" w:eastAsia="宋体" w:cs="宋体"/>
                <w:i w:val="0"/>
                <w:iCs w:val="0"/>
                <w:color w:val="000000"/>
                <w:sz w:val="18"/>
                <w:szCs w:val="18"/>
                <w:u w:val="none"/>
              </w:rPr>
            </w:pPr>
          </w:p>
        </w:tc>
      </w:tr>
      <w:tr w14:paraId="6BBA1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E3E325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A46B03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50BF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35D6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管理学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343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LYLG002（A-B）</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1FFA4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C8C7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C159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F8F5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A20D5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2BADD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5423D">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6D5AA">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BA7BC">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7F870">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2D9138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E3CA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B2239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8D07753">
            <w:pPr>
              <w:jc w:val="center"/>
              <w:rPr>
                <w:rFonts w:hint="eastAsia" w:ascii="宋体" w:hAnsi="宋体" w:eastAsia="宋体" w:cs="宋体"/>
                <w:i w:val="0"/>
                <w:iCs w:val="0"/>
                <w:color w:val="000000"/>
                <w:sz w:val="18"/>
                <w:szCs w:val="18"/>
                <w:u w:val="none"/>
              </w:rPr>
            </w:pPr>
          </w:p>
        </w:tc>
      </w:tr>
      <w:tr w14:paraId="1EC84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9A7190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8255B7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026DB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A3B82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研学旅行指导师实务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86E9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LYDY008S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66DFE1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66B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7D19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EA7F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8109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E4579">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BA2B3">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C9016">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D0E1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389FE">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8E42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621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3BAD4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B9D896">
            <w:pPr>
              <w:jc w:val="center"/>
              <w:rPr>
                <w:rFonts w:hint="eastAsia" w:ascii="宋体" w:hAnsi="宋体" w:eastAsia="宋体" w:cs="宋体"/>
                <w:i w:val="0"/>
                <w:iCs w:val="0"/>
                <w:color w:val="000000"/>
                <w:sz w:val="18"/>
                <w:szCs w:val="18"/>
                <w:u w:val="none"/>
              </w:rPr>
            </w:pPr>
          </w:p>
        </w:tc>
      </w:tr>
      <w:tr w14:paraId="63C6C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990E7F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29A4AF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DD59D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0E34F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旅游新媒体营销</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A4A1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LYLG003S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392E81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6C08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1FAC9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1E7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F002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2F0A5">
            <w:pPr>
              <w:jc w:val="center"/>
              <w:rPr>
                <w:rFonts w:hint="default" w:ascii="Times New Roman" w:hAnsi="Times New Roman" w:eastAsia="等线" w:cs="Times New Roman"/>
                <w:i w:val="0"/>
                <w:iCs w:val="0"/>
                <w:color w:val="000000"/>
                <w:sz w:val="16"/>
                <w:szCs w:val="16"/>
                <w:u w:val="none"/>
              </w:rPr>
            </w:pPr>
          </w:p>
        </w:tc>
        <w:tc>
          <w:tcPr>
            <w:tcW w:w="0" w:type="auto"/>
            <w:tcBorders>
              <w:top w:val="nil"/>
              <w:left w:val="single" w:color="000000" w:sz="4" w:space="0"/>
              <w:bottom w:val="single" w:color="000000" w:sz="4" w:space="0"/>
              <w:right w:val="nil"/>
            </w:tcBorders>
            <w:shd w:val="clear" w:color="auto" w:fill="FFFFFF"/>
            <w:vAlign w:val="center"/>
          </w:tcPr>
          <w:p w14:paraId="42B1EF1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AE26D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CF1ED">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3326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85462E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711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2B055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52524F">
            <w:pPr>
              <w:jc w:val="center"/>
              <w:rPr>
                <w:rFonts w:hint="eastAsia" w:ascii="宋体" w:hAnsi="宋体" w:eastAsia="宋体" w:cs="宋体"/>
                <w:i w:val="0"/>
                <w:iCs w:val="0"/>
                <w:color w:val="000000"/>
                <w:sz w:val="18"/>
                <w:szCs w:val="18"/>
                <w:u w:val="none"/>
              </w:rPr>
            </w:pPr>
          </w:p>
        </w:tc>
      </w:tr>
      <w:tr w14:paraId="730A1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A50658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FA6C28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861D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37A06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旅游资源开发与管理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FAD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LYLG004S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2B632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46B8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83E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401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1A87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185C7">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D8CE7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08A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231AE">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02ED0">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15E6A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1CDA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14042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A69BC6">
            <w:pPr>
              <w:jc w:val="center"/>
              <w:rPr>
                <w:rFonts w:hint="eastAsia" w:ascii="宋体" w:hAnsi="宋体" w:eastAsia="宋体" w:cs="宋体"/>
                <w:i w:val="0"/>
                <w:iCs w:val="0"/>
                <w:color w:val="000000"/>
                <w:sz w:val="18"/>
                <w:szCs w:val="18"/>
                <w:u w:val="none"/>
              </w:rPr>
            </w:pPr>
          </w:p>
        </w:tc>
      </w:tr>
      <w:tr w14:paraId="2B318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0F4AFD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F8F487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068E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ADEF9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出境旅游领队实务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E963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LYDY009S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07BE9F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nil"/>
              <w:left w:val="single" w:color="000000" w:sz="4" w:space="0"/>
              <w:bottom w:val="single" w:color="000000" w:sz="4" w:space="0"/>
              <w:right w:val="nil"/>
            </w:tcBorders>
            <w:shd w:val="clear" w:color="auto" w:fill="FFFFFF"/>
            <w:vAlign w:val="center"/>
          </w:tcPr>
          <w:p w14:paraId="20F01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4C90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D62F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D95F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0B87A">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E07BD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B26FA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FCF9D">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48D6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A1A00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2DD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C0410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3F38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30E4D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661A94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75B317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46AF5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D48EB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旅游政策与法规</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2AB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LYLG006S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02E47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BC42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D82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5655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B04E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E410C">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1FC78E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4891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C35E4">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B07A7">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E904C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ED8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BF2BF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F0BF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75E28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4114D8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1794DE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14AD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E46CC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景区服务与管理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6ED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LYDY022S</w:t>
            </w:r>
          </w:p>
        </w:tc>
        <w:tc>
          <w:tcPr>
            <w:tcW w:w="0" w:type="auto"/>
            <w:tcBorders>
              <w:top w:val="nil"/>
              <w:left w:val="single" w:color="000000" w:sz="4" w:space="0"/>
              <w:bottom w:val="single" w:color="000000" w:sz="4" w:space="0"/>
              <w:right w:val="single" w:color="000000" w:sz="4" w:space="0"/>
            </w:tcBorders>
            <w:shd w:val="clear"/>
            <w:vAlign w:val="center"/>
          </w:tcPr>
          <w:p w14:paraId="23FD0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D457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74F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nil"/>
              <w:left w:val="single" w:color="000000" w:sz="4" w:space="0"/>
              <w:bottom w:val="single" w:color="000000" w:sz="4" w:space="0"/>
              <w:right w:val="nil"/>
            </w:tcBorders>
            <w:shd w:val="clear" w:color="auto" w:fill="FFFFFF"/>
            <w:vAlign w:val="center"/>
          </w:tcPr>
          <w:p w14:paraId="2007E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603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A2DEF0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EC52C7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BE581">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80B86">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6D44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DB51A8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C70E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528316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F0AAB81">
            <w:pPr>
              <w:jc w:val="center"/>
              <w:rPr>
                <w:rFonts w:hint="eastAsia" w:ascii="宋体" w:hAnsi="宋体" w:eastAsia="宋体" w:cs="宋体"/>
                <w:i w:val="0"/>
                <w:iCs w:val="0"/>
                <w:color w:val="000000"/>
                <w:sz w:val="18"/>
                <w:szCs w:val="18"/>
                <w:u w:val="none"/>
              </w:rPr>
            </w:pPr>
          </w:p>
        </w:tc>
      </w:tr>
      <w:tr w14:paraId="53F51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4FA38D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FA287F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7D818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D4F24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地方导游基础知识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2E09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LYDY002S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0CC14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00F7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6E33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09CC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2B79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B7D82C">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C951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4297B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AFFF2">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EAB3C">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EA512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EE433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72622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394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5B7DA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025440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119164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28FA2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C08F1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全国导游基础知识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300C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LYDY003S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2FC2A4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33B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112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43A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098A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59954">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2850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3EA92">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F6E98">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C4C2A">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E09CF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DDD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D5AF2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394C6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62BA7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15C504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CB045F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79A8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37A1A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研学旅行课程设计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5B69E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LYDY011S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7ABDE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7F1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D9D3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E640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1B7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E391B">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A43DF">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F49E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C55A1">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CA1CF">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217D9C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CECB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C937C7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28439B">
            <w:pPr>
              <w:jc w:val="center"/>
              <w:rPr>
                <w:rFonts w:hint="eastAsia" w:ascii="宋体" w:hAnsi="宋体" w:eastAsia="宋体" w:cs="宋体"/>
                <w:i w:val="0"/>
                <w:iCs w:val="0"/>
                <w:color w:val="000000"/>
                <w:sz w:val="18"/>
                <w:szCs w:val="18"/>
                <w:u w:val="none"/>
              </w:rPr>
            </w:pPr>
          </w:p>
        </w:tc>
      </w:tr>
      <w:tr w14:paraId="73F52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43592D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15039F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EF70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361A4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导游业务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36B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LYDY004S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08E2E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nil"/>
              <w:left w:val="single" w:color="000000" w:sz="4" w:space="0"/>
              <w:bottom w:val="single" w:color="000000" w:sz="4" w:space="0"/>
              <w:right w:val="nil"/>
            </w:tcBorders>
            <w:shd w:val="clear" w:color="auto" w:fill="FFFFFF"/>
            <w:vAlign w:val="center"/>
          </w:tcPr>
          <w:p w14:paraId="7ACB9F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06240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w:t>
            </w:r>
          </w:p>
        </w:tc>
        <w:tc>
          <w:tcPr>
            <w:tcW w:w="0" w:type="auto"/>
            <w:tcBorders>
              <w:top w:val="nil"/>
              <w:left w:val="single" w:color="000000" w:sz="4" w:space="0"/>
              <w:bottom w:val="single" w:color="000000" w:sz="4" w:space="0"/>
              <w:right w:val="nil"/>
            </w:tcBorders>
            <w:shd w:val="clear" w:color="auto" w:fill="FFFFFF"/>
            <w:vAlign w:val="center"/>
          </w:tcPr>
          <w:p w14:paraId="03957A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59055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1E2CC">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3E7C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4B099">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3C10C">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2D401">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30FAA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8B0F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F93B3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B1BE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10D32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2E4663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3F5C48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2D11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E2688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旅游路线规划与设计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AD5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LYLG015S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4F10E9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626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9C7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0" w:type="auto"/>
            <w:tcBorders>
              <w:top w:val="nil"/>
              <w:left w:val="single" w:color="000000" w:sz="4" w:space="0"/>
              <w:bottom w:val="single" w:color="000000" w:sz="4" w:space="0"/>
              <w:right w:val="nil"/>
            </w:tcBorders>
            <w:shd w:val="clear" w:color="auto" w:fill="FFFFFF"/>
            <w:vAlign w:val="center"/>
          </w:tcPr>
          <w:p w14:paraId="4863B9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050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0B52FB">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9A94C75">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88E296">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A556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F49B8CD">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DD568C">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BCE35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8A048B7">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975C6FB">
            <w:pPr>
              <w:jc w:val="center"/>
              <w:rPr>
                <w:rFonts w:hint="eastAsia" w:ascii="宋体" w:hAnsi="宋体" w:eastAsia="宋体" w:cs="宋体"/>
                <w:i w:val="0"/>
                <w:iCs w:val="0"/>
                <w:color w:val="000000"/>
                <w:sz w:val="18"/>
                <w:szCs w:val="18"/>
                <w:u w:val="none"/>
              </w:rPr>
            </w:pPr>
          </w:p>
        </w:tc>
      </w:tr>
      <w:tr w14:paraId="3B6BF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0B36FC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C0B8DD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0E5D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28910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酒店概论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2DC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LYJD022S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74A0C7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5203C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E336E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626B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4251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2C4D2">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B8796">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7B79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E01AD">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E4093">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363B4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A9FB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6B685A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7E2369">
            <w:pPr>
              <w:jc w:val="center"/>
              <w:rPr>
                <w:rFonts w:hint="eastAsia" w:ascii="宋体" w:hAnsi="宋体" w:eastAsia="宋体" w:cs="宋体"/>
                <w:i w:val="0"/>
                <w:iCs w:val="0"/>
                <w:color w:val="000000"/>
                <w:sz w:val="18"/>
                <w:szCs w:val="18"/>
                <w:u w:val="none"/>
              </w:rPr>
            </w:pPr>
          </w:p>
        </w:tc>
      </w:tr>
      <w:tr w14:paraId="6C4C0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E7DD7A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25644A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AD265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E032C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导游英语</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9262D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LYDY021(C-D)</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7B3533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93E9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10A9C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0" w:type="auto"/>
            <w:tcBorders>
              <w:top w:val="nil"/>
              <w:left w:val="single" w:color="000000" w:sz="4" w:space="0"/>
              <w:bottom w:val="single" w:color="000000" w:sz="4" w:space="0"/>
              <w:right w:val="nil"/>
            </w:tcBorders>
            <w:shd w:val="clear" w:color="auto" w:fill="FFFFFF"/>
            <w:vAlign w:val="center"/>
          </w:tcPr>
          <w:p w14:paraId="39987A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2D558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EBF70">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B617E">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7B7BD2">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196B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F812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607CFE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522D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6A349F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E1E2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07BCA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B4C59B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E6542D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804DC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515CB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旅游策划理论与实务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94BC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LYDY016S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1B65D1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6E9C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DC1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59D08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6BA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98BF71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D88A5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B3E37">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BB67D">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5326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0887C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084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F9E2D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BF4D777">
            <w:pPr>
              <w:jc w:val="center"/>
              <w:rPr>
                <w:rFonts w:hint="eastAsia" w:ascii="宋体" w:hAnsi="宋体" w:eastAsia="宋体" w:cs="宋体"/>
                <w:i w:val="0"/>
                <w:iCs w:val="0"/>
                <w:color w:val="000000"/>
                <w:sz w:val="18"/>
                <w:szCs w:val="18"/>
                <w:u w:val="none"/>
              </w:rPr>
            </w:pPr>
          </w:p>
        </w:tc>
      </w:tr>
      <w:tr w14:paraId="5FBB9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09CD8D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A81962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49234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4D0AE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模拟导游</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A3DA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LYDY018S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0CCC6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nil"/>
              <w:left w:val="single" w:color="000000" w:sz="4" w:space="0"/>
              <w:bottom w:val="single" w:color="000000" w:sz="4" w:space="0"/>
              <w:right w:val="nil"/>
            </w:tcBorders>
            <w:shd w:val="clear" w:color="auto" w:fill="FFFFFF"/>
            <w:vAlign w:val="center"/>
          </w:tcPr>
          <w:p w14:paraId="5B350A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7F4CC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0" w:type="auto"/>
            <w:tcBorders>
              <w:top w:val="nil"/>
              <w:left w:val="single" w:color="000000" w:sz="4" w:space="0"/>
              <w:bottom w:val="single" w:color="000000" w:sz="4" w:space="0"/>
              <w:right w:val="nil"/>
            </w:tcBorders>
            <w:shd w:val="clear" w:color="auto" w:fill="FFFFFF"/>
            <w:vAlign w:val="center"/>
          </w:tcPr>
          <w:p w14:paraId="63F394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25E50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40193D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DE501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90D35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3179B">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7AA2B">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FBB98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D0E93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A8C5B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63EB9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21F5C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ECB2B4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25CFA8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E0AB4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4909D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旅游心理学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D62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LYLG007S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02093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nil"/>
              <w:left w:val="single" w:color="000000" w:sz="4" w:space="0"/>
              <w:bottom w:val="single" w:color="000000" w:sz="4" w:space="0"/>
              <w:right w:val="nil"/>
            </w:tcBorders>
            <w:shd w:val="clear" w:color="auto" w:fill="FFFFFF"/>
            <w:vAlign w:val="center"/>
          </w:tcPr>
          <w:p w14:paraId="357868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7CC11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nil"/>
              <w:left w:val="single" w:color="000000" w:sz="4" w:space="0"/>
              <w:bottom w:val="single" w:color="000000" w:sz="4" w:space="0"/>
              <w:right w:val="nil"/>
            </w:tcBorders>
            <w:shd w:val="clear" w:color="auto" w:fill="FFFFFF"/>
            <w:vAlign w:val="center"/>
          </w:tcPr>
          <w:p w14:paraId="1E007E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C70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599201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BB0ED7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08CAB">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99A0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63889">
            <w:pPr>
              <w:jc w:val="center"/>
              <w:rPr>
                <w:rFonts w:hint="default" w:ascii="Times New Roman" w:hAnsi="Times New Roman" w:eastAsia="等线" w:cs="Times New Roman"/>
                <w:i w:val="0"/>
                <w:iCs w:val="0"/>
                <w:strike/>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C2AD19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AE6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598BE3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E960044">
            <w:pPr>
              <w:jc w:val="center"/>
              <w:rPr>
                <w:rFonts w:hint="eastAsia" w:ascii="宋体" w:hAnsi="宋体" w:eastAsia="宋体" w:cs="宋体"/>
                <w:i w:val="0"/>
                <w:iCs w:val="0"/>
                <w:color w:val="000000"/>
                <w:sz w:val="18"/>
                <w:szCs w:val="18"/>
                <w:u w:val="none"/>
              </w:rPr>
            </w:pPr>
          </w:p>
        </w:tc>
      </w:tr>
      <w:tr w14:paraId="52BA2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A559A9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06D84E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93CDC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6A394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旅游电子商务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12AED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LYLG020S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7106E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A662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2207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5C7E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A807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AE32B">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AD917">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99985">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7B8D7">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09EB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3E560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D10A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DF588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DA88DA8">
            <w:pPr>
              <w:jc w:val="center"/>
              <w:rPr>
                <w:rFonts w:hint="eastAsia" w:ascii="宋体" w:hAnsi="宋体" w:eastAsia="宋体" w:cs="宋体"/>
                <w:i w:val="0"/>
                <w:iCs w:val="0"/>
                <w:color w:val="000000"/>
                <w:sz w:val="18"/>
                <w:szCs w:val="18"/>
                <w:u w:val="none"/>
              </w:rPr>
            </w:pPr>
          </w:p>
        </w:tc>
      </w:tr>
      <w:tr w14:paraId="5FA4B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621310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81921D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99C5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49605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茶艺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B443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LYJD003S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1B1A7A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F3B3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33C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84F9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0AC9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0C70A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6BDD7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67007">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C6E844">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726C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382DA7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D1E5B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7878E6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C3C930D">
            <w:pPr>
              <w:jc w:val="center"/>
              <w:rPr>
                <w:rFonts w:hint="eastAsia" w:ascii="宋体" w:hAnsi="宋体" w:eastAsia="宋体" w:cs="宋体"/>
                <w:i w:val="0"/>
                <w:iCs w:val="0"/>
                <w:color w:val="000000"/>
                <w:sz w:val="18"/>
                <w:szCs w:val="18"/>
                <w:u w:val="none"/>
              </w:rPr>
            </w:pPr>
          </w:p>
        </w:tc>
      </w:tr>
      <w:tr w14:paraId="66C92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7DC4E8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2D1A5B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400CD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F6C90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客源地与目的地概况</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9E6DD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LYDY006S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0B3C6F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81F6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70D4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C22C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01B45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54647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032B71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06B54">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2CBCA">
            <w:pPr>
              <w:jc w:val="center"/>
              <w:rPr>
                <w:rFonts w:hint="default" w:ascii="Times New Roman" w:hAnsi="Times New Roman" w:eastAsia="等线" w:cs="Times New Roman"/>
                <w:i w:val="0"/>
                <w:iCs w:val="0"/>
                <w:strike/>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2D3EC">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DB1184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8638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2DF5F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E497C0E">
            <w:pPr>
              <w:jc w:val="center"/>
              <w:rPr>
                <w:rFonts w:hint="eastAsia" w:ascii="宋体" w:hAnsi="宋体" w:eastAsia="宋体" w:cs="宋体"/>
                <w:i w:val="0"/>
                <w:iCs w:val="0"/>
                <w:color w:val="000000"/>
                <w:sz w:val="18"/>
                <w:szCs w:val="18"/>
                <w:u w:val="none"/>
              </w:rPr>
            </w:pPr>
          </w:p>
        </w:tc>
      </w:tr>
      <w:tr w14:paraId="1473A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F6B29B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8D957D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9838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F1D93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旅行社经营与管理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48C14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LYLG009S</w:t>
            </w:r>
          </w:p>
        </w:tc>
        <w:tc>
          <w:tcPr>
            <w:tcW w:w="0" w:type="auto"/>
            <w:tcBorders>
              <w:top w:val="nil"/>
              <w:left w:val="single" w:color="000000" w:sz="4" w:space="0"/>
              <w:bottom w:val="single" w:color="000000" w:sz="4" w:space="0"/>
              <w:right w:val="single" w:color="000000" w:sz="4" w:space="0"/>
            </w:tcBorders>
            <w:shd w:val="clear" w:color="auto" w:fill="FFFFFF"/>
            <w:vAlign w:val="center"/>
          </w:tcPr>
          <w:p w14:paraId="2D17C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E1F6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231D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52</w:t>
            </w:r>
          </w:p>
        </w:tc>
        <w:tc>
          <w:tcPr>
            <w:tcW w:w="0" w:type="auto"/>
            <w:tcBorders>
              <w:top w:val="nil"/>
              <w:left w:val="single" w:color="000000" w:sz="4" w:space="0"/>
              <w:bottom w:val="single" w:color="000000" w:sz="4" w:space="0"/>
              <w:right w:val="nil"/>
            </w:tcBorders>
            <w:shd w:val="clear" w:color="auto" w:fill="FFFFFF"/>
            <w:vAlign w:val="center"/>
          </w:tcPr>
          <w:p w14:paraId="12D616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CFDEF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CADEB">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FFE63">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A4981C">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E412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58901">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E718E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BCF2A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FEC19F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3D65A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r>
      <w:tr w14:paraId="2C67B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BEA4D3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903880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AB9CF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ECDFF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旅游职业礼仪</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9FB2C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LYDY019S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B5EE1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nil"/>
              <w:left w:val="single" w:color="000000" w:sz="4" w:space="0"/>
              <w:bottom w:val="single" w:color="000000" w:sz="4" w:space="0"/>
              <w:right w:val="nil"/>
            </w:tcBorders>
            <w:shd w:val="clear" w:color="auto" w:fill="FFFFFF"/>
            <w:vAlign w:val="center"/>
          </w:tcPr>
          <w:p w14:paraId="4E32B9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05877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0" w:type="auto"/>
            <w:tcBorders>
              <w:top w:val="nil"/>
              <w:left w:val="single" w:color="000000" w:sz="4" w:space="0"/>
              <w:bottom w:val="single" w:color="000000" w:sz="4" w:space="0"/>
              <w:right w:val="nil"/>
            </w:tcBorders>
            <w:shd w:val="clear" w:color="auto" w:fill="FFFFFF"/>
            <w:vAlign w:val="center"/>
          </w:tcPr>
          <w:p w14:paraId="29CA5D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3CC3E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6322B6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0493A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B6FD4">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7AC1E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58878">
            <w:pPr>
              <w:jc w:val="center"/>
              <w:rPr>
                <w:rFonts w:hint="default" w:ascii="Times New Roman" w:hAnsi="Times New Roman" w:eastAsia="等线" w:cs="Times New Roman"/>
                <w:i w:val="0"/>
                <w:iCs w:val="0"/>
                <w:strike/>
                <w:color w:val="000000"/>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0FEBB2">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9514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70837A">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93ABD4">
            <w:pPr>
              <w:rPr>
                <w:rFonts w:hint="eastAsia" w:ascii="等线" w:hAnsi="等线" w:eastAsia="等线" w:cs="等线"/>
                <w:i w:val="0"/>
                <w:iCs w:val="0"/>
                <w:color w:val="000000"/>
                <w:sz w:val="22"/>
                <w:szCs w:val="22"/>
                <w:u w:val="none"/>
              </w:rPr>
            </w:pPr>
          </w:p>
        </w:tc>
      </w:tr>
      <w:tr w14:paraId="522A0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1E88A8B6">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DFC4738">
            <w:pPr>
              <w:jc w:val="cente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vAlign w:val="center"/>
          </w:tcPr>
          <w:p w14:paraId="10DC342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6F743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1296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DCC297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638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11C885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658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113273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250BF3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3EB065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8E765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AADC8B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E54B02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493971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99D5EE2">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E5B3963">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6E6E0B5">
            <w:pPr>
              <w:jc w:val="center"/>
              <w:rPr>
                <w:rFonts w:hint="eastAsia" w:ascii="宋体" w:hAnsi="宋体" w:eastAsia="宋体" w:cs="宋体"/>
                <w:i w:val="0"/>
                <w:iCs w:val="0"/>
                <w:color w:val="000000"/>
                <w:sz w:val="18"/>
                <w:szCs w:val="18"/>
                <w:u w:val="none"/>
              </w:rPr>
            </w:pPr>
          </w:p>
        </w:tc>
      </w:tr>
      <w:tr w14:paraId="27515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DE494DF">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vAlign w:val="center"/>
          </w:tcPr>
          <w:p w14:paraId="7A47F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专业任选课</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F719B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C85A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导游才艺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A3D8B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LYDY020S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7C7B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B </w:t>
            </w:r>
          </w:p>
        </w:tc>
        <w:tc>
          <w:tcPr>
            <w:tcW w:w="0" w:type="auto"/>
            <w:tcBorders>
              <w:top w:val="nil"/>
              <w:left w:val="single" w:color="000000" w:sz="4" w:space="0"/>
              <w:bottom w:val="single" w:color="000000" w:sz="4" w:space="0"/>
              <w:right w:val="nil"/>
            </w:tcBorders>
            <w:shd w:val="clear" w:color="auto" w:fill="FFFFFF"/>
            <w:vAlign w:val="center"/>
          </w:tcPr>
          <w:p w14:paraId="5DC06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C526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nil"/>
              <w:left w:val="single" w:color="000000" w:sz="4" w:space="0"/>
              <w:bottom w:val="single" w:color="000000" w:sz="4" w:space="0"/>
              <w:right w:val="nil"/>
            </w:tcBorders>
            <w:shd w:val="clear" w:color="auto" w:fill="FFFFFF"/>
            <w:vAlign w:val="center"/>
          </w:tcPr>
          <w:p w14:paraId="7055F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D11C9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FD749">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4607B">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29E4A">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D07AE">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B4BD5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0FB3F11">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E70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6F171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836442C">
            <w:pPr>
              <w:jc w:val="center"/>
              <w:rPr>
                <w:rFonts w:hint="eastAsia" w:ascii="宋体" w:hAnsi="宋体" w:eastAsia="宋体" w:cs="宋体"/>
                <w:i w:val="0"/>
                <w:iCs w:val="0"/>
                <w:color w:val="000000"/>
                <w:sz w:val="18"/>
                <w:szCs w:val="18"/>
                <w:u w:val="none"/>
              </w:rPr>
            </w:pPr>
          </w:p>
        </w:tc>
      </w:tr>
      <w:tr w14:paraId="60FAB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18D8A92">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vAlign w:val="center"/>
          </w:tcPr>
          <w:p w14:paraId="316CA1E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A9B6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2E464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民族传统工艺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4C280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LYDY021S</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04E64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nil"/>
              <w:left w:val="single" w:color="000000" w:sz="4" w:space="0"/>
              <w:bottom w:val="single" w:color="000000" w:sz="4" w:space="0"/>
              <w:right w:val="nil"/>
            </w:tcBorders>
            <w:shd w:val="clear" w:color="auto" w:fill="FFFFFF"/>
            <w:vAlign w:val="center"/>
          </w:tcPr>
          <w:p w14:paraId="75A062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F4ED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0" w:type="auto"/>
            <w:tcBorders>
              <w:top w:val="nil"/>
              <w:left w:val="single" w:color="000000" w:sz="4" w:space="0"/>
              <w:bottom w:val="single" w:color="000000" w:sz="4" w:space="0"/>
              <w:right w:val="nil"/>
            </w:tcBorders>
            <w:shd w:val="clear" w:color="auto" w:fill="FFFFFF"/>
            <w:vAlign w:val="center"/>
          </w:tcPr>
          <w:p w14:paraId="3ACA17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272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6609F">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08A7E9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2D918">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1B1B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BACDE">
            <w:pPr>
              <w:jc w:val="center"/>
              <w:rPr>
                <w:rFonts w:hint="default" w:ascii="Times New Roman" w:hAnsi="Times New Roman" w:eastAsia="等线" w:cs="Times New Roman"/>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AFAE55">
            <w:pPr>
              <w:rPr>
                <w:rFonts w:hint="eastAsia" w:ascii="等线" w:hAnsi="等线" w:eastAsia="等线" w:cs="等线"/>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7760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802222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69542F">
            <w:pPr>
              <w:jc w:val="left"/>
              <w:rPr>
                <w:rFonts w:hint="eastAsia" w:ascii="宋体" w:hAnsi="宋体" w:eastAsia="宋体" w:cs="宋体"/>
                <w:b/>
                <w:bCs/>
                <w:i w:val="0"/>
                <w:iCs w:val="0"/>
                <w:color w:val="000000"/>
                <w:sz w:val="18"/>
                <w:szCs w:val="18"/>
                <w:u w:val="none"/>
              </w:rPr>
            </w:pPr>
          </w:p>
        </w:tc>
      </w:tr>
      <w:tr w14:paraId="29B9E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2C69AE0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vAlign w:val="center"/>
          </w:tcPr>
          <w:p w14:paraId="4BE6716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8B40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3BF4F9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发音基础</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A5EF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XXGG038（A-B）</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67749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96A4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384F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D3AB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C2C8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D842E7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1D29A37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2199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等线" w:cs="Times New Roman"/>
                <w:i w:val="0"/>
                <w:iCs w:val="0"/>
                <w:color w:val="000000"/>
                <w:kern w:val="0"/>
                <w:sz w:val="16"/>
                <w:szCs w:val="16"/>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358337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0D9405F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F372B2C">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6ADD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8779B80">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846322">
            <w:pPr>
              <w:jc w:val="left"/>
              <w:rPr>
                <w:rFonts w:hint="eastAsia" w:ascii="宋体" w:hAnsi="宋体" w:eastAsia="宋体" w:cs="宋体"/>
                <w:b/>
                <w:bCs/>
                <w:i w:val="0"/>
                <w:iCs w:val="0"/>
                <w:color w:val="000000"/>
                <w:sz w:val="18"/>
                <w:szCs w:val="18"/>
                <w:u w:val="none"/>
              </w:rPr>
            </w:pPr>
          </w:p>
        </w:tc>
      </w:tr>
      <w:tr w14:paraId="0F9C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4150A6D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3F41445">
            <w:pPr>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vAlign w:val="center"/>
          </w:tcPr>
          <w:p w14:paraId="2B4630A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9BB5E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126</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3CCF93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138ED7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1A4109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FA551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D5270D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2515F3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0DF753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CA678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FA0490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B54B261">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31AC00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8E83CC">
            <w:pPr>
              <w:jc w:val="left"/>
              <w:rPr>
                <w:rFonts w:hint="eastAsia" w:ascii="宋体" w:hAnsi="宋体" w:eastAsia="宋体" w:cs="宋体"/>
                <w:b/>
                <w:bCs/>
                <w:i w:val="0"/>
                <w:iCs w:val="0"/>
                <w:color w:val="000000"/>
                <w:sz w:val="18"/>
                <w:szCs w:val="18"/>
                <w:u w:val="none"/>
              </w:rPr>
            </w:pPr>
          </w:p>
        </w:tc>
      </w:tr>
      <w:tr w14:paraId="773C7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38EE9CE">
            <w:pPr>
              <w:jc w:val="cente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vAlign w:val="center"/>
          </w:tcPr>
          <w:p w14:paraId="4DEC88C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专业课合计</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CAC320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1422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67B7D6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688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69E6A9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734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30F26F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80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2F9C5E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044993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28225F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5B25BB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17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9F23D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E017F7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0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EB0B5B8">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6275C48">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C7219D">
            <w:pPr>
              <w:jc w:val="left"/>
              <w:rPr>
                <w:rFonts w:hint="eastAsia" w:ascii="宋体" w:hAnsi="宋体" w:eastAsia="宋体" w:cs="宋体"/>
                <w:b/>
                <w:bCs/>
                <w:i w:val="0"/>
                <w:iCs w:val="0"/>
                <w:color w:val="000000"/>
                <w:sz w:val="18"/>
                <w:szCs w:val="18"/>
                <w:u w:val="none"/>
              </w:rPr>
            </w:pPr>
          </w:p>
        </w:tc>
      </w:tr>
      <w:tr w14:paraId="34888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0" w:type="auto"/>
            <w:gridSpan w:val="6"/>
            <w:tcBorders>
              <w:top w:val="single" w:color="000000" w:sz="4" w:space="0"/>
              <w:left w:val="single" w:color="000000" w:sz="4" w:space="0"/>
              <w:bottom w:val="single" w:color="000000" w:sz="4" w:space="0"/>
              <w:right w:val="single" w:color="000000" w:sz="4" w:space="0"/>
            </w:tcBorders>
            <w:shd w:val="clear"/>
            <w:vAlign w:val="center"/>
          </w:tcPr>
          <w:p w14:paraId="212D5C2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综合素质课和专业课合计</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3EAD84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2498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797938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1183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051784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1255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7FCF8E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139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87E6E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22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58DE3E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23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F3E95D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22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6A7592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24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2475B3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22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F276FA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18 </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2B745C1">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9A31E48">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0850F8">
            <w:pPr>
              <w:jc w:val="left"/>
              <w:rPr>
                <w:rFonts w:hint="eastAsia" w:ascii="宋体" w:hAnsi="宋体" w:eastAsia="宋体" w:cs="宋体"/>
                <w:b/>
                <w:bCs/>
                <w:i w:val="0"/>
                <w:iCs w:val="0"/>
                <w:color w:val="000000"/>
                <w:sz w:val="18"/>
                <w:szCs w:val="18"/>
                <w:u w:val="none"/>
              </w:rPr>
            </w:pPr>
          </w:p>
        </w:tc>
      </w:tr>
      <w:tr w14:paraId="3F387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0" w:type="auto"/>
            <w:tcBorders>
              <w:top w:val="nil"/>
              <w:left w:val="nil"/>
              <w:bottom w:val="nil"/>
              <w:right w:val="nil"/>
            </w:tcBorders>
            <w:shd w:val="clear"/>
            <w:vAlign w:val="center"/>
          </w:tcPr>
          <w:p w14:paraId="43C2158E">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vAlign w:val="center"/>
          </w:tcPr>
          <w:p w14:paraId="290EA41A">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54411BEE">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49700B43">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36DEF6FF">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53E69886">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04F8BDF8">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75051B19">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3AF1D74D">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7563C357">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48DEEBE6">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6C83AA94">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53E244A2">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7CC2BAFE">
            <w:pPr>
              <w:jc w:val="center"/>
              <w:rPr>
                <w:rFonts w:hint="eastAsia" w:ascii="宋体" w:hAnsi="宋体" w:eastAsia="宋体" w:cs="宋体"/>
                <w:b/>
                <w:bCs/>
                <w:i w:val="0"/>
                <w:iCs w:val="0"/>
                <w:color w:val="000000"/>
                <w:sz w:val="18"/>
                <w:szCs w:val="18"/>
                <w:u w:val="none"/>
              </w:rPr>
            </w:pPr>
          </w:p>
        </w:tc>
        <w:tc>
          <w:tcPr>
            <w:tcW w:w="0" w:type="auto"/>
            <w:tcBorders>
              <w:top w:val="nil"/>
              <w:left w:val="nil"/>
              <w:bottom w:val="nil"/>
              <w:right w:val="nil"/>
            </w:tcBorders>
            <w:shd w:val="clear"/>
            <w:vAlign w:val="center"/>
          </w:tcPr>
          <w:p w14:paraId="3EF005C3">
            <w:pPr>
              <w:jc w:val="center"/>
              <w:rPr>
                <w:rFonts w:hint="eastAsia" w:ascii="宋体" w:hAnsi="宋体" w:eastAsia="宋体" w:cs="宋体"/>
                <w:b/>
                <w:bCs/>
                <w:i w:val="0"/>
                <w:iCs w:val="0"/>
                <w:color w:val="000000"/>
                <w:sz w:val="18"/>
                <w:szCs w:val="18"/>
                <w:u w:val="none"/>
              </w:rPr>
            </w:pPr>
          </w:p>
        </w:tc>
        <w:tc>
          <w:tcPr>
            <w:tcW w:w="0" w:type="auto"/>
            <w:gridSpan w:val="4"/>
            <w:tcBorders>
              <w:top w:val="nil"/>
              <w:left w:val="nil"/>
              <w:bottom w:val="nil"/>
              <w:right w:val="nil"/>
            </w:tcBorders>
            <w:shd w:val="clear"/>
            <w:vAlign w:val="center"/>
          </w:tcPr>
          <w:p w14:paraId="0162DAE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制表人：王颖君</w:t>
            </w:r>
          </w:p>
        </w:tc>
      </w:tr>
      <w:tr w14:paraId="30C54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0" w:type="auto"/>
            <w:tcBorders>
              <w:top w:val="nil"/>
              <w:left w:val="nil"/>
              <w:bottom w:val="nil"/>
              <w:right w:val="nil"/>
            </w:tcBorders>
            <w:shd w:val="clear"/>
            <w:noWrap/>
            <w:vAlign w:val="bottom"/>
          </w:tcPr>
          <w:p w14:paraId="10314B53">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7FE1D86E">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639D22E1">
            <w:pPr>
              <w:rPr>
                <w:rFonts w:hint="eastAsia" w:ascii="等线" w:hAnsi="等线" w:eastAsia="等线" w:cs="等线"/>
                <w:i w:val="0"/>
                <w:iCs w:val="0"/>
                <w:color w:val="000000"/>
                <w:sz w:val="22"/>
                <w:szCs w:val="22"/>
                <w:u w:val="none"/>
              </w:rPr>
            </w:pPr>
          </w:p>
        </w:tc>
        <w:tc>
          <w:tcPr>
            <w:tcW w:w="0" w:type="auto"/>
            <w:gridSpan w:val="9"/>
            <w:tcBorders>
              <w:top w:val="nil"/>
              <w:left w:val="nil"/>
              <w:bottom w:val="nil"/>
              <w:right w:val="nil"/>
            </w:tcBorders>
            <w:shd w:val="clear"/>
            <w:vAlign w:val="center"/>
          </w:tcPr>
          <w:p w14:paraId="3175C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课程类型：A纯理论课；B理论+实践；C纯实践。      ▲核心课</w:t>
            </w:r>
          </w:p>
        </w:tc>
        <w:tc>
          <w:tcPr>
            <w:tcW w:w="0" w:type="auto"/>
            <w:tcBorders>
              <w:top w:val="nil"/>
              <w:left w:val="nil"/>
              <w:bottom w:val="nil"/>
              <w:right w:val="nil"/>
            </w:tcBorders>
            <w:shd w:val="clear"/>
            <w:noWrap/>
            <w:vAlign w:val="bottom"/>
          </w:tcPr>
          <w:p w14:paraId="05109E03">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70906CEE">
            <w:pPr>
              <w:rPr>
                <w:rFonts w:hint="eastAsia" w:ascii="等线" w:hAnsi="等线" w:eastAsia="等线" w:cs="等线"/>
                <w:i w:val="0"/>
                <w:iCs w:val="0"/>
                <w:color w:val="000000"/>
                <w:sz w:val="22"/>
                <w:szCs w:val="22"/>
                <w:u w:val="none"/>
              </w:rPr>
            </w:pPr>
          </w:p>
        </w:tc>
        <w:tc>
          <w:tcPr>
            <w:tcW w:w="0" w:type="auto"/>
            <w:gridSpan w:val="4"/>
            <w:tcBorders>
              <w:top w:val="nil"/>
              <w:left w:val="nil"/>
              <w:bottom w:val="nil"/>
              <w:right w:val="nil"/>
            </w:tcBorders>
            <w:shd w:val="clear"/>
            <w:vAlign w:val="center"/>
          </w:tcPr>
          <w:p w14:paraId="3067C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★考试  ■考查</w:t>
            </w:r>
          </w:p>
        </w:tc>
        <w:tc>
          <w:tcPr>
            <w:tcW w:w="0" w:type="auto"/>
            <w:tcBorders>
              <w:top w:val="nil"/>
              <w:left w:val="nil"/>
              <w:bottom w:val="nil"/>
              <w:right w:val="nil"/>
            </w:tcBorders>
            <w:shd w:val="clear"/>
            <w:noWrap/>
            <w:vAlign w:val="bottom"/>
          </w:tcPr>
          <w:p w14:paraId="5F7F2C9F">
            <w:pPr>
              <w:jc w:val="left"/>
              <w:rPr>
                <w:rFonts w:hint="eastAsia" w:ascii="等线" w:hAnsi="等线" w:eastAsia="等线" w:cs="等线"/>
                <w:i w:val="0"/>
                <w:iCs w:val="0"/>
                <w:color w:val="000000"/>
                <w:sz w:val="22"/>
                <w:szCs w:val="22"/>
                <w:u w:val="none"/>
              </w:rPr>
            </w:pPr>
          </w:p>
        </w:tc>
      </w:tr>
      <w:bookmarkEnd w:id="6"/>
    </w:tbl>
    <w:p w14:paraId="6FA1DA24">
      <w:pPr>
        <w:adjustRightInd w:val="0"/>
        <w:snapToGrid w:val="0"/>
        <w:spacing w:line="360" w:lineRule="auto"/>
        <w:rPr>
          <w:rFonts w:hint="eastAsia"/>
        </w:rPr>
      </w:pPr>
    </w:p>
    <w:p w14:paraId="59D7A02E">
      <w:pPr>
        <w:adjustRightInd w:val="0"/>
        <w:snapToGrid w:val="0"/>
        <w:spacing w:line="360" w:lineRule="auto"/>
        <w:rPr>
          <w:rFonts w:hint="eastAsia"/>
        </w:rPr>
      </w:pPr>
    </w:p>
    <w:p w14:paraId="752D2669">
      <w:pPr>
        <w:adjustRightInd w:val="0"/>
        <w:snapToGrid w:val="0"/>
        <w:spacing w:line="360" w:lineRule="auto"/>
        <w:rPr>
          <w:rFonts w:hint="eastAsia"/>
        </w:rPr>
      </w:pPr>
    </w:p>
    <w:p w14:paraId="4BCB4B2C">
      <w:pPr>
        <w:adjustRightInd w:val="0"/>
        <w:snapToGrid w:val="0"/>
        <w:spacing w:line="360" w:lineRule="auto"/>
        <w:rPr>
          <w:rFonts w:hint="eastAsia"/>
        </w:rPr>
      </w:pPr>
    </w:p>
    <w:p w14:paraId="5650E397">
      <w:pPr>
        <w:adjustRightInd w:val="0"/>
        <w:snapToGrid w:val="0"/>
        <w:spacing w:line="360" w:lineRule="auto"/>
        <w:rPr>
          <w:rFonts w:hint="eastAsia"/>
        </w:rPr>
      </w:pPr>
    </w:p>
    <w:p w14:paraId="7F77B8B6">
      <w:pPr>
        <w:adjustRightInd w:val="0"/>
        <w:snapToGrid w:val="0"/>
        <w:spacing w:line="360" w:lineRule="auto"/>
        <w:rPr>
          <w:rFonts w:hint="eastAsia"/>
        </w:rPr>
      </w:pPr>
    </w:p>
    <w:p w14:paraId="42A35A2B">
      <w:pPr>
        <w:adjustRightInd w:val="0"/>
        <w:snapToGrid w:val="0"/>
        <w:spacing w:line="360" w:lineRule="auto"/>
        <w:rPr>
          <w:rFonts w:hint="eastAsia"/>
        </w:rPr>
      </w:pPr>
    </w:p>
    <w:p w14:paraId="4FB834A6">
      <w:pPr>
        <w:adjustRightInd w:val="0"/>
        <w:snapToGrid w:val="0"/>
        <w:spacing w:line="360" w:lineRule="auto"/>
        <w:rPr>
          <w:rFonts w:hint="eastAsia"/>
        </w:rPr>
      </w:pPr>
    </w:p>
    <w:p w14:paraId="5A9DF154">
      <w:pPr>
        <w:adjustRightInd w:val="0"/>
        <w:snapToGrid w:val="0"/>
        <w:spacing w:line="360" w:lineRule="auto"/>
        <w:rPr>
          <w:rFonts w:hint="eastAsia"/>
        </w:rPr>
      </w:pPr>
    </w:p>
    <w:p w14:paraId="12261AFD">
      <w:pPr>
        <w:adjustRightInd w:val="0"/>
        <w:snapToGrid w:val="0"/>
        <w:spacing w:line="360" w:lineRule="auto"/>
        <w:rPr>
          <w:rFonts w:hint="eastAsia"/>
        </w:rPr>
      </w:pPr>
    </w:p>
    <w:p w14:paraId="1002D019">
      <w:pPr>
        <w:adjustRightInd w:val="0"/>
        <w:snapToGrid w:val="0"/>
        <w:spacing w:line="360" w:lineRule="auto"/>
        <w:rPr>
          <w:rFonts w:hint="eastAsia"/>
        </w:rPr>
      </w:pPr>
    </w:p>
    <w:p w14:paraId="037EB09F">
      <w:pPr>
        <w:adjustRightInd w:val="0"/>
        <w:snapToGrid w:val="0"/>
        <w:spacing w:line="360" w:lineRule="auto"/>
        <w:rPr>
          <w:rFonts w:hint="eastAsia"/>
        </w:rPr>
      </w:pPr>
    </w:p>
    <w:p w14:paraId="1EC19F05">
      <w:pPr>
        <w:adjustRightInd w:val="0"/>
        <w:snapToGrid w:val="0"/>
        <w:spacing w:line="360" w:lineRule="auto"/>
        <w:rPr>
          <w:rFonts w:hint="eastAsia"/>
        </w:rPr>
      </w:pPr>
    </w:p>
    <w:p w14:paraId="1F3E3D29">
      <w:pPr>
        <w:adjustRightInd w:val="0"/>
        <w:snapToGrid w:val="0"/>
        <w:spacing w:line="360" w:lineRule="auto"/>
        <w:rPr>
          <w:rFonts w:hint="eastAsia"/>
        </w:rPr>
      </w:pPr>
    </w:p>
    <w:p w14:paraId="3BC23C7B">
      <w:pPr>
        <w:adjustRightInd w:val="0"/>
        <w:snapToGrid w:val="0"/>
        <w:spacing w:line="360" w:lineRule="auto"/>
        <w:rPr>
          <w:rFonts w:hint="eastAsia"/>
        </w:rPr>
      </w:pPr>
    </w:p>
    <w:p w14:paraId="2DA28787">
      <w:pPr>
        <w:adjustRightInd w:val="0"/>
        <w:snapToGrid w:val="0"/>
        <w:spacing w:line="360" w:lineRule="auto"/>
        <w:rPr>
          <w:rFonts w:hint="eastAsia"/>
        </w:rPr>
      </w:pPr>
    </w:p>
    <w:p w14:paraId="786A8DB0">
      <w:pPr>
        <w:adjustRightInd w:val="0"/>
        <w:snapToGrid w:val="0"/>
        <w:spacing w:line="360" w:lineRule="auto"/>
      </w:pPr>
      <w:r>
        <w:rPr>
          <w:rFonts w:hint="eastAsia"/>
        </w:rPr>
        <w:t>附件1-</w:t>
      </w:r>
      <w:r>
        <w:t>4</w:t>
      </w:r>
    </w:p>
    <w:tbl>
      <w:tblPr>
        <w:tblStyle w:val="8"/>
        <w:tblW w:w="839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1"/>
        <w:gridCol w:w="389"/>
        <w:gridCol w:w="856"/>
        <w:gridCol w:w="909"/>
        <w:gridCol w:w="487"/>
        <w:gridCol w:w="514"/>
        <w:gridCol w:w="612"/>
        <w:gridCol w:w="421"/>
        <w:gridCol w:w="421"/>
        <w:gridCol w:w="421"/>
        <w:gridCol w:w="426"/>
        <w:gridCol w:w="456"/>
        <w:gridCol w:w="421"/>
        <w:gridCol w:w="570"/>
        <w:gridCol w:w="570"/>
        <w:gridCol w:w="376"/>
      </w:tblGrid>
      <w:tr w14:paraId="0EFC9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8398" w:type="dxa"/>
            <w:gridSpan w:val="16"/>
            <w:tcBorders>
              <w:top w:val="nil"/>
              <w:left w:val="nil"/>
              <w:bottom w:val="nil"/>
              <w:right w:val="nil"/>
            </w:tcBorders>
            <w:shd w:val="clear" w:color="auto" w:fill="auto"/>
            <w:vAlign w:val="center"/>
          </w:tcPr>
          <w:p w14:paraId="2F2E4919">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实践教学计划表</w:t>
            </w:r>
          </w:p>
        </w:tc>
      </w:tr>
      <w:tr w14:paraId="59729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193" w:type="dxa"/>
            <w:gridSpan w:val="5"/>
            <w:tcBorders>
              <w:top w:val="nil"/>
              <w:left w:val="nil"/>
              <w:bottom w:val="single" w:color="000000" w:sz="4" w:space="0"/>
              <w:right w:val="nil"/>
            </w:tcBorders>
            <w:shd w:val="clear" w:color="auto" w:fill="auto"/>
            <w:vAlign w:val="center"/>
          </w:tcPr>
          <w:p w14:paraId="5344419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专业名称：导游</w:t>
            </w:r>
          </w:p>
        </w:tc>
        <w:tc>
          <w:tcPr>
            <w:tcW w:w="525" w:type="dxa"/>
            <w:tcBorders>
              <w:top w:val="nil"/>
              <w:left w:val="nil"/>
              <w:bottom w:val="single" w:color="000000" w:sz="4" w:space="0"/>
              <w:right w:val="nil"/>
            </w:tcBorders>
            <w:shd w:val="clear" w:color="auto" w:fill="auto"/>
            <w:vAlign w:val="center"/>
          </w:tcPr>
          <w:p w14:paraId="5AD350EF">
            <w:pPr>
              <w:jc w:val="center"/>
              <w:rPr>
                <w:rFonts w:hint="eastAsia" w:ascii="宋体" w:hAnsi="宋体" w:eastAsia="宋体" w:cs="宋体"/>
                <w:i w:val="0"/>
                <w:iCs w:val="0"/>
                <w:color w:val="000000"/>
                <w:sz w:val="16"/>
                <w:szCs w:val="16"/>
                <w:u w:val="none"/>
              </w:rPr>
            </w:pPr>
          </w:p>
        </w:tc>
        <w:tc>
          <w:tcPr>
            <w:tcW w:w="630" w:type="dxa"/>
            <w:tcBorders>
              <w:top w:val="nil"/>
              <w:left w:val="nil"/>
              <w:bottom w:val="single" w:color="000000" w:sz="4" w:space="0"/>
              <w:right w:val="nil"/>
            </w:tcBorders>
            <w:shd w:val="clear" w:color="auto" w:fill="auto"/>
            <w:vAlign w:val="center"/>
          </w:tcPr>
          <w:p w14:paraId="7F7245F4">
            <w:pPr>
              <w:jc w:val="center"/>
              <w:rPr>
                <w:rFonts w:hint="eastAsia" w:ascii="宋体" w:hAnsi="宋体" w:eastAsia="宋体" w:cs="宋体"/>
                <w:i w:val="0"/>
                <w:iCs w:val="0"/>
                <w:color w:val="000000"/>
                <w:sz w:val="16"/>
                <w:szCs w:val="16"/>
                <w:u w:val="none"/>
              </w:rPr>
            </w:pPr>
          </w:p>
        </w:tc>
        <w:tc>
          <w:tcPr>
            <w:tcW w:w="430" w:type="dxa"/>
            <w:tcBorders>
              <w:top w:val="nil"/>
              <w:left w:val="nil"/>
              <w:bottom w:val="single" w:color="000000" w:sz="4" w:space="0"/>
              <w:right w:val="nil"/>
            </w:tcBorders>
            <w:shd w:val="clear" w:color="auto" w:fill="auto"/>
            <w:vAlign w:val="center"/>
          </w:tcPr>
          <w:p w14:paraId="66118298">
            <w:pPr>
              <w:jc w:val="center"/>
              <w:rPr>
                <w:rFonts w:hint="eastAsia" w:ascii="宋体" w:hAnsi="宋体" w:eastAsia="宋体" w:cs="宋体"/>
                <w:i w:val="0"/>
                <w:iCs w:val="0"/>
                <w:color w:val="000000"/>
                <w:sz w:val="16"/>
                <w:szCs w:val="16"/>
                <w:u w:val="none"/>
              </w:rPr>
            </w:pPr>
          </w:p>
        </w:tc>
        <w:tc>
          <w:tcPr>
            <w:tcW w:w="430" w:type="dxa"/>
            <w:tcBorders>
              <w:top w:val="nil"/>
              <w:left w:val="nil"/>
              <w:bottom w:val="nil"/>
              <w:right w:val="nil"/>
            </w:tcBorders>
            <w:shd w:val="clear" w:color="auto" w:fill="auto"/>
            <w:vAlign w:val="center"/>
          </w:tcPr>
          <w:p w14:paraId="6E426163">
            <w:pPr>
              <w:jc w:val="center"/>
              <w:rPr>
                <w:rFonts w:hint="eastAsia" w:ascii="宋体" w:hAnsi="宋体" w:eastAsia="宋体" w:cs="宋体"/>
                <w:i w:val="0"/>
                <w:iCs w:val="0"/>
                <w:color w:val="000000"/>
                <w:sz w:val="16"/>
                <w:szCs w:val="16"/>
                <w:u w:val="none"/>
              </w:rPr>
            </w:pPr>
          </w:p>
        </w:tc>
        <w:tc>
          <w:tcPr>
            <w:tcW w:w="430" w:type="dxa"/>
            <w:tcBorders>
              <w:top w:val="nil"/>
              <w:left w:val="nil"/>
              <w:bottom w:val="nil"/>
              <w:right w:val="nil"/>
            </w:tcBorders>
            <w:shd w:val="clear" w:color="auto" w:fill="auto"/>
            <w:vAlign w:val="center"/>
          </w:tcPr>
          <w:p w14:paraId="36254317">
            <w:pPr>
              <w:jc w:val="center"/>
              <w:rPr>
                <w:rFonts w:hint="eastAsia" w:ascii="宋体" w:hAnsi="宋体" w:eastAsia="宋体" w:cs="宋体"/>
                <w:i w:val="0"/>
                <w:iCs w:val="0"/>
                <w:color w:val="000000"/>
                <w:sz w:val="16"/>
                <w:szCs w:val="16"/>
                <w:u w:val="none"/>
              </w:rPr>
            </w:pPr>
          </w:p>
        </w:tc>
        <w:tc>
          <w:tcPr>
            <w:tcW w:w="2760" w:type="dxa"/>
            <w:gridSpan w:val="6"/>
            <w:tcBorders>
              <w:top w:val="nil"/>
              <w:left w:val="nil"/>
              <w:bottom w:val="nil"/>
              <w:right w:val="nil"/>
            </w:tcBorders>
            <w:shd w:val="clear" w:color="auto" w:fill="auto"/>
            <w:vAlign w:val="center"/>
          </w:tcPr>
          <w:p w14:paraId="10B85BA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2025年11月</w:t>
            </w:r>
          </w:p>
        </w:tc>
      </w:tr>
      <w:tr w14:paraId="0B979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866CF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w:t>
            </w:r>
          </w:p>
        </w:tc>
        <w:tc>
          <w:tcPr>
            <w:tcW w:w="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8C5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项目序号</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36B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5EA2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1FB0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课程类型</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577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学分</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0AB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总周数</w:t>
            </w:r>
          </w:p>
        </w:tc>
        <w:tc>
          <w:tcPr>
            <w:tcW w:w="25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9EE0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教学进度周学时分配</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240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考核方式</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039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教学场所</w:t>
            </w:r>
          </w:p>
        </w:tc>
        <w:tc>
          <w:tcPr>
            <w:tcW w:w="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673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备注</w:t>
            </w:r>
          </w:p>
        </w:tc>
      </w:tr>
      <w:tr w14:paraId="6E2B2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102FD">
            <w:pPr>
              <w:jc w:val="center"/>
              <w:rPr>
                <w:rFonts w:hint="eastAsia" w:ascii="宋体" w:hAnsi="宋体" w:eastAsia="宋体" w:cs="宋体"/>
                <w:i w:val="0"/>
                <w:iCs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6CAF5">
            <w:pPr>
              <w:jc w:val="center"/>
              <w:rPr>
                <w:rFonts w:hint="eastAsia" w:ascii="宋体" w:hAnsi="宋体" w:eastAsia="宋体" w:cs="宋体"/>
                <w:i w:val="0"/>
                <w:iCs w:val="0"/>
                <w:color w:val="000000"/>
                <w:sz w:val="16"/>
                <w:szCs w:val="16"/>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DB3F1">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AA8BE">
            <w:pPr>
              <w:jc w:val="center"/>
              <w:rPr>
                <w:rFonts w:hint="eastAsia" w:ascii="宋体" w:hAnsi="宋体" w:eastAsia="宋体" w:cs="宋体"/>
                <w:i w:val="0"/>
                <w:iCs w:val="0"/>
                <w:color w:val="000000"/>
                <w:sz w:val="16"/>
                <w:szCs w:val="16"/>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2DF56">
            <w:pPr>
              <w:jc w:val="center"/>
              <w:rPr>
                <w:rFonts w:hint="eastAsia" w:ascii="宋体" w:hAnsi="宋体" w:eastAsia="宋体" w:cs="宋体"/>
                <w:i w:val="0"/>
                <w:iCs w:val="0"/>
                <w:color w:val="000000"/>
                <w:sz w:val="16"/>
                <w:szCs w:val="16"/>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01724">
            <w:pPr>
              <w:jc w:val="center"/>
              <w:rPr>
                <w:rFonts w:hint="eastAsia" w:ascii="宋体" w:hAnsi="宋体" w:eastAsia="宋体" w:cs="宋体"/>
                <w:i w:val="0"/>
                <w:iCs w:val="0"/>
                <w:color w:val="000000"/>
                <w:sz w:val="16"/>
                <w:szCs w:val="16"/>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FF512">
            <w:pPr>
              <w:jc w:val="center"/>
              <w:rPr>
                <w:rFonts w:hint="eastAsia" w:ascii="宋体" w:hAnsi="宋体" w:eastAsia="宋体" w:cs="宋体"/>
                <w:i w:val="0"/>
                <w:iCs w:val="0"/>
                <w:color w:val="000000"/>
                <w:sz w:val="16"/>
                <w:szCs w:val="16"/>
                <w:u w:val="none"/>
              </w:rPr>
            </w:pPr>
          </w:p>
        </w:tc>
        <w:tc>
          <w:tcPr>
            <w:tcW w:w="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4D0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第一学年</w:t>
            </w:r>
          </w:p>
        </w:tc>
        <w:tc>
          <w:tcPr>
            <w:tcW w:w="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884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第二学年</w:t>
            </w:r>
          </w:p>
        </w:tc>
        <w:tc>
          <w:tcPr>
            <w:tcW w:w="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F34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第三学年</w:t>
            </w: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F9258">
            <w:pPr>
              <w:jc w:val="center"/>
              <w:rPr>
                <w:rFonts w:hint="eastAsia" w:ascii="宋体" w:hAnsi="宋体" w:eastAsia="宋体" w:cs="宋体"/>
                <w:i w:val="0"/>
                <w:iCs w:val="0"/>
                <w:color w:val="000000"/>
                <w:sz w:val="16"/>
                <w:szCs w:val="16"/>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6A251">
            <w:pPr>
              <w:jc w:val="center"/>
              <w:rPr>
                <w:rFonts w:hint="eastAsia" w:ascii="宋体" w:hAnsi="宋体" w:eastAsia="宋体" w:cs="宋体"/>
                <w:i w:val="0"/>
                <w:iCs w:val="0"/>
                <w:color w:val="000000"/>
                <w:sz w:val="16"/>
                <w:szCs w:val="16"/>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859B3">
            <w:pPr>
              <w:jc w:val="center"/>
              <w:rPr>
                <w:rFonts w:hint="eastAsia" w:ascii="宋体" w:hAnsi="宋体" w:eastAsia="宋体" w:cs="宋体"/>
                <w:i w:val="0"/>
                <w:iCs w:val="0"/>
                <w:color w:val="000000"/>
                <w:sz w:val="16"/>
                <w:szCs w:val="16"/>
                <w:u w:val="none"/>
              </w:rPr>
            </w:pPr>
          </w:p>
        </w:tc>
      </w:tr>
      <w:tr w14:paraId="4289B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F31A8">
            <w:pPr>
              <w:jc w:val="center"/>
              <w:rPr>
                <w:rFonts w:hint="eastAsia" w:ascii="宋体" w:hAnsi="宋体" w:eastAsia="宋体" w:cs="宋体"/>
                <w:i w:val="0"/>
                <w:iCs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F18EA">
            <w:pPr>
              <w:jc w:val="center"/>
              <w:rPr>
                <w:rFonts w:hint="eastAsia" w:ascii="宋体" w:hAnsi="宋体" w:eastAsia="宋体" w:cs="宋体"/>
                <w:i w:val="0"/>
                <w:iCs w:val="0"/>
                <w:color w:val="000000"/>
                <w:sz w:val="16"/>
                <w:szCs w:val="16"/>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6885E">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FA9F6">
            <w:pPr>
              <w:jc w:val="center"/>
              <w:rPr>
                <w:rFonts w:hint="eastAsia" w:ascii="宋体" w:hAnsi="宋体" w:eastAsia="宋体" w:cs="宋体"/>
                <w:i w:val="0"/>
                <w:iCs w:val="0"/>
                <w:color w:val="000000"/>
                <w:sz w:val="16"/>
                <w:szCs w:val="16"/>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96A47">
            <w:pPr>
              <w:jc w:val="center"/>
              <w:rPr>
                <w:rFonts w:hint="eastAsia" w:ascii="宋体" w:hAnsi="宋体" w:eastAsia="宋体" w:cs="宋体"/>
                <w:i w:val="0"/>
                <w:iCs w:val="0"/>
                <w:color w:val="000000"/>
                <w:sz w:val="16"/>
                <w:szCs w:val="16"/>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35E96">
            <w:pPr>
              <w:jc w:val="center"/>
              <w:rPr>
                <w:rFonts w:hint="eastAsia" w:ascii="宋体" w:hAnsi="宋体" w:eastAsia="宋体" w:cs="宋体"/>
                <w:i w:val="0"/>
                <w:iCs w:val="0"/>
                <w:color w:val="000000"/>
                <w:sz w:val="16"/>
                <w:szCs w:val="16"/>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49106">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0B3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07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7F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5B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B64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C7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B1BC7">
            <w:pPr>
              <w:jc w:val="center"/>
              <w:rPr>
                <w:rFonts w:hint="eastAsia" w:ascii="宋体" w:hAnsi="宋体" w:eastAsia="宋体" w:cs="宋体"/>
                <w:i w:val="0"/>
                <w:iCs w:val="0"/>
                <w:color w:val="000000"/>
                <w:sz w:val="16"/>
                <w:szCs w:val="16"/>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D6B4F">
            <w:pPr>
              <w:jc w:val="center"/>
              <w:rPr>
                <w:rFonts w:hint="eastAsia" w:ascii="宋体" w:hAnsi="宋体" w:eastAsia="宋体" w:cs="宋体"/>
                <w:i w:val="0"/>
                <w:iCs w:val="0"/>
                <w:color w:val="000000"/>
                <w:sz w:val="16"/>
                <w:szCs w:val="16"/>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D2733">
            <w:pPr>
              <w:jc w:val="center"/>
              <w:rPr>
                <w:rFonts w:hint="eastAsia" w:ascii="宋体" w:hAnsi="宋体" w:eastAsia="宋体" w:cs="宋体"/>
                <w:i w:val="0"/>
                <w:iCs w:val="0"/>
                <w:color w:val="000000"/>
                <w:sz w:val="16"/>
                <w:szCs w:val="16"/>
                <w:u w:val="none"/>
              </w:rPr>
            </w:pPr>
          </w:p>
        </w:tc>
      </w:tr>
      <w:tr w14:paraId="52292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E78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专业技能实训</w:t>
            </w:r>
          </w:p>
        </w:tc>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1B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3263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XXGG012S</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E8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认知实习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7A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C</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51C6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A3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E53F9">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7E12">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4EF3">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218E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5B55">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0746">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416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考查</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A5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校外</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16484">
            <w:pPr>
              <w:jc w:val="center"/>
              <w:rPr>
                <w:rFonts w:hint="eastAsia" w:ascii="宋体" w:hAnsi="宋体" w:eastAsia="宋体" w:cs="宋体"/>
                <w:i w:val="0"/>
                <w:iCs w:val="0"/>
                <w:color w:val="000000"/>
                <w:sz w:val="16"/>
                <w:szCs w:val="16"/>
                <w:u w:val="none"/>
              </w:rPr>
            </w:pPr>
          </w:p>
        </w:tc>
      </w:tr>
      <w:tr w14:paraId="50D78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6D99D">
            <w:pPr>
              <w:jc w:val="center"/>
              <w:rPr>
                <w:rFonts w:hint="eastAsia" w:ascii="宋体" w:hAnsi="宋体" w:eastAsia="宋体" w:cs="宋体"/>
                <w:i w:val="0"/>
                <w:iCs w:val="0"/>
                <w:color w:val="000000"/>
                <w:sz w:val="16"/>
                <w:szCs w:val="16"/>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6816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小计</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CEBC">
            <w:pPr>
              <w:jc w:val="center"/>
              <w:rPr>
                <w:rFonts w:hint="eastAsia" w:ascii="宋体" w:hAnsi="宋体" w:eastAsia="宋体" w:cs="宋体"/>
                <w:i w:val="0"/>
                <w:iCs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67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26D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279C1">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6FDA7">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E766">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2E4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DD051">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6B34">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EC89">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5C01">
            <w:pPr>
              <w:jc w:val="center"/>
              <w:rPr>
                <w:rFonts w:hint="eastAsia" w:ascii="宋体" w:hAnsi="宋体" w:eastAsia="宋体" w:cs="宋体"/>
                <w:i w:val="0"/>
                <w:iCs w:val="0"/>
                <w:color w:val="000000"/>
                <w:sz w:val="16"/>
                <w:szCs w:val="16"/>
                <w:u w:val="none"/>
              </w:rPr>
            </w:pP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1273">
            <w:pPr>
              <w:jc w:val="center"/>
              <w:rPr>
                <w:rFonts w:hint="eastAsia" w:ascii="宋体" w:hAnsi="宋体" w:eastAsia="宋体" w:cs="宋体"/>
                <w:i w:val="0"/>
                <w:iCs w:val="0"/>
                <w:color w:val="000000"/>
                <w:sz w:val="16"/>
                <w:szCs w:val="16"/>
                <w:u w:val="none"/>
              </w:rPr>
            </w:pPr>
          </w:p>
        </w:tc>
      </w:tr>
      <w:tr w14:paraId="24178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B52B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其他实践活动</w:t>
            </w:r>
          </w:p>
        </w:tc>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C53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227D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XXGG014S</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FD4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毕业设计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B77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C</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B9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EF0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95C5">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E785">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F5A3">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E173">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CD2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CD0C9">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00D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考查</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81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校内</w:t>
            </w: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76918">
            <w:pPr>
              <w:jc w:val="center"/>
              <w:rPr>
                <w:rFonts w:hint="eastAsia" w:ascii="宋体" w:hAnsi="宋体" w:eastAsia="宋体" w:cs="宋体"/>
                <w:i w:val="0"/>
                <w:iCs w:val="0"/>
                <w:color w:val="000000"/>
                <w:sz w:val="16"/>
                <w:szCs w:val="16"/>
                <w:u w:val="none"/>
              </w:rPr>
            </w:pPr>
          </w:p>
        </w:tc>
      </w:tr>
      <w:tr w14:paraId="61AC7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D4EA7">
            <w:pPr>
              <w:jc w:val="center"/>
              <w:rPr>
                <w:rFonts w:hint="eastAsia" w:ascii="宋体" w:hAnsi="宋体" w:eastAsia="宋体" w:cs="宋体"/>
                <w:i w:val="0"/>
                <w:iCs w:val="0"/>
                <w:color w:val="000000"/>
                <w:sz w:val="16"/>
                <w:szCs w:val="16"/>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F20F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小计</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F113">
            <w:pPr>
              <w:jc w:val="center"/>
              <w:rPr>
                <w:rFonts w:hint="eastAsia" w:ascii="宋体" w:hAnsi="宋体" w:eastAsia="宋体" w:cs="宋体"/>
                <w:i w:val="0"/>
                <w:iCs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229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CE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E5D2">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EE048">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986D">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63994">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193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10E8">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997A">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4C57">
            <w:pPr>
              <w:jc w:val="center"/>
              <w:rPr>
                <w:rFonts w:hint="eastAsia" w:ascii="宋体" w:hAnsi="宋体" w:eastAsia="宋体" w:cs="宋体"/>
                <w:i w:val="0"/>
                <w:iCs w:val="0"/>
                <w:color w:val="000000"/>
                <w:sz w:val="16"/>
                <w:szCs w:val="16"/>
                <w:u w:val="none"/>
              </w:rPr>
            </w:pPr>
          </w:p>
        </w:tc>
        <w:tc>
          <w:tcPr>
            <w:tcW w:w="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A42E">
            <w:pPr>
              <w:jc w:val="center"/>
              <w:rPr>
                <w:rFonts w:hint="eastAsia" w:ascii="宋体" w:hAnsi="宋体" w:eastAsia="宋体" w:cs="宋体"/>
                <w:i w:val="0"/>
                <w:iCs w:val="0"/>
                <w:color w:val="000000"/>
                <w:sz w:val="16"/>
                <w:szCs w:val="16"/>
                <w:u w:val="none"/>
              </w:rPr>
            </w:pPr>
          </w:p>
        </w:tc>
      </w:tr>
      <w:tr w14:paraId="2B985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55" w:type="dxa"/>
            <w:tcBorders>
              <w:top w:val="nil"/>
              <w:left w:val="nil"/>
              <w:bottom w:val="nil"/>
              <w:right w:val="nil"/>
            </w:tcBorders>
            <w:shd w:val="clear" w:color="auto" w:fill="auto"/>
            <w:vAlign w:val="center"/>
          </w:tcPr>
          <w:p w14:paraId="13D3B485">
            <w:pPr>
              <w:jc w:val="center"/>
              <w:rPr>
                <w:rFonts w:hint="eastAsia" w:ascii="宋体" w:hAnsi="宋体" w:eastAsia="宋体" w:cs="宋体"/>
                <w:i w:val="0"/>
                <w:iCs w:val="0"/>
                <w:color w:val="000000"/>
                <w:sz w:val="16"/>
                <w:szCs w:val="16"/>
                <w:u w:val="none"/>
              </w:rPr>
            </w:pPr>
          </w:p>
        </w:tc>
        <w:tc>
          <w:tcPr>
            <w:tcW w:w="390" w:type="dxa"/>
            <w:tcBorders>
              <w:top w:val="nil"/>
              <w:left w:val="nil"/>
              <w:bottom w:val="nil"/>
              <w:right w:val="nil"/>
            </w:tcBorders>
            <w:shd w:val="clear" w:color="auto" w:fill="auto"/>
            <w:vAlign w:val="center"/>
          </w:tcPr>
          <w:p w14:paraId="14AA76C6">
            <w:pPr>
              <w:jc w:val="center"/>
              <w:rPr>
                <w:rFonts w:hint="eastAsia" w:ascii="宋体" w:hAnsi="宋体" w:eastAsia="宋体" w:cs="宋体"/>
                <w:b/>
                <w:bCs/>
                <w:i w:val="0"/>
                <w:iCs w:val="0"/>
                <w:color w:val="000000"/>
                <w:sz w:val="16"/>
                <w:szCs w:val="16"/>
                <w:u w:val="none"/>
              </w:rPr>
            </w:pPr>
          </w:p>
        </w:tc>
        <w:tc>
          <w:tcPr>
            <w:tcW w:w="840" w:type="dxa"/>
            <w:tcBorders>
              <w:top w:val="nil"/>
              <w:left w:val="nil"/>
              <w:bottom w:val="nil"/>
              <w:right w:val="nil"/>
            </w:tcBorders>
            <w:shd w:val="clear" w:color="auto" w:fill="auto"/>
            <w:vAlign w:val="center"/>
          </w:tcPr>
          <w:p w14:paraId="2601E352">
            <w:pPr>
              <w:jc w:val="center"/>
              <w:rPr>
                <w:rFonts w:hint="eastAsia" w:ascii="宋体" w:hAnsi="宋体" w:eastAsia="宋体" w:cs="宋体"/>
                <w:b/>
                <w:bCs/>
                <w:i w:val="0"/>
                <w:iCs w:val="0"/>
                <w:color w:val="000000"/>
                <w:sz w:val="16"/>
                <w:szCs w:val="16"/>
                <w:u w:val="none"/>
              </w:rPr>
            </w:pPr>
          </w:p>
        </w:tc>
        <w:tc>
          <w:tcPr>
            <w:tcW w:w="913" w:type="dxa"/>
            <w:tcBorders>
              <w:top w:val="nil"/>
              <w:left w:val="nil"/>
              <w:bottom w:val="nil"/>
              <w:right w:val="nil"/>
            </w:tcBorders>
            <w:shd w:val="clear" w:color="auto" w:fill="auto"/>
            <w:vAlign w:val="center"/>
          </w:tcPr>
          <w:p w14:paraId="4CA88FB3">
            <w:pPr>
              <w:jc w:val="center"/>
              <w:rPr>
                <w:rFonts w:hint="eastAsia" w:ascii="宋体" w:hAnsi="宋体" w:eastAsia="宋体" w:cs="宋体"/>
                <w:b/>
                <w:bCs/>
                <w:i w:val="0"/>
                <w:iCs w:val="0"/>
                <w:color w:val="000000"/>
                <w:sz w:val="16"/>
                <w:szCs w:val="16"/>
                <w:u w:val="none"/>
              </w:rPr>
            </w:pPr>
          </w:p>
        </w:tc>
        <w:tc>
          <w:tcPr>
            <w:tcW w:w="495" w:type="dxa"/>
            <w:tcBorders>
              <w:top w:val="nil"/>
              <w:left w:val="nil"/>
              <w:bottom w:val="nil"/>
              <w:right w:val="nil"/>
            </w:tcBorders>
            <w:shd w:val="clear" w:color="auto" w:fill="auto"/>
            <w:vAlign w:val="center"/>
          </w:tcPr>
          <w:p w14:paraId="0AF59ADE">
            <w:pPr>
              <w:jc w:val="center"/>
              <w:rPr>
                <w:rFonts w:hint="eastAsia" w:ascii="宋体" w:hAnsi="宋体" w:eastAsia="宋体" w:cs="宋体"/>
                <w:b/>
                <w:bCs/>
                <w:i w:val="0"/>
                <w:iCs w:val="0"/>
                <w:color w:val="000000"/>
                <w:sz w:val="16"/>
                <w:szCs w:val="16"/>
                <w:u w:val="none"/>
              </w:rPr>
            </w:pPr>
          </w:p>
        </w:tc>
        <w:tc>
          <w:tcPr>
            <w:tcW w:w="525" w:type="dxa"/>
            <w:tcBorders>
              <w:top w:val="nil"/>
              <w:left w:val="nil"/>
              <w:bottom w:val="nil"/>
              <w:right w:val="nil"/>
            </w:tcBorders>
            <w:shd w:val="clear" w:color="auto" w:fill="auto"/>
            <w:vAlign w:val="center"/>
          </w:tcPr>
          <w:p w14:paraId="3BED9EAE">
            <w:pPr>
              <w:jc w:val="center"/>
              <w:rPr>
                <w:rFonts w:hint="eastAsia" w:ascii="宋体" w:hAnsi="宋体" w:eastAsia="宋体" w:cs="宋体"/>
                <w:b/>
                <w:bCs/>
                <w:i w:val="0"/>
                <w:iCs w:val="0"/>
                <w:color w:val="000000"/>
                <w:sz w:val="16"/>
                <w:szCs w:val="16"/>
                <w:u w:val="none"/>
              </w:rPr>
            </w:pPr>
          </w:p>
        </w:tc>
        <w:tc>
          <w:tcPr>
            <w:tcW w:w="630" w:type="dxa"/>
            <w:tcBorders>
              <w:top w:val="nil"/>
              <w:left w:val="nil"/>
              <w:bottom w:val="nil"/>
              <w:right w:val="nil"/>
            </w:tcBorders>
            <w:shd w:val="clear" w:color="auto" w:fill="auto"/>
            <w:vAlign w:val="center"/>
          </w:tcPr>
          <w:p w14:paraId="33BE05C6">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445E73C7">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133803E6">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55786B04">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1964E8CC">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48AF66BB">
            <w:pPr>
              <w:jc w:val="center"/>
              <w:rPr>
                <w:rFonts w:hint="eastAsia" w:ascii="宋体" w:hAnsi="宋体" w:eastAsia="宋体" w:cs="宋体"/>
                <w:b/>
                <w:bCs/>
                <w:i w:val="0"/>
                <w:iCs w:val="0"/>
                <w:color w:val="000000"/>
                <w:sz w:val="16"/>
                <w:szCs w:val="16"/>
                <w:u w:val="none"/>
              </w:rPr>
            </w:pPr>
          </w:p>
        </w:tc>
        <w:tc>
          <w:tcPr>
            <w:tcW w:w="1900" w:type="dxa"/>
            <w:gridSpan w:val="4"/>
            <w:tcBorders>
              <w:top w:val="nil"/>
              <w:left w:val="nil"/>
              <w:bottom w:val="nil"/>
              <w:right w:val="nil"/>
            </w:tcBorders>
            <w:shd w:val="clear" w:color="auto" w:fill="auto"/>
            <w:vAlign w:val="center"/>
          </w:tcPr>
          <w:p w14:paraId="3BB2F5E2">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制表人：王颖君</w:t>
            </w:r>
          </w:p>
        </w:tc>
      </w:tr>
      <w:tr w14:paraId="6BE21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center"/>
          </w:tcPr>
          <w:p w14:paraId="4EF0A166">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46896F7A">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5D96D3AE">
            <w:pPr>
              <w:jc w:val="center"/>
              <w:rPr>
                <w:rFonts w:hint="eastAsia" w:ascii="等线" w:hAnsi="等线" w:eastAsia="等线" w:cs="等线"/>
                <w:i w:val="0"/>
                <w:iCs w:val="0"/>
                <w:color w:val="000000"/>
                <w:sz w:val="16"/>
                <w:szCs w:val="16"/>
                <w:u w:val="none"/>
              </w:rPr>
            </w:pPr>
          </w:p>
        </w:tc>
        <w:tc>
          <w:tcPr>
            <w:tcW w:w="4713" w:type="dxa"/>
            <w:gridSpan w:val="9"/>
            <w:tcBorders>
              <w:top w:val="nil"/>
              <w:left w:val="nil"/>
              <w:bottom w:val="nil"/>
              <w:right w:val="nil"/>
            </w:tcBorders>
            <w:shd w:val="clear" w:color="auto" w:fill="auto"/>
            <w:vAlign w:val="center"/>
          </w:tcPr>
          <w:p w14:paraId="6BEFF8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课程类型：A纯理论课；B理论+实践；C纯实践。      ▲核心课</w:t>
            </w:r>
          </w:p>
        </w:tc>
        <w:tc>
          <w:tcPr>
            <w:tcW w:w="1600" w:type="dxa"/>
            <w:gridSpan w:val="3"/>
            <w:tcBorders>
              <w:top w:val="nil"/>
              <w:left w:val="nil"/>
              <w:bottom w:val="nil"/>
              <w:right w:val="nil"/>
            </w:tcBorders>
            <w:shd w:val="clear" w:color="auto" w:fill="auto"/>
            <w:vAlign w:val="center"/>
          </w:tcPr>
          <w:p w14:paraId="73CC3B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★考试</w:t>
            </w:r>
          </w:p>
        </w:tc>
        <w:tc>
          <w:tcPr>
            <w:tcW w:w="0" w:type="auto"/>
            <w:tcBorders>
              <w:top w:val="nil"/>
              <w:left w:val="nil"/>
              <w:bottom w:val="nil"/>
              <w:right w:val="nil"/>
            </w:tcBorders>
            <w:shd w:val="clear" w:color="auto" w:fill="auto"/>
            <w:noWrap/>
            <w:vAlign w:val="center"/>
          </w:tcPr>
          <w:p w14:paraId="4D5E2E93">
            <w:pPr>
              <w:jc w:val="center"/>
              <w:rPr>
                <w:rFonts w:hint="eastAsia" w:ascii="等线" w:hAnsi="等线" w:eastAsia="等线" w:cs="等线"/>
                <w:i w:val="0"/>
                <w:iCs w:val="0"/>
                <w:color w:val="000000"/>
                <w:sz w:val="16"/>
                <w:szCs w:val="16"/>
                <w:u w:val="none"/>
              </w:rPr>
            </w:pPr>
          </w:p>
        </w:tc>
      </w:tr>
      <w:tr w14:paraId="0A4B5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8398" w:type="dxa"/>
            <w:gridSpan w:val="16"/>
            <w:tcBorders>
              <w:top w:val="nil"/>
              <w:left w:val="nil"/>
              <w:bottom w:val="nil"/>
              <w:right w:val="nil"/>
            </w:tcBorders>
            <w:shd w:val="clear" w:color="auto" w:fill="auto"/>
            <w:vAlign w:val="center"/>
          </w:tcPr>
          <w:p w14:paraId="680482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注：本实践课按周计算，在统计学时的情况下，按30学时/周计算</w:t>
            </w:r>
          </w:p>
        </w:tc>
      </w:tr>
    </w:tbl>
    <w:p w14:paraId="3BE70C7A">
      <w:pPr>
        <w:adjustRightInd w:val="0"/>
        <w:snapToGrid w:val="0"/>
        <w:spacing w:line="360" w:lineRule="auto"/>
        <w:rPr>
          <w:rFonts w:ascii="宋体" w:hAnsi="宋体"/>
          <w:b/>
          <w:bCs/>
          <w:szCs w:val="21"/>
        </w:rPr>
      </w:pPr>
    </w:p>
    <w:p w14:paraId="014C4718">
      <w:pPr>
        <w:adjustRightInd w:val="0"/>
        <w:snapToGrid w:val="0"/>
        <w:spacing w:line="360" w:lineRule="auto"/>
        <w:rPr>
          <w:rFonts w:ascii="宋体" w:hAnsi="宋体"/>
          <w:b/>
          <w:bCs/>
          <w:szCs w:val="21"/>
        </w:rPr>
      </w:pPr>
    </w:p>
    <w:p w14:paraId="0EA616BF">
      <w:pPr>
        <w:adjustRightInd w:val="0"/>
        <w:snapToGrid w:val="0"/>
        <w:spacing w:line="360" w:lineRule="auto"/>
        <w:rPr>
          <w:rFonts w:ascii="宋体" w:hAnsi="宋体"/>
          <w:b/>
          <w:bCs/>
          <w:szCs w:val="21"/>
        </w:rPr>
      </w:pPr>
    </w:p>
    <w:p w14:paraId="5C7011E0">
      <w:pPr>
        <w:adjustRightInd w:val="0"/>
        <w:snapToGrid w:val="0"/>
        <w:spacing w:line="360" w:lineRule="auto"/>
        <w:rPr>
          <w:rFonts w:ascii="宋体" w:hAnsi="宋体"/>
          <w:b/>
          <w:bCs/>
          <w:szCs w:val="21"/>
        </w:rPr>
      </w:pPr>
    </w:p>
    <w:p w14:paraId="56A3AE86">
      <w:pPr>
        <w:adjustRightInd w:val="0"/>
        <w:snapToGrid w:val="0"/>
        <w:spacing w:line="360" w:lineRule="auto"/>
        <w:rPr>
          <w:rFonts w:ascii="宋体" w:hAnsi="宋体"/>
          <w:b/>
          <w:bCs/>
          <w:szCs w:val="21"/>
        </w:rPr>
      </w:pPr>
    </w:p>
    <w:p w14:paraId="5CCE39D4">
      <w:pPr>
        <w:adjustRightInd w:val="0"/>
        <w:snapToGrid w:val="0"/>
        <w:spacing w:line="360" w:lineRule="auto"/>
        <w:rPr>
          <w:rFonts w:ascii="宋体" w:hAnsi="宋体"/>
          <w:b/>
          <w:bCs/>
          <w:szCs w:val="21"/>
        </w:rPr>
      </w:pPr>
    </w:p>
    <w:p w14:paraId="740800AE"/>
    <w:sectPr>
      <w:footerReference r:id="rId5" w:type="default"/>
      <w:footerReference r:id="rId6" w:type="even"/>
      <w:pgSz w:w="11906" w:h="16838"/>
      <w:pgMar w:top="1134" w:right="1304" w:bottom="1134"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6C49">
    <w:pPr>
      <w:pStyle w:val="6"/>
      <w:jc w:val="center"/>
      <w:rPr>
        <w:rFonts w:hint="eastAsia"/>
      </w:rPr>
    </w:pPr>
  </w:p>
  <w:p w14:paraId="626125E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5518">
    <w:pPr>
      <w:pStyle w:val="6"/>
      <w:rPr>
        <w:rStyle w:val="12"/>
      </w:rPr>
    </w:pPr>
    <w:r>
      <w:fldChar w:fldCharType="begin"/>
    </w:r>
    <w:r>
      <w:rPr>
        <w:rStyle w:val="12"/>
      </w:rPr>
      <w:instrText xml:space="preserve">PAGE  </w:instrText>
    </w:r>
    <w:r>
      <w:fldChar w:fldCharType="end"/>
    </w:r>
  </w:p>
  <w:p w14:paraId="1D21525D">
    <w:pPr>
      <w:pStyle w:val="6"/>
    </w:pPr>
  </w:p>
  <w:p w14:paraId="226168B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74C56">
    <w:pPr>
      <w:pStyle w:val="6"/>
    </w:pPr>
    <w:r>
      <w:fldChar w:fldCharType="begin"/>
    </w:r>
    <w:r>
      <w:instrText xml:space="preserve"> PAGE   \* MERGEFORMAT </w:instrText>
    </w:r>
    <w:r>
      <w:fldChar w:fldCharType="separate"/>
    </w:r>
    <w:r>
      <w:rPr>
        <w:lang w:val="zh-CN"/>
      </w:rPr>
      <w:t>14</w:t>
    </w:r>
    <w:r>
      <w:fldChar w:fldCharType="end"/>
    </w:r>
  </w:p>
  <w:p w14:paraId="5A580A0A">
    <w:pPr>
      <w:pStyle w:val="6"/>
    </w:pPr>
  </w:p>
  <w:p w14:paraId="5FEDFB68">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AD83">
    <w:pPr>
      <w:pStyle w:val="6"/>
      <w:rPr>
        <w:rStyle w:val="12"/>
      </w:rPr>
    </w:pPr>
    <w:r>
      <w:fldChar w:fldCharType="begin"/>
    </w:r>
    <w:r>
      <w:rPr>
        <w:rStyle w:val="12"/>
      </w:rPr>
      <w:instrText xml:space="preserve">PAGE  </w:instrText>
    </w:r>
    <w:r>
      <w:fldChar w:fldCharType="separate"/>
    </w:r>
    <w:r>
      <w:rPr>
        <w:rStyle w:val="12"/>
      </w:rPr>
      <w:t>1</w:t>
    </w:r>
    <w:r>
      <w:fldChar w:fldCharType="end"/>
    </w:r>
  </w:p>
  <w:p w14:paraId="4CB2110C">
    <w:pPr>
      <w:pStyle w:val="6"/>
    </w:pPr>
  </w:p>
  <w:p w14:paraId="442B97F2">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0000001"/>
    <w:multiLevelType w:val="multilevel"/>
    <w:tmpl w:val="00000001"/>
    <w:lvl w:ilvl="0" w:tentative="0">
      <w:start w:val="1"/>
      <w:numFmt w:val="decimal"/>
      <w:lvlText w:val="(%1)"/>
      <w:lvlJc w:val="left"/>
      <w:pPr>
        <w:ind w:left="836" w:hanging="420"/>
      </w:pPr>
      <w:rPr>
        <w:rFonts w:hint="eastAsia"/>
      </w:rPr>
    </w:lvl>
    <w:lvl w:ilvl="1" w:tentative="0">
      <w:start w:val="1"/>
      <w:numFmt w:val="lowerLetter"/>
      <w:lvlText w:val="%2)"/>
      <w:lvlJc w:val="left"/>
      <w:pPr>
        <w:ind w:left="1256" w:hanging="420"/>
      </w:pPr>
    </w:lvl>
    <w:lvl w:ilvl="2" w:tentative="0">
      <w:start w:val="1"/>
      <w:numFmt w:val="lowerRoman"/>
      <w:lvlText w:val="%3."/>
      <w:lvlJc w:val="right"/>
      <w:pPr>
        <w:ind w:left="1676" w:hanging="420"/>
      </w:pPr>
    </w:lvl>
    <w:lvl w:ilvl="3" w:tentative="0">
      <w:start w:val="1"/>
      <w:numFmt w:val="decimal"/>
      <w:lvlText w:val="%4."/>
      <w:lvlJc w:val="left"/>
      <w:pPr>
        <w:ind w:left="2096" w:hanging="420"/>
      </w:pPr>
    </w:lvl>
    <w:lvl w:ilvl="4" w:tentative="0">
      <w:start w:val="1"/>
      <w:numFmt w:val="lowerLetter"/>
      <w:lvlText w:val="%5)"/>
      <w:lvlJc w:val="left"/>
      <w:pPr>
        <w:ind w:left="2516" w:hanging="420"/>
      </w:pPr>
    </w:lvl>
    <w:lvl w:ilvl="5" w:tentative="0">
      <w:start w:val="1"/>
      <w:numFmt w:val="lowerRoman"/>
      <w:lvlText w:val="%6."/>
      <w:lvlJc w:val="right"/>
      <w:pPr>
        <w:ind w:left="2936" w:hanging="420"/>
      </w:pPr>
    </w:lvl>
    <w:lvl w:ilvl="6" w:tentative="0">
      <w:start w:val="1"/>
      <w:numFmt w:val="decimal"/>
      <w:lvlText w:val="%7."/>
      <w:lvlJc w:val="left"/>
      <w:pPr>
        <w:ind w:left="3356" w:hanging="420"/>
      </w:pPr>
    </w:lvl>
    <w:lvl w:ilvl="7" w:tentative="0">
      <w:start w:val="1"/>
      <w:numFmt w:val="lowerLetter"/>
      <w:lvlText w:val="%8)"/>
      <w:lvlJc w:val="left"/>
      <w:pPr>
        <w:ind w:left="3776" w:hanging="420"/>
      </w:pPr>
    </w:lvl>
    <w:lvl w:ilvl="8" w:tentative="0">
      <w:start w:val="1"/>
      <w:numFmt w:val="lowerRoman"/>
      <w:lvlText w:val="%9."/>
      <w:lvlJc w:val="right"/>
      <w:pPr>
        <w:ind w:left="4196" w:hanging="420"/>
      </w:pPr>
    </w:lvl>
  </w:abstractNum>
  <w:abstractNum w:abstractNumId="2">
    <w:nsid w:val="00000002"/>
    <w:multiLevelType w:val="singleLevel"/>
    <w:tmpl w:val="00000002"/>
    <w:lvl w:ilvl="0" w:tentative="0">
      <w:start w:val="1"/>
      <w:numFmt w:val="decimal"/>
      <w:suff w:val="nothing"/>
      <w:lvlText w:val="%1."/>
      <w:lvlJc w:val="left"/>
    </w:lvl>
  </w:abstractNum>
  <w:abstractNum w:abstractNumId="3">
    <w:nsid w:val="00000003"/>
    <w:multiLevelType w:val="singleLevel"/>
    <w:tmpl w:val="00000003"/>
    <w:lvl w:ilvl="0" w:tentative="0">
      <w:start w:val="1"/>
      <w:numFmt w:val="decimal"/>
      <w:suff w:val="nothing"/>
      <w:lvlText w:val="%1."/>
      <w:lvlJc w:val="left"/>
      <w:rPr>
        <w:b w:val="0"/>
        <w:bCs/>
        <w:color w:val="auto"/>
      </w:rPr>
    </w:lvl>
  </w:abstractNum>
  <w:abstractNum w:abstractNumId="4">
    <w:nsid w:val="00000004"/>
    <w:multiLevelType w:val="multilevel"/>
    <w:tmpl w:val="00000004"/>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g2N2QyMDA4MTI3OGNhNjc4NWY2ZTg2Mjk5YWI4ZmYifQ=="/>
  </w:docVars>
  <w:rsids>
    <w:rsidRoot w:val="00000000"/>
    <w:rsid w:val="01B152AB"/>
    <w:rsid w:val="02E859E0"/>
    <w:rsid w:val="054829DC"/>
    <w:rsid w:val="05E85D91"/>
    <w:rsid w:val="0B9E3B31"/>
    <w:rsid w:val="0C5D15E7"/>
    <w:rsid w:val="0F48472D"/>
    <w:rsid w:val="163277BC"/>
    <w:rsid w:val="2BC223C0"/>
    <w:rsid w:val="2E8C0A91"/>
    <w:rsid w:val="30E46723"/>
    <w:rsid w:val="53D30FCF"/>
    <w:rsid w:val="66B5579E"/>
    <w:rsid w:val="66E85A57"/>
    <w:rsid w:val="6810686E"/>
    <w:rsid w:val="73244C08"/>
    <w:rsid w:val="7885681A"/>
    <w:rsid w:val="7D7B1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10">
    <w:name w:val="Default Paragraph Font"/>
    <w:qFormat/>
    <w:uiPriority w:val="1"/>
  </w:style>
  <w:style w:type="table" w:default="1" w:styleId="8">
    <w:name w:val="Normal Table"/>
    <w:autoRedefine/>
    <w:qFormat/>
    <w:uiPriority w:val="99"/>
    <w:tblPr>
      <w:tblCellMar>
        <w:top w:w="0" w:type="dxa"/>
        <w:left w:w="108" w:type="dxa"/>
        <w:bottom w:w="0" w:type="dxa"/>
        <w:right w:w="108" w:type="dxa"/>
      </w:tblCellMar>
    </w:tblPr>
  </w:style>
  <w:style w:type="paragraph" w:styleId="5">
    <w:name w:val="Balloon Text"/>
    <w:basedOn w:val="1"/>
    <w:link w:val="17"/>
    <w:autoRedefine/>
    <w:qFormat/>
    <w:uiPriority w:val="99"/>
    <w:rPr>
      <w:sz w:val="18"/>
      <w:szCs w:val="18"/>
    </w:rPr>
  </w:style>
  <w:style w:type="paragraph" w:styleId="6">
    <w:name w:val="footer"/>
    <w:basedOn w:val="1"/>
    <w:link w:val="15"/>
    <w:autoRedefine/>
    <w:qFormat/>
    <w:uiPriority w:val="0"/>
    <w:pPr>
      <w:tabs>
        <w:tab w:val="center" w:pos="4153"/>
        <w:tab w:val="right" w:pos="8306"/>
      </w:tabs>
      <w:snapToGrid w:val="0"/>
      <w:jc w:val="left"/>
    </w:pPr>
    <w:rPr>
      <w:rFonts w:ascii="Calibri" w:hAnsi="Calibri" w:eastAsia="宋体" w:cs="宋体"/>
      <w:sz w:val="18"/>
      <w:szCs w:val="18"/>
    </w:rPr>
  </w:style>
  <w:style w:type="paragraph" w:styleId="7">
    <w:name w:val="header"/>
    <w:basedOn w:val="1"/>
    <w:link w:val="123"/>
    <w:autoRedefine/>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autoRedefine/>
    <w:qFormat/>
    <w:uiPriority w:val="0"/>
    <w:rPr>
      <w:b/>
      <w:bCs/>
    </w:rPr>
  </w:style>
  <w:style w:type="character" w:styleId="12">
    <w:name w:val="page number"/>
    <w:basedOn w:val="10"/>
    <w:autoRedefine/>
    <w:qFormat/>
    <w:uiPriority w:val="0"/>
  </w:style>
  <w:style w:type="character" w:styleId="13">
    <w:name w:val="FollowedHyperlink"/>
    <w:basedOn w:val="10"/>
    <w:autoRedefine/>
    <w:qFormat/>
    <w:uiPriority w:val="99"/>
    <w:rPr>
      <w:color w:val="800080"/>
      <w:u w:val="single"/>
    </w:rPr>
  </w:style>
  <w:style w:type="character" w:styleId="14">
    <w:name w:val="Hyperlink"/>
    <w:basedOn w:val="10"/>
    <w:qFormat/>
    <w:uiPriority w:val="99"/>
    <w:rPr>
      <w:color w:val="0000FF"/>
      <w:u w:val="single"/>
    </w:rPr>
  </w:style>
  <w:style w:type="character" w:customStyle="1" w:styleId="15">
    <w:name w:val="页脚 字符"/>
    <w:link w:val="6"/>
    <w:qFormat/>
    <w:uiPriority w:val="0"/>
    <w:rPr>
      <w:sz w:val="18"/>
      <w:szCs w:val="18"/>
    </w:rPr>
  </w:style>
  <w:style w:type="character" w:customStyle="1" w:styleId="16">
    <w:name w:val="页脚 Char1"/>
    <w:basedOn w:val="10"/>
    <w:autoRedefine/>
    <w:qFormat/>
    <w:uiPriority w:val="99"/>
    <w:rPr>
      <w:rFonts w:ascii="Times New Roman" w:hAnsi="Times New Roman" w:eastAsia="宋体" w:cs="Times New Roman"/>
      <w:sz w:val="18"/>
      <w:szCs w:val="18"/>
    </w:rPr>
  </w:style>
  <w:style w:type="character" w:customStyle="1" w:styleId="17">
    <w:name w:val="批注框文本 字符"/>
    <w:basedOn w:val="10"/>
    <w:link w:val="5"/>
    <w:autoRedefine/>
    <w:qFormat/>
    <w:uiPriority w:val="99"/>
    <w:rPr>
      <w:rFonts w:ascii="Times New Roman" w:hAnsi="Times New Roman" w:eastAsia="宋体" w:cs="Times New Roman"/>
      <w:sz w:val="18"/>
      <w:szCs w:val="18"/>
    </w:rPr>
  </w:style>
  <w:style w:type="paragraph" w:styleId="18">
    <w:name w:val="List Paragraph"/>
    <w:basedOn w:val="1"/>
    <w:autoRedefine/>
    <w:qFormat/>
    <w:uiPriority w:val="34"/>
    <w:pPr>
      <w:ind w:firstLine="420" w:firstLineChars="200"/>
    </w:pPr>
  </w:style>
  <w:style w:type="paragraph" w:customStyle="1" w:styleId="19">
    <w:name w:val="font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0">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1">
    <w:name w:val="font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2">
    <w:name w:val="font7"/>
    <w:basedOn w:val="1"/>
    <w:autoRedefine/>
    <w:qFormat/>
    <w:uiPriority w:val="0"/>
    <w:pPr>
      <w:widowControl/>
      <w:spacing w:before="100" w:beforeAutospacing="1" w:after="100" w:afterAutospacing="1"/>
      <w:jc w:val="left"/>
    </w:pPr>
    <w:rPr>
      <w:kern w:val="0"/>
      <w:sz w:val="18"/>
      <w:szCs w:val="18"/>
    </w:rPr>
  </w:style>
  <w:style w:type="paragraph" w:customStyle="1" w:styleId="23">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4">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5">
    <w:name w:val="font10"/>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7">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8">
    <w:name w:val="font13"/>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9">
    <w:name w:val="xl65"/>
    <w:basedOn w:val="1"/>
    <w:autoRedefine/>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0">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3">
    <w:name w:val="xl69"/>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
    <w:name w:val="xl70"/>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5">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6">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7">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8">
    <w:name w:val="xl74"/>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9">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0">
    <w:name w:val="xl76"/>
    <w:basedOn w:val="1"/>
    <w:autoRedefine/>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1">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2">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3">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4">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5">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6">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7">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8">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0">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1">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2">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3">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4">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5">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6">
    <w:name w:val="xl92"/>
    <w:basedOn w:val="1"/>
    <w:autoRedefine/>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7">
    <w:name w:val="xl93"/>
    <w:basedOn w:val="1"/>
    <w:autoRedefine/>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8">
    <w:name w:val="xl94"/>
    <w:basedOn w:val="1"/>
    <w:autoRedefine/>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9">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0">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1">
    <w:name w:val="xl97"/>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2">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3">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4">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5">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6">
    <w:name w:val="xl10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9">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70">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1">
    <w:name w:val="xl107"/>
    <w:basedOn w:val="1"/>
    <w:autoRedefine/>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2">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09"/>
    <w:basedOn w:val="1"/>
    <w:autoRedefine/>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5">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6">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7">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8">
    <w:name w:val="xl114"/>
    <w:basedOn w:val="1"/>
    <w:autoRedefine/>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9">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80">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18"/>
    <w:basedOn w:val="1"/>
    <w:autoRedefine/>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20"/>
    <w:basedOn w:val="1"/>
    <w:autoRedefine/>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5">
    <w:name w:val="xl12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6">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7">
    <w:name w:val="xl12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8">
    <w:name w:val="xl12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9">
    <w:name w:val="xl12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90">
    <w:name w:val="xl126"/>
    <w:basedOn w:val="1"/>
    <w:autoRedefine/>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1">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2">
    <w:name w:val="xl128"/>
    <w:basedOn w:val="1"/>
    <w:autoRedefine/>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3">
    <w:name w:val="xl12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4">
    <w:name w:val="xl13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5">
    <w:name w:val="xl131"/>
    <w:basedOn w:val="1"/>
    <w:autoRedefine/>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6">
    <w:name w:val="xl132"/>
    <w:basedOn w:val="1"/>
    <w:autoRedefine/>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7">
    <w:name w:val="xl133"/>
    <w:basedOn w:val="1"/>
    <w:autoRedefine/>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8">
    <w:name w:val="xl13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9">
    <w:name w:val="xl13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100">
    <w:name w:val="xl13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1">
    <w:name w:val="xl137"/>
    <w:basedOn w:val="1"/>
    <w:autoRedefine/>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38"/>
    <w:basedOn w:val="1"/>
    <w:autoRedefine/>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39"/>
    <w:basedOn w:val="1"/>
    <w:autoRedefine/>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40"/>
    <w:basedOn w:val="1"/>
    <w:autoRedefine/>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5">
    <w:name w:val="xl14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6">
    <w:name w:val="xl14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7">
    <w:name w:val="xl14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8">
    <w:name w:val="xl144"/>
    <w:basedOn w:val="1"/>
    <w:autoRedefine/>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9">
    <w:name w:val="xl145"/>
    <w:basedOn w:val="1"/>
    <w:autoRedefine/>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0">
    <w:name w:val="xl146"/>
    <w:basedOn w:val="1"/>
    <w:autoRedefine/>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1">
    <w:name w:val="xl147"/>
    <w:basedOn w:val="1"/>
    <w:autoRedefine/>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2">
    <w:name w:val="xl148"/>
    <w:basedOn w:val="1"/>
    <w:autoRedefine/>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3">
    <w:name w:val="xl149"/>
    <w:basedOn w:val="1"/>
    <w:autoRedefine/>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4">
    <w:name w:val="xl150"/>
    <w:basedOn w:val="1"/>
    <w:autoRedefine/>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5">
    <w:name w:val="xl151"/>
    <w:basedOn w:val="1"/>
    <w:autoRedefine/>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6">
    <w:name w:val="xl152"/>
    <w:basedOn w:val="1"/>
    <w:autoRedefine/>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7">
    <w:name w:val="xl153"/>
    <w:basedOn w:val="1"/>
    <w:autoRedefine/>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8">
    <w:name w:val="xl154"/>
    <w:basedOn w:val="1"/>
    <w:autoRedefine/>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9">
    <w:name w:val="xl155"/>
    <w:basedOn w:val="1"/>
    <w:autoRedefine/>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20">
    <w:name w:val="xl156"/>
    <w:basedOn w:val="1"/>
    <w:autoRedefine/>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1">
    <w:name w:val="xl157"/>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2">
    <w:name w:val="xl158"/>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3">
    <w:name w:val="页眉 字符"/>
    <w:basedOn w:val="10"/>
    <w:link w:val="7"/>
    <w:autoRedefine/>
    <w:qFormat/>
    <w:uiPriority w:val="0"/>
    <w:rPr>
      <w:rFonts w:ascii="Times New Roman" w:hAnsi="Times New Roman" w:eastAsia="宋体" w:cs="Times New Roman"/>
      <w:sz w:val="18"/>
      <w:szCs w:val="18"/>
    </w:rPr>
  </w:style>
  <w:style w:type="table" w:customStyle="1" w:styleId="124">
    <w:name w:val="Grid Table Light"/>
    <w:basedOn w:val="8"/>
    <w:autoRedefine/>
    <w:qFormat/>
    <w:uiPriority w:val="40"/>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table" w:customStyle="1" w:styleId="125">
    <w:name w:val="网格型浅色1"/>
    <w:basedOn w:val="8"/>
    <w:autoRedefine/>
    <w:qFormat/>
    <w:uiPriority w:val="40"/>
    <w:rPr>
      <w:kern w:val="0"/>
      <w:sz w:val="20"/>
      <w:szCs w:val="20"/>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paragraph" w:customStyle="1" w:styleId="126">
    <w:name w:val="一级标题"/>
    <w:basedOn w:val="1"/>
    <w:autoRedefine/>
    <w:qFormat/>
    <w:uiPriority w:val="0"/>
    <w:pPr>
      <w:spacing w:line="360" w:lineRule="auto"/>
      <w:jc w:val="center"/>
    </w:pPr>
    <w:rPr>
      <w:rFonts w:hint="eastAsia" w:ascii="黑体" w:hAnsi="黑体" w:eastAsia="黑体" w:cs="黑体"/>
      <w:sz w:val="32"/>
      <w:szCs w:val="32"/>
    </w:rPr>
  </w:style>
  <w:style w:type="paragraph" w:customStyle="1" w:styleId="127">
    <w:name w:val="二级标题"/>
    <w:basedOn w:val="1"/>
    <w:autoRedefine/>
    <w:qFormat/>
    <w:uiPriority w:val="0"/>
    <w:pPr>
      <w:spacing w:before="50" w:beforeLines="50" w:after="50" w:afterLines="50" w:line="360" w:lineRule="auto"/>
      <w:outlineLvl w:val="0"/>
    </w:pPr>
    <w:rPr>
      <w:rFonts w:hint="eastAsia" w:ascii="黑体" w:hAnsi="黑体" w:eastAsia="黑体" w:cs="黑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shenduxitong</Company>
  <Pages>28</Pages>
  <Words>924</Words>
  <Characters>1000</Characters>
  <Paragraphs>3681</Paragraphs>
  <TotalTime>3</TotalTime>
  <ScaleCrop>false</ScaleCrop>
  <LinksUpToDate>false</LinksUpToDate>
  <CharactersWithSpaces>1153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2022-11-05T02:39:00Z</dcterms:created>
  <dc:creator>Windows 用户</dc:creator>
  <cp:lastModifiedBy>饶思琴</cp:lastModifiedBy>
  <cp:lastPrinted>2024-11-25T14:07:00Z</cp:lastPrinted>
  <dcterms:modified xsi:type="dcterms:W3CDTF">2025-12-19T05:05:36Z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A79C8FEF71D74886893265C3F138F74B_13</vt:lpwstr>
  </property>
  <property fmtid="{D5CDD505-2E9C-101B-9397-08002B2CF9AE}" pid="4" name="KSOTemplateDocerSaveRecord">
    <vt:lpwstr>eyJoZGlkIjoiNDJjNjI4MWI0MGNmZmUwYjllZjljZTVmZjUxNDc0OTMiLCJ1c2VySWQiOiIyMjg1MTEzMDUifQ==</vt:lpwstr>
  </property>
</Properties>
</file>