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DA4" w:rsidRDefault="00F65DA4">
      <w:pPr>
        <w:jc w:val="center"/>
        <w:rPr>
          <w:rFonts w:eastAsia="黑体"/>
          <w:b/>
          <w:spacing w:val="34"/>
          <w:sz w:val="84"/>
        </w:rPr>
      </w:pPr>
    </w:p>
    <w:p w:rsidR="00F65DA4" w:rsidRDefault="00896F5E">
      <w:pPr>
        <w:pStyle w:val="1"/>
        <w:keepLines w:val="0"/>
        <w:rPr>
          <w:rFonts w:ascii="黑体" w:eastAsia="黑体" w:hAnsi="黑体"/>
          <w:sz w:val="52"/>
          <w:szCs w:val="60"/>
        </w:rPr>
      </w:pPr>
      <w:r>
        <w:rPr>
          <w:rFonts w:ascii="黑体" w:eastAsia="黑体" w:hAnsi="黑体" w:hint="eastAsia"/>
          <w:sz w:val="52"/>
          <w:szCs w:val="60"/>
        </w:rPr>
        <w:t>广东茂名幼儿师范专科学校</w:t>
      </w:r>
    </w:p>
    <w:p w:rsidR="00F65DA4" w:rsidRDefault="00AD1734">
      <w:pPr>
        <w:pStyle w:val="1"/>
        <w:keepLines w:val="0"/>
        <w:snapToGrid w:val="0"/>
        <w:spacing w:before="0" w:after="0" w:line="240" w:lineRule="auto"/>
        <w:rPr>
          <w:rFonts w:ascii="黑体" w:eastAsia="黑体" w:hAnsi="黑体"/>
        </w:rPr>
      </w:pPr>
      <w:r>
        <w:rPr>
          <w:rFonts w:ascii="黑体" w:eastAsia="黑体" w:hAnsi="黑体" w:hint="eastAsia"/>
        </w:rPr>
        <w:t>财税大数据应用</w:t>
      </w:r>
      <w:r w:rsidR="00896F5E">
        <w:rPr>
          <w:rFonts w:ascii="黑体" w:eastAsia="黑体" w:hAnsi="黑体" w:hint="eastAsia"/>
        </w:rPr>
        <w:t>专业人才培养方案</w:t>
      </w:r>
    </w:p>
    <w:p w:rsidR="00F65DA4" w:rsidRDefault="00896F5E">
      <w:pPr>
        <w:pStyle w:val="1"/>
        <w:keepLines w:val="0"/>
        <w:snapToGrid w:val="0"/>
        <w:spacing w:before="0" w:after="0" w:line="240" w:lineRule="auto"/>
        <w:rPr>
          <w:rFonts w:ascii="黑体" w:eastAsia="黑体" w:hAnsi="黑体"/>
        </w:rPr>
      </w:pPr>
      <w:r>
        <w:rPr>
          <w:rFonts w:ascii="黑体" w:eastAsia="黑体" w:hAnsi="黑体" w:hint="eastAsia"/>
        </w:rPr>
        <w:t>（三年制）</w:t>
      </w:r>
    </w:p>
    <w:p w:rsidR="00F65DA4" w:rsidRDefault="00F65DA4">
      <w:pPr>
        <w:tabs>
          <w:tab w:val="left" w:pos="7080"/>
        </w:tabs>
        <w:spacing w:line="900" w:lineRule="exact"/>
        <w:ind w:firstLineChars="492" w:firstLine="1574"/>
        <w:rPr>
          <w:rFonts w:ascii="宋体" w:hAnsi="宋体"/>
          <w:sz w:val="32"/>
        </w:rPr>
      </w:pPr>
    </w:p>
    <w:p w:rsidR="00F65DA4" w:rsidRDefault="00F65DA4">
      <w:pPr>
        <w:tabs>
          <w:tab w:val="left" w:pos="7080"/>
        </w:tabs>
        <w:spacing w:line="900" w:lineRule="exact"/>
        <w:ind w:firstLineChars="492" w:firstLine="1574"/>
        <w:rPr>
          <w:rFonts w:ascii="宋体" w:hAnsi="宋体"/>
          <w:sz w:val="32"/>
        </w:rPr>
      </w:pPr>
    </w:p>
    <w:p w:rsidR="00F65DA4" w:rsidRDefault="00896F5E">
      <w:pPr>
        <w:tabs>
          <w:tab w:val="left" w:pos="7080"/>
        </w:tabs>
        <w:spacing w:line="900" w:lineRule="exact"/>
        <w:ind w:firstLineChars="492" w:firstLine="1574"/>
        <w:rPr>
          <w:rFonts w:ascii="宋体" w:hAnsi="宋体"/>
          <w:sz w:val="32"/>
          <w:u w:val="single"/>
        </w:rPr>
      </w:pPr>
      <w:r>
        <w:rPr>
          <w:rFonts w:ascii="宋体" w:hAnsi="宋体" w:hint="eastAsia"/>
          <w:sz w:val="32"/>
        </w:rPr>
        <w:t xml:space="preserve">学 </w:t>
      </w:r>
      <w:r>
        <w:rPr>
          <w:rFonts w:ascii="宋体" w:hAnsi="宋体"/>
          <w:sz w:val="32"/>
        </w:rPr>
        <w:t xml:space="preserve">       </w:t>
      </w:r>
      <w:r>
        <w:rPr>
          <w:rFonts w:ascii="宋体" w:hAnsi="宋体" w:hint="eastAsia"/>
          <w:sz w:val="32"/>
        </w:rPr>
        <w:t xml:space="preserve">院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sidR="00AD1734">
        <w:rPr>
          <w:rFonts w:ascii="宋体" w:hAnsi="宋体" w:hint="eastAsia"/>
          <w:sz w:val="32"/>
          <w:u w:val="single"/>
        </w:rPr>
        <w:t>财经</w:t>
      </w:r>
      <w:r>
        <w:rPr>
          <w:rFonts w:ascii="宋体" w:hAnsi="宋体" w:hint="eastAsia"/>
          <w:sz w:val="32"/>
          <w:u w:val="single"/>
        </w:rPr>
        <w:t xml:space="preserve">学院   </w:t>
      </w:r>
      <w:r>
        <w:rPr>
          <w:rFonts w:ascii="宋体" w:hAnsi="宋体"/>
          <w:sz w:val="32"/>
          <w:u w:val="single"/>
        </w:rPr>
        <w:t xml:space="preserve"> </w:t>
      </w:r>
      <w:r>
        <w:rPr>
          <w:rFonts w:ascii="宋体" w:hAnsi="宋体" w:hint="eastAsia"/>
          <w:sz w:val="32"/>
          <w:u w:val="single"/>
        </w:rPr>
        <w:t xml:space="preserve">     </w:t>
      </w:r>
      <w:r w:rsidR="00AD1734">
        <w:rPr>
          <w:rFonts w:ascii="宋体" w:hAnsi="宋体"/>
          <w:sz w:val="32"/>
          <w:u w:val="single"/>
        </w:rPr>
        <w:t xml:space="preserve"> </w:t>
      </w:r>
    </w:p>
    <w:p w:rsidR="00F65DA4" w:rsidRDefault="00896F5E">
      <w:pPr>
        <w:tabs>
          <w:tab w:val="left" w:pos="7080"/>
        </w:tabs>
        <w:spacing w:line="900" w:lineRule="exact"/>
        <w:ind w:firstLineChars="492" w:firstLine="1574"/>
        <w:rPr>
          <w:rFonts w:ascii="宋体" w:hAnsi="宋体"/>
          <w:sz w:val="32"/>
          <w:u w:val="single"/>
        </w:rPr>
      </w:pPr>
      <w:r>
        <w:rPr>
          <w:rFonts w:ascii="宋体" w:hAnsi="宋体" w:hint="eastAsia"/>
          <w:sz w:val="32"/>
        </w:rPr>
        <w:t>专</w:t>
      </w:r>
      <w:r>
        <w:rPr>
          <w:rFonts w:ascii="宋体" w:hAnsi="宋体"/>
          <w:sz w:val="32"/>
        </w:rPr>
        <w:t xml:space="preserve">        业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sidR="00AD1734">
        <w:rPr>
          <w:rFonts w:ascii="宋体" w:hAnsi="宋体" w:hint="eastAsia"/>
          <w:sz w:val="32"/>
          <w:u w:val="single"/>
        </w:rPr>
        <w:t>财税大数据应用</w:t>
      </w:r>
      <w:r>
        <w:rPr>
          <w:rFonts w:ascii="宋体" w:hAnsi="宋体" w:hint="eastAsia"/>
          <w:sz w:val="32"/>
          <w:u w:val="single"/>
        </w:rPr>
        <w:t xml:space="preserve">  </w:t>
      </w:r>
      <w:r w:rsidR="00AD1734">
        <w:rPr>
          <w:rFonts w:ascii="宋体" w:hAnsi="宋体"/>
          <w:sz w:val="32"/>
          <w:u w:val="single"/>
        </w:rPr>
        <w:t xml:space="preserve">  </w:t>
      </w:r>
    </w:p>
    <w:p w:rsidR="00F65DA4" w:rsidRDefault="00896F5E">
      <w:pPr>
        <w:tabs>
          <w:tab w:val="left" w:pos="7080"/>
        </w:tabs>
        <w:spacing w:line="900" w:lineRule="exact"/>
        <w:ind w:firstLineChars="492" w:firstLine="1574"/>
        <w:rPr>
          <w:rFonts w:ascii="宋体" w:hAnsi="宋体"/>
          <w:sz w:val="32"/>
          <w:u w:val="single"/>
        </w:rPr>
      </w:pPr>
      <w:r>
        <w:rPr>
          <w:rFonts w:ascii="宋体" w:hAnsi="宋体" w:hint="eastAsia"/>
          <w:sz w:val="32"/>
        </w:rPr>
        <w:t>年</w:t>
      </w:r>
      <w:r>
        <w:rPr>
          <w:rFonts w:ascii="宋体" w:hAnsi="宋体"/>
          <w:sz w:val="32"/>
        </w:rPr>
        <w:t xml:space="preserve">        级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2026级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sidR="00AD1734">
        <w:rPr>
          <w:rFonts w:ascii="宋体" w:hAnsi="宋体"/>
          <w:sz w:val="32"/>
          <w:u w:val="single"/>
        </w:rPr>
        <w:t xml:space="preserve">   </w:t>
      </w:r>
      <w:r>
        <w:rPr>
          <w:rFonts w:ascii="宋体" w:hAnsi="宋体"/>
          <w:sz w:val="32"/>
          <w:u w:val="single"/>
        </w:rPr>
        <w:t xml:space="preserve"> </w:t>
      </w:r>
    </w:p>
    <w:p w:rsidR="00F65DA4" w:rsidRDefault="00896F5E">
      <w:pPr>
        <w:tabs>
          <w:tab w:val="left" w:pos="7080"/>
        </w:tabs>
        <w:spacing w:line="900" w:lineRule="exact"/>
        <w:ind w:firstLineChars="492" w:firstLine="1574"/>
        <w:rPr>
          <w:rFonts w:ascii="宋体" w:hAnsi="宋体"/>
          <w:sz w:val="32"/>
        </w:rPr>
      </w:pPr>
      <w:r>
        <w:rPr>
          <w:rFonts w:ascii="宋体" w:hAnsi="宋体" w:hint="eastAsia"/>
          <w:sz w:val="32"/>
        </w:rPr>
        <w:t xml:space="preserve">制   定   人  </w:t>
      </w:r>
      <w:r>
        <w:rPr>
          <w:rFonts w:ascii="宋体" w:hAnsi="宋体"/>
          <w:sz w:val="32"/>
          <w:u w:val="single"/>
        </w:rPr>
        <w:t xml:space="preserve">   </w:t>
      </w:r>
      <w:r w:rsidR="00AD1734">
        <w:rPr>
          <w:rFonts w:ascii="宋体" w:hAnsi="宋体" w:hint="eastAsia"/>
          <w:sz w:val="32"/>
          <w:u w:val="single"/>
        </w:rPr>
        <w:t xml:space="preserve"> 彭冰瑜、黄晓文</w:t>
      </w:r>
      <w:r>
        <w:rPr>
          <w:rFonts w:ascii="宋体" w:hAnsi="宋体" w:hint="eastAsia"/>
          <w:sz w:val="32"/>
          <w:u w:val="single"/>
        </w:rPr>
        <w:t xml:space="preserve">  </w:t>
      </w:r>
      <w:r w:rsidR="00AD1734">
        <w:rPr>
          <w:rFonts w:ascii="宋体" w:hAnsi="宋体"/>
          <w:sz w:val="32"/>
          <w:u w:val="single"/>
        </w:rPr>
        <w:t xml:space="preserve">   </w:t>
      </w:r>
      <w:r>
        <w:rPr>
          <w:rFonts w:ascii="宋体" w:hAnsi="宋体"/>
          <w:sz w:val="32"/>
          <w:u w:val="single"/>
        </w:rPr>
        <w:t xml:space="preserve"> </w:t>
      </w:r>
    </w:p>
    <w:p w:rsidR="00F65DA4" w:rsidRDefault="00896F5E">
      <w:pPr>
        <w:tabs>
          <w:tab w:val="left" w:pos="7080"/>
        </w:tabs>
        <w:spacing w:line="900" w:lineRule="exact"/>
        <w:ind w:firstLineChars="492" w:firstLine="1574"/>
        <w:rPr>
          <w:rFonts w:ascii="宋体" w:hAnsi="宋体"/>
          <w:sz w:val="32"/>
          <w:u w:val="single"/>
        </w:rPr>
      </w:pPr>
      <w:r>
        <w:rPr>
          <w:rFonts w:ascii="宋体" w:hAnsi="宋体" w:hint="eastAsia"/>
          <w:sz w:val="32"/>
        </w:rPr>
        <w:t xml:space="preserve">审   核   人  </w:t>
      </w:r>
      <w:r>
        <w:rPr>
          <w:rFonts w:ascii="宋体" w:hAnsi="宋体"/>
          <w:sz w:val="32"/>
          <w:u w:val="single"/>
        </w:rPr>
        <w:t xml:space="preserve">   </w:t>
      </w:r>
      <w:r w:rsidR="00AD1734">
        <w:rPr>
          <w:rFonts w:ascii="宋体" w:hAnsi="宋体" w:hint="eastAsia"/>
          <w:sz w:val="32"/>
          <w:u w:val="single"/>
        </w:rPr>
        <w:t xml:space="preserve">     </w:t>
      </w:r>
      <w:r w:rsidR="004C539C">
        <w:rPr>
          <w:rFonts w:ascii="宋体" w:hAnsi="宋体" w:hint="eastAsia"/>
          <w:sz w:val="32"/>
          <w:u w:val="single"/>
        </w:rPr>
        <w:t>谢宝清</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rsidR="00F65DA4" w:rsidRDefault="00F65DA4">
      <w:pPr>
        <w:tabs>
          <w:tab w:val="left" w:pos="7080"/>
        </w:tabs>
        <w:spacing w:line="900" w:lineRule="exact"/>
        <w:ind w:firstLineChars="492" w:firstLine="1574"/>
        <w:rPr>
          <w:rFonts w:ascii="宋体" w:hAnsi="宋体"/>
          <w:sz w:val="32"/>
          <w:u w:val="single"/>
        </w:rPr>
      </w:pPr>
    </w:p>
    <w:p w:rsidR="00F65DA4" w:rsidRDefault="00F65DA4">
      <w:pPr>
        <w:tabs>
          <w:tab w:val="left" w:pos="7080"/>
        </w:tabs>
        <w:spacing w:line="900" w:lineRule="exact"/>
        <w:ind w:firstLineChars="492" w:firstLine="1574"/>
        <w:rPr>
          <w:rFonts w:ascii="宋体" w:hAnsi="宋体"/>
          <w:sz w:val="32"/>
          <w:u w:val="single"/>
        </w:rPr>
      </w:pPr>
    </w:p>
    <w:p w:rsidR="00F65DA4" w:rsidRDefault="00F65DA4">
      <w:pPr>
        <w:tabs>
          <w:tab w:val="left" w:pos="7080"/>
        </w:tabs>
        <w:spacing w:line="900" w:lineRule="exact"/>
        <w:ind w:firstLineChars="492" w:firstLine="1574"/>
        <w:rPr>
          <w:rFonts w:ascii="宋体" w:hAnsi="宋体"/>
          <w:sz w:val="32"/>
          <w:u w:val="single"/>
        </w:rPr>
      </w:pPr>
    </w:p>
    <w:p w:rsidR="00F65DA4" w:rsidRDefault="00896F5E">
      <w:pPr>
        <w:spacing w:line="360" w:lineRule="auto"/>
        <w:jc w:val="center"/>
        <w:sectPr w:rsidR="00F65DA4">
          <w:footerReference w:type="even" r:id="rId8"/>
          <w:footerReference w:type="default" r:id="rId9"/>
          <w:pgSz w:w="11906" w:h="16838"/>
          <w:pgMar w:top="1247" w:right="1304" w:bottom="1247" w:left="1134" w:header="851" w:footer="992" w:gutter="0"/>
          <w:pgNumType w:start="1"/>
          <w:cols w:space="720"/>
          <w:docGrid w:type="lines" w:linePitch="312"/>
        </w:sectPr>
      </w:pPr>
      <w:r>
        <w:t>202</w:t>
      </w:r>
      <w:r>
        <w:rPr>
          <w:rFonts w:hint="eastAsia"/>
        </w:rPr>
        <w:t>5</w:t>
      </w:r>
      <w:r>
        <w:t>年</w:t>
      </w:r>
      <w:r>
        <w:t>10</w:t>
      </w:r>
      <w:r>
        <w:t>月</w:t>
      </w:r>
    </w:p>
    <w:p w:rsidR="00F65DA4" w:rsidRDefault="00896F5E">
      <w:pPr>
        <w:pStyle w:val="1"/>
        <w:keepLines w:val="0"/>
        <w:snapToGrid w:val="0"/>
        <w:spacing w:before="0" w:after="0" w:line="240" w:lineRule="auto"/>
        <w:rPr>
          <w:rFonts w:ascii="黑体" w:eastAsia="黑体" w:hAnsi="黑体"/>
        </w:rPr>
      </w:pPr>
      <w:r>
        <w:rPr>
          <w:rFonts w:ascii="黑体" w:eastAsia="黑体" w:hAnsi="黑体" w:hint="eastAsia"/>
        </w:rPr>
        <w:lastRenderedPageBreak/>
        <w:t>2026级</w:t>
      </w:r>
      <w:r w:rsidR="00746096">
        <w:rPr>
          <w:rFonts w:ascii="黑体" w:eastAsia="黑体" w:hAnsi="黑体" w:hint="eastAsia"/>
        </w:rPr>
        <w:t>财税大数据应用</w:t>
      </w:r>
      <w:r>
        <w:rPr>
          <w:rFonts w:ascii="黑体" w:eastAsia="黑体" w:hAnsi="黑体" w:hint="eastAsia"/>
        </w:rPr>
        <w:t>专业人才培养方案</w:t>
      </w:r>
    </w:p>
    <w:p w:rsidR="00F65DA4" w:rsidRDefault="00896F5E">
      <w:pPr>
        <w:pStyle w:val="1"/>
        <w:keepLines w:val="0"/>
        <w:snapToGrid w:val="0"/>
        <w:spacing w:before="0" w:after="0" w:line="240" w:lineRule="auto"/>
        <w:rPr>
          <w:rFonts w:ascii="黑体" w:eastAsia="黑体" w:hAnsi="黑体"/>
        </w:rPr>
      </w:pPr>
      <w:r>
        <w:rPr>
          <w:rFonts w:ascii="黑体" w:eastAsia="黑体" w:hAnsi="黑体" w:hint="eastAsia"/>
        </w:rPr>
        <w:t>（三年制）</w:t>
      </w:r>
    </w:p>
    <w:p w:rsidR="00F65DA4" w:rsidRDefault="00F65DA4"/>
    <w:p w:rsidR="00F65DA4" w:rsidRDefault="00896F5E">
      <w:pPr>
        <w:pStyle w:val="2"/>
        <w:keepLines w:val="0"/>
      </w:pPr>
      <w:r>
        <w:rPr>
          <w:rFonts w:hint="eastAsia"/>
        </w:rPr>
        <w:t>一、专业名称（代码）</w:t>
      </w:r>
    </w:p>
    <w:p w:rsidR="00F65DA4" w:rsidRPr="00DE3221" w:rsidRDefault="00DE3221" w:rsidP="00DE3221">
      <w:pPr>
        <w:spacing w:line="360" w:lineRule="auto"/>
        <w:ind w:firstLineChars="200" w:firstLine="420"/>
        <w:rPr>
          <w:rFonts w:ascii="宋体" w:hAnsi="宋体"/>
          <w:b/>
          <w:bCs/>
          <w:szCs w:val="21"/>
        </w:rPr>
      </w:pPr>
      <w:r>
        <w:rPr>
          <w:rFonts w:hint="eastAsia"/>
          <w:szCs w:val="21"/>
        </w:rPr>
        <w:t>财税大数据应用（专业代码</w:t>
      </w:r>
      <w:r>
        <w:rPr>
          <w:rFonts w:hint="eastAsia"/>
          <w:szCs w:val="21"/>
        </w:rPr>
        <w:t>:</w:t>
      </w:r>
      <w:r>
        <w:rPr>
          <w:szCs w:val="21"/>
        </w:rPr>
        <w:t>530101</w:t>
      </w:r>
      <w:r>
        <w:rPr>
          <w:rFonts w:hint="eastAsia"/>
          <w:szCs w:val="21"/>
        </w:rPr>
        <w:t>）</w:t>
      </w:r>
    </w:p>
    <w:p w:rsidR="00F65DA4" w:rsidRDefault="00896F5E">
      <w:pPr>
        <w:pStyle w:val="2"/>
        <w:keepLines w:val="0"/>
      </w:pPr>
      <w:r>
        <w:rPr>
          <w:rFonts w:hint="eastAsia"/>
        </w:rPr>
        <w:t>二、入学要求</w:t>
      </w:r>
    </w:p>
    <w:p w:rsidR="00F65DA4" w:rsidRDefault="00896F5E">
      <w:pPr>
        <w:spacing w:line="360" w:lineRule="auto"/>
        <w:ind w:firstLineChars="200" w:firstLine="420"/>
        <w:rPr>
          <w:rStyle w:val="ab"/>
          <w:rFonts w:ascii="宋体" w:hAnsi="宋体"/>
          <w:szCs w:val="21"/>
        </w:rPr>
      </w:pPr>
      <w:r>
        <w:rPr>
          <w:rFonts w:hint="eastAsia"/>
        </w:rPr>
        <w:t>普通高级中学毕业、中等职业学校毕业或具备同等学力</w:t>
      </w:r>
    </w:p>
    <w:p w:rsidR="00F65DA4" w:rsidRDefault="00896F5E">
      <w:pPr>
        <w:pStyle w:val="2"/>
        <w:keepLines w:val="0"/>
      </w:pPr>
      <w:r>
        <w:rPr>
          <w:rFonts w:hint="eastAsia"/>
        </w:rPr>
        <w:t>三、基本修业年限</w:t>
      </w:r>
    </w:p>
    <w:p w:rsidR="00F65DA4" w:rsidRDefault="00896F5E">
      <w:pPr>
        <w:spacing w:line="360" w:lineRule="auto"/>
        <w:ind w:firstLineChars="200" w:firstLine="420"/>
        <w:rPr>
          <w:szCs w:val="21"/>
        </w:rPr>
      </w:pPr>
      <w:r>
        <w:rPr>
          <w:rFonts w:hint="eastAsia"/>
          <w:szCs w:val="21"/>
        </w:rPr>
        <w:t>三年</w:t>
      </w:r>
    </w:p>
    <w:p w:rsidR="00F65DA4" w:rsidRDefault="00896F5E">
      <w:pPr>
        <w:pStyle w:val="2"/>
        <w:keepLines w:val="0"/>
      </w:pPr>
      <w:r>
        <w:rPr>
          <w:rFonts w:hint="eastAsia"/>
        </w:rPr>
        <w:t>四、职业面向</w:t>
      </w:r>
    </w:p>
    <w:p w:rsidR="00F65DA4" w:rsidRDefault="00896F5E">
      <w:pPr>
        <w:pStyle w:val="3"/>
        <w:keepLines w:val="0"/>
        <w:ind w:firstLine="420"/>
      </w:pPr>
      <w:r>
        <w:rPr>
          <w:rFonts w:hint="eastAsia"/>
        </w:rPr>
        <w:t>（一）职业面向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3"/>
        <w:gridCol w:w="1142"/>
        <w:gridCol w:w="1134"/>
        <w:gridCol w:w="1417"/>
        <w:gridCol w:w="3233"/>
        <w:gridCol w:w="1870"/>
      </w:tblGrid>
      <w:tr w:rsidR="00363F29" w:rsidTr="00896F5E">
        <w:tc>
          <w:tcPr>
            <w:tcW w:w="1093" w:type="dxa"/>
          </w:tcPr>
          <w:p w:rsidR="00363F29" w:rsidRDefault="00363F29" w:rsidP="00896F5E">
            <w:pPr>
              <w:spacing w:line="400" w:lineRule="exact"/>
              <w:jc w:val="center"/>
              <w:rPr>
                <w:rFonts w:ascii="宋体" w:hAnsi="宋体" w:cs="宋体"/>
                <w:bCs/>
                <w:szCs w:val="21"/>
              </w:rPr>
            </w:pPr>
            <w:r>
              <w:rPr>
                <w:rFonts w:ascii="宋体" w:hAnsi="宋体" w:cs="宋体" w:hint="eastAsia"/>
                <w:bCs/>
                <w:szCs w:val="21"/>
              </w:rPr>
              <w:t>所属专业大类</w:t>
            </w:r>
          </w:p>
        </w:tc>
        <w:tc>
          <w:tcPr>
            <w:tcW w:w="1142" w:type="dxa"/>
          </w:tcPr>
          <w:p w:rsidR="00363F29" w:rsidRDefault="00363F29" w:rsidP="00896F5E">
            <w:pPr>
              <w:spacing w:line="400" w:lineRule="exact"/>
              <w:jc w:val="center"/>
              <w:rPr>
                <w:rFonts w:ascii="宋体" w:hAnsi="宋体" w:cs="宋体"/>
                <w:bCs/>
                <w:szCs w:val="21"/>
              </w:rPr>
            </w:pPr>
            <w:r>
              <w:rPr>
                <w:rFonts w:ascii="宋体" w:hAnsi="宋体" w:cs="宋体" w:hint="eastAsia"/>
                <w:bCs/>
                <w:szCs w:val="21"/>
              </w:rPr>
              <w:t>所属专业类</w:t>
            </w:r>
          </w:p>
        </w:tc>
        <w:tc>
          <w:tcPr>
            <w:tcW w:w="1134" w:type="dxa"/>
          </w:tcPr>
          <w:p w:rsidR="00363F29" w:rsidRDefault="00363F29" w:rsidP="00896F5E">
            <w:pPr>
              <w:spacing w:line="400" w:lineRule="exact"/>
              <w:jc w:val="center"/>
              <w:rPr>
                <w:rFonts w:ascii="宋体" w:hAnsi="宋体" w:cs="宋体"/>
                <w:bCs/>
                <w:szCs w:val="21"/>
              </w:rPr>
            </w:pPr>
            <w:r>
              <w:rPr>
                <w:rFonts w:ascii="宋体" w:hAnsi="宋体" w:cs="宋体" w:hint="eastAsia"/>
                <w:bCs/>
                <w:szCs w:val="21"/>
              </w:rPr>
              <w:t>对应行业</w:t>
            </w:r>
          </w:p>
        </w:tc>
        <w:tc>
          <w:tcPr>
            <w:tcW w:w="1417" w:type="dxa"/>
          </w:tcPr>
          <w:p w:rsidR="00363F29" w:rsidRDefault="00363F29" w:rsidP="00896F5E">
            <w:pPr>
              <w:spacing w:line="400" w:lineRule="exact"/>
              <w:jc w:val="center"/>
              <w:rPr>
                <w:rFonts w:ascii="宋体" w:hAnsi="宋体" w:cs="宋体"/>
                <w:bCs/>
                <w:szCs w:val="21"/>
              </w:rPr>
            </w:pPr>
            <w:r>
              <w:rPr>
                <w:rFonts w:ascii="宋体" w:hAnsi="宋体" w:cs="宋体" w:hint="eastAsia"/>
                <w:bCs/>
                <w:szCs w:val="21"/>
              </w:rPr>
              <w:t>主要职业类别</w:t>
            </w:r>
          </w:p>
        </w:tc>
        <w:tc>
          <w:tcPr>
            <w:tcW w:w="3233" w:type="dxa"/>
          </w:tcPr>
          <w:p w:rsidR="00363F29" w:rsidRDefault="00363F29" w:rsidP="00896F5E">
            <w:pPr>
              <w:spacing w:line="400" w:lineRule="exact"/>
              <w:jc w:val="center"/>
              <w:rPr>
                <w:rFonts w:ascii="宋体" w:hAnsi="宋体" w:cs="宋体"/>
                <w:bCs/>
                <w:szCs w:val="21"/>
              </w:rPr>
            </w:pPr>
            <w:r>
              <w:rPr>
                <w:rFonts w:ascii="宋体" w:hAnsi="宋体" w:cs="宋体" w:hint="eastAsia"/>
                <w:bCs/>
                <w:szCs w:val="21"/>
              </w:rPr>
              <w:t>主要岗位类别（或技术领域）举例</w:t>
            </w:r>
          </w:p>
        </w:tc>
        <w:tc>
          <w:tcPr>
            <w:tcW w:w="1870" w:type="dxa"/>
          </w:tcPr>
          <w:p w:rsidR="00363F29" w:rsidRDefault="00363F29" w:rsidP="00896F5E">
            <w:pPr>
              <w:spacing w:line="400" w:lineRule="exact"/>
              <w:jc w:val="center"/>
              <w:rPr>
                <w:rFonts w:ascii="宋体" w:hAnsi="宋体" w:cs="宋体"/>
                <w:bCs/>
                <w:szCs w:val="21"/>
              </w:rPr>
            </w:pPr>
            <w:r>
              <w:rPr>
                <w:rFonts w:ascii="宋体" w:hAnsi="宋体" w:cs="宋体" w:hint="eastAsia"/>
                <w:bCs/>
                <w:szCs w:val="21"/>
              </w:rPr>
              <w:t>职业资格（职业技术等级）证书举例</w:t>
            </w:r>
          </w:p>
        </w:tc>
      </w:tr>
      <w:tr w:rsidR="00363F29" w:rsidTr="00896F5E">
        <w:tc>
          <w:tcPr>
            <w:tcW w:w="1093" w:type="dxa"/>
          </w:tcPr>
          <w:p w:rsidR="00363F29" w:rsidRDefault="00363F29" w:rsidP="009E0C3D">
            <w:pPr>
              <w:spacing w:line="400" w:lineRule="exact"/>
              <w:jc w:val="center"/>
              <w:rPr>
                <w:rFonts w:ascii="宋体" w:hAnsi="宋体"/>
                <w:bCs/>
                <w:szCs w:val="21"/>
              </w:rPr>
            </w:pPr>
            <w:r>
              <w:rPr>
                <w:rFonts w:ascii="宋体" w:hAnsi="宋体" w:hint="eastAsia"/>
                <w:bCs/>
                <w:szCs w:val="21"/>
              </w:rPr>
              <w:t>财经商贸大类</w:t>
            </w:r>
          </w:p>
        </w:tc>
        <w:tc>
          <w:tcPr>
            <w:tcW w:w="1142" w:type="dxa"/>
          </w:tcPr>
          <w:p w:rsidR="00363F29" w:rsidRDefault="00363F29" w:rsidP="009E0C3D">
            <w:pPr>
              <w:spacing w:line="400" w:lineRule="exact"/>
              <w:jc w:val="center"/>
              <w:rPr>
                <w:rFonts w:ascii="宋体" w:hAnsi="宋体"/>
                <w:bCs/>
                <w:szCs w:val="21"/>
              </w:rPr>
            </w:pPr>
            <w:r>
              <w:rPr>
                <w:rFonts w:ascii="宋体" w:hAnsi="宋体" w:hint="eastAsia"/>
                <w:bCs/>
                <w:szCs w:val="21"/>
              </w:rPr>
              <w:t>财政税务类</w:t>
            </w:r>
          </w:p>
        </w:tc>
        <w:tc>
          <w:tcPr>
            <w:tcW w:w="1134" w:type="dxa"/>
          </w:tcPr>
          <w:p w:rsidR="00363F29" w:rsidRDefault="00363F29" w:rsidP="009E0C3D">
            <w:pPr>
              <w:spacing w:line="400" w:lineRule="exact"/>
              <w:jc w:val="center"/>
              <w:rPr>
                <w:rFonts w:ascii="宋体" w:hAnsi="宋体"/>
                <w:bCs/>
                <w:szCs w:val="21"/>
              </w:rPr>
            </w:pPr>
            <w:r>
              <w:rPr>
                <w:rFonts w:ascii="宋体" w:hAnsi="宋体" w:hint="eastAsia"/>
                <w:bCs/>
                <w:szCs w:val="21"/>
              </w:rPr>
              <w:t>会计、金融行业</w:t>
            </w:r>
          </w:p>
        </w:tc>
        <w:tc>
          <w:tcPr>
            <w:tcW w:w="1417" w:type="dxa"/>
          </w:tcPr>
          <w:p w:rsidR="00363F29" w:rsidRDefault="00363F29" w:rsidP="009E0C3D">
            <w:pPr>
              <w:spacing w:line="400" w:lineRule="exact"/>
              <w:jc w:val="center"/>
              <w:rPr>
                <w:rFonts w:ascii="宋体" w:hAnsi="宋体"/>
                <w:bCs/>
                <w:szCs w:val="21"/>
              </w:rPr>
            </w:pPr>
            <w:r>
              <w:rPr>
                <w:rFonts w:ascii="宋体" w:hAnsi="宋体" w:hint="eastAsia"/>
                <w:bCs/>
                <w:szCs w:val="21"/>
              </w:rPr>
              <w:t>财经专业技术人员、企事业单位人员</w:t>
            </w:r>
          </w:p>
        </w:tc>
        <w:tc>
          <w:tcPr>
            <w:tcW w:w="3233" w:type="dxa"/>
          </w:tcPr>
          <w:p w:rsidR="00363F29" w:rsidRDefault="00363F29" w:rsidP="009E0C3D">
            <w:pPr>
              <w:spacing w:line="400" w:lineRule="exact"/>
              <w:jc w:val="center"/>
              <w:rPr>
                <w:rFonts w:ascii="宋体" w:hAnsi="宋体"/>
                <w:bCs/>
                <w:szCs w:val="21"/>
              </w:rPr>
            </w:pPr>
            <w:r>
              <w:rPr>
                <w:rFonts w:ascii="宋体" w:hAnsi="宋体" w:hint="eastAsia"/>
                <w:bCs/>
                <w:szCs w:val="21"/>
              </w:rPr>
              <w:t>企业财务会计工作、涉税会计核算、纳税申报和纳税筹划等财务、税务管理工作</w:t>
            </w:r>
          </w:p>
        </w:tc>
        <w:tc>
          <w:tcPr>
            <w:tcW w:w="1870" w:type="dxa"/>
          </w:tcPr>
          <w:p w:rsidR="00363F29" w:rsidRDefault="00363F29" w:rsidP="009E0C3D">
            <w:pPr>
              <w:spacing w:line="400" w:lineRule="exact"/>
              <w:jc w:val="center"/>
              <w:rPr>
                <w:rFonts w:ascii="宋体" w:hAnsi="宋体"/>
                <w:bCs/>
                <w:szCs w:val="21"/>
              </w:rPr>
            </w:pPr>
            <w:r>
              <w:rPr>
                <w:rFonts w:ascii="宋体" w:hAnsi="宋体" w:hint="eastAsia"/>
                <w:bCs/>
                <w:szCs w:val="21"/>
              </w:rPr>
              <w:t>初级会计职称</w:t>
            </w:r>
          </w:p>
        </w:tc>
      </w:tr>
    </w:tbl>
    <w:p w:rsidR="00363F29" w:rsidRDefault="00363F29"/>
    <w:p w:rsidR="00296CBC" w:rsidRDefault="00896F5E" w:rsidP="00296CBC">
      <w:pPr>
        <w:pStyle w:val="3"/>
        <w:keepLines w:val="0"/>
        <w:ind w:firstLine="420"/>
      </w:pPr>
      <w:r>
        <w:rPr>
          <w:rFonts w:hint="eastAsia"/>
        </w:rPr>
        <w:t>（二）</w:t>
      </w:r>
      <w:r>
        <w:rPr>
          <w:rFonts w:hint="eastAsia"/>
        </w:rPr>
        <w:t xml:space="preserve"> </w:t>
      </w:r>
      <w:r>
        <w:rPr>
          <w:rFonts w:hint="eastAsia"/>
        </w:rPr>
        <w:t>职业岗位群和核心能力分析</w:t>
      </w:r>
    </w:p>
    <w:tbl>
      <w:tblPr>
        <w:tblStyle w:val="10"/>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2"/>
        <w:gridCol w:w="2300"/>
        <w:gridCol w:w="2510"/>
        <w:gridCol w:w="1305"/>
        <w:gridCol w:w="1703"/>
      </w:tblGrid>
      <w:tr w:rsidR="00296CBC" w:rsidTr="00896F5E">
        <w:tc>
          <w:tcPr>
            <w:tcW w:w="2102" w:type="dxa"/>
            <w:shd w:val="clear" w:color="auto" w:fill="auto"/>
          </w:tcPr>
          <w:p w:rsidR="00296CBC" w:rsidRPr="00296CBC" w:rsidRDefault="00296CBC" w:rsidP="00296CBC">
            <w:pPr>
              <w:snapToGrid w:val="0"/>
              <w:jc w:val="center"/>
              <w:rPr>
                <w:rFonts w:ascii="宋体" w:hAnsi="宋体" w:cs="宋体"/>
                <w:bCs/>
                <w:sz w:val="18"/>
                <w:szCs w:val="18"/>
              </w:rPr>
            </w:pPr>
            <w:r w:rsidRPr="00296CBC">
              <w:rPr>
                <w:rFonts w:ascii="宋体" w:hAnsi="宋体" w:cs="宋体" w:hint="eastAsia"/>
                <w:bCs/>
                <w:sz w:val="18"/>
                <w:szCs w:val="18"/>
              </w:rPr>
              <w:t>岗位</w:t>
            </w:r>
          </w:p>
        </w:tc>
        <w:tc>
          <w:tcPr>
            <w:tcW w:w="2300" w:type="dxa"/>
            <w:shd w:val="clear" w:color="auto" w:fill="auto"/>
          </w:tcPr>
          <w:p w:rsidR="00296CBC" w:rsidRPr="00296CBC" w:rsidRDefault="00296CBC" w:rsidP="00296CBC">
            <w:pPr>
              <w:snapToGrid w:val="0"/>
              <w:jc w:val="center"/>
              <w:rPr>
                <w:rFonts w:ascii="宋体" w:hAnsi="宋体" w:cs="宋体"/>
                <w:bCs/>
                <w:sz w:val="18"/>
                <w:szCs w:val="18"/>
              </w:rPr>
            </w:pPr>
            <w:r w:rsidRPr="00296CBC">
              <w:rPr>
                <w:rFonts w:ascii="宋体" w:hAnsi="宋体" w:cs="宋体" w:hint="eastAsia"/>
                <w:bCs/>
                <w:sz w:val="18"/>
                <w:szCs w:val="18"/>
              </w:rPr>
              <w:t>岗位能力要求</w:t>
            </w:r>
          </w:p>
        </w:tc>
        <w:tc>
          <w:tcPr>
            <w:tcW w:w="2510" w:type="dxa"/>
            <w:shd w:val="clear" w:color="auto" w:fill="auto"/>
          </w:tcPr>
          <w:p w:rsidR="00296CBC" w:rsidRPr="00296CBC" w:rsidRDefault="00296CBC" w:rsidP="00296CBC">
            <w:pPr>
              <w:snapToGrid w:val="0"/>
              <w:jc w:val="center"/>
              <w:rPr>
                <w:rFonts w:ascii="宋体" w:hAnsi="宋体" w:cs="宋体"/>
                <w:bCs/>
                <w:sz w:val="18"/>
                <w:szCs w:val="18"/>
              </w:rPr>
            </w:pPr>
            <w:r w:rsidRPr="00296CBC">
              <w:rPr>
                <w:rFonts w:ascii="宋体" w:hAnsi="宋体" w:cs="宋体" w:hint="eastAsia"/>
                <w:bCs/>
                <w:sz w:val="18"/>
                <w:szCs w:val="18"/>
              </w:rPr>
              <w:t>岗位职责</w:t>
            </w:r>
          </w:p>
        </w:tc>
        <w:tc>
          <w:tcPr>
            <w:tcW w:w="1305" w:type="dxa"/>
            <w:shd w:val="clear" w:color="auto" w:fill="auto"/>
          </w:tcPr>
          <w:p w:rsidR="00296CBC" w:rsidRPr="00296CBC" w:rsidRDefault="00296CBC" w:rsidP="00296CBC">
            <w:pPr>
              <w:snapToGrid w:val="0"/>
              <w:jc w:val="center"/>
              <w:rPr>
                <w:rFonts w:ascii="宋体" w:hAnsi="宋体" w:cs="宋体"/>
                <w:bCs/>
                <w:sz w:val="18"/>
                <w:szCs w:val="18"/>
              </w:rPr>
            </w:pPr>
            <w:r w:rsidRPr="00296CBC">
              <w:rPr>
                <w:rFonts w:ascii="宋体" w:hAnsi="宋体" w:cs="宋体" w:hint="eastAsia"/>
                <w:bCs/>
                <w:sz w:val="18"/>
                <w:szCs w:val="18"/>
              </w:rPr>
              <w:t>导出课程</w:t>
            </w:r>
          </w:p>
        </w:tc>
        <w:tc>
          <w:tcPr>
            <w:tcW w:w="1703" w:type="dxa"/>
            <w:shd w:val="clear" w:color="auto" w:fill="auto"/>
          </w:tcPr>
          <w:p w:rsidR="00296CBC" w:rsidRPr="00296CBC" w:rsidRDefault="00296CBC" w:rsidP="00296CBC">
            <w:pPr>
              <w:snapToGrid w:val="0"/>
              <w:jc w:val="center"/>
              <w:rPr>
                <w:rFonts w:ascii="宋体" w:hAnsi="宋体" w:cs="宋体"/>
                <w:bCs/>
                <w:sz w:val="18"/>
                <w:szCs w:val="18"/>
              </w:rPr>
            </w:pPr>
            <w:r w:rsidRPr="00296CBC">
              <w:rPr>
                <w:rFonts w:ascii="宋体" w:hAnsi="宋体" w:cs="宋体" w:hint="eastAsia"/>
                <w:bCs/>
                <w:sz w:val="18"/>
                <w:szCs w:val="18"/>
              </w:rPr>
              <w:t>综合开设课程</w:t>
            </w:r>
          </w:p>
        </w:tc>
      </w:tr>
      <w:tr w:rsidR="00296CBC" w:rsidRPr="00296CBC" w:rsidTr="00896F5E">
        <w:trPr>
          <w:trHeight w:val="640"/>
        </w:trPr>
        <w:tc>
          <w:tcPr>
            <w:tcW w:w="2102" w:type="dxa"/>
            <w:shd w:val="clear" w:color="auto" w:fill="auto"/>
          </w:tcPr>
          <w:p w:rsidR="00296CBC" w:rsidRPr="00296CBC" w:rsidRDefault="00296CBC" w:rsidP="00896F5E">
            <w:pPr>
              <w:rPr>
                <w:sz w:val="18"/>
                <w:szCs w:val="18"/>
              </w:rPr>
            </w:pPr>
            <w:r w:rsidRPr="00296CBC">
              <w:rPr>
                <w:rFonts w:hint="eastAsia"/>
                <w:sz w:val="18"/>
                <w:szCs w:val="18"/>
              </w:rPr>
              <w:t>1.</w:t>
            </w:r>
            <w:r w:rsidRPr="00296CBC">
              <w:rPr>
                <w:rFonts w:hint="eastAsia"/>
                <w:sz w:val="18"/>
                <w:szCs w:val="18"/>
              </w:rPr>
              <w:t>企业、事业单位、社会团体的税务代理岗位</w:t>
            </w:r>
          </w:p>
        </w:tc>
        <w:tc>
          <w:tcPr>
            <w:tcW w:w="2300" w:type="dxa"/>
            <w:shd w:val="clear" w:color="auto" w:fill="auto"/>
          </w:tcPr>
          <w:p w:rsidR="00296CBC" w:rsidRPr="00296CBC" w:rsidRDefault="00296CBC" w:rsidP="00296CBC">
            <w:pPr>
              <w:rPr>
                <w:rFonts w:ascii="宋体" w:hAnsi="宋体"/>
                <w:bCs/>
                <w:sz w:val="18"/>
                <w:szCs w:val="18"/>
              </w:rPr>
            </w:pPr>
            <w:proofErr w:type="gramStart"/>
            <w:r w:rsidRPr="00296CBC">
              <w:rPr>
                <w:rFonts w:hint="eastAsia"/>
                <w:sz w:val="18"/>
                <w:szCs w:val="18"/>
              </w:rPr>
              <w:t>考相关</w:t>
            </w:r>
            <w:proofErr w:type="gramEnd"/>
            <w:r w:rsidRPr="00296CBC">
              <w:rPr>
                <w:rFonts w:hint="eastAsia"/>
                <w:sz w:val="18"/>
                <w:szCs w:val="18"/>
              </w:rPr>
              <w:t>的专业证书，有一颗认真的负责心态。</w:t>
            </w:r>
          </w:p>
        </w:tc>
        <w:tc>
          <w:tcPr>
            <w:tcW w:w="2510" w:type="dxa"/>
            <w:shd w:val="clear" w:color="auto" w:fill="auto"/>
          </w:tcPr>
          <w:p w:rsidR="00296CBC" w:rsidRPr="00296CBC" w:rsidRDefault="00296CBC" w:rsidP="00296CBC">
            <w:pPr>
              <w:rPr>
                <w:rFonts w:ascii="宋体" w:hAnsi="宋体"/>
                <w:bCs/>
                <w:sz w:val="18"/>
                <w:szCs w:val="18"/>
              </w:rPr>
            </w:pPr>
            <w:r w:rsidRPr="00296CBC">
              <w:rPr>
                <w:rFonts w:hint="eastAsia"/>
                <w:sz w:val="18"/>
                <w:szCs w:val="18"/>
              </w:rPr>
              <w:t>税务代理人必须通过委托人的授权，以委托人的名义从事税务事宜的代理。</w:t>
            </w:r>
          </w:p>
        </w:tc>
        <w:tc>
          <w:tcPr>
            <w:tcW w:w="1305" w:type="dxa"/>
            <w:shd w:val="clear" w:color="auto" w:fill="auto"/>
          </w:tcPr>
          <w:p w:rsidR="00296CBC" w:rsidRPr="00296CBC" w:rsidRDefault="00463CC6" w:rsidP="00296CBC">
            <w:pPr>
              <w:rPr>
                <w:sz w:val="18"/>
                <w:szCs w:val="18"/>
              </w:rPr>
            </w:pPr>
            <w:r>
              <w:rPr>
                <w:rFonts w:hint="eastAsia"/>
                <w:sz w:val="18"/>
                <w:szCs w:val="18"/>
              </w:rPr>
              <w:t>税收</w:t>
            </w:r>
            <w:r w:rsidR="00296CBC" w:rsidRPr="00296CBC">
              <w:rPr>
                <w:rFonts w:hint="eastAsia"/>
                <w:sz w:val="18"/>
                <w:szCs w:val="18"/>
              </w:rPr>
              <w:t>管理</w:t>
            </w:r>
          </w:p>
        </w:tc>
        <w:tc>
          <w:tcPr>
            <w:tcW w:w="1703" w:type="dxa"/>
            <w:vMerge w:val="restart"/>
            <w:shd w:val="clear" w:color="auto" w:fill="auto"/>
          </w:tcPr>
          <w:p w:rsidR="00296CBC" w:rsidRPr="00296CBC" w:rsidRDefault="00404061" w:rsidP="005F15FE">
            <w:pPr>
              <w:rPr>
                <w:rFonts w:ascii="宋体" w:hAnsi="宋体"/>
                <w:bCs/>
                <w:sz w:val="18"/>
                <w:szCs w:val="18"/>
              </w:rPr>
            </w:pPr>
            <w:r>
              <w:rPr>
                <w:rFonts w:hint="eastAsia"/>
                <w:sz w:val="18"/>
                <w:szCs w:val="18"/>
              </w:rPr>
              <w:t>企业财务会计、</w:t>
            </w:r>
            <w:r w:rsidR="00296CBC" w:rsidRPr="00296CBC">
              <w:rPr>
                <w:rFonts w:hint="eastAsia"/>
                <w:sz w:val="18"/>
                <w:szCs w:val="18"/>
              </w:rPr>
              <w:t>税法、</w:t>
            </w:r>
            <w:r w:rsidR="005F15FE">
              <w:rPr>
                <w:rFonts w:hint="eastAsia"/>
                <w:sz w:val="18"/>
                <w:szCs w:val="18"/>
              </w:rPr>
              <w:t>税收管理、纳税检查、税务</w:t>
            </w:r>
            <w:r w:rsidR="00296CBC" w:rsidRPr="00296CBC">
              <w:rPr>
                <w:rFonts w:hint="eastAsia"/>
                <w:sz w:val="18"/>
                <w:szCs w:val="18"/>
              </w:rPr>
              <w:t>筹划</w:t>
            </w:r>
          </w:p>
        </w:tc>
      </w:tr>
      <w:tr w:rsidR="00296CBC" w:rsidRPr="00296CBC" w:rsidTr="00896F5E">
        <w:trPr>
          <w:trHeight w:val="686"/>
        </w:trPr>
        <w:tc>
          <w:tcPr>
            <w:tcW w:w="2102" w:type="dxa"/>
            <w:shd w:val="clear" w:color="auto" w:fill="auto"/>
          </w:tcPr>
          <w:p w:rsidR="00296CBC" w:rsidRPr="00296CBC" w:rsidRDefault="00296CBC" w:rsidP="00896F5E">
            <w:pPr>
              <w:rPr>
                <w:sz w:val="18"/>
                <w:szCs w:val="18"/>
              </w:rPr>
            </w:pPr>
            <w:r w:rsidRPr="00296CBC">
              <w:rPr>
                <w:rFonts w:hint="eastAsia"/>
                <w:sz w:val="18"/>
                <w:szCs w:val="18"/>
              </w:rPr>
              <w:t>2.</w:t>
            </w:r>
            <w:r w:rsidRPr="00296CBC">
              <w:rPr>
                <w:rFonts w:hint="eastAsia"/>
                <w:sz w:val="18"/>
                <w:szCs w:val="18"/>
              </w:rPr>
              <w:t>税务师事务所、财务公司等税务中介机构的税务管理、税务稽查岗位</w:t>
            </w:r>
          </w:p>
        </w:tc>
        <w:tc>
          <w:tcPr>
            <w:tcW w:w="2300" w:type="dxa"/>
            <w:shd w:val="clear" w:color="auto" w:fill="auto"/>
          </w:tcPr>
          <w:p w:rsidR="00296CBC" w:rsidRPr="00296CBC" w:rsidRDefault="00296CBC" w:rsidP="00296CBC">
            <w:pPr>
              <w:rPr>
                <w:rFonts w:ascii="宋体" w:hAnsi="宋体"/>
                <w:bCs/>
                <w:sz w:val="18"/>
                <w:szCs w:val="18"/>
              </w:rPr>
            </w:pPr>
            <w:proofErr w:type="gramStart"/>
            <w:r w:rsidRPr="00296CBC">
              <w:rPr>
                <w:rFonts w:hint="eastAsia"/>
                <w:sz w:val="18"/>
                <w:szCs w:val="18"/>
              </w:rPr>
              <w:t>考相关</w:t>
            </w:r>
            <w:proofErr w:type="gramEnd"/>
            <w:r w:rsidRPr="00296CBC">
              <w:rPr>
                <w:rFonts w:hint="eastAsia"/>
                <w:sz w:val="18"/>
                <w:szCs w:val="18"/>
              </w:rPr>
              <w:t>的专业证书，要有一颗求真的积极的态度。</w:t>
            </w:r>
          </w:p>
        </w:tc>
        <w:tc>
          <w:tcPr>
            <w:tcW w:w="2510" w:type="dxa"/>
            <w:shd w:val="clear" w:color="auto" w:fill="auto"/>
          </w:tcPr>
          <w:p w:rsidR="00296CBC" w:rsidRPr="00296CBC" w:rsidRDefault="00296CBC" w:rsidP="00296CBC">
            <w:pPr>
              <w:rPr>
                <w:rFonts w:ascii="宋体" w:hAnsi="宋体"/>
                <w:bCs/>
                <w:sz w:val="18"/>
                <w:szCs w:val="18"/>
              </w:rPr>
            </w:pPr>
            <w:r w:rsidRPr="00296CBC">
              <w:rPr>
                <w:rFonts w:hint="eastAsia"/>
                <w:sz w:val="18"/>
                <w:szCs w:val="18"/>
              </w:rPr>
              <w:t>依法对纳税人的纳税情况进行检查监督</w:t>
            </w:r>
          </w:p>
        </w:tc>
        <w:tc>
          <w:tcPr>
            <w:tcW w:w="1305" w:type="dxa"/>
            <w:shd w:val="clear" w:color="auto" w:fill="auto"/>
          </w:tcPr>
          <w:p w:rsidR="00296CBC" w:rsidRPr="00296CBC" w:rsidRDefault="00296CBC" w:rsidP="00296CBC">
            <w:pPr>
              <w:rPr>
                <w:sz w:val="18"/>
                <w:szCs w:val="18"/>
              </w:rPr>
            </w:pPr>
            <w:r w:rsidRPr="00296CBC">
              <w:rPr>
                <w:rFonts w:hint="eastAsia"/>
                <w:sz w:val="18"/>
                <w:szCs w:val="18"/>
              </w:rPr>
              <w:t>纳税检查</w:t>
            </w:r>
          </w:p>
        </w:tc>
        <w:tc>
          <w:tcPr>
            <w:tcW w:w="1703" w:type="dxa"/>
            <w:vMerge/>
            <w:shd w:val="clear" w:color="auto" w:fill="auto"/>
          </w:tcPr>
          <w:p w:rsidR="00296CBC" w:rsidRPr="00296CBC" w:rsidRDefault="00296CBC" w:rsidP="00296CBC">
            <w:pPr>
              <w:rPr>
                <w:rFonts w:ascii="宋体" w:hAnsi="宋体"/>
                <w:bCs/>
                <w:sz w:val="18"/>
                <w:szCs w:val="18"/>
              </w:rPr>
            </w:pPr>
          </w:p>
        </w:tc>
      </w:tr>
      <w:tr w:rsidR="00296CBC" w:rsidRPr="00296CBC" w:rsidTr="00896F5E">
        <w:trPr>
          <w:trHeight w:val="544"/>
        </w:trPr>
        <w:tc>
          <w:tcPr>
            <w:tcW w:w="2102" w:type="dxa"/>
            <w:shd w:val="clear" w:color="auto" w:fill="auto"/>
          </w:tcPr>
          <w:p w:rsidR="00296CBC" w:rsidRPr="00296CBC" w:rsidRDefault="00296CBC" w:rsidP="00896F5E">
            <w:pPr>
              <w:rPr>
                <w:sz w:val="18"/>
                <w:szCs w:val="18"/>
              </w:rPr>
            </w:pPr>
            <w:r w:rsidRPr="00296CBC">
              <w:rPr>
                <w:rFonts w:hint="eastAsia"/>
                <w:sz w:val="18"/>
                <w:szCs w:val="18"/>
              </w:rPr>
              <w:t>3.</w:t>
            </w:r>
            <w:r w:rsidRPr="00296CBC">
              <w:rPr>
                <w:rFonts w:hint="eastAsia"/>
                <w:sz w:val="18"/>
                <w:szCs w:val="18"/>
              </w:rPr>
              <w:t>企业、事务所的协税员、审计助理岗。</w:t>
            </w:r>
          </w:p>
        </w:tc>
        <w:tc>
          <w:tcPr>
            <w:tcW w:w="2300" w:type="dxa"/>
            <w:shd w:val="clear" w:color="auto" w:fill="auto"/>
          </w:tcPr>
          <w:p w:rsidR="00296CBC" w:rsidRPr="00296CBC" w:rsidRDefault="00296CBC" w:rsidP="00896F5E">
            <w:pPr>
              <w:rPr>
                <w:sz w:val="18"/>
                <w:szCs w:val="18"/>
              </w:rPr>
            </w:pPr>
            <w:r w:rsidRPr="00296CBC">
              <w:rPr>
                <w:rFonts w:hint="eastAsia"/>
                <w:sz w:val="18"/>
                <w:szCs w:val="18"/>
              </w:rPr>
              <w:t>多去实践获取相关的计算和实操经验。</w:t>
            </w:r>
          </w:p>
        </w:tc>
        <w:tc>
          <w:tcPr>
            <w:tcW w:w="2510" w:type="dxa"/>
            <w:shd w:val="clear" w:color="auto" w:fill="auto"/>
          </w:tcPr>
          <w:p w:rsidR="00296CBC" w:rsidRPr="00296CBC" w:rsidRDefault="00296CBC" w:rsidP="00896F5E">
            <w:pPr>
              <w:rPr>
                <w:sz w:val="18"/>
                <w:szCs w:val="18"/>
              </w:rPr>
            </w:pPr>
            <w:r w:rsidRPr="00296CBC">
              <w:rPr>
                <w:rFonts w:hint="eastAsia"/>
                <w:sz w:val="18"/>
                <w:szCs w:val="18"/>
              </w:rPr>
              <w:t>协助企业进行纳税的计算及缴纳的完成</w:t>
            </w:r>
          </w:p>
        </w:tc>
        <w:tc>
          <w:tcPr>
            <w:tcW w:w="1305" w:type="dxa"/>
            <w:shd w:val="clear" w:color="auto" w:fill="auto"/>
          </w:tcPr>
          <w:p w:rsidR="00296CBC" w:rsidRPr="00296CBC" w:rsidRDefault="00DC7487" w:rsidP="00296CBC">
            <w:pPr>
              <w:rPr>
                <w:sz w:val="18"/>
                <w:szCs w:val="18"/>
              </w:rPr>
            </w:pPr>
            <w:r>
              <w:rPr>
                <w:rFonts w:hint="eastAsia"/>
                <w:sz w:val="18"/>
                <w:szCs w:val="18"/>
              </w:rPr>
              <w:t>企业</w:t>
            </w:r>
            <w:r w:rsidR="00296CBC" w:rsidRPr="00296CBC">
              <w:rPr>
                <w:rFonts w:hint="eastAsia"/>
                <w:sz w:val="18"/>
                <w:szCs w:val="18"/>
              </w:rPr>
              <w:t>财务会计、税法</w:t>
            </w:r>
            <w:r w:rsidR="007931BC">
              <w:rPr>
                <w:rFonts w:hint="eastAsia"/>
                <w:sz w:val="18"/>
                <w:szCs w:val="18"/>
              </w:rPr>
              <w:t>、税务筹划</w:t>
            </w:r>
          </w:p>
        </w:tc>
        <w:tc>
          <w:tcPr>
            <w:tcW w:w="1703" w:type="dxa"/>
            <w:vMerge/>
            <w:shd w:val="clear" w:color="auto" w:fill="auto"/>
          </w:tcPr>
          <w:p w:rsidR="00296CBC" w:rsidRPr="00296CBC" w:rsidRDefault="00296CBC" w:rsidP="00296CBC">
            <w:pPr>
              <w:rPr>
                <w:rFonts w:ascii="宋体" w:hAnsi="宋体"/>
                <w:bCs/>
                <w:sz w:val="18"/>
                <w:szCs w:val="18"/>
              </w:rPr>
            </w:pPr>
          </w:p>
        </w:tc>
      </w:tr>
    </w:tbl>
    <w:p w:rsidR="00296CBC" w:rsidRPr="00296CBC" w:rsidRDefault="00296CBC" w:rsidP="00296CBC">
      <w:pPr>
        <w:rPr>
          <w:rFonts w:ascii="宋体" w:hAnsi="宋体"/>
          <w:bCs/>
          <w:sz w:val="18"/>
          <w:szCs w:val="18"/>
        </w:rPr>
      </w:pPr>
    </w:p>
    <w:p w:rsidR="00296CBC" w:rsidRPr="00296CBC" w:rsidRDefault="00296CBC" w:rsidP="00296CBC">
      <w:pPr>
        <w:rPr>
          <w:rFonts w:ascii="宋体" w:hAnsi="宋体"/>
          <w:bCs/>
          <w:sz w:val="18"/>
          <w:szCs w:val="18"/>
        </w:rPr>
      </w:pPr>
    </w:p>
    <w:p w:rsidR="00F65DA4" w:rsidRDefault="00896F5E">
      <w:pPr>
        <w:pStyle w:val="2"/>
        <w:keepLines w:val="0"/>
      </w:pPr>
      <w:r>
        <w:rPr>
          <w:rFonts w:hint="eastAsia"/>
        </w:rPr>
        <w:t>五、培养目标</w:t>
      </w:r>
    </w:p>
    <w:p w:rsidR="00D374CD" w:rsidRDefault="00D374CD" w:rsidP="00D374CD">
      <w:pPr>
        <w:spacing w:line="360" w:lineRule="auto"/>
        <w:ind w:firstLineChars="198" w:firstLine="416"/>
      </w:pPr>
      <w:r>
        <w:rPr>
          <w:rFonts w:hint="eastAsia"/>
        </w:rPr>
        <w:t>（</w:t>
      </w:r>
      <w:r>
        <w:rPr>
          <w:rFonts w:hint="eastAsia"/>
        </w:rPr>
        <w:t>1</w:t>
      </w:r>
      <w:r>
        <w:rPr>
          <w:rFonts w:hint="eastAsia"/>
        </w:rPr>
        <w:t>）总体目标</w:t>
      </w:r>
    </w:p>
    <w:p w:rsidR="00D374CD" w:rsidRDefault="00D374CD" w:rsidP="00D374CD">
      <w:pPr>
        <w:spacing w:line="360" w:lineRule="auto"/>
        <w:ind w:firstLineChars="198" w:firstLine="416"/>
      </w:pPr>
      <w:r>
        <w:rPr>
          <w:rFonts w:hint="eastAsia"/>
        </w:rPr>
        <w:t>本专业培养学生成为德、智、体、美全面发展、具有一定职业素养和业务操作技能的应用型人才。使学生掌握税务、会计等方面的专业理论和技术技能，能够从事税务会计、税务管理、税务服务、纳税筹划等工作的高素质技能型人才。</w:t>
      </w:r>
    </w:p>
    <w:p w:rsidR="00D374CD" w:rsidRDefault="00D374CD" w:rsidP="00D374CD">
      <w:pPr>
        <w:spacing w:line="360" w:lineRule="auto"/>
        <w:ind w:firstLineChars="198" w:firstLine="416"/>
      </w:pPr>
      <w:r>
        <w:rPr>
          <w:rFonts w:hint="eastAsia"/>
        </w:rPr>
        <w:t>（</w:t>
      </w:r>
      <w:r>
        <w:rPr>
          <w:rFonts w:hint="eastAsia"/>
        </w:rPr>
        <w:t>2</w:t>
      </w:r>
      <w:r>
        <w:rPr>
          <w:rFonts w:hint="eastAsia"/>
        </w:rPr>
        <w:t>）知识及素质目标</w:t>
      </w:r>
    </w:p>
    <w:p w:rsidR="00D374CD" w:rsidRDefault="00D374CD" w:rsidP="00D374CD">
      <w:pPr>
        <w:spacing w:line="360" w:lineRule="auto"/>
        <w:ind w:firstLineChars="198" w:firstLine="416"/>
      </w:pPr>
      <w:r>
        <w:rPr>
          <w:rFonts w:hint="eastAsia"/>
        </w:rPr>
        <w:t>①</w:t>
      </w:r>
      <w:r>
        <w:rPr>
          <w:rFonts w:hint="eastAsia"/>
        </w:rPr>
        <w:t xml:space="preserve"> </w:t>
      </w:r>
      <w:r>
        <w:rPr>
          <w:rFonts w:hint="eastAsia"/>
        </w:rPr>
        <w:t>掌握必备的思想政治理论、科学文化基础知识和中华优秀传统文化知识。②</w:t>
      </w:r>
      <w:r>
        <w:rPr>
          <w:rFonts w:hint="eastAsia"/>
        </w:rPr>
        <w:t xml:space="preserve"> </w:t>
      </w:r>
      <w:r>
        <w:rPr>
          <w:rFonts w:hint="eastAsia"/>
        </w:rPr>
        <w:t>掌握军事理论、心理健康、毕业论文写作辅导、大学英语、计算机应用基础、形势与政策教育课、思想道德修养与法律基础、大学生就业指导等文化基础知识。③</w:t>
      </w:r>
      <w:r>
        <w:rPr>
          <w:rFonts w:hint="eastAsia"/>
        </w:rPr>
        <w:t xml:space="preserve"> </w:t>
      </w:r>
      <w:r>
        <w:rPr>
          <w:rFonts w:hint="eastAsia"/>
        </w:rPr>
        <w:t>掌握会计核算、纳税申报、税务代理、税收筹划、税务咨询、税法、税务管理等税务专业知识。④掌握我国现行税收制度的相关知识，熟悉“互联网</w:t>
      </w:r>
      <w:r>
        <w:rPr>
          <w:rFonts w:hint="eastAsia"/>
        </w:rPr>
        <w:t>+</w:t>
      </w:r>
      <w:r>
        <w:rPr>
          <w:rFonts w:hint="eastAsia"/>
        </w:rPr>
        <w:t>”税务发展的现状和发展趋势。</w:t>
      </w:r>
    </w:p>
    <w:p w:rsidR="00D374CD" w:rsidRDefault="00D374CD" w:rsidP="00D374CD">
      <w:pPr>
        <w:spacing w:line="360" w:lineRule="auto"/>
        <w:ind w:firstLineChars="198" w:firstLine="416"/>
      </w:pPr>
      <w:r>
        <w:rPr>
          <w:rFonts w:hint="eastAsia"/>
        </w:rPr>
        <w:t>（</w:t>
      </w:r>
      <w:r>
        <w:rPr>
          <w:rFonts w:hint="eastAsia"/>
        </w:rPr>
        <w:t>3</w:t>
      </w:r>
      <w:r>
        <w:rPr>
          <w:rFonts w:hint="eastAsia"/>
        </w:rPr>
        <w:t>）能力目标</w:t>
      </w:r>
    </w:p>
    <w:p w:rsidR="00D374CD" w:rsidRPr="00CE36E7" w:rsidRDefault="00D374CD" w:rsidP="00D374CD">
      <w:pPr>
        <w:spacing w:line="360" w:lineRule="auto"/>
        <w:ind w:firstLineChars="198" w:firstLine="416"/>
        <w:rPr>
          <w:rFonts w:ascii="宋体" w:hAnsi="宋体" w:cs="Arial"/>
          <w:kern w:val="0"/>
          <w:szCs w:val="21"/>
        </w:rPr>
      </w:pPr>
      <w:r>
        <w:rPr>
          <w:rFonts w:hint="eastAsia"/>
        </w:rPr>
        <w:t>①</w:t>
      </w:r>
      <w:r>
        <w:rPr>
          <w:rFonts w:hint="eastAsia"/>
        </w:rPr>
        <w:t xml:space="preserve"> </w:t>
      </w:r>
      <w:r>
        <w:rPr>
          <w:rFonts w:hint="eastAsia"/>
        </w:rPr>
        <w:t>具备企业各种税费的计算和申报、编制企业所得税年度汇算清缴报告、进行纳税筹划等纳税申报及筹划能力。②</w:t>
      </w:r>
      <w:r>
        <w:rPr>
          <w:rFonts w:hint="eastAsia"/>
        </w:rPr>
        <w:t xml:space="preserve"> </w:t>
      </w:r>
      <w:r>
        <w:rPr>
          <w:rFonts w:hint="eastAsia"/>
        </w:rPr>
        <w:t>具备会计凭证填制与审核、账簿登记、报表编制等会计核算能力。③</w:t>
      </w:r>
      <w:r>
        <w:rPr>
          <w:rFonts w:hint="eastAsia"/>
        </w:rPr>
        <w:t xml:space="preserve"> </w:t>
      </w:r>
      <w:r>
        <w:rPr>
          <w:rFonts w:hint="eastAsia"/>
        </w:rPr>
        <w:t>具备为企业进行税务代理和税务咨询的能力。④</w:t>
      </w:r>
      <w:r>
        <w:rPr>
          <w:rFonts w:hint="eastAsia"/>
        </w:rPr>
        <w:t xml:space="preserve"> </w:t>
      </w:r>
      <w:r>
        <w:rPr>
          <w:rFonts w:hint="eastAsia"/>
        </w:rPr>
        <w:t>具有较强的计算机技术综合应用能力、良好的语言表达能力、沟通协调能力。⑤具有较强的税收信息检索、搜集、判断、分析和综合分析与应用能力，了解税务管理发展动态与行业要求。</w:t>
      </w:r>
    </w:p>
    <w:p w:rsidR="00D374CD" w:rsidRPr="004A5687" w:rsidRDefault="00D374CD" w:rsidP="004A5687">
      <w:pPr>
        <w:pStyle w:val="2"/>
        <w:keepLines w:val="0"/>
      </w:pPr>
      <w:r w:rsidRPr="004A5687">
        <w:rPr>
          <w:rFonts w:hint="eastAsia"/>
        </w:rPr>
        <w:t>六、</w:t>
      </w:r>
      <w:r w:rsidRPr="00C01CFC">
        <w:rPr>
          <w:rFonts w:hint="eastAsia"/>
        </w:rPr>
        <w:t>培养规格</w:t>
      </w:r>
    </w:p>
    <w:p w:rsidR="00D374CD" w:rsidRDefault="00D374CD" w:rsidP="00D374CD">
      <w:pPr>
        <w:spacing w:line="400" w:lineRule="exact"/>
        <w:ind w:firstLine="435"/>
        <w:rPr>
          <w:b/>
        </w:rPr>
      </w:pPr>
      <w:r>
        <w:rPr>
          <w:rFonts w:hint="eastAsia"/>
          <w:b/>
        </w:rPr>
        <w:t>（一）素质</w:t>
      </w:r>
    </w:p>
    <w:p w:rsidR="006C25E0" w:rsidRDefault="007B7055" w:rsidP="00A13391">
      <w:pPr>
        <w:pStyle w:val="11"/>
        <w:spacing w:line="360" w:lineRule="auto"/>
        <w:ind w:firstLineChars="0"/>
        <w:rPr>
          <w:rFonts w:ascii="宋体" w:hAnsi="宋体"/>
          <w:szCs w:val="21"/>
        </w:rPr>
      </w:pPr>
      <w:r>
        <w:rPr>
          <w:rFonts w:ascii="宋体" w:hAnsi="宋体" w:hint="eastAsia"/>
          <w:szCs w:val="21"/>
        </w:rPr>
        <w:t>1</w:t>
      </w:r>
      <w:r>
        <w:rPr>
          <w:rFonts w:ascii="宋体" w:hAnsi="宋体"/>
          <w:szCs w:val="21"/>
        </w:rPr>
        <w:t>.</w:t>
      </w:r>
      <w:r w:rsidR="00D374CD">
        <w:rPr>
          <w:rFonts w:ascii="宋体" w:hAnsi="宋体" w:hint="eastAsia"/>
          <w:szCs w:val="21"/>
        </w:rPr>
        <w:t>思想政治素质：坚定拥护中国共产党领导和我国社会主义制度，在习近平新时代中国特色社会</w:t>
      </w:r>
    </w:p>
    <w:p w:rsidR="00D374CD" w:rsidRDefault="00D374CD" w:rsidP="006C25E0">
      <w:pPr>
        <w:pStyle w:val="11"/>
        <w:spacing w:line="360" w:lineRule="auto"/>
        <w:ind w:firstLineChars="0" w:firstLine="0"/>
        <w:rPr>
          <w:rFonts w:ascii="宋体" w:hAnsi="宋体"/>
          <w:szCs w:val="21"/>
        </w:rPr>
      </w:pPr>
      <w:r>
        <w:rPr>
          <w:rFonts w:ascii="宋体" w:hAnsi="宋体" w:hint="eastAsia"/>
          <w:szCs w:val="21"/>
        </w:rPr>
        <w:t>主义思想指引下，</w:t>
      </w:r>
      <w:proofErr w:type="gramStart"/>
      <w:r>
        <w:rPr>
          <w:rFonts w:ascii="宋体" w:hAnsi="宋体" w:hint="eastAsia"/>
          <w:szCs w:val="21"/>
        </w:rPr>
        <w:t>践行</w:t>
      </w:r>
      <w:proofErr w:type="gramEnd"/>
      <w:r>
        <w:rPr>
          <w:rFonts w:ascii="宋体" w:hAnsi="宋体" w:hint="eastAsia"/>
          <w:szCs w:val="21"/>
        </w:rPr>
        <w:t>社会主义核心价值观，具有深厚的爱国情感和中华民族自豪感。崇尚宪法、遵法守纪、崇德向善、诚实守信、尊重生命、热爱劳动，履行道德准则和行为规范，具有社会责任感和社会参与意识。</w:t>
      </w:r>
    </w:p>
    <w:p w:rsidR="006C25E0" w:rsidRDefault="007B7055" w:rsidP="007B7055">
      <w:pPr>
        <w:pStyle w:val="11"/>
        <w:spacing w:line="360" w:lineRule="auto"/>
        <w:rPr>
          <w:rFonts w:ascii="宋体" w:hAnsi="宋体"/>
          <w:szCs w:val="21"/>
        </w:rPr>
      </w:pPr>
      <w:r>
        <w:rPr>
          <w:rFonts w:ascii="宋体" w:hAnsi="宋体" w:hint="eastAsia"/>
          <w:szCs w:val="21"/>
        </w:rPr>
        <w:t>2</w:t>
      </w:r>
      <w:r>
        <w:rPr>
          <w:rFonts w:ascii="宋体" w:hAnsi="宋体"/>
          <w:szCs w:val="21"/>
        </w:rPr>
        <w:t>.</w:t>
      </w:r>
      <w:r w:rsidR="00D374CD">
        <w:rPr>
          <w:rFonts w:ascii="宋体" w:hAnsi="宋体" w:hint="eastAsia"/>
          <w:szCs w:val="21"/>
        </w:rPr>
        <w:t>文化素质：培养学生的质量意识、环保意识、安全意识、科学素养、信息素养、工匠精神、创</w:t>
      </w:r>
    </w:p>
    <w:p w:rsidR="00D374CD" w:rsidRDefault="00D374CD" w:rsidP="006C25E0">
      <w:pPr>
        <w:pStyle w:val="11"/>
        <w:spacing w:line="360" w:lineRule="auto"/>
        <w:ind w:firstLineChars="0" w:firstLine="0"/>
        <w:rPr>
          <w:rFonts w:ascii="宋体" w:hAnsi="宋体"/>
          <w:szCs w:val="21"/>
        </w:rPr>
      </w:pPr>
      <w:r>
        <w:rPr>
          <w:rFonts w:ascii="宋体" w:hAnsi="宋体" w:hint="eastAsia"/>
          <w:szCs w:val="21"/>
        </w:rPr>
        <w:t>新思维，提高专业知识文化素养。</w:t>
      </w:r>
    </w:p>
    <w:p w:rsidR="006C25E0" w:rsidRDefault="007B7055" w:rsidP="007B7055">
      <w:pPr>
        <w:pStyle w:val="11"/>
        <w:spacing w:line="360" w:lineRule="auto"/>
        <w:rPr>
          <w:rFonts w:ascii="宋体" w:hAnsi="宋体"/>
          <w:szCs w:val="21"/>
        </w:rPr>
      </w:pPr>
      <w:r>
        <w:rPr>
          <w:rFonts w:ascii="宋体" w:hAnsi="宋体" w:hint="eastAsia"/>
          <w:szCs w:val="21"/>
        </w:rPr>
        <w:t>3</w:t>
      </w:r>
      <w:r>
        <w:rPr>
          <w:rFonts w:ascii="宋体" w:hAnsi="宋体"/>
          <w:szCs w:val="21"/>
        </w:rPr>
        <w:t>.</w:t>
      </w:r>
      <w:r w:rsidR="00D374CD">
        <w:rPr>
          <w:rFonts w:ascii="宋体" w:hAnsi="宋体" w:hint="eastAsia"/>
          <w:szCs w:val="21"/>
        </w:rPr>
        <w:t>职业素质：勇于奋斗、乐观向上，具有自我管理能力、职业生涯规划的意识，有较强的集体意</w:t>
      </w:r>
    </w:p>
    <w:p w:rsidR="00D374CD" w:rsidRDefault="00D374CD" w:rsidP="006C25E0">
      <w:pPr>
        <w:pStyle w:val="11"/>
        <w:spacing w:line="360" w:lineRule="auto"/>
        <w:ind w:firstLineChars="0" w:firstLine="0"/>
        <w:rPr>
          <w:rFonts w:ascii="宋体" w:hAnsi="宋体"/>
          <w:szCs w:val="21"/>
        </w:rPr>
      </w:pPr>
      <w:r>
        <w:rPr>
          <w:rFonts w:ascii="宋体" w:hAnsi="宋体" w:hint="eastAsia"/>
          <w:szCs w:val="21"/>
        </w:rPr>
        <w:t>识和团队合作精神。</w:t>
      </w:r>
    </w:p>
    <w:p w:rsidR="00D374CD" w:rsidRDefault="007B7055" w:rsidP="00A13391">
      <w:pPr>
        <w:pStyle w:val="11"/>
        <w:spacing w:line="360" w:lineRule="auto"/>
        <w:ind w:firstLineChars="0"/>
        <w:rPr>
          <w:rFonts w:ascii="宋体" w:hAnsi="宋体"/>
          <w:szCs w:val="21"/>
        </w:rPr>
      </w:pPr>
      <w:r>
        <w:rPr>
          <w:rFonts w:ascii="宋体" w:hAnsi="宋体" w:hint="eastAsia"/>
          <w:szCs w:val="21"/>
        </w:rPr>
        <w:lastRenderedPageBreak/>
        <w:t>4</w:t>
      </w:r>
      <w:r>
        <w:rPr>
          <w:rFonts w:ascii="宋体" w:hAnsi="宋体"/>
          <w:szCs w:val="21"/>
        </w:rPr>
        <w:t>.</w:t>
      </w:r>
      <w:r w:rsidR="00D374CD">
        <w:rPr>
          <w:rFonts w:ascii="宋体" w:hAnsi="宋体" w:hint="eastAsia"/>
          <w:szCs w:val="21"/>
        </w:rPr>
        <w:t>身心素质：具有健康的体魄，心理和健全的人格，掌握基本运动知识和运动技能，养成良好的健身与卫生习惯以及良好的行为习惯；具有一定的审美和素质，能够形成1-2项艺术特长。</w:t>
      </w:r>
    </w:p>
    <w:p w:rsidR="00D374CD" w:rsidRDefault="00D374CD" w:rsidP="00D374CD">
      <w:pPr>
        <w:spacing w:line="400" w:lineRule="exact"/>
        <w:ind w:firstLineChars="150" w:firstLine="316"/>
        <w:rPr>
          <w:b/>
        </w:rPr>
      </w:pPr>
      <w:r>
        <w:rPr>
          <w:rFonts w:hint="eastAsia"/>
          <w:b/>
        </w:rPr>
        <w:t>（二）知识</w:t>
      </w:r>
      <w:r>
        <w:rPr>
          <w:rFonts w:hint="eastAsia"/>
          <w:b/>
        </w:rPr>
        <w:t xml:space="preserve"> </w:t>
      </w:r>
    </w:p>
    <w:p w:rsidR="002150E9" w:rsidRDefault="007B7055" w:rsidP="00C32EDE">
      <w:pPr>
        <w:pStyle w:val="11"/>
        <w:spacing w:line="360" w:lineRule="auto"/>
        <w:ind w:left="420" w:firstLineChars="0" w:firstLine="0"/>
        <w:rPr>
          <w:rFonts w:ascii="宋体" w:hAnsi="宋体"/>
          <w:szCs w:val="21"/>
        </w:rPr>
      </w:pPr>
      <w:r>
        <w:rPr>
          <w:rFonts w:ascii="宋体" w:hAnsi="宋体" w:hint="eastAsia"/>
          <w:szCs w:val="21"/>
        </w:rPr>
        <w:t>1</w:t>
      </w:r>
      <w:r>
        <w:rPr>
          <w:rFonts w:ascii="宋体" w:hAnsi="宋体"/>
          <w:szCs w:val="21"/>
        </w:rPr>
        <w:t>.</w:t>
      </w:r>
      <w:r w:rsidR="00D374CD">
        <w:rPr>
          <w:rFonts w:ascii="宋体" w:hAnsi="宋体" w:hint="eastAsia"/>
          <w:szCs w:val="21"/>
        </w:rPr>
        <w:t>掌握本专业培养目标所要求的会计核算、纳税申报、税务代理、税收筹划、税务咨询、税法、</w:t>
      </w:r>
    </w:p>
    <w:p w:rsidR="00D374CD" w:rsidRDefault="00D374CD" w:rsidP="002150E9">
      <w:pPr>
        <w:pStyle w:val="11"/>
        <w:spacing w:line="360" w:lineRule="auto"/>
        <w:ind w:firstLineChars="0" w:firstLine="0"/>
        <w:rPr>
          <w:rFonts w:ascii="宋体" w:hAnsi="宋体"/>
          <w:szCs w:val="21"/>
        </w:rPr>
      </w:pPr>
      <w:r>
        <w:rPr>
          <w:rFonts w:ascii="宋体" w:hAnsi="宋体" w:hint="eastAsia"/>
          <w:szCs w:val="21"/>
        </w:rPr>
        <w:t>税务管理等基础理论知识、专业知识和技能。</w:t>
      </w:r>
    </w:p>
    <w:p w:rsidR="00D374CD" w:rsidRDefault="007B7055" w:rsidP="00C32EDE">
      <w:pPr>
        <w:pStyle w:val="11"/>
        <w:spacing w:line="360" w:lineRule="auto"/>
        <w:rPr>
          <w:rFonts w:ascii="宋体" w:hAnsi="宋体"/>
          <w:szCs w:val="21"/>
        </w:rPr>
      </w:pPr>
      <w:r>
        <w:rPr>
          <w:rFonts w:ascii="宋体" w:hAnsi="宋体" w:hint="eastAsia"/>
          <w:szCs w:val="21"/>
        </w:rPr>
        <w:t>2</w:t>
      </w:r>
      <w:r>
        <w:rPr>
          <w:rFonts w:ascii="宋体" w:hAnsi="宋体"/>
          <w:szCs w:val="21"/>
        </w:rPr>
        <w:t>.</w:t>
      </w:r>
      <w:r w:rsidR="00D374CD">
        <w:rPr>
          <w:rFonts w:ascii="宋体" w:hAnsi="宋体" w:hint="eastAsia"/>
          <w:szCs w:val="21"/>
        </w:rPr>
        <w:t>具备必备的思想政治理论、科学文化基础知识和中华优秀传统文化知识的能力。</w:t>
      </w:r>
    </w:p>
    <w:p w:rsidR="002150E9" w:rsidRDefault="007B7055" w:rsidP="00C32EDE">
      <w:pPr>
        <w:pStyle w:val="11"/>
        <w:spacing w:line="360" w:lineRule="auto"/>
        <w:ind w:leftChars="200" w:left="420" w:firstLineChars="0" w:firstLine="0"/>
        <w:rPr>
          <w:rFonts w:ascii="宋体" w:hAnsi="宋体"/>
          <w:szCs w:val="21"/>
        </w:rPr>
      </w:pPr>
      <w:r>
        <w:rPr>
          <w:rFonts w:ascii="宋体" w:hAnsi="宋体" w:hint="eastAsia"/>
          <w:szCs w:val="21"/>
        </w:rPr>
        <w:t>3</w:t>
      </w:r>
      <w:r>
        <w:rPr>
          <w:rFonts w:ascii="宋体" w:hAnsi="宋体"/>
          <w:szCs w:val="21"/>
        </w:rPr>
        <w:t>.</w:t>
      </w:r>
      <w:r w:rsidR="00D374CD">
        <w:rPr>
          <w:rFonts w:ascii="宋体" w:hAnsi="宋体" w:hint="eastAsia"/>
          <w:szCs w:val="21"/>
        </w:rPr>
        <w:t>掌握军事理论、心理健康、毕业论文写作辅导、大学英语、计算机应用基础、形势与政策教育</w:t>
      </w:r>
    </w:p>
    <w:p w:rsidR="00D374CD" w:rsidRDefault="00D374CD" w:rsidP="002150E9">
      <w:pPr>
        <w:pStyle w:val="11"/>
        <w:spacing w:line="360" w:lineRule="auto"/>
        <w:ind w:firstLineChars="0" w:firstLine="0"/>
        <w:rPr>
          <w:rFonts w:ascii="宋体" w:hAnsi="宋体"/>
          <w:szCs w:val="21"/>
        </w:rPr>
      </w:pPr>
      <w:r>
        <w:rPr>
          <w:rFonts w:ascii="宋体" w:hAnsi="宋体" w:hint="eastAsia"/>
          <w:szCs w:val="21"/>
        </w:rPr>
        <w:t>课、思想道德修养与法律基础、大学生就业指导等文化基础知识。</w:t>
      </w:r>
    </w:p>
    <w:p w:rsidR="00D374CD" w:rsidRPr="00D374CD" w:rsidRDefault="007B7055" w:rsidP="00C32EDE">
      <w:pPr>
        <w:pStyle w:val="11"/>
        <w:spacing w:line="360" w:lineRule="auto"/>
        <w:ind w:firstLineChars="0"/>
        <w:rPr>
          <w:rFonts w:ascii="宋体" w:hAnsi="宋体"/>
          <w:szCs w:val="21"/>
        </w:rPr>
      </w:pPr>
      <w:r>
        <w:rPr>
          <w:rFonts w:ascii="宋体" w:hAnsi="宋体" w:hint="eastAsia"/>
          <w:szCs w:val="21"/>
        </w:rPr>
        <w:t>4</w:t>
      </w:r>
      <w:r>
        <w:rPr>
          <w:rFonts w:ascii="宋体" w:hAnsi="宋体"/>
          <w:szCs w:val="21"/>
        </w:rPr>
        <w:t>.</w:t>
      </w:r>
      <w:r w:rsidR="00D374CD">
        <w:rPr>
          <w:rFonts w:ascii="宋体" w:hAnsi="宋体" w:hint="eastAsia"/>
          <w:szCs w:val="21"/>
        </w:rPr>
        <w:t>掌握我国现行税收制度的相关知识，熟悉“互联网+”税务发展的现状和发展趋势及专业技能。</w:t>
      </w:r>
    </w:p>
    <w:p w:rsidR="00D374CD" w:rsidRDefault="00D374CD" w:rsidP="00D374CD">
      <w:pPr>
        <w:numPr>
          <w:ilvl w:val="0"/>
          <w:numId w:val="5"/>
        </w:numPr>
        <w:spacing w:line="360" w:lineRule="auto"/>
        <w:ind w:firstLineChars="150" w:firstLine="316"/>
        <w:rPr>
          <w:b/>
        </w:rPr>
      </w:pPr>
      <w:r>
        <w:rPr>
          <w:rFonts w:hint="eastAsia"/>
          <w:b/>
        </w:rPr>
        <w:t>能力</w:t>
      </w:r>
    </w:p>
    <w:p w:rsidR="00D374CD" w:rsidRDefault="007B7055" w:rsidP="007B7055">
      <w:pPr>
        <w:spacing w:line="360" w:lineRule="auto"/>
        <w:ind w:firstLineChars="200" w:firstLine="420"/>
        <w:rPr>
          <w:rFonts w:ascii="宋体" w:hAnsi="宋体"/>
          <w:szCs w:val="21"/>
        </w:rPr>
      </w:pPr>
      <w:r>
        <w:rPr>
          <w:rFonts w:ascii="宋体" w:hAnsi="宋体" w:hint="eastAsia"/>
          <w:szCs w:val="21"/>
        </w:rPr>
        <w:t>1</w:t>
      </w:r>
      <w:r>
        <w:rPr>
          <w:rFonts w:ascii="宋体" w:hAnsi="宋体"/>
          <w:szCs w:val="21"/>
        </w:rPr>
        <w:t>.</w:t>
      </w:r>
      <w:r w:rsidR="00D374CD">
        <w:rPr>
          <w:rFonts w:ascii="宋体" w:hAnsi="宋体" w:hint="eastAsia"/>
          <w:szCs w:val="21"/>
        </w:rPr>
        <w:t>具备企业各种税费的计算和申报、编制企业所得税年度汇算清缴报告、进行纳税筹划等纳税申报及筹划能力。</w:t>
      </w:r>
    </w:p>
    <w:p w:rsidR="00D374CD" w:rsidRPr="004B3E2A" w:rsidRDefault="007B7055" w:rsidP="007B7055">
      <w:pPr>
        <w:spacing w:line="360" w:lineRule="auto"/>
        <w:ind w:firstLineChars="200" w:firstLine="420"/>
        <w:rPr>
          <w:rFonts w:ascii="宋体" w:hAnsi="宋体"/>
          <w:szCs w:val="21"/>
        </w:rPr>
      </w:pPr>
      <w:r>
        <w:rPr>
          <w:rFonts w:ascii="宋体" w:hAnsi="宋体" w:hint="eastAsia"/>
          <w:szCs w:val="21"/>
        </w:rPr>
        <w:t>2</w:t>
      </w:r>
      <w:r>
        <w:rPr>
          <w:rFonts w:ascii="宋体" w:hAnsi="宋体"/>
          <w:szCs w:val="21"/>
        </w:rPr>
        <w:t>.</w:t>
      </w:r>
      <w:r w:rsidR="00D374CD">
        <w:rPr>
          <w:rFonts w:ascii="宋体" w:hAnsi="宋体" w:hint="eastAsia"/>
          <w:szCs w:val="21"/>
        </w:rPr>
        <w:t>具备会计凭证填制与审核、账簿登记、报表编制等会计核算能力。</w:t>
      </w:r>
    </w:p>
    <w:p w:rsidR="00D374CD" w:rsidRPr="004B3E2A" w:rsidRDefault="007B7055" w:rsidP="007B7055">
      <w:pPr>
        <w:spacing w:line="360" w:lineRule="auto"/>
        <w:ind w:left="416"/>
        <w:rPr>
          <w:rFonts w:ascii="宋体" w:hAnsi="宋体"/>
          <w:szCs w:val="21"/>
        </w:rPr>
      </w:pPr>
      <w:r>
        <w:rPr>
          <w:rFonts w:ascii="宋体" w:hAnsi="宋体" w:hint="eastAsia"/>
          <w:szCs w:val="21"/>
        </w:rPr>
        <w:t>3</w:t>
      </w:r>
      <w:r>
        <w:rPr>
          <w:rFonts w:ascii="宋体" w:hAnsi="宋体"/>
          <w:szCs w:val="21"/>
        </w:rPr>
        <w:t>.</w:t>
      </w:r>
      <w:r w:rsidR="00D374CD">
        <w:rPr>
          <w:rFonts w:ascii="宋体" w:hAnsi="宋体" w:hint="eastAsia"/>
          <w:szCs w:val="21"/>
        </w:rPr>
        <w:t>具备为企业进行税务代理和税务咨询的能力。</w:t>
      </w:r>
    </w:p>
    <w:p w:rsidR="00D374CD" w:rsidRPr="004B3E2A" w:rsidRDefault="007B7055" w:rsidP="007B7055">
      <w:pPr>
        <w:spacing w:line="360" w:lineRule="auto"/>
        <w:ind w:firstLineChars="200" w:firstLine="420"/>
        <w:rPr>
          <w:rFonts w:ascii="宋体" w:hAnsi="宋体"/>
          <w:szCs w:val="21"/>
        </w:rPr>
      </w:pPr>
      <w:r>
        <w:rPr>
          <w:rFonts w:ascii="宋体" w:hAnsi="宋体" w:hint="eastAsia"/>
          <w:szCs w:val="21"/>
        </w:rPr>
        <w:t>4</w:t>
      </w:r>
      <w:r>
        <w:rPr>
          <w:rFonts w:ascii="宋体" w:hAnsi="宋体"/>
          <w:szCs w:val="21"/>
        </w:rPr>
        <w:t>.</w:t>
      </w:r>
      <w:r w:rsidR="0082041D">
        <w:rPr>
          <w:rFonts w:ascii="宋体" w:hAnsi="宋体" w:hint="eastAsia"/>
          <w:szCs w:val="21"/>
        </w:rPr>
        <w:t>具备</w:t>
      </w:r>
      <w:r w:rsidR="00D374CD">
        <w:rPr>
          <w:rFonts w:ascii="宋体" w:hAnsi="宋体" w:hint="eastAsia"/>
          <w:szCs w:val="21"/>
        </w:rPr>
        <w:t>较强的计算机技术综合应用能力、良好的语言表达能力、沟通协调能力。</w:t>
      </w:r>
    </w:p>
    <w:p w:rsidR="00F65DA4" w:rsidRPr="004B3E2A" w:rsidRDefault="007B7055" w:rsidP="007B7055">
      <w:pPr>
        <w:spacing w:line="360" w:lineRule="auto"/>
        <w:ind w:left="416"/>
        <w:rPr>
          <w:rFonts w:ascii="宋体" w:hAnsi="宋体"/>
          <w:szCs w:val="21"/>
        </w:rPr>
      </w:pPr>
      <w:r>
        <w:rPr>
          <w:rFonts w:ascii="宋体" w:hAnsi="宋体" w:hint="eastAsia"/>
          <w:szCs w:val="21"/>
        </w:rPr>
        <w:t>5</w:t>
      </w:r>
      <w:r>
        <w:rPr>
          <w:rFonts w:ascii="宋体" w:hAnsi="宋体"/>
          <w:szCs w:val="21"/>
        </w:rPr>
        <w:t>.</w:t>
      </w:r>
      <w:r w:rsidR="0082041D">
        <w:rPr>
          <w:rFonts w:ascii="宋体" w:hAnsi="宋体" w:hint="eastAsia"/>
          <w:szCs w:val="21"/>
        </w:rPr>
        <w:t>具备</w:t>
      </w:r>
      <w:r w:rsidR="00D374CD">
        <w:rPr>
          <w:rFonts w:ascii="宋体" w:hAnsi="宋体" w:hint="eastAsia"/>
          <w:szCs w:val="21"/>
        </w:rPr>
        <w:t>较强的税收信息检索、搜集、判断、分析和综合分析与应用能力。</w:t>
      </w:r>
    </w:p>
    <w:p w:rsidR="00F65DA4" w:rsidRDefault="00896F5E">
      <w:pPr>
        <w:pStyle w:val="2"/>
        <w:keepLines w:val="0"/>
      </w:pPr>
      <w:r>
        <w:rPr>
          <w:rFonts w:hint="eastAsia"/>
        </w:rPr>
        <w:t>七、毕业要求</w:t>
      </w:r>
    </w:p>
    <w:p w:rsidR="00466387" w:rsidRPr="00466387" w:rsidRDefault="00466387" w:rsidP="00AC23C6">
      <w:pPr>
        <w:spacing w:line="360" w:lineRule="auto"/>
        <w:ind w:firstLineChars="198" w:firstLine="416"/>
        <w:rPr>
          <w:rFonts w:ascii="宋体" w:hAnsi="宋体"/>
          <w:szCs w:val="21"/>
        </w:rPr>
      </w:pPr>
      <w:r>
        <w:rPr>
          <w:rFonts w:ascii="宋体" w:hAnsi="宋体" w:hint="eastAsia"/>
          <w:szCs w:val="21"/>
        </w:rPr>
        <w:t>（</w:t>
      </w:r>
      <w:r w:rsidRPr="00466387">
        <w:rPr>
          <w:rFonts w:ascii="宋体" w:hAnsi="宋体" w:hint="eastAsia"/>
          <w:szCs w:val="21"/>
        </w:rPr>
        <w:t>1）</w:t>
      </w:r>
      <w:r w:rsidRPr="00AE29DC">
        <w:rPr>
          <w:rFonts w:ascii="宋体" w:hAnsi="宋体" w:hint="eastAsia"/>
          <w:szCs w:val="21"/>
        </w:rPr>
        <w:t>毕业总学分不得低于</w:t>
      </w:r>
      <w:r w:rsidR="00AE29DC" w:rsidRPr="00AE29DC">
        <w:rPr>
          <w:rFonts w:ascii="宋体" w:hAnsi="宋体" w:hint="eastAsia"/>
          <w:szCs w:val="21"/>
        </w:rPr>
        <w:t>1</w:t>
      </w:r>
      <w:r w:rsidR="005F61E0">
        <w:rPr>
          <w:rFonts w:ascii="宋体" w:hAnsi="宋体"/>
          <w:szCs w:val="21"/>
        </w:rPr>
        <w:t>42</w:t>
      </w:r>
      <w:r w:rsidRPr="00AE29DC">
        <w:rPr>
          <w:rFonts w:ascii="宋体" w:hAnsi="宋体" w:hint="eastAsia"/>
          <w:szCs w:val="21"/>
        </w:rPr>
        <w:t>学分，必修学分</w:t>
      </w:r>
      <w:r w:rsidR="00AC23C6">
        <w:rPr>
          <w:rFonts w:ascii="宋体" w:hAnsi="宋体" w:hint="eastAsia"/>
          <w:szCs w:val="21"/>
        </w:rPr>
        <w:t>1</w:t>
      </w:r>
      <w:r w:rsidR="005F61E0">
        <w:rPr>
          <w:rFonts w:ascii="宋体" w:hAnsi="宋体"/>
          <w:szCs w:val="21"/>
        </w:rPr>
        <w:t>19</w:t>
      </w:r>
      <w:r w:rsidRPr="00AE29DC">
        <w:rPr>
          <w:rFonts w:ascii="宋体" w:hAnsi="宋体" w:hint="eastAsia"/>
          <w:szCs w:val="21"/>
        </w:rPr>
        <w:t>学分，选修学分不低于</w:t>
      </w:r>
      <w:r w:rsidR="00AE29DC" w:rsidRPr="00AE29DC">
        <w:rPr>
          <w:rFonts w:ascii="宋体" w:hAnsi="宋体" w:hint="eastAsia"/>
          <w:szCs w:val="21"/>
        </w:rPr>
        <w:t>2</w:t>
      </w:r>
      <w:r w:rsidR="00AE29DC" w:rsidRPr="00AE29DC">
        <w:rPr>
          <w:rFonts w:ascii="宋体" w:hAnsi="宋体"/>
          <w:szCs w:val="21"/>
        </w:rPr>
        <w:t>3</w:t>
      </w:r>
      <w:r w:rsidRPr="00AE29DC">
        <w:rPr>
          <w:rFonts w:ascii="宋体" w:hAnsi="宋体" w:hint="eastAsia"/>
          <w:szCs w:val="21"/>
        </w:rPr>
        <w:t>学分。</w:t>
      </w:r>
    </w:p>
    <w:p w:rsidR="00466387" w:rsidRPr="00466387" w:rsidRDefault="00466387" w:rsidP="0035309B">
      <w:pPr>
        <w:spacing w:line="360" w:lineRule="auto"/>
        <w:ind w:firstLineChars="198" w:firstLine="416"/>
        <w:rPr>
          <w:rFonts w:ascii="宋体" w:hAnsi="宋体"/>
          <w:szCs w:val="21"/>
        </w:rPr>
      </w:pPr>
      <w:r w:rsidRPr="00466387">
        <w:rPr>
          <w:rFonts w:ascii="宋体" w:hAnsi="宋体" w:hint="eastAsia"/>
          <w:szCs w:val="21"/>
        </w:rPr>
        <w:t>（2）项目替代学分。比赛获奖、考证、参加项目开发等根据专业认定可以替换专业非核心岗位课程学分。替换学分不得超过15学分。</w:t>
      </w:r>
    </w:p>
    <w:p w:rsidR="00F65DA4" w:rsidRDefault="00466387" w:rsidP="00466387">
      <w:pPr>
        <w:spacing w:line="360" w:lineRule="auto"/>
        <w:ind w:firstLineChars="198" w:firstLine="416"/>
        <w:rPr>
          <w:rFonts w:ascii="宋体" w:hAnsi="宋体"/>
          <w:szCs w:val="21"/>
        </w:rPr>
      </w:pPr>
      <w:r w:rsidRPr="007E494D">
        <w:rPr>
          <w:rFonts w:ascii="宋体" w:hAnsi="宋体" w:hint="eastAsia"/>
          <w:szCs w:val="21"/>
        </w:rPr>
        <w:t>在校期间参与项目开发每周可</w:t>
      </w:r>
      <w:proofErr w:type="gramStart"/>
      <w:r w:rsidRPr="007E494D">
        <w:rPr>
          <w:rFonts w:ascii="宋体" w:hAnsi="宋体" w:hint="eastAsia"/>
          <w:szCs w:val="21"/>
        </w:rPr>
        <w:t>替换非</w:t>
      </w:r>
      <w:proofErr w:type="gramEnd"/>
      <w:r w:rsidRPr="007E494D">
        <w:rPr>
          <w:rFonts w:ascii="宋体" w:hAnsi="宋体" w:hint="eastAsia"/>
          <w:szCs w:val="21"/>
        </w:rPr>
        <w:t>专业核心课1学分，但累计不得超过10学分；参与专业技能竞赛最多可</w:t>
      </w:r>
      <w:proofErr w:type="gramStart"/>
      <w:r w:rsidRPr="007E494D">
        <w:rPr>
          <w:rFonts w:ascii="宋体" w:hAnsi="宋体" w:hint="eastAsia"/>
          <w:szCs w:val="21"/>
        </w:rPr>
        <w:t>替换非</w:t>
      </w:r>
      <w:proofErr w:type="gramEnd"/>
      <w:r w:rsidRPr="007E494D">
        <w:rPr>
          <w:rFonts w:ascii="宋体" w:hAnsi="宋体" w:hint="eastAsia"/>
          <w:szCs w:val="21"/>
        </w:rPr>
        <w:t>专业核心课5学分（省级一等奖、二等奖、三等奖分别可替换3学分、2学分、1学分；国家级一等奖、二等奖、三等奖分别可替换5学分、4学分、3学分）。</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0E699A" w:rsidTr="00896F5E">
        <w:tc>
          <w:tcPr>
            <w:tcW w:w="3346" w:type="dxa"/>
            <w:gridSpan w:val="2"/>
          </w:tcPr>
          <w:p w:rsidR="000E699A" w:rsidRDefault="000E699A" w:rsidP="00896F5E">
            <w:pPr>
              <w:spacing w:line="360" w:lineRule="auto"/>
              <w:jc w:val="center"/>
              <w:rPr>
                <w:rFonts w:ascii="宋体" w:hAnsi="宋体"/>
                <w:szCs w:val="21"/>
              </w:rPr>
            </w:pPr>
            <w:r>
              <w:rPr>
                <w:rFonts w:ascii="宋体" w:hAnsi="宋体" w:hint="eastAsia"/>
                <w:szCs w:val="21"/>
              </w:rPr>
              <w:t>类别</w:t>
            </w:r>
          </w:p>
        </w:tc>
        <w:tc>
          <w:tcPr>
            <w:tcW w:w="6260" w:type="dxa"/>
          </w:tcPr>
          <w:p w:rsidR="000E699A" w:rsidRDefault="000E699A" w:rsidP="00896F5E">
            <w:pPr>
              <w:spacing w:line="360" w:lineRule="auto"/>
              <w:jc w:val="center"/>
              <w:rPr>
                <w:rFonts w:ascii="宋体" w:hAnsi="宋体"/>
                <w:szCs w:val="21"/>
              </w:rPr>
            </w:pPr>
            <w:r>
              <w:rPr>
                <w:rFonts w:ascii="宋体" w:hAnsi="宋体" w:hint="eastAsia"/>
                <w:szCs w:val="21"/>
              </w:rPr>
              <w:t>可替换学分</w:t>
            </w:r>
          </w:p>
        </w:tc>
      </w:tr>
      <w:tr w:rsidR="000E699A" w:rsidTr="00896F5E">
        <w:tc>
          <w:tcPr>
            <w:tcW w:w="1188" w:type="dxa"/>
            <w:vMerge w:val="restart"/>
          </w:tcPr>
          <w:p w:rsidR="000E699A" w:rsidRDefault="000E699A" w:rsidP="00896F5E">
            <w:pPr>
              <w:spacing w:line="360" w:lineRule="auto"/>
              <w:rPr>
                <w:rFonts w:ascii="宋体" w:hAnsi="宋体"/>
                <w:szCs w:val="21"/>
              </w:rPr>
            </w:pPr>
            <w:r>
              <w:rPr>
                <w:rFonts w:ascii="宋体" w:hAnsi="宋体" w:hint="eastAsia"/>
                <w:szCs w:val="21"/>
              </w:rPr>
              <w:t>技能竞赛类</w:t>
            </w:r>
          </w:p>
        </w:tc>
        <w:tc>
          <w:tcPr>
            <w:tcW w:w="2158" w:type="dxa"/>
          </w:tcPr>
          <w:p w:rsidR="000E699A" w:rsidRDefault="000E699A" w:rsidP="00896F5E">
            <w:pPr>
              <w:spacing w:line="360" w:lineRule="auto"/>
              <w:rPr>
                <w:rFonts w:ascii="宋体" w:hAnsi="宋体"/>
                <w:szCs w:val="21"/>
              </w:rPr>
            </w:pPr>
            <w:r>
              <w:rPr>
                <w:rFonts w:ascii="宋体" w:hAnsi="宋体" w:hint="eastAsia"/>
                <w:szCs w:val="21"/>
              </w:rPr>
              <w:t>教育行政主管部门组织的竞赛</w:t>
            </w:r>
          </w:p>
        </w:tc>
        <w:tc>
          <w:tcPr>
            <w:tcW w:w="6260" w:type="dxa"/>
          </w:tcPr>
          <w:p w:rsidR="000E699A" w:rsidRDefault="000E699A" w:rsidP="00896F5E">
            <w:pPr>
              <w:spacing w:line="360" w:lineRule="auto"/>
              <w:rPr>
                <w:rFonts w:ascii="宋体" w:hAnsi="宋体"/>
                <w:szCs w:val="21"/>
              </w:rPr>
            </w:pPr>
            <w:r>
              <w:rPr>
                <w:rFonts w:ascii="宋体" w:hAnsi="宋体" w:hint="eastAsia"/>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0E699A" w:rsidTr="00896F5E">
        <w:tc>
          <w:tcPr>
            <w:tcW w:w="1188" w:type="dxa"/>
            <w:vMerge/>
          </w:tcPr>
          <w:p w:rsidR="000E699A" w:rsidRDefault="000E699A" w:rsidP="00896F5E">
            <w:pPr>
              <w:spacing w:line="360" w:lineRule="auto"/>
              <w:rPr>
                <w:rFonts w:ascii="宋体" w:hAnsi="宋体"/>
                <w:szCs w:val="21"/>
              </w:rPr>
            </w:pPr>
          </w:p>
        </w:tc>
        <w:tc>
          <w:tcPr>
            <w:tcW w:w="2158" w:type="dxa"/>
          </w:tcPr>
          <w:p w:rsidR="000E699A" w:rsidRDefault="000E699A" w:rsidP="00896F5E">
            <w:pPr>
              <w:spacing w:line="360" w:lineRule="auto"/>
              <w:rPr>
                <w:rFonts w:ascii="宋体" w:hAnsi="宋体"/>
                <w:szCs w:val="21"/>
              </w:rPr>
            </w:pPr>
            <w:r>
              <w:rPr>
                <w:rFonts w:ascii="宋体" w:hAnsi="宋体" w:hint="eastAsia"/>
                <w:szCs w:val="21"/>
              </w:rPr>
              <w:t>其他行业协会或社会组织的竞赛</w:t>
            </w:r>
          </w:p>
        </w:tc>
        <w:tc>
          <w:tcPr>
            <w:tcW w:w="6260" w:type="dxa"/>
          </w:tcPr>
          <w:p w:rsidR="000E699A" w:rsidRDefault="000E699A" w:rsidP="00896F5E">
            <w:pPr>
              <w:spacing w:line="360" w:lineRule="auto"/>
              <w:rPr>
                <w:rFonts w:ascii="宋体" w:hAnsi="宋体"/>
                <w:szCs w:val="21"/>
              </w:rPr>
            </w:pPr>
            <w:r>
              <w:rPr>
                <w:rFonts w:ascii="宋体" w:hAnsi="宋体" w:hint="eastAsia"/>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0E699A" w:rsidTr="00896F5E">
        <w:tc>
          <w:tcPr>
            <w:tcW w:w="1188" w:type="dxa"/>
            <w:vMerge/>
          </w:tcPr>
          <w:p w:rsidR="000E699A" w:rsidRDefault="000E699A" w:rsidP="00896F5E">
            <w:pPr>
              <w:spacing w:line="360" w:lineRule="auto"/>
              <w:rPr>
                <w:rFonts w:ascii="宋体" w:hAnsi="宋体"/>
                <w:szCs w:val="21"/>
              </w:rPr>
            </w:pPr>
          </w:p>
        </w:tc>
        <w:tc>
          <w:tcPr>
            <w:tcW w:w="2158" w:type="dxa"/>
          </w:tcPr>
          <w:p w:rsidR="000E699A" w:rsidRDefault="000E699A" w:rsidP="00896F5E">
            <w:pPr>
              <w:spacing w:line="360" w:lineRule="auto"/>
              <w:rPr>
                <w:rFonts w:ascii="宋体" w:hAnsi="宋体"/>
                <w:szCs w:val="21"/>
              </w:rPr>
            </w:pPr>
            <w:r>
              <w:rPr>
                <w:rFonts w:ascii="宋体" w:hAnsi="宋体" w:hint="eastAsia"/>
                <w:szCs w:val="21"/>
              </w:rPr>
              <w:t>校级竞赛</w:t>
            </w:r>
          </w:p>
        </w:tc>
        <w:tc>
          <w:tcPr>
            <w:tcW w:w="6260" w:type="dxa"/>
          </w:tcPr>
          <w:p w:rsidR="000E699A" w:rsidRDefault="000E699A" w:rsidP="00896F5E">
            <w:pPr>
              <w:spacing w:line="360" w:lineRule="auto"/>
              <w:rPr>
                <w:rFonts w:ascii="宋体" w:hAnsi="宋体"/>
                <w:szCs w:val="21"/>
              </w:rPr>
            </w:pPr>
            <w:r>
              <w:rPr>
                <w:rFonts w:ascii="宋体" w:hAnsi="宋体" w:hint="eastAsia"/>
                <w:szCs w:val="21"/>
              </w:rPr>
              <w:t>校级技能竞赛一等奖以上可替换0.5学分</w:t>
            </w:r>
          </w:p>
        </w:tc>
      </w:tr>
      <w:tr w:rsidR="000E699A" w:rsidTr="00896F5E">
        <w:tc>
          <w:tcPr>
            <w:tcW w:w="1188" w:type="dxa"/>
            <w:vMerge w:val="restart"/>
          </w:tcPr>
          <w:p w:rsidR="000E699A" w:rsidRDefault="000E699A" w:rsidP="00896F5E">
            <w:pPr>
              <w:spacing w:line="360" w:lineRule="auto"/>
              <w:rPr>
                <w:rFonts w:ascii="宋体" w:hAnsi="宋体"/>
                <w:szCs w:val="21"/>
              </w:rPr>
            </w:pPr>
            <w:r>
              <w:rPr>
                <w:rFonts w:ascii="宋体" w:hAnsi="宋体" w:hint="eastAsia"/>
                <w:szCs w:val="21"/>
              </w:rPr>
              <w:t>项目开发类</w:t>
            </w:r>
          </w:p>
        </w:tc>
        <w:tc>
          <w:tcPr>
            <w:tcW w:w="2158" w:type="dxa"/>
          </w:tcPr>
          <w:p w:rsidR="000E699A" w:rsidRDefault="000E699A" w:rsidP="00896F5E">
            <w:pPr>
              <w:spacing w:line="360" w:lineRule="auto"/>
              <w:rPr>
                <w:rFonts w:ascii="宋体" w:hAnsi="宋体"/>
                <w:szCs w:val="21"/>
              </w:rPr>
            </w:pPr>
            <w:r>
              <w:rPr>
                <w:rFonts w:ascii="宋体" w:hAnsi="宋体" w:hint="eastAsia"/>
                <w:szCs w:val="21"/>
              </w:rPr>
              <w:t>自主实施的项目开发</w:t>
            </w:r>
          </w:p>
        </w:tc>
        <w:tc>
          <w:tcPr>
            <w:tcW w:w="6260" w:type="dxa"/>
          </w:tcPr>
          <w:p w:rsidR="000E699A" w:rsidRDefault="000E699A" w:rsidP="00896F5E">
            <w:pPr>
              <w:spacing w:line="360" w:lineRule="auto"/>
              <w:rPr>
                <w:rFonts w:ascii="宋体" w:hAnsi="宋体"/>
                <w:szCs w:val="21"/>
              </w:rPr>
            </w:pPr>
            <w:r>
              <w:rPr>
                <w:rFonts w:ascii="宋体" w:hAnsi="宋体" w:hint="eastAsia"/>
                <w:szCs w:val="21"/>
              </w:rPr>
              <w:t>提供合作企业证明文件、工商登记证明等有效证明文件由专业负责人认定可替换学分。</w:t>
            </w:r>
          </w:p>
        </w:tc>
      </w:tr>
      <w:tr w:rsidR="000E699A" w:rsidTr="00896F5E">
        <w:tc>
          <w:tcPr>
            <w:tcW w:w="1188" w:type="dxa"/>
            <w:vMerge/>
          </w:tcPr>
          <w:p w:rsidR="000E699A" w:rsidRDefault="000E699A" w:rsidP="00896F5E">
            <w:pPr>
              <w:spacing w:line="360" w:lineRule="auto"/>
              <w:rPr>
                <w:rFonts w:ascii="宋体" w:hAnsi="宋体"/>
                <w:szCs w:val="21"/>
              </w:rPr>
            </w:pPr>
          </w:p>
        </w:tc>
        <w:tc>
          <w:tcPr>
            <w:tcW w:w="2158" w:type="dxa"/>
          </w:tcPr>
          <w:p w:rsidR="000E699A" w:rsidRDefault="000E699A" w:rsidP="00896F5E">
            <w:pPr>
              <w:spacing w:line="360" w:lineRule="auto"/>
              <w:rPr>
                <w:rFonts w:ascii="宋体" w:hAnsi="宋体"/>
                <w:szCs w:val="21"/>
              </w:rPr>
            </w:pPr>
            <w:r>
              <w:rPr>
                <w:rFonts w:ascii="宋体" w:hAnsi="宋体" w:hint="eastAsia"/>
                <w:szCs w:val="21"/>
              </w:rPr>
              <w:t>参与老师组织的项目开发</w:t>
            </w:r>
          </w:p>
        </w:tc>
        <w:tc>
          <w:tcPr>
            <w:tcW w:w="6260" w:type="dxa"/>
          </w:tcPr>
          <w:p w:rsidR="000E699A" w:rsidRDefault="000E699A" w:rsidP="00896F5E">
            <w:pPr>
              <w:spacing w:line="360" w:lineRule="auto"/>
              <w:rPr>
                <w:rFonts w:ascii="宋体" w:hAnsi="宋体"/>
                <w:szCs w:val="21"/>
              </w:rPr>
            </w:pPr>
            <w:r>
              <w:rPr>
                <w:rFonts w:ascii="宋体" w:hAnsi="宋体" w:hint="eastAsia"/>
                <w:szCs w:val="21"/>
              </w:rPr>
              <w:t>参与老师组织的项目开发，由专业负责人和项目主持老师认定可替换学分，原则上参加2周替换1学分。</w:t>
            </w:r>
          </w:p>
        </w:tc>
      </w:tr>
      <w:tr w:rsidR="000E699A" w:rsidTr="00896F5E">
        <w:tc>
          <w:tcPr>
            <w:tcW w:w="1188" w:type="dxa"/>
          </w:tcPr>
          <w:p w:rsidR="000E699A" w:rsidRDefault="000E699A" w:rsidP="00896F5E">
            <w:pPr>
              <w:spacing w:line="360" w:lineRule="auto"/>
              <w:rPr>
                <w:rFonts w:ascii="宋体" w:hAnsi="宋体"/>
                <w:szCs w:val="21"/>
              </w:rPr>
            </w:pPr>
            <w:r>
              <w:rPr>
                <w:rFonts w:ascii="宋体" w:hAnsi="宋体" w:hint="eastAsia"/>
                <w:szCs w:val="21"/>
              </w:rPr>
              <w:t>职业资格证书类</w:t>
            </w:r>
          </w:p>
        </w:tc>
        <w:tc>
          <w:tcPr>
            <w:tcW w:w="2158" w:type="dxa"/>
          </w:tcPr>
          <w:p w:rsidR="000E699A" w:rsidRDefault="000E699A" w:rsidP="00896F5E">
            <w:pPr>
              <w:spacing w:line="360" w:lineRule="auto"/>
              <w:rPr>
                <w:rFonts w:ascii="宋体" w:hAnsi="宋体"/>
                <w:szCs w:val="21"/>
              </w:rPr>
            </w:pPr>
            <w:r>
              <w:rPr>
                <w:rFonts w:ascii="宋体" w:hAnsi="宋体" w:hint="eastAsia"/>
                <w:szCs w:val="21"/>
              </w:rPr>
              <w:t>初级会计职业资格证书</w:t>
            </w:r>
          </w:p>
        </w:tc>
        <w:tc>
          <w:tcPr>
            <w:tcW w:w="6260" w:type="dxa"/>
          </w:tcPr>
          <w:p w:rsidR="000E699A" w:rsidRDefault="000E699A" w:rsidP="00896F5E">
            <w:pPr>
              <w:spacing w:line="360" w:lineRule="auto"/>
              <w:rPr>
                <w:rFonts w:ascii="宋体" w:hAnsi="宋体"/>
                <w:szCs w:val="21"/>
              </w:rPr>
            </w:pPr>
            <w:r>
              <w:rPr>
                <w:rFonts w:ascii="宋体" w:hAnsi="宋体" w:hint="eastAsia"/>
                <w:szCs w:val="21"/>
              </w:rPr>
              <w:t>取得可替换2学分</w:t>
            </w:r>
          </w:p>
        </w:tc>
      </w:tr>
    </w:tbl>
    <w:p w:rsidR="00F65DA4" w:rsidRDefault="00896F5E">
      <w:pPr>
        <w:pStyle w:val="2"/>
        <w:keepLines w:val="0"/>
      </w:pPr>
      <w:r>
        <w:rPr>
          <w:rFonts w:hint="eastAsia"/>
        </w:rPr>
        <w:t>八、课程设置及学时安排</w:t>
      </w:r>
    </w:p>
    <w:p w:rsidR="00F65DA4" w:rsidRDefault="00896F5E">
      <w:pPr>
        <w:pStyle w:val="3"/>
        <w:keepLines w:val="0"/>
        <w:ind w:firstLine="420"/>
      </w:pPr>
      <w:r>
        <w:rPr>
          <w:rFonts w:hint="eastAsia"/>
        </w:rPr>
        <w:t>（一）课程设置</w:t>
      </w:r>
    </w:p>
    <w:p w:rsidR="006428D7" w:rsidRPr="008C3002" w:rsidRDefault="006428D7" w:rsidP="006428D7">
      <w:pPr>
        <w:spacing w:line="400" w:lineRule="exact"/>
        <w:ind w:firstLine="421"/>
        <w:rPr>
          <w:rFonts w:ascii="宋体" w:hAnsi="宋体"/>
          <w:bCs/>
          <w:szCs w:val="21"/>
        </w:rPr>
      </w:pPr>
      <w:r w:rsidRPr="008C3002">
        <w:rPr>
          <w:rFonts w:ascii="宋体" w:hAnsi="宋体" w:hint="eastAsia"/>
          <w:bCs/>
          <w:szCs w:val="21"/>
        </w:rPr>
        <w:t>主要包括</w:t>
      </w:r>
      <w:r w:rsidR="00F0563F">
        <w:rPr>
          <w:rFonts w:ascii="宋体" w:hAnsi="宋体" w:hint="eastAsia"/>
          <w:bCs/>
          <w:szCs w:val="21"/>
        </w:rPr>
        <w:t>综合素质课和专业课</w:t>
      </w:r>
      <w:r w:rsidRPr="008C3002">
        <w:rPr>
          <w:rFonts w:ascii="宋体" w:hAnsi="宋体" w:hint="eastAsia"/>
          <w:bCs/>
          <w:szCs w:val="21"/>
        </w:rPr>
        <w:t>。</w:t>
      </w:r>
    </w:p>
    <w:p w:rsidR="006428D7" w:rsidRPr="008C3002" w:rsidRDefault="00F0563F" w:rsidP="006428D7">
      <w:pPr>
        <w:numPr>
          <w:ilvl w:val="0"/>
          <w:numId w:val="7"/>
        </w:numPr>
        <w:spacing w:line="400" w:lineRule="exact"/>
        <w:ind w:firstLine="421"/>
        <w:rPr>
          <w:rFonts w:ascii="宋体" w:hAnsi="宋体"/>
          <w:bCs/>
          <w:szCs w:val="21"/>
        </w:rPr>
      </w:pPr>
      <w:r>
        <w:rPr>
          <w:rFonts w:ascii="宋体" w:hAnsi="宋体" w:hint="eastAsia"/>
          <w:bCs/>
          <w:szCs w:val="21"/>
        </w:rPr>
        <w:t>综合素质课</w:t>
      </w:r>
      <w:r w:rsidR="006428D7" w:rsidRPr="008C3002">
        <w:rPr>
          <w:rFonts w:ascii="宋体" w:hAnsi="宋体" w:hint="eastAsia"/>
          <w:bCs/>
          <w:szCs w:val="21"/>
        </w:rPr>
        <w:t>一般包括思想政</w:t>
      </w:r>
      <w:r w:rsidR="00EB49C5">
        <w:rPr>
          <w:rFonts w:ascii="宋体" w:hAnsi="宋体" w:hint="eastAsia"/>
          <w:bCs/>
          <w:szCs w:val="21"/>
        </w:rPr>
        <w:t>治理论课、军事课、大学英语、体育、心理健康、就业指导、</w:t>
      </w:r>
      <w:r w:rsidR="006428D7" w:rsidRPr="008C3002">
        <w:rPr>
          <w:rFonts w:ascii="宋体" w:hAnsi="宋体" w:hint="eastAsia"/>
          <w:bCs/>
          <w:szCs w:val="21"/>
        </w:rPr>
        <w:t>职业素质等方面的课程或专题讲座（活动）。</w:t>
      </w:r>
    </w:p>
    <w:p w:rsidR="006428D7" w:rsidRPr="008C3002" w:rsidRDefault="006428D7" w:rsidP="006428D7">
      <w:pPr>
        <w:spacing w:line="400" w:lineRule="exact"/>
        <w:ind w:firstLine="420"/>
        <w:rPr>
          <w:rFonts w:ascii="宋体" w:hAnsi="宋体"/>
          <w:bCs/>
          <w:szCs w:val="21"/>
        </w:rPr>
      </w:pPr>
      <w:r w:rsidRPr="008C3002">
        <w:rPr>
          <w:rFonts w:ascii="宋体" w:hAnsi="宋体" w:hint="eastAsia"/>
          <w:bCs/>
          <w:szCs w:val="21"/>
        </w:rPr>
        <w:t>2</w:t>
      </w:r>
      <w:r w:rsidRPr="008C3002">
        <w:rPr>
          <w:rFonts w:ascii="宋体" w:hAnsi="宋体"/>
          <w:bCs/>
          <w:szCs w:val="21"/>
        </w:rPr>
        <w:t>.</w:t>
      </w:r>
      <w:r w:rsidRPr="008C3002">
        <w:rPr>
          <w:rFonts w:ascii="宋体" w:hAnsi="宋体" w:hint="eastAsia"/>
          <w:bCs/>
          <w:szCs w:val="21"/>
        </w:rPr>
        <w:t>专业课一般包括专业基础课程、专业核心课程、专业拓展课程，并涵盖有关实践性教学环节。</w:t>
      </w:r>
    </w:p>
    <w:p w:rsidR="006428D7" w:rsidRPr="008C3002" w:rsidRDefault="00606768" w:rsidP="006428D7">
      <w:pPr>
        <w:spacing w:line="400" w:lineRule="exact"/>
        <w:ind w:firstLine="420"/>
        <w:rPr>
          <w:rFonts w:ascii="宋体" w:hAnsi="宋体"/>
          <w:bCs/>
          <w:szCs w:val="21"/>
        </w:rPr>
      </w:pPr>
      <w:r>
        <w:rPr>
          <w:rFonts w:ascii="宋体" w:hAnsi="宋体" w:hint="eastAsia"/>
          <w:bCs/>
          <w:szCs w:val="21"/>
        </w:rPr>
        <w:t>（1）</w:t>
      </w:r>
      <w:r w:rsidR="006428D7" w:rsidRPr="008C3002">
        <w:rPr>
          <w:rFonts w:ascii="宋体" w:hAnsi="宋体" w:hint="eastAsia"/>
          <w:bCs/>
          <w:szCs w:val="21"/>
        </w:rPr>
        <w:t>专业基础课程举例：税收概论、</w:t>
      </w:r>
      <w:r w:rsidR="006428D7">
        <w:rPr>
          <w:rFonts w:ascii="宋体" w:hAnsi="宋体" w:hint="eastAsia"/>
          <w:bCs/>
          <w:szCs w:val="21"/>
        </w:rPr>
        <w:t>经济法基础和财务会计</w:t>
      </w:r>
      <w:r w:rsidR="006428D7" w:rsidRPr="008C3002">
        <w:rPr>
          <w:rFonts w:ascii="宋体" w:hAnsi="宋体" w:hint="eastAsia"/>
          <w:bCs/>
          <w:szCs w:val="21"/>
        </w:rPr>
        <w:t>基础等。</w:t>
      </w:r>
    </w:p>
    <w:p w:rsidR="006428D7" w:rsidRPr="008C3002" w:rsidRDefault="00606768" w:rsidP="006428D7">
      <w:pPr>
        <w:spacing w:line="360" w:lineRule="auto"/>
        <w:ind w:firstLineChars="200" w:firstLine="420"/>
        <w:rPr>
          <w:rFonts w:ascii="宋体" w:hAnsi="宋体"/>
          <w:bCs/>
          <w:szCs w:val="21"/>
        </w:rPr>
      </w:pPr>
      <w:r>
        <w:rPr>
          <w:rFonts w:ascii="宋体" w:hAnsi="宋体" w:hint="eastAsia"/>
          <w:bCs/>
          <w:szCs w:val="21"/>
        </w:rPr>
        <w:t>（2）</w:t>
      </w:r>
      <w:r w:rsidR="00BC57D1">
        <w:rPr>
          <w:rFonts w:ascii="宋体" w:hAnsi="宋体" w:hint="eastAsia"/>
          <w:bCs/>
          <w:szCs w:val="21"/>
        </w:rPr>
        <w:t>专业核心课程举例：税法、</w:t>
      </w:r>
      <w:r w:rsidR="007234D9">
        <w:rPr>
          <w:rFonts w:ascii="宋体" w:hAnsi="宋体" w:hint="eastAsia"/>
          <w:bCs/>
          <w:szCs w:val="21"/>
        </w:rPr>
        <w:t>企业</w:t>
      </w:r>
      <w:r w:rsidR="00BC57D1">
        <w:rPr>
          <w:rFonts w:ascii="宋体" w:hAnsi="宋体" w:hint="eastAsia"/>
          <w:bCs/>
          <w:szCs w:val="21"/>
        </w:rPr>
        <w:t>财务会计、纳税检查、税</w:t>
      </w:r>
      <w:r w:rsidR="003452C1">
        <w:rPr>
          <w:rFonts w:ascii="宋体" w:hAnsi="宋体" w:hint="eastAsia"/>
          <w:bCs/>
          <w:szCs w:val="21"/>
        </w:rPr>
        <w:t>收</w:t>
      </w:r>
      <w:r w:rsidR="00C35E2F">
        <w:rPr>
          <w:rFonts w:ascii="宋体" w:hAnsi="宋体" w:hint="eastAsia"/>
          <w:bCs/>
          <w:szCs w:val="21"/>
        </w:rPr>
        <w:t>管理、税务</w:t>
      </w:r>
      <w:r w:rsidR="006428D7" w:rsidRPr="008C3002">
        <w:rPr>
          <w:rFonts w:ascii="宋体" w:hAnsi="宋体" w:hint="eastAsia"/>
          <w:bCs/>
          <w:szCs w:val="21"/>
        </w:rPr>
        <w:t>筹划等。</w:t>
      </w:r>
    </w:p>
    <w:p w:rsidR="006428D7" w:rsidRDefault="00606768" w:rsidP="006428D7">
      <w:pPr>
        <w:spacing w:line="400" w:lineRule="exact"/>
        <w:ind w:firstLine="420"/>
        <w:rPr>
          <w:rFonts w:ascii="宋体" w:hAnsi="宋体"/>
          <w:bCs/>
          <w:szCs w:val="21"/>
        </w:rPr>
      </w:pPr>
      <w:r>
        <w:rPr>
          <w:rFonts w:ascii="宋体" w:hAnsi="宋体" w:hint="eastAsia"/>
          <w:bCs/>
          <w:szCs w:val="21"/>
        </w:rPr>
        <w:t>（3</w:t>
      </w:r>
      <w:r w:rsidR="007E2A46">
        <w:rPr>
          <w:rFonts w:ascii="宋体" w:hAnsi="宋体" w:hint="eastAsia"/>
          <w:bCs/>
          <w:szCs w:val="21"/>
        </w:rPr>
        <w:t>）</w:t>
      </w:r>
      <w:r w:rsidR="006428D7" w:rsidRPr="008C3002">
        <w:rPr>
          <w:rFonts w:ascii="宋体" w:hAnsi="宋体" w:hint="eastAsia"/>
          <w:bCs/>
          <w:szCs w:val="21"/>
        </w:rPr>
        <w:t>专业拓展课举例</w:t>
      </w:r>
      <w:r w:rsidR="00DA4279">
        <w:rPr>
          <w:rFonts w:ascii="宋体" w:hAnsi="宋体" w:hint="eastAsia"/>
          <w:bCs/>
          <w:szCs w:val="21"/>
        </w:rPr>
        <w:t>：企业财务</w:t>
      </w:r>
      <w:r w:rsidR="008B76DA">
        <w:rPr>
          <w:rFonts w:ascii="宋体" w:hAnsi="宋体" w:hint="eastAsia"/>
          <w:bCs/>
          <w:szCs w:val="21"/>
        </w:rPr>
        <w:t>管理</w:t>
      </w:r>
      <w:r w:rsidR="006428D7">
        <w:rPr>
          <w:rFonts w:ascii="宋体" w:hAnsi="宋体" w:hint="eastAsia"/>
          <w:bCs/>
          <w:szCs w:val="21"/>
        </w:rPr>
        <w:t>和</w:t>
      </w:r>
      <w:r w:rsidR="00DA4279">
        <w:rPr>
          <w:rFonts w:ascii="宋体" w:hAnsi="宋体" w:hint="eastAsia"/>
          <w:bCs/>
          <w:szCs w:val="21"/>
        </w:rPr>
        <w:t>企业财务分析</w:t>
      </w:r>
      <w:r w:rsidR="006428D7" w:rsidRPr="008C3002">
        <w:rPr>
          <w:rFonts w:ascii="宋体" w:hAnsi="宋体" w:hint="eastAsia"/>
          <w:bCs/>
          <w:szCs w:val="21"/>
        </w:rPr>
        <w:t>等。</w:t>
      </w:r>
    </w:p>
    <w:p w:rsidR="006428D7" w:rsidRDefault="006428D7" w:rsidP="006428D7">
      <w:pPr>
        <w:spacing w:line="400" w:lineRule="exact"/>
        <w:ind w:firstLineChars="200" w:firstLine="420"/>
        <w:rPr>
          <w:rFonts w:ascii="宋体" w:hAnsi="宋体"/>
          <w:bCs/>
          <w:szCs w:val="21"/>
        </w:rPr>
      </w:pPr>
      <w:r>
        <w:rPr>
          <w:rFonts w:ascii="宋体" w:hAnsi="宋体" w:hint="eastAsia"/>
          <w:bCs/>
          <w:szCs w:val="21"/>
        </w:rPr>
        <w:t>3</w:t>
      </w:r>
      <w:r>
        <w:rPr>
          <w:rFonts w:ascii="宋体" w:hAnsi="宋体"/>
          <w:bCs/>
          <w:szCs w:val="21"/>
        </w:rPr>
        <w:t>.</w:t>
      </w:r>
      <w:r>
        <w:rPr>
          <w:rFonts w:ascii="宋体" w:hAnsi="宋体" w:hint="eastAsia"/>
          <w:bCs/>
          <w:szCs w:val="21"/>
        </w:rPr>
        <w:t>专业核心课程名称及主要教学内容</w:t>
      </w:r>
    </w:p>
    <w:p w:rsidR="00F65DA4" w:rsidRDefault="00F65DA4" w:rsidP="006428D7">
      <w:pPr>
        <w:spacing w:line="400" w:lineRule="exact"/>
        <w:rPr>
          <w:rFonts w:ascii="宋体" w:hAnsi="宋体"/>
          <w:bCs/>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127"/>
        <w:gridCol w:w="6538"/>
      </w:tblGrid>
      <w:tr w:rsidR="006428D7" w:rsidTr="00896F5E">
        <w:tc>
          <w:tcPr>
            <w:tcW w:w="549" w:type="dxa"/>
          </w:tcPr>
          <w:p w:rsidR="006428D7" w:rsidRDefault="006428D7" w:rsidP="00896F5E">
            <w:pPr>
              <w:spacing w:line="400" w:lineRule="exact"/>
              <w:jc w:val="center"/>
              <w:rPr>
                <w:rFonts w:ascii="宋体" w:hAnsi="宋体"/>
                <w:bCs/>
                <w:szCs w:val="21"/>
              </w:rPr>
            </w:pPr>
            <w:r>
              <w:rPr>
                <w:rFonts w:ascii="宋体" w:hAnsi="宋体" w:hint="eastAsia"/>
                <w:bCs/>
                <w:szCs w:val="21"/>
              </w:rPr>
              <w:t>序号</w:t>
            </w:r>
          </w:p>
        </w:tc>
        <w:tc>
          <w:tcPr>
            <w:tcW w:w="2127" w:type="dxa"/>
          </w:tcPr>
          <w:p w:rsidR="006428D7" w:rsidRDefault="006428D7" w:rsidP="00896F5E">
            <w:pPr>
              <w:spacing w:line="400" w:lineRule="exact"/>
              <w:jc w:val="center"/>
              <w:rPr>
                <w:rFonts w:ascii="宋体" w:hAnsi="宋体"/>
                <w:bCs/>
                <w:szCs w:val="21"/>
              </w:rPr>
            </w:pPr>
            <w:r>
              <w:rPr>
                <w:rFonts w:ascii="宋体" w:hAnsi="宋体" w:hint="eastAsia"/>
                <w:bCs/>
                <w:szCs w:val="21"/>
              </w:rPr>
              <w:t>专业核心课名称</w:t>
            </w:r>
          </w:p>
        </w:tc>
        <w:tc>
          <w:tcPr>
            <w:tcW w:w="6538" w:type="dxa"/>
          </w:tcPr>
          <w:p w:rsidR="006428D7" w:rsidRDefault="006428D7" w:rsidP="00896F5E">
            <w:pPr>
              <w:spacing w:line="400" w:lineRule="exact"/>
              <w:jc w:val="center"/>
              <w:rPr>
                <w:rFonts w:ascii="宋体" w:hAnsi="宋体"/>
                <w:bCs/>
                <w:szCs w:val="21"/>
              </w:rPr>
            </w:pPr>
            <w:r>
              <w:rPr>
                <w:rFonts w:ascii="宋体" w:hAnsi="宋体" w:hint="eastAsia"/>
                <w:bCs/>
                <w:szCs w:val="21"/>
              </w:rPr>
              <w:t>主要教学内容</w:t>
            </w:r>
          </w:p>
        </w:tc>
      </w:tr>
      <w:tr w:rsidR="006428D7" w:rsidTr="00896F5E">
        <w:tc>
          <w:tcPr>
            <w:tcW w:w="549" w:type="dxa"/>
            <w:vAlign w:val="center"/>
          </w:tcPr>
          <w:p w:rsidR="006428D7" w:rsidRDefault="005E2EA2" w:rsidP="00896F5E">
            <w:pPr>
              <w:spacing w:line="400" w:lineRule="exact"/>
              <w:jc w:val="center"/>
              <w:rPr>
                <w:rFonts w:ascii="宋体" w:hAnsi="宋体"/>
                <w:bCs/>
                <w:sz w:val="18"/>
                <w:szCs w:val="18"/>
              </w:rPr>
            </w:pPr>
            <w:r>
              <w:rPr>
                <w:rFonts w:ascii="宋体" w:hAnsi="宋体"/>
                <w:bCs/>
                <w:sz w:val="18"/>
                <w:szCs w:val="18"/>
              </w:rPr>
              <w:t>1</w:t>
            </w:r>
          </w:p>
        </w:tc>
        <w:tc>
          <w:tcPr>
            <w:tcW w:w="2127" w:type="dxa"/>
            <w:vAlign w:val="center"/>
          </w:tcPr>
          <w:p w:rsidR="006428D7" w:rsidRDefault="006428D7" w:rsidP="00896F5E">
            <w:pPr>
              <w:spacing w:line="400" w:lineRule="exact"/>
              <w:jc w:val="center"/>
              <w:rPr>
                <w:rFonts w:ascii="宋体" w:hAnsi="宋体"/>
                <w:bCs/>
                <w:sz w:val="18"/>
                <w:szCs w:val="18"/>
              </w:rPr>
            </w:pPr>
            <w:r>
              <w:rPr>
                <w:rFonts w:ascii="宋体" w:hAnsi="宋体" w:hint="eastAsia"/>
                <w:bCs/>
                <w:sz w:val="18"/>
                <w:szCs w:val="18"/>
              </w:rPr>
              <w:t>税法</w:t>
            </w:r>
          </w:p>
        </w:tc>
        <w:tc>
          <w:tcPr>
            <w:tcW w:w="6538" w:type="dxa"/>
          </w:tcPr>
          <w:p w:rsidR="006428D7" w:rsidRDefault="006428D7" w:rsidP="00896F5E">
            <w:pPr>
              <w:spacing w:line="360" w:lineRule="exact"/>
              <w:rPr>
                <w:rFonts w:ascii="宋体" w:hAnsi="宋体"/>
                <w:bCs/>
                <w:sz w:val="18"/>
                <w:szCs w:val="18"/>
              </w:rPr>
            </w:pPr>
            <w:r>
              <w:rPr>
                <w:rFonts w:ascii="宋体" w:hAnsi="宋体" w:hint="eastAsia"/>
                <w:bCs/>
                <w:sz w:val="18"/>
                <w:szCs w:val="18"/>
              </w:rPr>
              <w:t>要求学生通过本课程的学习，熟悉掌握税收法律法规，能够熟练地确定经济业务中缴纳的税种，能够掌握每一个税种的具体要素的规定，能够准确的计算企业经济业务涉及的税种的应纳税额，能够根据计算出的税款按时填报纳税申报表。课程主要讲授税法概述以及我国税法体系中的实体税种的要素规定及税额计算。</w:t>
            </w:r>
          </w:p>
        </w:tc>
      </w:tr>
      <w:tr w:rsidR="006428D7" w:rsidTr="00896F5E">
        <w:trPr>
          <w:trHeight w:val="376"/>
        </w:trPr>
        <w:tc>
          <w:tcPr>
            <w:tcW w:w="549" w:type="dxa"/>
            <w:vAlign w:val="center"/>
          </w:tcPr>
          <w:p w:rsidR="006428D7" w:rsidRDefault="005E2EA2" w:rsidP="00896F5E">
            <w:pPr>
              <w:spacing w:line="400" w:lineRule="exact"/>
              <w:jc w:val="center"/>
              <w:rPr>
                <w:rFonts w:ascii="宋体" w:hAnsi="宋体"/>
                <w:bCs/>
                <w:sz w:val="18"/>
                <w:szCs w:val="18"/>
              </w:rPr>
            </w:pPr>
            <w:r>
              <w:rPr>
                <w:rFonts w:ascii="宋体" w:hAnsi="宋体"/>
                <w:bCs/>
                <w:sz w:val="18"/>
                <w:szCs w:val="18"/>
              </w:rPr>
              <w:t>2</w:t>
            </w:r>
          </w:p>
        </w:tc>
        <w:tc>
          <w:tcPr>
            <w:tcW w:w="2127" w:type="dxa"/>
            <w:vAlign w:val="center"/>
          </w:tcPr>
          <w:p w:rsidR="006428D7" w:rsidRDefault="007234D9" w:rsidP="00896F5E">
            <w:pPr>
              <w:jc w:val="center"/>
              <w:rPr>
                <w:rFonts w:ascii="宋体" w:hAnsi="宋体"/>
                <w:bCs/>
                <w:sz w:val="18"/>
                <w:szCs w:val="18"/>
              </w:rPr>
            </w:pPr>
            <w:r>
              <w:rPr>
                <w:rFonts w:ascii="宋体" w:hAnsi="宋体" w:hint="eastAsia"/>
                <w:bCs/>
                <w:sz w:val="18"/>
                <w:szCs w:val="18"/>
              </w:rPr>
              <w:t>企业</w:t>
            </w:r>
            <w:r w:rsidR="006428D7">
              <w:rPr>
                <w:rFonts w:ascii="宋体" w:hAnsi="宋体" w:hint="eastAsia"/>
                <w:bCs/>
                <w:sz w:val="18"/>
                <w:szCs w:val="18"/>
              </w:rPr>
              <w:t>财务会计</w:t>
            </w:r>
          </w:p>
        </w:tc>
        <w:tc>
          <w:tcPr>
            <w:tcW w:w="6538" w:type="dxa"/>
          </w:tcPr>
          <w:p w:rsidR="006428D7" w:rsidRDefault="006428D7" w:rsidP="00896F5E">
            <w:pPr>
              <w:spacing w:line="360" w:lineRule="exact"/>
              <w:rPr>
                <w:rFonts w:ascii="宋体" w:hAnsi="宋体"/>
                <w:sz w:val="18"/>
                <w:szCs w:val="18"/>
              </w:rPr>
            </w:pPr>
            <w:r>
              <w:rPr>
                <w:rFonts w:ascii="宋体" w:hAnsi="宋体" w:hint="eastAsia"/>
                <w:sz w:val="18"/>
                <w:szCs w:val="18"/>
              </w:rPr>
              <w:t>要求学生了解财务会计的基本理论体系构成;掌握财务会计要素确认、计量、记录的规则、程序和方法以及财务会计报告的内容、编制和分析方法。</w:t>
            </w:r>
          </w:p>
        </w:tc>
      </w:tr>
      <w:tr w:rsidR="006428D7" w:rsidTr="00896F5E">
        <w:tc>
          <w:tcPr>
            <w:tcW w:w="549" w:type="dxa"/>
            <w:vAlign w:val="center"/>
          </w:tcPr>
          <w:p w:rsidR="006428D7" w:rsidRDefault="005E2EA2" w:rsidP="00896F5E">
            <w:pPr>
              <w:spacing w:line="400" w:lineRule="exact"/>
              <w:jc w:val="center"/>
              <w:rPr>
                <w:rFonts w:ascii="宋体" w:hAnsi="宋体"/>
                <w:bCs/>
                <w:sz w:val="18"/>
                <w:szCs w:val="18"/>
              </w:rPr>
            </w:pPr>
            <w:r>
              <w:rPr>
                <w:rFonts w:ascii="宋体" w:hAnsi="宋体"/>
                <w:bCs/>
                <w:sz w:val="18"/>
                <w:szCs w:val="18"/>
              </w:rPr>
              <w:t>3</w:t>
            </w:r>
          </w:p>
        </w:tc>
        <w:tc>
          <w:tcPr>
            <w:tcW w:w="2127" w:type="dxa"/>
            <w:vAlign w:val="center"/>
          </w:tcPr>
          <w:p w:rsidR="006428D7" w:rsidRDefault="006428D7" w:rsidP="00896F5E">
            <w:pPr>
              <w:spacing w:line="400" w:lineRule="exact"/>
              <w:jc w:val="center"/>
              <w:rPr>
                <w:rFonts w:ascii="宋体" w:hAnsi="宋体"/>
                <w:bCs/>
                <w:sz w:val="18"/>
                <w:szCs w:val="18"/>
              </w:rPr>
            </w:pPr>
            <w:r>
              <w:rPr>
                <w:rFonts w:ascii="宋体" w:hAnsi="宋体" w:hint="eastAsia"/>
                <w:bCs/>
                <w:sz w:val="18"/>
                <w:szCs w:val="18"/>
              </w:rPr>
              <w:t>纳税检查</w:t>
            </w:r>
          </w:p>
        </w:tc>
        <w:tc>
          <w:tcPr>
            <w:tcW w:w="6538" w:type="dxa"/>
          </w:tcPr>
          <w:p w:rsidR="006428D7" w:rsidRDefault="006428D7" w:rsidP="00896F5E">
            <w:pPr>
              <w:spacing w:line="360" w:lineRule="exact"/>
              <w:rPr>
                <w:rFonts w:ascii="宋体" w:hAnsi="宋体"/>
                <w:bCs/>
                <w:sz w:val="18"/>
                <w:szCs w:val="18"/>
              </w:rPr>
            </w:pPr>
            <w:r>
              <w:rPr>
                <w:rFonts w:ascii="宋体" w:hAnsi="宋体" w:hint="eastAsia"/>
                <w:bCs/>
                <w:sz w:val="18"/>
                <w:szCs w:val="18"/>
              </w:rPr>
              <w:t>要求学生掌握纳税检查的方法、步骤，对企业存在的涉税问题进行分析，并且采</w:t>
            </w:r>
            <w:r>
              <w:rPr>
                <w:rFonts w:ascii="宋体" w:hAnsi="宋体" w:hint="eastAsia"/>
                <w:bCs/>
                <w:sz w:val="18"/>
                <w:szCs w:val="18"/>
              </w:rPr>
              <w:lastRenderedPageBreak/>
              <w:t xml:space="preserve">用大量的案例加深学生对稽查理论和方法的理解，提高学生的实务操作水平，对企业存在的问题和错误进行更正。 </w:t>
            </w:r>
          </w:p>
        </w:tc>
      </w:tr>
      <w:tr w:rsidR="006428D7" w:rsidTr="00896F5E">
        <w:tc>
          <w:tcPr>
            <w:tcW w:w="549" w:type="dxa"/>
            <w:vAlign w:val="center"/>
          </w:tcPr>
          <w:p w:rsidR="006428D7" w:rsidRDefault="005E2EA2" w:rsidP="00896F5E">
            <w:pPr>
              <w:spacing w:line="400" w:lineRule="exact"/>
              <w:jc w:val="center"/>
              <w:rPr>
                <w:rFonts w:ascii="宋体" w:hAnsi="宋体"/>
                <w:bCs/>
                <w:sz w:val="18"/>
                <w:szCs w:val="18"/>
              </w:rPr>
            </w:pPr>
            <w:r>
              <w:rPr>
                <w:rFonts w:ascii="宋体" w:hAnsi="宋体"/>
                <w:bCs/>
                <w:sz w:val="18"/>
                <w:szCs w:val="18"/>
              </w:rPr>
              <w:lastRenderedPageBreak/>
              <w:t>4</w:t>
            </w:r>
          </w:p>
        </w:tc>
        <w:tc>
          <w:tcPr>
            <w:tcW w:w="2127" w:type="dxa"/>
            <w:vAlign w:val="center"/>
          </w:tcPr>
          <w:p w:rsidR="006428D7" w:rsidRDefault="00A86234" w:rsidP="00896F5E">
            <w:pPr>
              <w:spacing w:line="400" w:lineRule="exact"/>
              <w:jc w:val="center"/>
              <w:rPr>
                <w:rFonts w:ascii="宋体" w:hAnsi="宋体"/>
                <w:bCs/>
                <w:sz w:val="18"/>
                <w:szCs w:val="18"/>
              </w:rPr>
            </w:pPr>
            <w:r>
              <w:rPr>
                <w:rFonts w:ascii="宋体" w:hAnsi="宋体" w:hint="eastAsia"/>
                <w:bCs/>
                <w:sz w:val="18"/>
                <w:szCs w:val="18"/>
              </w:rPr>
              <w:t>税收</w:t>
            </w:r>
            <w:r w:rsidR="006428D7">
              <w:rPr>
                <w:rFonts w:ascii="宋体" w:hAnsi="宋体" w:hint="eastAsia"/>
                <w:bCs/>
                <w:sz w:val="18"/>
                <w:szCs w:val="18"/>
              </w:rPr>
              <w:t>管理</w:t>
            </w:r>
          </w:p>
        </w:tc>
        <w:tc>
          <w:tcPr>
            <w:tcW w:w="6538" w:type="dxa"/>
          </w:tcPr>
          <w:p w:rsidR="006428D7" w:rsidRDefault="006428D7" w:rsidP="00896F5E">
            <w:pPr>
              <w:spacing w:line="360" w:lineRule="exact"/>
              <w:rPr>
                <w:rFonts w:ascii="宋体" w:hAnsi="宋体"/>
                <w:bCs/>
                <w:sz w:val="18"/>
                <w:szCs w:val="18"/>
              </w:rPr>
            </w:pPr>
            <w:r>
              <w:rPr>
                <w:rFonts w:ascii="宋体" w:hAnsi="宋体" w:hint="eastAsia"/>
                <w:bCs/>
                <w:sz w:val="18"/>
                <w:szCs w:val="18"/>
              </w:rPr>
              <w:t>要求学生熟悉税务登记、变更登记、账簿和凭证管理、发票管理、纳税申报、税款征收、税源监控、纳税检查、税务违法行为及法律责任、纳税服务与风险管理、税务代理等方面的具体规定。</w:t>
            </w:r>
          </w:p>
        </w:tc>
      </w:tr>
      <w:tr w:rsidR="006428D7" w:rsidTr="00896F5E">
        <w:tc>
          <w:tcPr>
            <w:tcW w:w="549" w:type="dxa"/>
            <w:vAlign w:val="center"/>
          </w:tcPr>
          <w:p w:rsidR="006428D7" w:rsidRDefault="005E2EA2" w:rsidP="00896F5E">
            <w:pPr>
              <w:spacing w:line="400" w:lineRule="exact"/>
              <w:jc w:val="center"/>
              <w:rPr>
                <w:rFonts w:ascii="宋体" w:hAnsi="宋体"/>
                <w:bCs/>
                <w:sz w:val="18"/>
                <w:szCs w:val="18"/>
              </w:rPr>
            </w:pPr>
            <w:r>
              <w:rPr>
                <w:rFonts w:ascii="宋体" w:hAnsi="宋体"/>
                <w:bCs/>
                <w:sz w:val="18"/>
                <w:szCs w:val="18"/>
              </w:rPr>
              <w:t>5</w:t>
            </w:r>
          </w:p>
        </w:tc>
        <w:tc>
          <w:tcPr>
            <w:tcW w:w="2127" w:type="dxa"/>
            <w:vAlign w:val="center"/>
          </w:tcPr>
          <w:p w:rsidR="006428D7" w:rsidRDefault="00A86234" w:rsidP="00896F5E">
            <w:pPr>
              <w:spacing w:line="400" w:lineRule="exact"/>
              <w:jc w:val="center"/>
              <w:rPr>
                <w:rFonts w:ascii="宋体" w:hAnsi="宋体"/>
                <w:bCs/>
                <w:sz w:val="18"/>
                <w:szCs w:val="18"/>
              </w:rPr>
            </w:pPr>
            <w:r>
              <w:rPr>
                <w:rFonts w:ascii="宋体" w:hAnsi="宋体" w:hint="eastAsia"/>
                <w:bCs/>
                <w:sz w:val="18"/>
                <w:szCs w:val="18"/>
              </w:rPr>
              <w:t>税务</w:t>
            </w:r>
            <w:r w:rsidR="00554105">
              <w:rPr>
                <w:rFonts w:ascii="宋体" w:hAnsi="宋体" w:hint="eastAsia"/>
                <w:bCs/>
                <w:sz w:val="18"/>
                <w:szCs w:val="18"/>
              </w:rPr>
              <w:t>筹划</w:t>
            </w:r>
          </w:p>
        </w:tc>
        <w:tc>
          <w:tcPr>
            <w:tcW w:w="6538" w:type="dxa"/>
          </w:tcPr>
          <w:p w:rsidR="006428D7" w:rsidRDefault="006428D7" w:rsidP="00896F5E">
            <w:pPr>
              <w:spacing w:line="360" w:lineRule="exact"/>
              <w:rPr>
                <w:rFonts w:ascii="宋体" w:hAnsi="宋体"/>
                <w:bCs/>
                <w:sz w:val="18"/>
                <w:szCs w:val="18"/>
              </w:rPr>
            </w:pPr>
            <w:r>
              <w:rPr>
                <w:rFonts w:ascii="宋体" w:hAnsi="宋体" w:hint="eastAsia"/>
                <w:bCs/>
                <w:sz w:val="18"/>
                <w:szCs w:val="18"/>
              </w:rPr>
              <w:t>要求学生以最新税收法律规定为税务筹划的政策依据，学习税收筹划的基本原理和在企业整体生产经营中各税种税务筹划的基本方法与技巧，为今后的涉税工作开启更广阔的思维空间和操作技能。</w:t>
            </w:r>
          </w:p>
        </w:tc>
      </w:tr>
      <w:tr w:rsidR="00627069" w:rsidTr="00896F5E">
        <w:tc>
          <w:tcPr>
            <w:tcW w:w="549" w:type="dxa"/>
            <w:vAlign w:val="center"/>
          </w:tcPr>
          <w:p w:rsidR="00627069" w:rsidRDefault="00627069" w:rsidP="00896F5E">
            <w:pPr>
              <w:spacing w:line="400" w:lineRule="exact"/>
              <w:jc w:val="center"/>
              <w:rPr>
                <w:rFonts w:ascii="宋体" w:hAnsi="宋体"/>
                <w:bCs/>
                <w:sz w:val="18"/>
                <w:szCs w:val="18"/>
              </w:rPr>
            </w:pPr>
            <w:r>
              <w:rPr>
                <w:rFonts w:ascii="宋体" w:hAnsi="宋体" w:hint="eastAsia"/>
                <w:bCs/>
                <w:sz w:val="18"/>
                <w:szCs w:val="18"/>
              </w:rPr>
              <w:t>6</w:t>
            </w:r>
          </w:p>
        </w:tc>
        <w:tc>
          <w:tcPr>
            <w:tcW w:w="2127" w:type="dxa"/>
            <w:vAlign w:val="center"/>
          </w:tcPr>
          <w:p w:rsidR="00627069" w:rsidRPr="00134AA5" w:rsidRDefault="00134AA5" w:rsidP="00896F5E">
            <w:pPr>
              <w:spacing w:line="400" w:lineRule="exact"/>
              <w:jc w:val="center"/>
              <w:rPr>
                <w:rFonts w:ascii="宋体" w:hAnsi="宋体"/>
                <w:bCs/>
                <w:sz w:val="18"/>
                <w:szCs w:val="18"/>
              </w:rPr>
            </w:pPr>
            <w:r>
              <w:rPr>
                <w:rFonts w:ascii="宋体" w:hAnsi="宋体"/>
                <w:bCs/>
                <w:sz w:val="18"/>
                <w:szCs w:val="18"/>
              </w:rPr>
              <w:t>e</w:t>
            </w:r>
            <w:r w:rsidR="00627069" w:rsidRPr="00134AA5">
              <w:rPr>
                <w:rFonts w:ascii="宋体" w:hAnsi="宋体"/>
                <w:bCs/>
                <w:sz w:val="18"/>
                <w:szCs w:val="18"/>
              </w:rPr>
              <w:t>xcel</w:t>
            </w:r>
            <w:r w:rsidR="00627069" w:rsidRPr="00134AA5">
              <w:rPr>
                <w:rFonts w:ascii="宋体" w:hAnsi="宋体" w:hint="eastAsia"/>
                <w:bCs/>
                <w:sz w:val="18"/>
                <w:szCs w:val="18"/>
              </w:rPr>
              <w:t>在财务中的应用</w:t>
            </w:r>
          </w:p>
        </w:tc>
        <w:tc>
          <w:tcPr>
            <w:tcW w:w="6538" w:type="dxa"/>
          </w:tcPr>
          <w:p w:rsidR="00627069" w:rsidRDefault="00FA777D" w:rsidP="00896F5E">
            <w:pPr>
              <w:spacing w:line="360" w:lineRule="exact"/>
              <w:rPr>
                <w:rFonts w:ascii="宋体" w:hAnsi="宋体"/>
                <w:bCs/>
                <w:sz w:val="18"/>
                <w:szCs w:val="18"/>
              </w:rPr>
            </w:pPr>
            <w:r>
              <w:rPr>
                <w:rFonts w:ascii="宋体" w:hAnsi="宋体" w:hint="eastAsia"/>
                <w:bCs/>
                <w:sz w:val="18"/>
                <w:szCs w:val="18"/>
              </w:rPr>
              <w:t>要求学生</w:t>
            </w:r>
            <w:r w:rsidRPr="00FA777D">
              <w:rPr>
                <w:rFonts w:ascii="宋体" w:hAnsi="宋体" w:hint="eastAsia"/>
                <w:bCs/>
                <w:sz w:val="18"/>
                <w:szCs w:val="18"/>
              </w:rPr>
              <w:t>利用Excel进行高效、精准的财务数据处理与分析，核心内容包括高级财务函数（如NPV、IRR）、数据透视表、财务建模与可视化仪表板的制作，旨在提升个人层面的财务计算、分析和决策支持能力。</w:t>
            </w:r>
          </w:p>
        </w:tc>
      </w:tr>
      <w:tr w:rsidR="00627069" w:rsidTr="00896F5E">
        <w:tc>
          <w:tcPr>
            <w:tcW w:w="549" w:type="dxa"/>
            <w:vAlign w:val="center"/>
          </w:tcPr>
          <w:p w:rsidR="00627069" w:rsidRDefault="00627069" w:rsidP="00896F5E">
            <w:pPr>
              <w:spacing w:line="400" w:lineRule="exact"/>
              <w:jc w:val="center"/>
              <w:rPr>
                <w:rFonts w:ascii="宋体" w:hAnsi="宋体"/>
                <w:bCs/>
                <w:sz w:val="18"/>
                <w:szCs w:val="18"/>
              </w:rPr>
            </w:pPr>
            <w:r>
              <w:rPr>
                <w:rFonts w:ascii="宋体" w:hAnsi="宋体" w:hint="eastAsia"/>
                <w:bCs/>
                <w:sz w:val="18"/>
                <w:szCs w:val="18"/>
              </w:rPr>
              <w:t>7</w:t>
            </w:r>
          </w:p>
        </w:tc>
        <w:tc>
          <w:tcPr>
            <w:tcW w:w="2127" w:type="dxa"/>
            <w:vAlign w:val="center"/>
          </w:tcPr>
          <w:p w:rsidR="00627069" w:rsidRPr="00134AA5" w:rsidRDefault="00627069" w:rsidP="00896F5E">
            <w:pPr>
              <w:spacing w:line="400" w:lineRule="exact"/>
              <w:jc w:val="center"/>
              <w:rPr>
                <w:rFonts w:ascii="宋体" w:hAnsi="宋体"/>
                <w:bCs/>
                <w:sz w:val="18"/>
                <w:szCs w:val="18"/>
              </w:rPr>
            </w:pPr>
            <w:r w:rsidRPr="00134AA5">
              <w:rPr>
                <w:rFonts w:ascii="宋体" w:hAnsi="宋体" w:hint="eastAsia"/>
                <w:bCs/>
                <w:sz w:val="18"/>
                <w:szCs w:val="18"/>
              </w:rPr>
              <w:t>大数据技术在财务中的应用（Power</w:t>
            </w:r>
            <w:r w:rsidRPr="00134AA5">
              <w:rPr>
                <w:rFonts w:ascii="宋体" w:hAnsi="宋体"/>
                <w:bCs/>
                <w:sz w:val="18"/>
                <w:szCs w:val="18"/>
              </w:rPr>
              <w:t xml:space="preserve"> BI）</w:t>
            </w:r>
          </w:p>
        </w:tc>
        <w:tc>
          <w:tcPr>
            <w:tcW w:w="6538" w:type="dxa"/>
          </w:tcPr>
          <w:p w:rsidR="00627069" w:rsidRDefault="00FA777D" w:rsidP="00896F5E">
            <w:pPr>
              <w:spacing w:line="360" w:lineRule="exact"/>
              <w:rPr>
                <w:rFonts w:ascii="宋体" w:hAnsi="宋体"/>
                <w:bCs/>
                <w:sz w:val="18"/>
                <w:szCs w:val="18"/>
              </w:rPr>
            </w:pPr>
            <w:r>
              <w:rPr>
                <w:rFonts w:ascii="宋体" w:hAnsi="宋体" w:hint="eastAsia"/>
                <w:bCs/>
                <w:sz w:val="18"/>
                <w:szCs w:val="18"/>
              </w:rPr>
              <w:t>要求学生</w:t>
            </w:r>
            <w:r w:rsidRPr="00FA777D">
              <w:rPr>
                <w:rFonts w:ascii="宋体" w:hAnsi="宋体" w:hint="eastAsia"/>
                <w:bCs/>
                <w:sz w:val="18"/>
                <w:szCs w:val="18"/>
              </w:rPr>
              <w:t>利用Power BI这一商业智能工具来处理和可视化多源、海量的财务与业务数据。教学内容围绕数据获取与清洗（Power Query）、数据建模、DAX公式编写以及交互式报表开发，旨在培养学员构建企业级、可协同的智能财务分析平台，实现更深层次的业务洞察。</w:t>
            </w:r>
          </w:p>
        </w:tc>
      </w:tr>
    </w:tbl>
    <w:p w:rsidR="00F65DA4" w:rsidRPr="006428D7" w:rsidRDefault="00F65DA4">
      <w:pPr>
        <w:spacing w:line="400" w:lineRule="exact"/>
        <w:rPr>
          <w:rFonts w:ascii="宋体" w:hAnsi="宋体"/>
          <w:b/>
        </w:rPr>
      </w:pPr>
    </w:p>
    <w:p w:rsidR="00F65DA4" w:rsidRPr="00224C0F" w:rsidRDefault="00606768" w:rsidP="00224C0F">
      <w:pPr>
        <w:spacing w:line="360" w:lineRule="exact"/>
        <w:ind w:firstLine="420"/>
        <w:outlineLvl w:val="0"/>
        <w:rPr>
          <w:rFonts w:ascii="宋体" w:hAnsi="宋体"/>
          <w:bCs/>
        </w:rPr>
      </w:pPr>
      <w:r>
        <w:rPr>
          <w:rFonts w:ascii="宋体" w:hAnsi="宋体"/>
          <w:bCs/>
        </w:rPr>
        <w:t>4</w:t>
      </w:r>
      <w:r w:rsidR="00896F5E">
        <w:rPr>
          <w:rFonts w:ascii="宋体" w:hAnsi="宋体" w:hint="eastAsia"/>
          <w:bCs/>
        </w:rPr>
        <w:t>.</w:t>
      </w:r>
      <w:r w:rsidR="00224C0F">
        <w:rPr>
          <w:rFonts w:ascii="宋体" w:hAnsi="宋体" w:hint="eastAsia"/>
          <w:bCs/>
        </w:rPr>
        <w:t>实践性教学环节主要</w:t>
      </w:r>
      <w:r w:rsidR="002A5083">
        <w:rPr>
          <w:rFonts w:ascii="宋体" w:hAnsi="宋体" w:hint="eastAsia"/>
          <w:bCs/>
        </w:rPr>
        <w:t>包括顶岗实习、软件项目实训、社会实践、毕业项目综合实训</w:t>
      </w:r>
      <w:r w:rsidR="00224C0F">
        <w:rPr>
          <w:rFonts w:ascii="宋体" w:hAnsi="宋体" w:hint="eastAsia"/>
          <w:bCs/>
        </w:rPr>
        <w:t>等。</w:t>
      </w:r>
    </w:p>
    <w:p w:rsidR="00F65DA4" w:rsidRPr="00E17123" w:rsidRDefault="00896F5E">
      <w:pPr>
        <w:pStyle w:val="3"/>
        <w:keepLines w:val="0"/>
        <w:ind w:firstLine="420"/>
      </w:pPr>
      <w:r w:rsidRPr="00E17123">
        <w:rPr>
          <w:rFonts w:hint="eastAsia"/>
        </w:rPr>
        <w:t>（二）学时安排</w:t>
      </w:r>
    </w:p>
    <w:p w:rsidR="00224C0F" w:rsidRPr="00224C0F" w:rsidRDefault="00224C0F" w:rsidP="00B40730">
      <w:pPr>
        <w:spacing w:line="360" w:lineRule="exact"/>
        <w:ind w:firstLine="420"/>
        <w:outlineLvl w:val="0"/>
        <w:rPr>
          <w:rFonts w:ascii="宋体" w:hAnsi="宋体"/>
          <w:bCs/>
        </w:rPr>
      </w:pPr>
      <w:r w:rsidRPr="00E17123">
        <w:rPr>
          <w:rFonts w:ascii="宋体" w:hAnsi="宋体" w:hint="eastAsia"/>
          <w:bCs/>
        </w:rPr>
        <w:t>本专业总学时为</w:t>
      </w:r>
      <w:r w:rsidR="003875B5">
        <w:rPr>
          <w:rFonts w:ascii="宋体" w:hAnsi="宋体"/>
          <w:bCs/>
        </w:rPr>
        <w:t>2510</w:t>
      </w:r>
      <w:r w:rsidRPr="00E17123">
        <w:rPr>
          <w:rFonts w:ascii="宋体" w:hAnsi="宋体" w:hint="eastAsia"/>
          <w:bCs/>
        </w:rPr>
        <w:t>，其中实践性教学学时为</w:t>
      </w:r>
      <w:r w:rsidR="003875B5">
        <w:rPr>
          <w:rFonts w:ascii="宋体" w:hAnsi="宋体"/>
          <w:bCs/>
        </w:rPr>
        <w:t>1338</w:t>
      </w:r>
      <w:r w:rsidRPr="00E17123">
        <w:rPr>
          <w:rFonts w:ascii="宋体" w:hAnsi="宋体" w:hint="eastAsia"/>
          <w:bCs/>
        </w:rPr>
        <w:t>学时，占总学时的</w:t>
      </w:r>
      <w:r w:rsidR="00AE29DC" w:rsidRPr="00E17123">
        <w:rPr>
          <w:rFonts w:ascii="宋体" w:hAnsi="宋体"/>
          <w:bCs/>
        </w:rPr>
        <w:t>53</w:t>
      </w:r>
      <w:r w:rsidR="00E32F80" w:rsidRPr="00E17123">
        <w:rPr>
          <w:rFonts w:ascii="宋体" w:hAnsi="宋体"/>
          <w:bCs/>
        </w:rPr>
        <w:t>.</w:t>
      </w:r>
      <w:r w:rsidR="003875B5">
        <w:rPr>
          <w:rFonts w:ascii="宋体" w:hAnsi="宋体"/>
          <w:bCs/>
        </w:rPr>
        <w:t>31</w:t>
      </w:r>
      <w:r w:rsidRPr="00E17123">
        <w:rPr>
          <w:rFonts w:ascii="宋体" w:hAnsi="宋体" w:hint="eastAsia"/>
          <w:bCs/>
        </w:rPr>
        <w:t>%</w:t>
      </w:r>
      <w:r w:rsidR="00FB2380">
        <w:rPr>
          <w:rFonts w:ascii="宋体" w:hAnsi="宋体" w:hint="eastAsia"/>
          <w:bCs/>
        </w:rPr>
        <w:t>。其中，顶岗</w:t>
      </w:r>
      <w:proofErr w:type="gramStart"/>
      <w:r w:rsidR="00FB2380">
        <w:rPr>
          <w:rFonts w:ascii="宋体" w:hAnsi="宋体" w:hint="eastAsia"/>
          <w:bCs/>
        </w:rPr>
        <w:t>实习</w:t>
      </w:r>
      <w:r w:rsidR="00896F5E" w:rsidRPr="00E17123">
        <w:rPr>
          <w:rFonts w:ascii="宋体" w:hAnsi="宋体" w:hint="eastAsia"/>
          <w:bCs/>
        </w:rPr>
        <w:t>约</w:t>
      </w:r>
      <w:proofErr w:type="gramEnd"/>
      <w:r w:rsidR="009A63D1" w:rsidRPr="00E17123">
        <w:rPr>
          <w:rFonts w:ascii="宋体" w:hAnsi="宋体"/>
          <w:bCs/>
        </w:rPr>
        <w:t>252</w:t>
      </w:r>
      <w:r w:rsidR="00896F5E" w:rsidRPr="00E17123">
        <w:rPr>
          <w:rFonts w:ascii="宋体" w:hAnsi="宋体" w:hint="eastAsia"/>
          <w:bCs/>
        </w:rPr>
        <w:t>学时。</w:t>
      </w:r>
    </w:p>
    <w:p w:rsidR="00F65DA4" w:rsidRDefault="003962AC">
      <w:pPr>
        <w:adjustRightInd w:val="0"/>
        <w:snapToGrid w:val="0"/>
        <w:spacing w:line="360" w:lineRule="auto"/>
        <w:ind w:firstLineChars="250" w:firstLine="525"/>
        <w:rPr>
          <w:rFonts w:ascii="宋体" w:hAnsi="宋体"/>
          <w:b/>
          <w:bCs/>
          <w:szCs w:val="21"/>
        </w:rPr>
      </w:pPr>
      <w:r w:rsidRPr="003962AC">
        <w:rPr>
          <w:noProof/>
        </w:rPr>
        <w:drawing>
          <wp:inline distT="0" distB="0" distL="0" distR="0">
            <wp:extent cx="5305425" cy="2849245"/>
            <wp:effectExtent l="0" t="0" r="952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2849245"/>
                    </a:xfrm>
                    <a:prstGeom prst="rect">
                      <a:avLst/>
                    </a:prstGeom>
                    <a:noFill/>
                    <a:ln>
                      <a:noFill/>
                    </a:ln>
                  </pic:spPr>
                </pic:pic>
              </a:graphicData>
            </a:graphic>
          </wp:inline>
        </w:drawing>
      </w:r>
    </w:p>
    <w:p w:rsidR="00F65DA4" w:rsidRDefault="00896F5E">
      <w:pPr>
        <w:pStyle w:val="2"/>
        <w:keepLines w:val="0"/>
      </w:pPr>
      <w:r>
        <w:rPr>
          <w:rFonts w:hint="eastAsia"/>
        </w:rPr>
        <w:lastRenderedPageBreak/>
        <w:t>九、教学基本条件</w:t>
      </w:r>
    </w:p>
    <w:p w:rsidR="00F65DA4" w:rsidRDefault="00896F5E">
      <w:pPr>
        <w:pStyle w:val="3"/>
        <w:keepLines w:val="0"/>
        <w:ind w:firstLine="420"/>
      </w:pPr>
      <w:r>
        <w:rPr>
          <w:rFonts w:hint="eastAsia"/>
        </w:rPr>
        <w:t>（一）教师队伍</w:t>
      </w:r>
    </w:p>
    <w:p w:rsidR="00F65DA4" w:rsidRDefault="00896F5E">
      <w:pPr>
        <w:spacing w:line="400" w:lineRule="exact"/>
        <w:ind w:firstLine="420"/>
        <w:jc w:val="center"/>
        <w:rPr>
          <w:rFonts w:ascii="宋体" w:hAnsi="宋体"/>
          <w:b/>
          <w:bCs/>
          <w:szCs w:val="21"/>
        </w:rPr>
      </w:pPr>
      <w:r>
        <w:rPr>
          <w:rFonts w:ascii="宋体" w:hAnsi="宋体" w:hint="eastAsia"/>
          <w:b/>
          <w:bCs/>
          <w:szCs w:val="21"/>
        </w:rPr>
        <w:t>专任教师一览表</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73"/>
        <w:gridCol w:w="545"/>
        <w:gridCol w:w="992"/>
        <w:gridCol w:w="1282"/>
        <w:gridCol w:w="1091"/>
        <w:gridCol w:w="144"/>
        <w:gridCol w:w="1032"/>
        <w:gridCol w:w="672"/>
        <w:gridCol w:w="419"/>
        <w:gridCol w:w="1215"/>
      </w:tblGrid>
      <w:tr w:rsidR="00A07D5E" w:rsidRPr="0025615C" w:rsidTr="00896F5E">
        <w:trPr>
          <w:trHeight w:val="280"/>
        </w:trPr>
        <w:tc>
          <w:tcPr>
            <w:tcW w:w="675"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rPr>
                <w:rFonts w:ascii="宋体" w:hAnsi="宋体" w:cs="宋体"/>
                <w:szCs w:val="21"/>
              </w:rPr>
            </w:pPr>
            <w:r w:rsidRPr="0025615C">
              <w:rPr>
                <w:rFonts w:ascii="宋体" w:hAnsi="宋体" w:cs="宋体" w:hint="eastAsia"/>
                <w:szCs w:val="21"/>
              </w:rPr>
              <w:t>序号</w:t>
            </w:r>
          </w:p>
        </w:tc>
        <w:tc>
          <w:tcPr>
            <w:tcW w:w="1418"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rPr>
                <w:rFonts w:ascii="宋体" w:hAnsi="宋体" w:cs="宋体"/>
                <w:szCs w:val="21"/>
              </w:rPr>
            </w:pPr>
            <w:r w:rsidRPr="0025615C">
              <w:rPr>
                <w:rFonts w:ascii="宋体" w:hAnsi="宋体" w:cs="宋体" w:hint="eastAsia"/>
                <w:szCs w:val="21"/>
              </w:rPr>
              <w:t>姓名</w:t>
            </w:r>
          </w:p>
        </w:tc>
        <w:tc>
          <w:tcPr>
            <w:tcW w:w="3509" w:type="dxa"/>
            <w:gridSpan w:val="4"/>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rPr>
                <w:rFonts w:ascii="宋体" w:hAnsi="宋体" w:cs="宋体"/>
                <w:szCs w:val="21"/>
              </w:rPr>
            </w:pPr>
            <w:r w:rsidRPr="0025615C">
              <w:rPr>
                <w:rFonts w:ascii="宋体" w:hAnsi="宋体" w:cs="宋体" w:hint="eastAsia"/>
                <w:szCs w:val="21"/>
              </w:rPr>
              <w:t>职称、职务</w:t>
            </w:r>
          </w:p>
        </w:tc>
        <w:tc>
          <w:tcPr>
            <w:tcW w:w="1704"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rPr>
                <w:rFonts w:ascii="宋体" w:hAnsi="宋体" w:cs="宋体"/>
                <w:szCs w:val="21"/>
              </w:rPr>
            </w:pPr>
            <w:r w:rsidRPr="0025615C">
              <w:rPr>
                <w:rFonts w:ascii="宋体" w:hAnsi="宋体" w:cs="宋体" w:hint="eastAsia"/>
                <w:szCs w:val="21"/>
              </w:rPr>
              <w:t>学历学位</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rPr>
                <w:rFonts w:ascii="宋体" w:hAnsi="宋体" w:cs="宋体"/>
                <w:szCs w:val="21"/>
              </w:rPr>
            </w:pPr>
            <w:r w:rsidRPr="0025615C">
              <w:rPr>
                <w:rFonts w:ascii="宋体" w:hAnsi="宋体" w:cs="宋体" w:hint="eastAsia"/>
                <w:szCs w:val="21"/>
              </w:rPr>
              <w:t>是否双师</w:t>
            </w:r>
          </w:p>
        </w:tc>
      </w:tr>
      <w:tr w:rsidR="00A07D5E" w:rsidRPr="0025615C" w:rsidTr="00896F5E">
        <w:trPr>
          <w:trHeight w:val="272"/>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1</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谢宝清</w:t>
            </w:r>
          </w:p>
        </w:tc>
        <w:tc>
          <w:tcPr>
            <w:tcW w:w="35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副教授（高校）</w:t>
            </w:r>
          </w:p>
        </w:tc>
        <w:tc>
          <w:tcPr>
            <w:tcW w:w="17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72"/>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2</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杨洁</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副教授（高校）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asciiTheme="minorEastAsia" w:eastAsiaTheme="minorEastAsia" w:hAnsiTheme="minorEastAsia" w:hint="eastAsia"/>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77"/>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3</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color w:val="000000"/>
                <w:szCs w:val="21"/>
              </w:rPr>
            </w:pPr>
            <w:r w:rsidRPr="008F5B5A">
              <w:rPr>
                <w:rFonts w:hint="eastAsia"/>
                <w:color w:val="000000"/>
                <w:szCs w:val="21"/>
              </w:rPr>
              <w:t>陈妙玲</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pPr>
            <w:r w:rsidRPr="008F5B5A">
              <w:rPr>
                <w:rFonts w:hint="eastAsia"/>
              </w:rPr>
              <w:t>讲师（高校）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Theme="minorEastAsia" w:eastAsiaTheme="minorEastAsia" w:hAnsiTheme="minorEastAsia"/>
                <w:color w:val="000000"/>
              </w:rPr>
            </w:pPr>
            <w:r w:rsidRPr="008F5B5A">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8650F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77"/>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4</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梁婉蕾</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副教授（高校）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81"/>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5</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庞铭琦</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讲师（高校）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57"/>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6</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杨艺云</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61"/>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7</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柏超越</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讲师（高校）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10F76" w:rsidP="00896F5E">
            <w:pPr>
              <w:adjustRightInd w:val="0"/>
              <w:snapToGrid w:val="0"/>
              <w:rPr>
                <w:rFonts w:ascii="宋体" w:hAnsi="宋体" w:cs="宋体"/>
                <w:szCs w:val="21"/>
              </w:rPr>
            </w:pPr>
            <w:r w:rsidRPr="008F5B5A">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65"/>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8</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color w:val="000000"/>
                <w:szCs w:val="21"/>
              </w:rPr>
            </w:pPr>
            <w:r w:rsidRPr="008F5B5A">
              <w:rPr>
                <w:rFonts w:hint="eastAsia"/>
                <w:color w:val="000000"/>
                <w:szCs w:val="21"/>
              </w:rPr>
              <w:t>黄奕为</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pPr>
            <w:r w:rsidRPr="008F5B5A">
              <w:rPr>
                <w:rFonts w:hint="eastAsia"/>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Theme="minorEastAsia" w:eastAsiaTheme="minorEastAsia" w:hAnsiTheme="minorEastAsia"/>
                <w:color w:val="000000"/>
              </w:rPr>
            </w:pPr>
            <w:r w:rsidRPr="008F5B5A">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6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9</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color w:val="000000"/>
                <w:szCs w:val="21"/>
              </w:rPr>
            </w:pPr>
            <w:r w:rsidRPr="008F5B5A">
              <w:rPr>
                <w:rFonts w:hint="eastAsia"/>
                <w:color w:val="000000"/>
                <w:szCs w:val="21"/>
              </w:rPr>
              <w:t>董雪杰</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pPr>
            <w:r w:rsidRPr="008F5B5A">
              <w:rPr>
                <w:rFonts w:hint="eastAsia"/>
              </w:rPr>
              <w:t>讲师（高校）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Theme="minorEastAsia" w:eastAsiaTheme="minorEastAsia" w:hAnsiTheme="minorEastAsia"/>
                <w:color w:val="000000"/>
              </w:rPr>
            </w:pPr>
            <w:r w:rsidRPr="008F5B5A">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6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10</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color w:val="000000"/>
                <w:szCs w:val="21"/>
              </w:rPr>
            </w:pPr>
            <w:r w:rsidRPr="008F5B5A">
              <w:rPr>
                <w:rFonts w:hint="eastAsia"/>
                <w:color w:val="000000"/>
                <w:szCs w:val="21"/>
              </w:rPr>
              <w:t>杨廷尧</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pPr>
            <w:r w:rsidRPr="008F5B5A">
              <w:rPr>
                <w:rFonts w:hint="eastAsia"/>
              </w:rPr>
              <w:t>副教授（高校）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Theme="minorEastAsia" w:eastAsiaTheme="minorEastAsia" w:hAnsiTheme="minorEastAsia"/>
                <w:color w:val="000000"/>
              </w:rPr>
            </w:pPr>
            <w:r w:rsidRPr="008F5B5A">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6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11</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color w:val="000000"/>
                <w:szCs w:val="21"/>
              </w:rPr>
            </w:pPr>
            <w:r w:rsidRPr="008F5B5A">
              <w:rPr>
                <w:rFonts w:hint="eastAsia"/>
                <w:color w:val="000000"/>
                <w:szCs w:val="21"/>
              </w:rPr>
              <w:t>王果</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pPr>
            <w:r w:rsidRPr="008F5B5A">
              <w:rPr>
                <w:rFonts w:hint="eastAsia"/>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Theme="minorEastAsia" w:eastAsiaTheme="minorEastAsia" w:hAnsiTheme="minorEastAsia"/>
                <w:color w:val="000000"/>
              </w:rPr>
            </w:pPr>
            <w:r w:rsidRPr="008F5B5A">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6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12</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彭冰瑜</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56"/>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13</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陈春廷</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tabs>
                <w:tab w:val="center" w:pos="789"/>
              </w:tabs>
              <w:adjustRightInd w:val="0"/>
              <w:snapToGrid w:val="0"/>
              <w:rPr>
                <w:rFonts w:ascii="宋体" w:hAnsi="宋体" w:cs="宋体"/>
                <w:szCs w:val="21"/>
              </w:rPr>
            </w:pPr>
            <w:r w:rsidRPr="008F5B5A">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1</w:t>
            </w:r>
            <w:r w:rsidRPr="008F5B5A">
              <w:rPr>
                <w:rFonts w:ascii="宋体" w:hAnsi="宋体" w:cs="宋体"/>
                <w:szCs w:val="21"/>
              </w:rPr>
              <w:t>4</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周浣诗</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tabs>
                <w:tab w:val="center" w:pos="789"/>
              </w:tabs>
              <w:adjustRightInd w:val="0"/>
              <w:snapToGrid w:val="0"/>
              <w:rPr>
                <w:rFonts w:ascii="宋体" w:hAnsi="宋体" w:cs="宋体"/>
                <w:szCs w:val="21"/>
              </w:rPr>
            </w:pPr>
            <w:r w:rsidRPr="008F5B5A">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15</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贺尔曼</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tabs>
                <w:tab w:val="center" w:pos="789"/>
              </w:tabs>
              <w:adjustRightInd w:val="0"/>
              <w:snapToGrid w:val="0"/>
              <w:rPr>
                <w:rFonts w:ascii="宋体" w:hAnsi="宋体" w:cs="宋体"/>
                <w:szCs w:val="21"/>
              </w:rPr>
            </w:pPr>
            <w:r w:rsidRPr="008F5B5A">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16</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叶华</w:t>
            </w:r>
            <w:proofErr w:type="gramStart"/>
            <w:r w:rsidRPr="008F5B5A">
              <w:rPr>
                <w:rFonts w:hint="eastAsia"/>
                <w:color w:val="000000"/>
                <w:szCs w:val="21"/>
              </w:rPr>
              <w:t>浩</w:t>
            </w:r>
            <w:proofErr w:type="gramEnd"/>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tabs>
                <w:tab w:val="center" w:pos="789"/>
              </w:tabs>
              <w:adjustRightInd w:val="0"/>
              <w:snapToGrid w:val="0"/>
              <w:rPr>
                <w:rFonts w:ascii="宋体" w:hAnsi="宋体" w:cs="宋体"/>
                <w:szCs w:val="21"/>
              </w:rPr>
            </w:pPr>
            <w:r w:rsidRPr="008F5B5A">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17</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proofErr w:type="gramStart"/>
            <w:r w:rsidRPr="008F5B5A">
              <w:rPr>
                <w:rFonts w:hint="eastAsia"/>
                <w:color w:val="000000"/>
                <w:szCs w:val="21"/>
              </w:rPr>
              <w:t>刘思余</w:t>
            </w:r>
            <w:proofErr w:type="gramEnd"/>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tabs>
                <w:tab w:val="center" w:pos="789"/>
              </w:tabs>
              <w:adjustRightInd w:val="0"/>
              <w:snapToGrid w:val="0"/>
              <w:rPr>
                <w:rFonts w:ascii="宋体" w:hAnsi="宋体" w:cs="宋体"/>
                <w:szCs w:val="21"/>
              </w:rPr>
            </w:pPr>
            <w:r w:rsidRPr="008F5B5A">
              <w:rPr>
                <w:rFonts w:asciiTheme="minorEastAsia" w:eastAsiaTheme="minorEastAsia" w:hAnsiTheme="minorEastAsia" w:hint="eastAsia"/>
                <w:color w:val="000000"/>
              </w:rPr>
              <w:t>本科</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7943D0" w:rsidP="00896F5E">
            <w:pPr>
              <w:adjustRightInd w:val="0"/>
              <w:snapToGrid w:val="0"/>
              <w:rPr>
                <w:rFonts w:ascii="宋体" w:hAnsi="宋体" w:cs="宋体"/>
                <w:szCs w:val="21"/>
              </w:rPr>
            </w:pPr>
            <w:r w:rsidRPr="008F5B5A">
              <w:rPr>
                <w:rFonts w:ascii="宋体" w:hAnsi="宋体" w:cs="宋体" w:hint="eastAsia"/>
                <w:szCs w:val="21"/>
              </w:rPr>
              <w:t>否</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18</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color w:val="000000"/>
                <w:szCs w:val="21"/>
              </w:rPr>
              <w:t>丁焕昌</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hint="eastAsia"/>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tabs>
                <w:tab w:val="center" w:pos="789"/>
              </w:tabs>
              <w:adjustRightInd w:val="0"/>
              <w:snapToGrid w:val="0"/>
              <w:rPr>
                <w:rFonts w:ascii="宋体" w:hAnsi="宋体" w:cs="宋体"/>
                <w:szCs w:val="21"/>
              </w:rPr>
            </w:pPr>
            <w:r w:rsidRPr="008F5B5A">
              <w:rPr>
                <w:rFonts w:asciiTheme="minorEastAsia" w:eastAsiaTheme="minorEastAsia" w:hAnsiTheme="minorEastAsia" w:hint="eastAsia"/>
                <w:color w:val="000000"/>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19</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许媛</w:t>
            </w:r>
          </w:p>
        </w:tc>
        <w:tc>
          <w:tcPr>
            <w:tcW w:w="3509" w:type="dxa"/>
            <w:gridSpan w:val="4"/>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助教（高校）</w:t>
            </w:r>
          </w:p>
        </w:tc>
        <w:tc>
          <w:tcPr>
            <w:tcW w:w="1704" w:type="dxa"/>
            <w:gridSpan w:val="2"/>
            <w:tcBorders>
              <w:top w:val="nil"/>
              <w:left w:val="single" w:sz="4" w:space="0" w:color="auto"/>
              <w:bottom w:val="single" w:sz="4" w:space="0" w:color="auto"/>
              <w:right w:val="single" w:sz="4" w:space="0" w:color="auto"/>
            </w:tcBorders>
            <w:shd w:val="clear" w:color="auto" w:fill="auto"/>
            <w:vAlign w:val="center"/>
          </w:tcPr>
          <w:p w:rsidR="00A07D5E" w:rsidRPr="008F5B5A" w:rsidRDefault="00A07D5E" w:rsidP="00896F5E">
            <w:pPr>
              <w:tabs>
                <w:tab w:val="center" w:pos="789"/>
              </w:tabs>
              <w:adjustRightInd w:val="0"/>
              <w:snapToGrid w:val="0"/>
              <w:rPr>
                <w:rFonts w:ascii="宋体" w:hAnsi="宋体" w:cs="宋体"/>
                <w:szCs w:val="21"/>
              </w:rPr>
            </w:pPr>
            <w:r w:rsidRPr="008F5B5A">
              <w:rPr>
                <w:rFonts w:ascii="宋体" w:hAnsi="宋体" w:cs="宋体" w:hint="eastAsia"/>
                <w:szCs w:val="21"/>
              </w:rPr>
              <w:t>本科</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7B3625" w:rsidP="00896F5E">
            <w:pPr>
              <w:adjustRightInd w:val="0"/>
              <w:snapToGrid w:val="0"/>
              <w:rPr>
                <w:rFonts w:ascii="宋体" w:hAnsi="宋体" w:cs="宋体"/>
                <w:szCs w:val="21"/>
              </w:rPr>
            </w:pPr>
            <w:r w:rsidRPr="008F5B5A">
              <w:rPr>
                <w:rFonts w:ascii="宋体" w:hAnsi="宋体" w:cs="宋体" w:hint="eastAsia"/>
                <w:szCs w:val="21"/>
              </w:rPr>
              <w:t>否</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20</w:t>
            </w:r>
          </w:p>
        </w:tc>
        <w:tc>
          <w:tcPr>
            <w:tcW w:w="1418"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黄晓文</w:t>
            </w:r>
          </w:p>
        </w:tc>
        <w:tc>
          <w:tcPr>
            <w:tcW w:w="3509" w:type="dxa"/>
            <w:gridSpan w:val="4"/>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助教（高校）</w:t>
            </w:r>
          </w:p>
        </w:tc>
        <w:tc>
          <w:tcPr>
            <w:tcW w:w="170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tabs>
                <w:tab w:val="center" w:pos="789"/>
              </w:tabs>
              <w:adjustRightInd w:val="0"/>
              <w:snapToGrid w:val="0"/>
              <w:rPr>
                <w:rFonts w:ascii="宋体" w:hAnsi="宋体" w:cs="宋体"/>
                <w:szCs w:val="21"/>
              </w:rPr>
            </w:pPr>
            <w:r w:rsidRPr="008F5B5A">
              <w:rPr>
                <w:rFonts w:ascii="宋体" w:hAnsi="宋体" w:cs="宋体"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0F499F"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2</w:t>
            </w:r>
            <w:r w:rsidRPr="008F5B5A">
              <w:rPr>
                <w:rFonts w:ascii="宋体" w:hAnsi="宋体" w:cs="宋体"/>
                <w:szCs w:val="21"/>
              </w:rPr>
              <w:t>1</w:t>
            </w:r>
          </w:p>
        </w:tc>
        <w:tc>
          <w:tcPr>
            <w:tcW w:w="1418"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叶霖贤</w:t>
            </w:r>
          </w:p>
        </w:tc>
        <w:tc>
          <w:tcPr>
            <w:tcW w:w="3509" w:type="dxa"/>
            <w:gridSpan w:val="4"/>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助教（高校）</w:t>
            </w:r>
          </w:p>
        </w:tc>
        <w:tc>
          <w:tcPr>
            <w:tcW w:w="1704"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tabs>
                <w:tab w:val="center" w:pos="789"/>
              </w:tabs>
              <w:adjustRightInd w:val="0"/>
              <w:snapToGrid w:val="0"/>
              <w:rPr>
                <w:rFonts w:ascii="宋体" w:hAnsi="宋体" w:cs="宋体"/>
                <w:szCs w:val="21"/>
              </w:rPr>
            </w:pPr>
            <w:r w:rsidRPr="008F5B5A">
              <w:rPr>
                <w:rFonts w:ascii="宋体" w:hAnsi="宋体" w:cs="宋体"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0F5263" w:rsidP="00896F5E">
            <w:pPr>
              <w:adjustRightInd w:val="0"/>
              <w:snapToGrid w:val="0"/>
              <w:rPr>
                <w:rFonts w:ascii="宋体" w:hAnsi="宋体" w:cs="宋体"/>
                <w:szCs w:val="21"/>
              </w:rPr>
            </w:pPr>
            <w:r w:rsidRPr="008F5B5A">
              <w:rPr>
                <w:rFonts w:ascii="宋体" w:hAnsi="宋体" w:cs="宋体" w:hint="eastAsia"/>
                <w:szCs w:val="21"/>
              </w:rPr>
              <w:t>否</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2</w:t>
            </w:r>
            <w:r w:rsidRPr="008F5B5A">
              <w:rPr>
                <w:rFonts w:ascii="宋体" w:hAnsi="宋体" w:cs="宋体"/>
                <w:szCs w:val="21"/>
              </w:rPr>
              <w:t>2</w:t>
            </w:r>
          </w:p>
        </w:tc>
        <w:tc>
          <w:tcPr>
            <w:tcW w:w="1418"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proofErr w:type="gramStart"/>
            <w:r w:rsidRPr="008F5B5A">
              <w:rPr>
                <w:rFonts w:ascii="宋体" w:hAnsi="宋体" w:cs="宋体" w:hint="eastAsia"/>
                <w:szCs w:val="21"/>
              </w:rPr>
              <w:t>徐程</w:t>
            </w:r>
            <w:proofErr w:type="gramEnd"/>
          </w:p>
        </w:tc>
        <w:tc>
          <w:tcPr>
            <w:tcW w:w="3509" w:type="dxa"/>
            <w:gridSpan w:val="4"/>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讲师（高校）</w:t>
            </w:r>
          </w:p>
        </w:tc>
        <w:tc>
          <w:tcPr>
            <w:tcW w:w="1704" w:type="dxa"/>
            <w:gridSpan w:val="2"/>
            <w:tcBorders>
              <w:top w:val="single" w:sz="4" w:space="0" w:color="auto"/>
              <w:left w:val="single" w:sz="4" w:space="0" w:color="auto"/>
              <w:bottom w:val="single" w:sz="4" w:space="0" w:color="auto"/>
              <w:right w:val="single" w:sz="4" w:space="0" w:color="auto"/>
            </w:tcBorders>
          </w:tcPr>
          <w:p w:rsidR="00A07D5E" w:rsidRPr="008F5B5A" w:rsidRDefault="005F380E" w:rsidP="00896F5E">
            <w:pPr>
              <w:tabs>
                <w:tab w:val="center" w:pos="789"/>
              </w:tabs>
              <w:adjustRightInd w:val="0"/>
              <w:snapToGrid w:val="0"/>
              <w:rPr>
                <w:rFonts w:ascii="宋体" w:hAnsi="宋体" w:cs="宋体"/>
                <w:szCs w:val="21"/>
              </w:rPr>
            </w:pPr>
            <w:r w:rsidRPr="008F5B5A">
              <w:rPr>
                <w:rFonts w:ascii="宋体" w:hAnsi="宋体" w:cs="宋体"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062BA4" w:rsidP="00896F5E">
            <w:pPr>
              <w:adjustRightInd w:val="0"/>
              <w:snapToGrid w:val="0"/>
              <w:rPr>
                <w:rFonts w:ascii="宋体" w:hAnsi="宋体" w:cs="宋体"/>
                <w:szCs w:val="21"/>
              </w:rPr>
            </w:pPr>
            <w:r w:rsidRPr="008F5B5A">
              <w:rPr>
                <w:rFonts w:ascii="宋体" w:hAnsi="宋体" w:cs="宋体" w:hint="eastAsia"/>
                <w:szCs w:val="21"/>
              </w:rPr>
              <w:t>是</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szCs w:val="21"/>
              </w:rPr>
              <w:t>23</w:t>
            </w:r>
          </w:p>
        </w:tc>
        <w:tc>
          <w:tcPr>
            <w:tcW w:w="1418"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易婉琪</w:t>
            </w:r>
          </w:p>
        </w:tc>
        <w:tc>
          <w:tcPr>
            <w:tcW w:w="3509" w:type="dxa"/>
            <w:gridSpan w:val="4"/>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助教（高校）</w:t>
            </w:r>
          </w:p>
        </w:tc>
        <w:tc>
          <w:tcPr>
            <w:tcW w:w="1704" w:type="dxa"/>
            <w:gridSpan w:val="2"/>
            <w:tcBorders>
              <w:top w:val="single" w:sz="4" w:space="0" w:color="auto"/>
              <w:left w:val="single" w:sz="4" w:space="0" w:color="auto"/>
              <w:bottom w:val="single" w:sz="4" w:space="0" w:color="auto"/>
              <w:right w:val="single" w:sz="4" w:space="0" w:color="auto"/>
            </w:tcBorders>
          </w:tcPr>
          <w:p w:rsidR="00A07D5E" w:rsidRPr="008F5B5A" w:rsidRDefault="00896F5E" w:rsidP="00896F5E">
            <w:pPr>
              <w:tabs>
                <w:tab w:val="center" w:pos="789"/>
              </w:tabs>
              <w:adjustRightInd w:val="0"/>
              <w:snapToGrid w:val="0"/>
              <w:rPr>
                <w:rFonts w:ascii="宋体" w:hAnsi="宋体" w:cs="宋体"/>
                <w:szCs w:val="21"/>
              </w:rPr>
            </w:pPr>
            <w:r w:rsidRPr="008F5B5A">
              <w:rPr>
                <w:rFonts w:ascii="宋体" w:hAnsi="宋体" w:cs="宋体" w:hint="eastAsia"/>
                <w:szCs w:val="21"/>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062BA4" w:rsidP="00896F5E">
            <w:pPr>
              <w:adjustRightInd w:val="0"/>
              <w:snapToGrid w:val="0"/>
              <w:rPr>
                <w:rFonts w:ascii="宋体" w:hAnsi="宋体" w:cs="宋体"/>
                <w:szCs w:val="21"/>
              </w:rPr>
            </w:pPr>
            <w:r w:rsidRPr="008F5B5A">
              <w:rPr>
                <w:rFonts w:ascii="宋体" w:hAnsi="宋体" w:cs="宋体" w:hint="eastAsia"/>
                <w:szCs w:val="21"/>
              </w:rPr>
              <w:t>否</w:t>
            </w:r>
          </w:p>
        </w:tc>
      </w:tr>
      <w:tr w:rsidR="00A07D5E" w:rsidRPr="0025615C" w:rsidTr="00896F5E">
        <w:trPr>
          <w:trHeight w:val="278"/>
        </w:trPr>
        <w:tc>
          <w:tcPr>
            <w:tcW w:w="675" w:type="dxa"/>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2</w:t>
            </w:r>
            <w:r w:rsidRPr="008F5B5A">
              <w:rPr>
                <w:rFonts w:ascii="宋体" w:hAnsi="宋体" w:cs="宋体"/>
                <w:szCs w:val="21"/>
              </w:rPr>
              <w:t>4</w:t>
            </w:r>
          </w:p>
        </w:tc>
        <w:tc>
          <w:tcPr>
            <w:tcW w:w="1418" w:type="dxa"/>
            <w:gridSpan w:val="2"/>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梁杰</w:t>
            </w:r>
          </w:p>
        </w:tc>
        <w:tc>
          <w:tcPr>
            <w:tcW w:w="3509" w:type="dxa"/>
            <w:gridSpan w:val="4"/>
            <w:tcBorders>
              <w:top w:val="single" w:sz="4" w:space="0" w:color="auto"/>
              <w:left w:val="single" w:sz="4" w:space="0" w:color="auto"/>
              <w:bottom w:val="single" w:sz="4" w:space="0" w:color="auto"/>
              <w:right w:val="single" w:sz="4" w:space="0" w:color="auto"/>
            </w:tcBorders>
          </w:tcPr>
          <w:p w:rsidR="00A07D5E" w:rsidRPr="008F5B5A" w:rsidRDefault="00A07D5E" w:rsidP="00896F5E">
            <w:pPr>
              <w:adjustRightInd w:val="0"/>
              <w:snapToGrid w:val="0"/>
              <w:rPr>
                <w:rFonts w:ascii="宋体" w:hAnsi="宋体" w:cs="宋体"/>
                <w:szCs w:val="21"/>
              </w:rPr>
            </w:pPr>
            <w:r w:rsidRPr="008F5B5A">
              <w:rPr>
                <w:rFonts w:ascii="宋体" w:hAnsi="宋体" w:cs="宋体" w:hint="eastAsia"/>
                <w:szCs w:val="21"/>
              </w:rPr>
              <w:t>助教（高校）</w:t>
            </w:r>
          </w:p>
        </w:tc>
        <w:tc>
          <w:tcPr>
            <w:tcW w:w="1704" w:type="dxa"/>
            <w:gridSpan w:val="2"/>
            <w:tcBorders>
              <w:top w:val="single" w:sz="4" w:space="0" w:color="auto"/>
              <w:left w:val="single" w:sz="4" w:space="0" w:color="auto"/>
              <w:bottom w:val="single" w:sz="4" w:space="0" w:color="auto"/>
              <w:right w:val="single" w:sz="4" w:space="0" w:color="auto"/>
            </w:tcBorders>
          </w:tcPr>
          <w:p w:rsidR="00A07D5E" w:rsidRPr="008F5B5A" w:rsidRDefault="007073F2" w:rsidP="00896F5E">
            <w:pPr>
              <w:tabs>
                <w:tab w:val="center" w:pos="789"/>
              </w:tabs>
              <w:adjustRightInd w:val="0"/>
              <w:snapToGrid w:val="0"/>
              <w:rPr>
                <w:rFonts w:ascii="宋体" w:hAnsi="宋体" w:cs="宋体"/>
                <w:szCs w:val="21"/>
              </w:rPr>
            </w:pPr>
            <w:r w:rsidRPr="008F5B5A">
              <w:rPr>
                <w:rFonts w:ascii="宋体" w:hAnsi="宋体" w:cs="宋体" w:hint="eastAsia"/>
                <w:szCs w:val="21"/>
              </w:rPr>
              <w:t>本科</w:t>
            </w:r>
          </w:p>
        </w:tc>
        <w:tc>
          <w:tcPr>
            <w:tcW w:w="1634" w:type="dxa"/>
            <w:gridSpan w:val="2"/>
            <w:tcBorders>
              <w:top w:val="single" w:sz="4" w:space="0" w:color="auto"/>
              <w:left w:val="single" w:sz="4" w:space="0" w:color="auto"/>
              <w:bottom w:val="single" w:sz="4" w:space="0" w:color="auto"/>
              <w:right w:val="single" w:sz="4" w:space="0" w:color="auto"/>
            </w:tcBorders>
          </w:tcPr>
          <w:p w:rsidR="00A07D5E" w:rsidRPr="008F5B5A" w:rsidRDefault="000A28E1" w:rsidP="00896F5E">
            <w:pPr>
              <w:adjustRightInd w:val="0"/>
              <w:snapToGrid w:val="0"/>
              <w:rPr>
                <w:rFonts w:ascii="宋体" w:hAnsi="宋体" w:cs="宋体"/>
                <w:szCs w:val="21"/>
              </w:rPr>
            </w:pPr>
            <w:r w:rsidRPr="008F5B5A">
              <w:rPr>
                <w:rFonts w:ascii="宋体" w:hAnsi="宋体" w:cs="宋体" w:hint="eastAsia"/>
                <w:szCs w:val="21"/>
              </w:rPr>
              <w:t>否</w:t>
            </w:r>
          </w:p>
        </w:tc>
      </w:tr>
      <w:tr w:rsidR="00A07D5E" w:rsidRPr="0025615C" w:rsidTr="00896F5E">
        <w:trPr>
          <w:trHeight w:val="255"/>
        </w:trPr>
        <w:tc>
          <w:tcPr>
            <w:tcW w:w="1548" w:type="dxa"/>
            <w:gridSpan w:val="2"/>
            <w:vMerge w:val="restart"/>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高级</w:t>
            </w:r>
          </w:p>
        </w:tc>
        <w:tc>
          <w:tcPr>
            <w:tcW w:w="2267"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中级</w:t>
            </w:r>
          </w:p>
        </w:tc>
        <w:tc>
          <w:tcPr>
            <w:tcW w:w="2306"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初级</w:t>
            </w:r>
          </w:p>
        </w:tc>
      </w:tr>
      <w:tr w:rsidR="00A07D5E" w:rsidRPr="0025615C" w:rsidTr="00896F5E">
        <w:trPr>
          <w:trHeight w:val="272"/>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r>
      <w:tr w:rsidR="00A07D5E" w:rsidRPr="0025615C" w:rsidTr="00896F5E">
        <w:trPr>
          <w:trHeight w:val="277"/>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A07D5E" w:rsidRPr="0025615C" w:rsidRDefault="00B43E73" w:rsidP="00896F5E">
            <w:pPr>
              <w:adjustRightInd w:val="0"/>
              <w:snapToGrid w:val="0"/>
              <w:jc w:val="center"/>
              <w:rPr>
                <w:rFonts w:ascii="宋体" w:hAnsi="宋体" w:cs="宋体"/>
                <w:szCs w:val="21"/>
              </w:rPr>
            </w:pPr>
            <w:r>
              <w:rPr>
                <w:rFonts w:ascii="宋体" w:hAnsi="宋体" w:cs="宋体"/>
                <w:szCs w:val="21"/>
              </w:rPr>
              <w:t>4</w:t>
            </w:r>
          </w:p>
        </w:tc>
        <w:tc>
          <w:tcPr>
            <w:tcW w:w="1282" w:type="dxa"/>
            <w:tcBorders>
              <w:top w:val="single" w:sz="4" w:space="0" w:color="auto"/>
              <w:left w:val="single" w:sz="4" w:space="0" w:color="auto"/>
              <w:bottom w:val="single" w:sz="4" w:space="0" w:color="auto"/>
              <w:right w:val="single" w:sz="4" w:space="0" w:color="auto"/>
            </w:tcBorders>
          </w:tcPr>
          <w:p w:rsidR="00A07D5E" w:rsidRPr="0025615C" w:rsidRDefault="00B43E73" w:rsidP="00896F5E">
            <w:pPr>
              <w:adjustRightInd w:val="0"/>
              <w:snapToGrid w:val="0"/>
              <w:jc w:val="center"/>
              <w:rPr>
                <w:rFonts w:ascii="宋体" w:hAnsi="宋体" w:cs="宋体"/>
                <w:szCs w:val="21"/>
              </w:rPr>
            </w:pPr>
            <w:r>
              <w:rPr>
                <w:rFonts w:ascii="宋体" w:hAnsi="宋体" w:cs="宋体"/>
                <w:szCs w:val="21"/>
              </w:rPr>
              <w:t>16.67</w:t>
            </w:r>
            <w:r w:rsidR="00A07D5E" w:rsidRPr="0025615C">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rsidR="00A07D5E" w:rsidRPr="0025615C" w:rsidRDefault="00B43E73" w:rsidP="00896F5E">
            <w:pPr>
              <w:adjustRightInd w:val="0"/>
              <w:snapToGrid w:val="0"/>
              <w:jc w:val="center"/>
              <w:rPr>
                <w:rFonts w:ascii="宋体" w:hAnsi="宋体" w:cs="宋体"/>
                <w:szCs w:val="21"/>
              </w:rPr>
            </w:pPr>
            <w:r>
              <w:rPr>
                <w:rFonts w:ascii="宋体" w:hAnsi="宋体" w:cs="宋体"/>
                <w:szCs w:val="21"/>
              </w:rPr>
              <w:t>5</w:t>
            </w:r>
          </w:p>
        </w:tc>
        <w:tc>
          <w:tcPr>
            <w:tcW w:w="1176" w:type="dxa"/>
            <w:gridSpan w:val="2"/>
            <w:tcBorders>
              <w:top w:val="single" w:sz="4" w:space="0" w:color="auto"/>
              <w:left w:val="single" w:sz="4" w:space="0" w:color="auto"/>
              <w:bottom w:val="single" w:sz="4" w:space="0" w:color="auto"/>
              <w:right w:val="single" w:sz="4" w:space="0" w:color="auto"/>
            </w:tcBorders>
          </w:tcPr>
          <w:p w:rsidR="00A07D5E" w:rsidRPr="0025615C" w:rsidRDefault="00B43E73" w:rsidP="00896F5E">
            <w:pPr>
              <w:adjustRightInd w:val="0"/>
              <w:snapToGrid w:val="0"/>
              <w:jc w:val="center"/>
              <w:rPr>
                <w:rFonts w:ascii="宋体" w:hAnsi="宋体" w:cs="宋体"/>
                <w:szCs w:val="21"/>
              </w:rPr>
            </w:pPr>
            <w:r>
              <w:rPr>
                <w:rFonts w:ascii="宋体" w:hAnsi="宋体" w:cs="宋体"/>
                <w:szCs w:val="21"/>
              </w:rPr>
              <w:t>20.83</w:t>
            </w:r>
            <w:r w:rsidR="00A07D5E" w:rsidRPr="0025615C">
              <w:rPr>
                <w:rFonts w:ascii="宋体" w:hAnsi="宋体" w:cs="宋体"/>
                <w:szCs w:val="21"/>
              </w:rPr>
              <w:t>%</w:t>
            </w:r>
          </w:p>
        </w:tc>
        <w:tc>
          <w:tcPr>
            <w:tcW w:w="1091"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Pr>
                <w:rFonts w:ascii="宋体" w:hAnsi="宋体" w:cs="宋体"/>
                <w:szCs w:val="21"/>
              </w:rPr>
              <w:t>15</w:t>
            </w:r>
          </w:p>
        </w:tc>
        <w:tc>
          <w:tcPr>
            <w:tcW w:w="1215" w:type="dxa"/>
            <w:tcBorders>
              <w:top w:val="single" w:sz="4" w:space="0" w:color="auto"/>
              <w:left w:val="single" w:sz="4" w:space="0" w:color="auto"/>
              <w:bottom w:val="single" w:sz="4" w:space="0" w:color="auto"/>
              <w:right w:val="single" w:sz="4" w:space="0" w:color="auto"/>
            </w:tcBorders>
          </w:tcPr>
          <w:p w:rsidR="00A07D5E" w:rsidRPr="0025615C" w:rsidRDefault="00B43E73" w:rsidP="00B43E73">
            <w:pPr>
              <w:adjustRightInd w:val="0"/>
              <w:snapToGrid w:val="0"/>
              <w:jc w:val="center"/>
              <w:rPr>
                <w:rFonts w:ascii="宋体" w:hAnsi="宋体" w:cs="宋体"/>
                <w:szCs w:val="21"/>
              </w:rPr>
            </w:pPr>
            <w:r>
              <w:rPr>
                <w:rFonts w:ascii="宋体" w:hAnsi="宋体" w:cs="宋体"/>
                <w:szCs w:val="21"/>
              </w:rPr>
              <w:t>62.5</w:t>
            </w:r>
            <w:r w:rsidR="00A07D5E" w:rsidRPr="0025615C">
              <w:rPr>
                <w:rFonts w:ascii="宋体" w:hAnsi="宋体" w:cs="宋体"/>
                <w:szCs w:val="21"/>
              </w:rPr>
              <w:t>%</w:t>
            </w:r>
          </w:p>
        </w:tc>
      </w:tr>
      <w:tr w:rsidR="00A07D5E" w:rsidRPr="0025615C" w:rsidTr="00896F5E">
        <w:trPr>
          <w:trHeight w:val="266"/>
        </w:trPr>
        <w:tc>
          <w:tcPr>
            <w:tcW w:w="1548" w:type="dxa"/>
            <w:gridSpan w:val="2"/>
            <w:vMerge w:val="restart"/>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35-45岁</w:t>
            </w:r>
          </w:p>
        </w:tc>
        <w:tc>
          <w:tcPr>
            <w:tcW w:w="2306"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45岁以上</w:t>
            </w:r>
          </w:p>
        </w:tc>
      </w:tr>
      <w:tr w:rsidR="00A07D5E" w:rsidRPr="0025615C" w:rsidTr="00896F5E">
        <w:trPr>
          <w:trHeight w:val="271"/>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r>
      <w:tr w:rsidR="00A07D5E" w:rsidRPr="0025615C" w:rsidTr="00896F5E">
        <w:trPr>
          <w:trHeight w:val="260"/>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A07D5E" w:rsidRPr="0025615C" w:rsidRDefault="005045A6" w:rsidP="00896F5E">
            <w:pPr>
              <w:adjustRightInd w:val="0"/>
              <w:snapToGrid w:val="0"/>
              <w:jc w:val="center"/>
              <w:rPr>
                <w:rFonts w:ascii="宋体" w:hAnsi="宋体" w:cs="宋体"/>
                <w:szCs w:val="21"/>
              </w:rPr>
            </w:pPr>
            <w:r>
              <w:rPr>
                <w:rFonts w:ascii="宋体" w:hAnsi="宋体" w:cs="宋体"/>
                <w:szCs w:val="21"/>
              </w:rPr>
              <w:t>20</w:t>
            </w:r>
          </w:p>
        </w:tc>
        <w:tc>
          <w:tcPr>
            <w:tcW w:w="1282" w:type="dxa"/>
            <w:tcBorders>
              <w:top w:val="single" w:sz="4" w:space="0" w:color="auto"/>
              <w:left w:val="single" w:sz="4" w:space="0" w:color="auto"/>
              <w:bottom w:val="single" w:sz="4" w:space="0" w:color="auto"/>
              <w:right w:val="single" w:sz="4" w:space="0" w:color="auto"/>
            </w:tcBorders>
          </w:tcPr>
          <w:p w:rsidR="00A07D5E" w:rsidRPr="0025615C" w:rsidRDefault="005045A6" w:rsidP="00C965EB">
            <w:pPr>
              <w:adjustRightInd w:val="0"/>
              <w:snapToGrid w:val="0"/>
              <w:jc w:val="center"/>
              <w:rPr>
                <w:rFonts w:ascii="宋体" w:hAnsi="宋体" w:cs="宋体"/>
                <w:szCs w:val="21"/>
              </w:rPr>
            </w:pPr>
            <w:r>
              <w:rPr>
                <w:rFonts w:ascii="宋体" w:hAnsi="宋体" w:cs="宋体"/>
                <w:szCs w:val="21"/>
              </w:rPr>
              <w:t>83.33</w:t>
            </w:r>
            <w:r w:rsidR="00C965EB">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rsidR="00A07D5E" w:rsidRPr="0025615C" w:rsidRDefault="00CC4B4C" w:rsidP="00896F5E">
            <w:pPr>
              <w:adjustRightInd w:val="0"/>
              <w:snapToGrid w:val="0"/>
              <w:jc w:val="center"/>
              <w:rPr>
                <w:rFonts w:ascii="宋体" w:hAnsi="宋体" w:cs="宋体"/>
                <w:szCs w:val="21"/>
              </w:rPr>
            </w:pPr>
            <w:r>
              <w:rPr>
                <w:rFonts w:ascii="宋体" w:hAnsi="宋体" w:cs="宋体"/>
                <w:szCs w:val="21"/>
              </w:rPr>
              <w:t>2</w:t>
            </w:r>
          </w:p>
        </w:tc>
        <w:tc>
          <w:tcPr>
            <w:tcW w:w="1176" w:type="dxa"/>
            <w:gridSpan w:val="2"/>
            <w:tcBorders>
              <w:top w:val="single" w:sz="4" w:space="0" w:color="auto"/>
              <w:left w:val="single" w:sz="4" w:space="0" w:color="auto"/>
              <w:bottom w:val="single" w:sz="4" w:space="0" w:color="auto"/>
              <w:right w:val="single" w:sz="4" w:space="0" w:color="auto"/>
            </w:tcBorders>
          </w:tcPr>
          <w:p w:rsidR="00A07D5E" w:rsidRPr="0025615C" w:rsidRDefault="005045A6" w:rsidP="00896F5E">
            <w:pPr>
              <w:adjustRightInd w:val="0"/>
              <w:snapToGrid w:val="0"/>
              <w:jc w:val="center"/>
              <w:rPr>
                <w:rFonts w:ascii="宋体" w:hAnsi="宋体" w:cs="宋体"/>
                <w:szCs w:val="21"/>
              </w:rPr>
            </w:pPr>
            <w:r>
              <w:rPr>
                <w:rFonts w:ascii="宋体" w:hAnsi="宋体" w:cs="宋体"/>
                <w:szCs w:val="21"/>
              </w:rPr>
              <w:t>8.33</w:t>
            </w:r>
            <w:r w:rsidR="00A07D5E" w:rsidRPr="0025615C">
              <w:rPr>
                <w:rFonts w:ascii="宋体" w:hAnsi="宋体" w:cs="宋体"/>
                <w:szCs w:val="21"/>
              </w:rPr>
              <w:t>%</w:t>
            </w:r>
          </w:p>
        </w:tc>
        <w:tc>
          <w:tcPr>
            <w:tcW w:w="1091"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szCs w:val="21"/>
              </w:rPr>
              <w:t>2</w:t>
            </w:r>
          </w:p>
        </w:tc>
        <w:tc>
          <w:tcPr>
            <w:tcW w:w="1215" w:type="dxa"/>
            <w:tcBorders>
              <w:top w:val="single" w:sz="4" w:space="0" w:color="auto"/>
              <w:left w:val="single" w:sz="4" w:space="0" w:color="auto"/>
              <w:bottom w:val="single" w:sz="4" w:space="0" w:color="auto"/>
              <w:right w:val="single" w:sz="4" w:space="0" w:color="auto"/>
            </w:tcBorders>
          </w:tcPr>
          <w:p w:rsidR="00A07D5E" w:rsidRPr="0025615C" w:rsidRDefault="005045A6" w:rsidP="00896F5E">
            <w:pPr>
              <w:adjustRightInd w:val="0"/>
              <w:snapToGrid w:val="0"/>
              <w:jc w:val="center"/>
              <w:rPr>
                <w:rFonts w:ascii="宋体" w:hAnsi="宋体" w:cs="宋体"/>
                <w:szCs w:val="21"/>
              </w:rPr>
            </w:pPr>
            <w:r>
              <w:rPr>
                <w:rFonts w:ascii="宋体" w:hAnsi="宋体" w:cs="宋体"/>
                <w:szCs w:val="21"/>
              </w:rPr>
              <w:t>8.34</w:t>
            </w:r>
            <w:r w:rsidR="00A07D5E" w:rsidRPr="0025615C">
              <w:rPr>
                <w:rFonts w:ascii="宋体" w:hAnsi="宋体" w:cs="宋体"/>
                <w:szCs w:val="21"/>
              </w:rPr>
              <w:t>%</w:t>
            </w:r>
          </w:p>
        </w:tc>
      </w:tr>
      <w:tr w:rsidR="00A07D5E" w:rsidRPr="0025615C" w:rsidTr="00896F5E">
        <w:trPr>
          <w:trHeight w:val="265"/>
        </w:trPr>
        <w:tc>
          <w:tcPr>
            <w:tcW w:w="1548" w:type="dxa"/>
            <w:gridSpan w:val="2"/>
            <w:vMerge w:val="restart"/>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博士</w:t>
            </w:r>
          </w:p>
        </w:tc>
        <w:tc>
          <w:tcPr>
            <w:tcW w:w="2267"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硕士（含在读）</w:t>
            </w:r>
          </w:p>
        </w:tc>
        <w:tc>
          <w:tcPr>
            <w:tcW w:w="2306"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学士</w:t>
            </w:r>
          </w:p>
        </w:tc>
      </w:tr>
      <w:tr w:rsidR="00A07D5E" w:rsidRPr="0025615C" w:rsidTr="00896F5E">
        <w:trPr>
          <w:trHeight w:val="26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r>
      <w:tr w:rsidR="00A07D5E" w:rsidRPr="0025615C" w:rsidTr="00896F5E">
        <w:trPr>
          <w:trHeight w:val="25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0</w:t>
            </w:r>
          </w:p>
        </w:tc>
        <w:tc>
          <w:tcPr>
            <w:tcW w:w="1282"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0</w:t>
            </w:r>
          </w:p>
        </w:tc>
        <w:tc>
          <w:tcPr>
            <w:tcW w:w="1091" w:type="dxa"/>
            <w:tcBorders>
              <w:top w:val="single" w:sz="4" w:space="0" w:color="auto"/>
              <w:left w:val="single" w:sz="4" w:space="0" w:color="auto"/>
              <w:bottom w:val="single" w:sz="4" w:space="0" w:color="auto"/>
              <w:right w:val="single" w:sz="4" w:space="0" w:color="auto"/>
            </w:tcBorders>
          </w:tcPr>
          <w:p w:rsidR="00A07D5E" w:rsidRPr="0025615C" w:rsidRDefault="00DF5B5E" w:rsidP="00896F5E">
            <w:pPr>
              <w:adjustRightInd w:val="0"/>
              <w:snapToGrid w:val="0"/>
              <w:jc w:val="center"/>
              <w:rPr>
                <w:rFonts w:ascii="宋体" w:hAnsi="宋体" w:cs="宋体"/>
                <w:szCs w:val="21"/>
              </w:rPr>
            </w:pPr>
            <w:r>
              <w:rPr>
                <w:rFonts w:ascii="宋体" w:hAnsi="宋体" w:cs="宋体"/>
                <w:szCs w:val="21"/>
              </w:rPr>
              <w:t>17</w:t>
            </w:r>
          </w:p>
        </w:tc>
        <w:tc>
          <w:tcPr>
            <w:tcW w:w="1176" w:type="dxa"/>
            <w:gridSpan w:val="2"/>
            <w:tcBorders>
              <w:top w:val="single" w:sz="4" w:space="0" w:color="auto"/>
              <w:left w:val="single" w:sz="4" w:space="0" w:color="auto"/>
              <w:bottom w:val="single" w:sz="4" w:space="0" w:color="auto"/>
              <w:right w:val="single" w:sz="4" w:space="0" w:color="auto"/>
            </w:tcBorders>
          </w:tcPr>
          <w:p w:rsidR="00A07D5E" w:rsidRPr="0025615C" w:rsidRDefault="00AB08F1" w:rsidP="00896F5E">
            <w:pPr>
              <w:adjustRightInd w:val="0"/>
              <w:snapToGrid w:val="0"/>
              <w:jc w:val="center"/>
              <w:rPr>
                <w:rFonts w:ascii="宋体" w:hAnsi="宋体" w:cs="宋体"/>
                <w:szCs w:val="21"/>
              </w:rPr>
            </w:pPr>
            <w:r>
              <w:rPr>
                <w:rFonts w:ascii="宋体" w:hAnsi="宋体" w:cs="宋体"/>
                <w:szCs w:val="21"/>
              </w:rPr>
              <w:t>70.83</w:t>
            </w:r>
            <w:r w:rsidR="00A07D5E" w:rsidRPr="0025615C">
              <w:rPr>
                <w:rFonts w:ascii="宋体" w:hAnsi="宋体" w:cs="宋体"/>
                <w:szCs w:val="21"/>
              </w:rPr>
              <w:t>%</w:t>
            </w:r>
          </w:p>
        </w:tc>
        <w:tc>
          <w:tcPr>
            <w:tcW w:w="1091" w:type="dxa"/>
            <w:gridSpan w:val="2"/>
            <w:tcBorders>
              <w:top w:val="single" w:sz="4" w:space="0" w:color="auto"/>
              <w:left w:val="single" w:sz="4" w:space="0" w:color="auto"/>
              <w:bottom w:val="single" w:sz="4" w:space="0" w:color="auto"/>
              <w:right w:val="single" w:sz="4" w:space="0" w:color="auto"/>
            </w:tcBorders>
          </w:tcPr>
          <w:p w:rsidR="00A07D5E" w:rsidRPr="0025615C" w:rsidRDefault="00AB08F1" w:rsidP="00896F5E">
            <w:pPr>
              <w:adjustRightInd w:val="0"/>
              <w:snapToGrid w:val="0"/>
              <w:jc w:val="center"/>
              <w:rPr>
                <w:rFonts w:ascii="宋体" w:hAnsi="宋体" w:cs="宋体"/>
                <w:szCs w:val="21"/>
              </w:rPr>
            </w:pPr>
            <w:r>
              <w:rPr>
                <w:rFonts w:ascii="宋体" w:hAnsi="宋体" w:cs="宋体"/>
                <w:szCs w:val="21"/>
              </w:rPr>
              <w:t>7</w:t>
            </w:r>
          </w:p>
        </w:tc>
        <w:tc>
          <w:tcPr>
            <w:tcW w:w="1215" w:type="dxa"/>
            <w:tcBorders>
              <w:top w:val="single" w:sz="4" w:space="0" w:color="auto"/>
              <w:left w:val="single" w:sz="4" w:space="0" w:color="auto"/>
              <w:bottom w:val="single" w:sz="4" w:space="0" w:color="auto"/>
              <w:right w:val="single" w:sz="4" w:space="0" w:color="auto"/>
            </w:tcBorders>
          </w:tcPr>
          <w:p w:rsidR="00A07D5E" w:rsidRPr="0025615C" w:rsidRDefault="00AB08F1" w:rsidP="00AB08F1">
            <w:pPr>
              <w:adjustRightInd w:val="0"/>
              <w:snapToGrid w:val="0"/>
              <w:jc w:val="center"/>
              <w:rPr>
                <w:rFonts w:ascii="宋体" w:hAnsi="宋体" w:cs="宋体"/>
                <w:szCs w:val="21"/>
              </w:rPr>
            </w:pPr>
            <w:r>
              <w:rPr>
                <w:rFonts w:ascii="宋体" w:hAnsi="宋体" w:cs="宋体"/>
                <w:szCs w:val="21"/>
              </w:rPr>
              <w:t>29.17</w:t>
            </w:r>
            <w:bookmarkStart w:id="0" w:name="_GoBack"/>
            <w:bookmarkEnd w:id="0"/>
            <w:r w:rsidR="00A07D5E" w:rsidRPr="0025615C">
              <w:rPr>
                <w:rFonts w:ascii="宋体" w:hAnsi="宋体" w:cs="宋体"/>
                <w:szCs w:val="21"/>
              </w:rPr>
              <w:t>%</w:t>
            </w:r>
          </w:p>
        </w:tc>
      </w:tr>
      <w:tr w:rsidR="00A07D5E" w:rsidRPr="0025615C" w:rsidTr="00896F5E">
        <w:trPr>
          <w:trHeight w:val="105"/>
        </w:trPr>
        <w:tc>
          <w:tcPr>
            <w:tcW w:w="1548" w:type="dxa"/>
            <w:gridSpan w:val="2"/>
            <w:vMerge w:val="restart"/>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双</w:t>
            </w:r>
            <w:proofErr w:type="gramStart"/>
            <w:r w:rsidRPr="0025615C">
              <w:rPr>
                <w:rFonts w:ascii="宋体" w:hAnsi="宋体" w:cs="宋体" w:hint="eastAsia"/>
                <w:szCs w:val="21"/>
              </w:rPr>
              <w:t>师素质</w:t>
            </w:r>
            <w:proofErr w:type="gramEnd"/>
          </w:p>
        </w:tc>
        <w:tc>
          <w:tcPr>
            <w:tcW w:w="2819"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是</w:t>
            </w:r>
          </w:p>
        </w:tc>
        <w:tc>
          <w:tcPr>
            <w:tcW w:w="2267"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否</w:t>
            </w:r>
          </w:p>
        </w:tc>
        <w:tc>
          <w:tcPr>
            <w:tcW w:w="2306" w:type="dxa"/>
            <w:gridSpan w:val="3"/>
            <w:vMerge w:val="restart"/>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p>
        </w:tc>
      </w:tr>
      <w:tr w:rsidR="00A07D5E" w:rsidRPr="0025615C" w:rsidTr="00896F5E">
        <w:trPr>
          <w:trHeight w:val="251"/>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r>
      <w:tr w:rsidR="00A07D5E" w:rsidRPr="0025615C" w:rsidTr="00896F5E">
        <w:trPr>
          <w:trHeight w:val="270"/>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A07D5E" w:rsidRPr="0025615C" w:rsidRDefault="007A3363" w:rsidP="00896F5E">
            <w:pPr>
              <w:adjustRightInd w:val="0"/>
              <w:snapToGrid w:val="0"/>
              <w:jc w:val="center"/>
              <w:rPr>
                <w:rFonts w:ascii="宋体" w:hAnsi="宋体" w:cs="宋体"/>
                <w:szCs w:val="21"/>
              </w:rPr>
            </w:pPr>
            <w:r>
              <w:rPr>
                <w:rFonts w:ascii="宋体" w:hAnsi="宋体" w:cs="宋体"/>
                <w:szCs w:val="21"/>
              </w:rPr>
              <w:t>19</w:t>
            </w:r>
          </w:p>
        </w:tc>
        <w:tc>
          <w:tcPr>
            <w:tcW w:w="1282" w:type="dxa"/>
            <w:tcBorders>
              <w:top w:val="single" w:sz="4" w:space="0" w:color="auto"/>
              <w:left w:val="single" w:sz="4" w:space="0" w:color="auto"/>
              <w:bottom w:val="single" w:sz="4" w:space="0" w:color="auto"/>
              <w:right w:val="single" w:sz="4" w:space="0" w:color="auto"/>
            </w:tcBorders>
          </w:tcPr>
          <w:p w:rsidR="00A07D5E" w:rsidRPr="0025615C" w:rsidRDefault="007A3363" w:rsidP="00896F5E">
            <w:pPr>
              <w:adjustRightInd w:val="0"/>
              <w:snapToGrid w:val="0"/>
              <w:jc w:val="center"/>
              <w:rPr>
                <w:rFonts w:ascii="宋体" w:hAnsi="宋体" w:cs="宋体"/>
                <w:szCs w:val="21"/>
              </w:rPr>
            </w:pPr>
            <w:r>
              <w:rPr>
                <w:rFonts w:ascii="宋体" w:hAnsi="宋体" w:cs="宋体"/>
                <w:szCs w:val="21"/>
              </w:rPr>
              <w:t>79</w:t>
            </w:r>
            <w:r w:rsidR="00B43E73">
              <w:rPr>
                <w:rFonts w:ascii="宋体" w:hAnsi="宋体" w:cs="宋体"/>
                <w:szCs w:val="21"/>
              </w:rPr>
              <w:t>.</w:t>
            </w:r>
            <w:r>
              <w:rPr>
                <w:rFonts w:ascii="宋体" w:hAnsi="宋体" w:cs="宋体"/>
                <w:szCs w:val="21"/>
              </w:rPr>
              <w:t>17</w:t>
            </w:r>
            <w:r w:rsidR="00A07D5E" w:rsidRPr="0025615C">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rsidR="00A07D5E" w:rsidRPr="0025615C" w:rsidRDefault="007A3363" w:rsidP="00896F5E">
            <w:pPr>
              <w:adjustRightInd w:val="0"/>
              <w:snapToGrid w:val="0"/>
              <w:jc w:val="center"/>
              <w:rPr>
                <w:rFonts w:ascii="宋体" w:hAnsi="宋体" w:cs="宋体"/>
                <w:szCs w:val="21"/>
              </w:rPr>
            </w:pPr>
            <w:r>
              <w:rPr>
                <w:rFonts w:ascii="宋体" w:hAnsi="宋体" w:cs="宋体"/>
                <w:szCs w:val="21"/>
              </w:rPr>
              <w:t>5</w:t>
            </w:r>
          </w:p>
        </w:tc>
        <w:tc>
          <w:tcPr>
            <w:tcW w:w="1176" w:type="dxa"/>
            <w:gridSpan w:val="2"/>
            <w:tcBorders>
              <w:top w:val="single" w:sz="4" w:space="0" w:color="auto"/>
              <w:left w:val="single" w:sz="4" w:space="0" w:color="auto"/>
              <w:bottom w:val="single" w:sz="4" w:space="0" w:color="auto"/>
              <w:right w:val="single" w:sz="4" w:space="0" w:color="auto"/>
            </w:tcBorders>
          </w:tcPr>
          <w:p w:rsidR="00A07D5E" w:rsidRPr="0025615C" w:rsidRDefault="002B224E" w:rsidP="00896F5E">
            <w:pPr>
              <w:adjustRightInd w:val="0"/>
              <w:snapToGrid w:val="0"/>
              <w:jc w:val="center"/>
              <w:rPr>
                <w:rFonts w:ascii="宋体" w:hAnsi="宋体" w:cs="宋体"/>
                <w:szCs w:val="21"/>
              </w:rPr>
            </w:pPr>
            <w:r>
              <w:rPr>
                <w:rFonts w:ascii="宋体" w:hAnsi="宋体" w:cs="宋体"/>
                <w:szCs w:val="21"/>
              </w:rPr>
              <w:t>20.8</w:t>
            </w:r>
            <w:r w:rsidR="001C3E1E">
              <w:rPr>
                <w:rFonts w:ascii="宋体" w:hAnsi="宋体" w:cs="宋体"/>
                <w:szCs w:val="21"/>
              </w:rPr>
              <w:t>3</w:t>
            </w:r>
            <w:r w:rsidR="001D7784">
              <w:rPr>
                <w:rFonts w:ascii="宋体" w:hAnsi="宋体" w:cs="宋体"/>
                <w:szCs w:val="21"/>
              </w:rPr>
              <w:t>%</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r>
      <w:tr w:rsidR="00A07D5E" w:rsidRPr="0025615C" w:rsidTr="00896F5E">
        <w:trPr>
          <w:trHeight w:val="275"/>
        </w:trPr>
        <w:tc>
          <w:tcPr>
            <w:tcW w:w="1548" w:type="dxa"/>
            <w:gridSpan w:val="2"/>
            <w:vMerge w:val="restart"/>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行业企业经历</w:t>
            </w:r>
          </w:p>
        </w:tc>
        <w:tc>
          <w:tcPr>
            <w:tcW w:w="2819"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有</w:t>
            </w:r>
          </w:p>
        </w:tc>
        <w:tc>
          <w:tcPr>
            <w:tcW w:w="2267" w:type="dxa"/>
            <w:gridSpan w:val="3"/>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r w:rsidRPr="0025615C">
              <w:rPr>
                <w:rFonts w:ascii="宋体" w:hAnsi="宋体" w:cs="宋体" w:hint="eastAsia"/>
                <w:szCs w:val="21"/>
              </w:rPr>
              <w:t>无</w:t>
            </w:r>
          </w:p>
        </w:tc>
        <w:tc>
          <w:tcPr>
            <w:tcW w:w="2306" w:type="dxa"/>
            <w:gridSpan w:val="3"/>
            <w:vMerge w:val="restart"/>
            <w:tcBorders>
              <w:top w:val="single" w:sz="4" w:space="0" w:color="auto"/>
              <w:left w:val="single" w:sz="4" w:space="0" w:color="auto"/>
              <w:bottom w:val="single" w:sz="4" w:space="0" w:color="auto"/>
              <w:right w:val="single" w:sz="4" w:space="0" w:color="auto"/>
            </w:tcBorders>
          </w:tcPr>
          <w:p w:rsidR="00A07D5E" w:rsidRPr="0025615C" w:rsidRDefault="00A07D5E" w:rsidP="00896F5E">
            <w:pPr>
              <w:adjustRightInd w:val="0"/>
              <w:snapToGrid w:val="0"/>
              <w:jc w:val="center"/>
              <w:rPr>
                <w:rFonts w:ascii="宋体" w:hAnsi="宋体" w:cs="宋体"/>
                <w:szCs w:val="21"/>
              </w:rPr>
            </w:pPr>
          </w:p>
        </w:tc>
      </w:tr>
      <w:tr w:rsidR="00A07D5E" w:rsidRPr="0025615C" w:rsidTr="00896F5E">
        <w:trPr>
          <w:trHeight w:val="264"/>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A07D5E" w:rsidRPr="00060823" w:rsidRDefault="00A07D5E" w:rsidP="00896F5E">
            <w:pPr>
              <w:adjustRightInd w:val="0"/>
              <w:snapToGrid w:val="0"/>
              <w:jc w:val="center"/>
              <w:rPr>
                <w:rFonts w:ascii="宋体" w:hAnsi="宋体" w:cs="宋体"/>
                <w:szCs w:val="21"/>
              </w:rPr>
            </w:pPr>
            <w:r w:rsidRPr="00060823">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tcPr>
          <w:p w:rsidR="00A07D5E" w:rsidRPr="00060823" w:rsidRDefault="00A07D5E" w:rsidP="00896F5E">
            <w:pPr>
              <w:adjustRightInd w:val="0"/>
              <w:snapToGrid w:val="0"/>
              <w:jc w:val="center"/>
              <w:rPr>
                <w:rFonts w:ascii="宋体" w:hAnsi="宋体" w:cs="宋体"/>
                <w:szCs w:val="21"/>
              </w:rPr>
            </w:pPr>
            <w:r w:rsidRPr="00060823">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tcPr>
          <w:p w:rsidR="00A07D5E" w:rsidRPr="00060823" w:rsidRDefault="00A07D5E" w:rsidP="00896F5E">
            <w:pPr>
              <w:adjustRightInd w:val="0"/>
              <w:snapToGrid w:val="0"/>
              <w:jc w:val="center"/>
              <w:rPr>
                <w:rFonts w:ascii="宋体" w:hAnsi="宋体" w:cs="宋体"/>
                <w:szCs w:val="21"/>
              </w:rPr>
            </w:pPr>
            <w:r w:rsidRPr="00060823">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tcPr>
          <w:p w:rsidR="00A07D5E" w:rsidRPr="00060823" w:rsidRDefault="00A07D5E" w:rsidP="00896F5E">
            <w:pPr>
              <w:adjustRightInd w:val="0"/>
              <w:snapToGrid w:val="0"/>
              <w:jc w:val="center"/>
              <w:rPr>
                <w:rFonts w:ascii="宋体" w:hAnsi="宋体" w:cs="宋体"/>
                <w:szCs w:val="21"/>
              </w:rPr>
            </w:pPr>
            <w:r w:rsidRPr="00060823">
              <w:rPr>
                <w:rFonts w:ascii="宋体" w:hAnsi="宋体" w:cs="宋体" w:hint="eastAsia"/>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r>
      <w:tr w:rsidR="00A07D5E" w:rsidRPr="0025615C" w:rsidTr="00896F5E">
        <w:trPr>
          <w:trHeight w:val="269"/>
        </w:trPr>
        <w:tc>
          <w:tcPr>
            <w:tcW w:w="1548" w:type="dxa"/>
            <w:gridSpan w:val="2"/>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rsidR="00A07D5E" w:rsidRPr="00060823" w:rsidRDefault="00B43E73" w:rsidP="00896F5E">
            <w:pPr>
              <w:adjustRightInd w:val="0"/>
              <w:snapToGrid w:val="0"/>
              <w:jc w:val="center"/>
              <w:rPr>
                <w:rFonts w:ascii="宋体" w:hAnsi="宋体" w:cs="宋体"/>
                <w:szCs w:val="21"/>
              </w:rPr>
            </w:pPr>
            <w:r>
              <w:rPr>
                <w:rFonts w:ascii="宋体" w:hAnsi="宋体" w:cs="宋体"/>
                <w:szCs w:val="21"/>
              </w:rPr>
              <w:t>24</w:t>
            </w:r>
          </w:p>
        </w:tc>
        <w:tc>
          <w:tcPr>
            <w:tcW w:w="1282" w:type="dxa"/>
            <w:tcBorders>
              <w:top w:val="single" w:sz="4" w:space="0" w:color="auto"/>
              <w:left w:val="single" w:sz="4" w:space="0" w:color="auto"/>
              <w:bottom w:val="single" w:sz="4" w:space="0" w:color="auto"/>
              <w:right w:val="single" w:sz="4" w:space="0" w:color="auto"/>
            </w:tcBorders>
          </w:tcPr>
          <w:p w:rsidR="00A07D5E" w:rsidRPr="00060823" w:rsidRDefault="00A07D5E" w:rsidP="00896F5E">
            <w:pPr>
              <w:adjustRightInd w:val="0"/>
              <w:snapToGrid w:val="0"/>
              <w:jc w:val="center"/>
              <w:rPr>
                <w:rFonts w:ascii="宋体" w:hAnsi="宋体" w:cs="宋体"/>
                <w:szCs w:val="21"/>
              </w:rPr>
            </w:pPr>
            <w:r>
              <w:rPr>
                <w:rFonts w:ascii="宋体" w:hAnsi="宋体" w:cs="宋体"/>
                <w:szCs w:val="21"/>
              </w:rPr>
              <w:t>100</w:t>
            </w:r>
            <w:r w:rsidRPr="00060823">
              <w:rPr>
                <w:rFonts w:ascii="宋体" w:hAnsi="宋体" w:cs="宋体"/>
                <w:szCs w:val="21"/>
              </w:rPr>
              <w:t>%</w:t>
            </w:r>
          </w:p>
        </w:tc>
        <w:tc>
          <w:tcPr>
            <w:tcW w:w="1091" w:type="dxa"/>
            <w:tcBorders>
              <w:top w:val="single" w:sz="4" w:space="0" w:color="auto"/>
              <w:left w:val="single" w:sz="4" w:space="0" w:color="auto"/>
              <w:bottom w:val="single" w:sz="4" w:space="0" w:color="auto"/>
              <w:right w:val="single" w:sz="4" w:space="0" w:color="auto"/>
            </w:tcBorders>
          </w:tcPr>
          <w:p w:rsidR="00A07D5E" w:rsidRPr="00060823" w:rsidRDefault="00A07D5E" w:rsidP="00896F5E">
            <w:pPr>
              <w:adjustRightInd w:val="0"/>
              <w:snapToGrid w:val="0"/>
              <w:jc w:val="center"/>
              <w:rPr>
                <w:rFonts w:ascii="宋体" w:hAnsi="宋体" w:cs="宋体"/>
                <w:szCs w:val="21"/>
              </w:rPr>
            </w:pPr>
            <w:r>
              <w:rPr>
                <w:rFonts w:ascii="宋体" w:hAnsi="宋体" w:cs="宋体"/>
                <w:szCs w:val="21"/>
              </w:rPr>
              <w:t>0</w:t>
            </w:r>
          </w:p>
        </w:tc>
        <w:tc>
          <w:tcPr>
            <w:tcW w:w="1176" w:type="dxa"/>
            <w:gridSpan w:val="2"/>
            <w:tcBorders>
              <w:top w:val="single" w:sz="4" w:space="0" w:color="auto"/>
              <w:left w:val="single" w:sz="4" w:space="0" w:color="auto"/>
              <w:bottom w:val="single" w:sz="4" w:space="0" w:color="auto"/>
              <w:right w:val="single" w:sz="4" w:space="0" w:color="auto"/>
            </w:tcBorders>
          </w:tcPr>
          <w:p w:rsidR="00A07D5E" w:rsidRPr="00060823" w:rsidRDefault="00A07D5E" w:rsidP="00896F5E">
            <w:pPr>
              <w:adjustRightInd w:val="0"/>
              <w:snapToGrid w:val="0"/>
              <w:jc w:val="center"/>
              <w:rPr>
                <w:rFonts w:ascii="宋体" w:hAnsi="宋体" w:cs="宋体"/>
                <w:szCs w:val="21"/>
              </w:rPr>
            </w:pPr>
            <w:r>
              <w:rPr>
                <w:rFonts w:ascii="宋体" w:hAnsi="宋体" w:cs="宋体"/>
                <w:szCs w:val="21"/>
              </w:rPr>
              <w:t>0</w:t>
            </w:r>
            <w:r w:rsidRPr="00060823">
              <w:rPr>
                <w:rFonts w:ascii="宋体" w:hAnsi="宋体" w:cs="宋体"/>
                <w:szCs w:val="21"/>
              </w:rPr>
              <w:t>%</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rsidR="00A07D5E" w:rsidRPr="0025615C" w:rsidRDefault="00A07D5E" w:rsidP="00896F5E">
            <w:pPr>
              <w:widowControl/>
              <w:jc w:val="left"/>
              <w:rPr>
                <w:rFonts w:ascii="宋体" w:hAnsi="宋体" w:cs="宋体"/>
                <w:szCs w:val="21"/>
              </w:rPr>
            </w:pPr>
          </w:p>
        </w:tc>
      </w:tr>
    </w:tbl>
    <w:p w:rsidR="00F65DA4" w:rsidRDefault="00F65DA4">
      <w:pPr>
        <w:spacing w:line="400" w:lineRule="exact"/>
        <w:ind w:firstLine="420"/>
        <w:jc w:val="center"/>
        <w:rPr>
          <w:rFonts w:ascii="宋体" w:hAnsi="宋体"/>
          <w:szCs w:val="21"/>
        </w:rPr>
      </w:pPr>
    </w:p>
    <w:p w:rsidR="00F65DA4" w:rsidRDefault="008E67D6">
      <w:pPr>
        <w:pStyle w:val="3"/>
        <w:keepLines w:val="0"/>
        <w:ind w:firstLine="420"/>
      </w:pPr>
      <w:r>
        <w:rPr>
          <w:rFonts w:hint="eastAsia"/>
        </w:rPr>
        <w:lastRenderedPageBreak/>
        <w:t>（</w:t>
      </w:r>
      <w:r w:rsidR="00896F5E">
        <w:rPr>
          <w:rFonts w:hint="eastAsia"/>
        </w:rPr>
        <w:t>二）教学设施</w:t>
      </w:r>
    </w:p>
    <w:p w:rsidR="0015466A" w:rsidRDefault="0015466A" w:rsidP="0015466A">
      <w:pPr>
        <w:spacing w:line="420" w:lineRule="exact"/>
        <w:ind w:firstLineChars="200" w:firstLine="420"/>
        <w:rPr>
          <w:rFonts w:ascii="宋体" w:hAnsi="宋体"/>
          <w:bCs/>
          <w:position w:val="6"/>
        </w:rPr>
      </w:pPr>
      <w:r>
        <w:rPr>
          <w:rFonts w:ascii="宋体" w:hAnsi="宋体" w:hint="eastAsia"/>
          <w:bCs/>
          <w:position w:val="6"/>
        </w:rPr>
        <w:t>本专业有校内实训室</w:t>
      </w:r>
      <w:r>
        <w:rPr>
          <w:rFonts w:ascii="宋体" w:hAnsi="宋体"/>
          <w:bCs/>
          <w:position w:val="6"/>
        </w:rPr>
        <w:t>2</w:t>
      </w:r>
      <w:r>
        <w:rPr>
          <w:rFonts w:ascii="宋体" w:hAnsi="宋体" w:hint="eastAsia"/>
          <w:bCs/>
          <w:position w:val="6"/>
        </w:rPr>
        <w:t>个，分别是</w:t>
      </w:r>
      <w:r w:rsidR="001F4819" w:rsidRPr="001F4819">
        <w:rPr>
          <w:rFonts w:ascii="宋体" w:hAnsi="宋体" w:hint="eastAsia"/>
          <w:bCs/>
          <w:position w:val="6"/>
        </w:rPr>
        <w:t>会计电算化综合技能实训室</w:t>
      </w:r>
      <w:r>
        <w:rPr>
          <w:rFonts w:ascii="宋体" w:hAnsi="宋体" w:hint="eastAsia"/>
          <w:bCs/>
          <w:position w:val="6"/>
        </w:rPr>
        <w:t>、</w:t>
      </w:r>
      <w:r w:rsidR="001F4819" w:rsidRPr="001F4819">
        <w:rPr>
          <w:rFonts w:ascii="宋体" w:hAnsi="宋体" w:hint="eastAsia"/>
          <w:bCs/>
          <w:position w:val="6"/>
        </w:rPr>
        <w:t>税务技能实训室</w:t>
      </w:r>
      <w:r>
        <w:rPr>
          <w:rFonts w:ascii="宋体" w:hAnsi="宋体" w:hint="eastAsia"/>
          <w:bCs/>
          <w:position w:val="6"/>
        </w:rPr>
        <w:t>，可以提供所有上机实训；同时</w:t>
      </w:r>
      <w:r w:rsidRPr="00100709">
        <w:rPr>
          <w:rFonts w:ascii="宋体" w:hAnsi="宋体" w:hint="eastAsia"/>
          <w:bCs/>
          <w:position w:val="6"/>
        </w:rPr>
        <w:t>配有计算机</w:t>
      </w:r>
      <w:r>
        <w:rPr>
          <w:rFonts w:ascii="宋体" w:hAnsi="宋体" w:hint="eastAsia"/>
          <w:bCs/>
          <w:position w:val="6"/>
        </w:rPr>
        <w:t>近</w:t>
      </w:r>
      <w:r w:rsidR="00CB7A3B">
        <w:rPr>
          <w:rFonts w:ascii="宋体" w:hAnsi="宋体"/>
          <w:bCs/>
          <w:position w:val="6"/>
        </w:rPr>
        <w:t>120</w:t>
      </w:r>
      <w:r w:rsidRPr="00100709">
        <w:rPr>
          <w:rFonts w:ascii="宋体" w:hAnsi="宋体" w:hint="eastAsia"/>
          <w:bCs/>
          <w:position w:val="6"/>
        </w:rPr>
        <w:t>台，</w:t>
      </w:r>
      <w:proofErr w:type="gramStart"/>
      <w:r w:rsidRPr="00100709">
        <w:rPr>
          <w:rFonts w:ascii="宋体" w:hAnsi="宋体" w:hint="eastAsia"/>
          <w:bCs/>
          <w:position w:val="6"/>
        </w:rPr>
        <w:t>用友实训</w:t>
      </w:r>
      <w:proofErr w:type="gramEnd"/>
      <w:r w:rsidRPr="00100709">
        <w:rPr>
          <w:rFonts w:ascii="宋体" w:hAnsi="宋体" w:hint="eastAsia"/>
          <w:bCs/>
          <w:position w:val="6"/>
        </w:rPr>
        <w:t>软件、网中</w:t>
      </w:r>
      <w:proofErr w:type="gramStart"/>
      <w:r w:rsidRPr="00100709">
        <w:rPr>
          <w:rFonts w:ascii="宋体" w:hAnsi="宋体" w:hint="eastAsia"/>
          <w:bCs/>
          <w:position w:val="6"/>
        </w:rPr>
        <w:t>网实训软件</w:t>
      </w:r>
      <w:proofErr w:type="gramEnd"/>
      <w:r>
        <w:rPr>
          <w:rFonts w:ascii="宋体" w:hAnsi="宋体" w:hint="eastAsia"/>
          <w:bCs/>
          <w:position w:val="6"/>
        </w:rPr>
        <w:t>等相关实操软件，</w:t>
      </w:r>
      <w:r w:rsidRPr="00100709">
        <w:rPr>
          <w:rFonts w:ascii="宋体" w:hAnsi="宋体" w:hint="eastAsia"/>
          <w:bCs/>
          <w:position w:val="6"/>
        </w:rPr>
        <w:t>基本可以满足教学要求</w:t>
      </w:r>
      <w:r>
        <w:rPr>
          <w:rFonts w:ascii="宋体" w:hAnsi="宋体" w:hint="eastAsia"/>
          <w:bCs/>
          <w:position w:val="6"/>
        </w:rPr>
        <w:t>。</w:t>
      </w:r>
    </w:p>
    <w:p w:rsidR="00F65DA4" w:rsidRDefault="00896F5E">
      <w:pPr>
        <w:spacing w:line="400" w:lineRule="exact"/>
        <w:ind w:firstLine="420"/>
        <w:jc w:val="center"/>
        <w:rPr>
          <w:rFonts w:ascii="宋体" w:hAnsi="宋体"/>
          <w:b/>
          <w:bCs/>
          <w:szCs w:val="21"/>
        </w:rPr>
      </w:pPr>
      <w:r>
        <w:rPr>
          <w:rFonts w:ascii="宋体" w:hAnsi="宋体" w:hint="eastAsia"/>
          <w:b/>
          <w:bCs/>
          <w:szCs w:val="21"/>
        </w:rPr>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849"/>
        <w:gridCol w:w="1206"/>
        <w:gridCol w:w="2260"/>
        <w:gridCol w:w="1247"/>
        <w:gridCol w:w="2073"/>
      </w:tblGrid>
      <w:tr w:rsidR="00F65DA4">
        <w:trPr>
          <w:trHeight w:val="567"/>
          <w:jc w:val="center"/>
        </w:trPr>
        <w:tc>
          <w:tcPr>
            <w:tcW w:w="677" w:type="dxa"/>
            <w:vAlign w:val="center"/>
          </w:tcPr>
          <w:p w:rsidR="00F65DA4" w:rsidRDefault="00896F5E">
            <w:pPr>
              <w:widowControl/>
              <w:jc w:val="center"/>
              <w:rPr>
                <w:rFonts w:ascii="宋体" w:hAnsi="宋体" w:cs="宋体"/>
                <w:b/>
                <w:bCs/>
                <w:kern w:val="0"/>
                <w:szCs w:val="21"/>
              </w:rPr>
            </w:pPr>
            <w:r>
              <w:rPr>
                <w:rFonts w:ascii="宋体" w:hAnsi="宋体" w:cs="宋体" w:hint="eastAsia"/>
                <w:b/>
                <w:bCs/>
                <w:kern w:val="0"/>
                <w:szCs w:val="21"/>
              </w:rPr>
              <w:t>序号</w:t>
            </w:r>
          </w:p>
        </w:tc>
        <w:tc>
          <w:tcPr>
            <w:tcW w:w="1849" w:type="dxa"/>
            <w:vAlign w:val="center"/>
          </w:tcPr>
          <w:p w:rsidR="00F65DA4" w:rsidRDefault="00896F5E">
            <w:pPr>
              <w:widowControl/>
              <w:jc w:val="center"/>
              <w:rPr>
                <w:rFonts w:ascii="宋体" w:hAnsi="宋体" w:cs="宋体"/>
                <w:b/>
                <w:bCs/>
                <w:kern w:val="0"/>
                <w:szCs w:val="21"/>
              </w:rPr>
            </w:pPr>
            <w:r>
              <w:rPr>
                <w:rFonts w:ascii="宋体" w:hAnsi="宋体" w:cs="宋体" w:hint="eastAsia"/>
                <w:b/>
                <w:bCs/>
                <w:kern w:val="0"/>
                <w:szCs w:val="21"/>
              </w:rPr>
              <w:t>实训室名称</w:t>
            </w:r>
          </w:p>
        </w:tc>
        <w:tc>
          <w:tcPr>
            <w:tcW w:w="1206" w:type="dxa"/>
            <w:vAlign w:val="center"/>
          </w:tcPr>
          <w:p w:rsidR="00F65DA4" w:rsidRDefault="00896F5E">
            <w:pPr>
              <w:widowControl/>
              <w:jc w:val="center"/>
              <w:rPr>
                <w:rFonts w:ascii="宋体" w:hAnsi="宋体" w:cs="宋体"/>
                <w:b/>
                <w:bCs/>
                <w:kern w:val="0"/>
                <w:szCs w:val="21"/>
              </w:rPr>
            </w:pPr>
            <w:r>
              <w:rPr>
                <w:rFonts w:ascii="宋体" w:hAnsi="宋体" w:cs="宋体" w:hint="eastAsia"/>
                <w:b/>
                <w:bCs/>
                <w:kern w:val="0"/>
                <w:szCs w:val="21"/>
              </w:rPr>
              <w:t>位置</w:t>
            </w:r>
          </w:p>
        </w:tc>
        <w:tc>
          <w:tcPr>
            <w:tcW w:w="2260" w:type="dxa"/>
            <w:vAlign w:val="center"/>
          </w:tcPr>
          <w:p w:rsidR="00F65DA4" w:rsidRDefault="00896F5E">
            <w:pPr>
              <w:widowControl/>
              <w:jc w:val="center"/>
              <w:rPr>
                <w:rFonts w:ascii="宋体" w:hAnsi="宋体" w:cs="宋体"/>
                <w:b/>
                <w:bCs/>
                <w:kern w:val="0"/>
                <w:szCs w:val="21"/>
              </w:rPr>
            </w:pPr>
            <w:r>
              <w:rPr>
                <w:rFonts w:ascii="宋体" w:hAnsi="宋体" w:cs="宋体" w:hint="eastAsia"/>
                <w:b/>
                <w:bCs/>
                <w:kern w:val="0"/>
                <w:szCs w:val="21"/>
              </w:rPr>
              <w:t>教学科目</w:t>
            </w:r>
          </w:p>
        </w:tc>
        <w:tc>
          <w:tcPr>
            <w:tcW w:w="1247" w:type="dxa"/>
            <w:vAlign w:val="center"/>
          </w:tcPr>
          <w:p w:rsidR="00F65DA4" w:rsidRDefault="00896F5E">
            <w:pPr>
              <w:widowControl/>
              <w:jc w:val="center"/>
              <w:rPr>
                <w:rFonts w:ascii="宋体" w:hAnsi="宋体" w:cs="宋体"/>
                <w:b/>
                <w:bCs/>
                <w:kern w:val="0"/>
                <w:szCs w:val="21"/>
              </w:rPr>
            </w:pPr>
            <w:r>
              <w:rPr>
                <w:rFonts w:ascii="宋体" w:hAnsi="宋体" w:cs="宋体" w:hint="eastAsia"/>
                <w:b/>
                <w:bCs/>
                <w:kern w:val="0"/>
                <w:szCs w:val="21"/>
              </w:rPr>
              <w:t>实验设备</w:t>
            </w:r>
          </w:p>
        </w:tc>
        <w:tc>
          <w:tcPr>
            <w:tcW w:w="2073" w:type="dxa"/>
            <w:vAlign w:val="center"/>
          </w:tcPr>
          <w:p w:rsidR="00F65DA4" w:rsidRDefault="00896F5E">
            <w:pPr>
              <w:widowControl/>
              <w:jc w:val="center"/>
              <w:rPr>
                <w:rFonts w:ascii="宋体" w:hAnsi="宋体" w:cs="宋体"/>
                <w:b/>
                <w:bCs/>
                <w:kern w:val="0"/>
                <w:szCs w:val="21"/>
              </w:rPr>
            </w:pPr>
            <w:r>
              <w:rPr>
                <w:rFonts w:ascii="宋体" w:hAnsi="宋体" w:cs="宋体" w:hint="eastAsia"/>
                <w:b/>
                <w:bCs/>
                <w:kern w:val="0"/>
                <w:szCs w:val="21"/>
              </w:rPr>
              <w:t>教学项目</w:t>
            </w:r>
          </w:p>
        </w:tc>
      </w:tr>
      <w:tr w:rsidR="0015466A" w:rsidTr="003B150B">
        <w:trPr>
          <w:trHeight w:val="454"/>
          <w:jc w:val="center"/>
        </w:trPr>
        <w:tc>
          <w:tcPr>
            <w:tcW w:w="677" w:type="dxa"/>
          </w:tcPr>
          <w:p w:rsidR="0015466A" w:rsidRPr="007B6D13" w:rsidRDefault="0015466A" w:rsidP="0015466A">
            <w:r>
              <w:t>1</w:t>
            </w:r>
          </w:p>
        </w:tc>
        <w:tc>
          <w:tcPr>
            <w:tcW w:w="1849" w:type="dxa"/>
          </w:tcPr>
          <w:p w:rsidR="0015466A" w:rsidRPr="007B6D13" w:rsidRDefault="0015466A" w:rsidP="0015466A">
            <w:r>
              <w:rPr>
                <w:rFonts w:hint="eastAsia"/>
              </w:rPr>
              <w:t>会计电算化</w:t>
            </w:r>
            <w:r w:rsidRPr="007B6D13">
              <w:rPr>
                <w:rFonts w:hint="eastAsia"/>
              </w:rPr>
              <w:t>综合技能实训室</w:t>
            </w:r>
          </w:p>
        </w:tc>
        <w:tc>
          <w:tcPr>
            <w:tcW w:w="1206" w:type="dxa"/>
          </w:tcPr>
          <w:p w:rsidR="0015466A" w:rsidRPr="007B6D13" w:rsidRDefault="007E1BF5" w:rsidP="0015466A">
            <w:r>
              <w:rPr>
                <w:rFonts w:hint="eastAsia"/>
              </w:rPr>
              <w:t>弘文</w:t>
            </w:r>
            <w:r>
              <w:rPr>
                <w:rFonts w:ascii="宋体" w:hAnsi="宋体" w:cs="宋体" w:hint="eastAsia"/>
              </w:rPr>
              <w:t>①</w:t>
            </w:r>
            <w:r>
              <w:t>316</w:t>
            </w:r>
          </w:p>
        </w:tc>
        <w:tc>
          <w:tcPr>
            <w:tcW w:w="2260" w:type="dxa"/>
          </w:tcPr>
          <w:p w:rsidR="0015466A" w:rsidRPr="000A480B" w:rsidRDefault="00C079A5" w:rsidP="0015466A">
            <w:pPr>
              <w:widowControl/>
              <w:rPr>
                <w:rFonts w:asciiTheme="minorEastAsia" w:eastAsiaTheme="minorEastAsia" w:hAnsiTheme="minorEastAsia"/>
                <w:szCs w:val="21"/>
              </w:rPr>
            </w:pPr>
            <w:r>
              <w:rPr>
                <w:rFonts w:asciiTheme="minorEastAsia" w:eastAsiaTheme="minorEastAsia" w:hAnsiTheme="minorEastAsia" w:hint="eastAsia"/>
                <w:szCs w:val="21"/>
              </w:rPr>
              <w:t>会计电算化、</w:t>
            </w:r>
            <w:r w:rsidR="000123E3">
              <w:rPr>
                <w:rFonts w:asciiTheme="minorEastAsia" w:eastAsiaTheme="minorEastAsia" w:hAnsiTheme="minorEastAsia" w:hint="eastAsia"/>
                <w:szCs w:val="21"/>
              </w:rPr>
              <w:t>企业会计模拟</w:t>
            </w:r>
          </w:p>
        </w:tc>
        <w:tc>
          <w:tcPr>
            <w:tcW w:w="1247" w:type="dxa"/>
          </w:tcPr>
          <w:p w:rsidR="0015466A" w:rsidRPr="007B6D13" w:rsidRDefault="0015466A" w:rsidP="0015466A">
            <w:r>
              <w:rPr>
                <w:rFonts w:hint="eastAsia"/>
              </w:rPr>
              <w:t>计算机</w:t>
            </w:r>
          </w:p>
        </w:tc>
        <w:tc>
          <w:tcPr>
            <w:tcW w:w="2073" w:type="dxa"/>
          </w:tcPr>
          <w:p w:rsidR="0015466A" w:rsidRPr="007B6D13" w:rsidRDefault="0015466A" w:rsidP="0015466A"/>
        </w:tc>
      </w:tr>
      <w:tr w:rsidR="0015466A" w:rsidTr="003B150B">
        <w:trPr>
          <w:trHeight w:val="454"/>
          <w:jc w:val="center"/>
        </w:trPr>
        <w:tc>
          <w:tcPr>
            <w:tcW w:w="677" w:type="dxa"/>
          </w:tcPr>
          <w:p w:rsidR="0015466A" w:rsidRPr="007B6D13" w:rsidRDefault="0015466A" w:rsidP="0015466A">
            <w:r>
              <w:t>2</w:t>
            </w:r>
          </w:p>
        </w:tc>
        <w:tc>
          <w:tcPr>
            <w:tcW w:w="1849" w:type="dxa"/>
          </w:tcPr>
          <w:p w:rsidR="0015466A" w:rsidRPr="007B6D13" w:rsidRDefault="0015466A" w:rsidP="0015466A">
            <w:r>
              <w:rPr>
                <w:rFonts w:hint="eastAsia"/>
              </w:rPr>
              <w:t>税务技能实训室</w:t>
            </w:r>
          </w:p>
        </w:tc>
        <w:tc>
          <w:tcPr>
            <w:tcW w:w="1206" w:type="dxa"/>
          </w:tcPr>
          <w:p w:rsidR="0015466A" w:rsidRPr="007B6D13" w:rsidRDefault="007E1BF5" w:rsidP="0015466A">
            <w:r>
              <w:rPr>
                <w:rFonts w:hint="eastAsia"/>
              </w:rPr>
              <w:t>弘文</w:t>
            </w:r>
            <w:r>
              <w:rPr>
                <w:rFonts w:ascii="宋体" w:hAnsi="宋体" w:cs="宋体" w:hint="eastAsia"/>
              </w:rPr>
              <w:t>①</w:t>
            </w:r>
            <w:r>
              <w:t>318</w:t>
            </w:r>
          </w:p>
        </w:tc>
        <w:tc>
          <w:tcPr>
            <w:tcW w:w="2260" w:type="dxa"/>
          </w:tcPr>
          <w:p w:rsidR="0015466A" w:rsidRPr="00071D0C" w:rsidRDefault="000123E3" w:rsidP="00071D0C">
            <w:pPr>
              <w:widowControl/>
              <w:rPr>
                <w:rFonts w:asciiTheme="minorEastAsia" w:eastAsiaTheme="minorEastAsia" w:hAnsiTheme="minorEastAsia"/>
                <w:kern w:val="0"/>
                <w:szCs w:val="21"/>
              </w:rPr>
            </w:pPr>
            <w:r>
              <w:rPr>
                <w:rFonts w:asciiTheme="minorEastAsia" w:eastAsiaTheme="minorEastAsia" w:hAnsiTheme="minorEastAsia" w:hint="eastAsia"/>
                <w:kern w:val="0"/>
                <w:szCs w:val="21"/>
              </w:rPr>
              <w:t>智能化税务申报与管理</w:t>
            </w:r>
          </w:p>
        </w:tc>
        <w:tc>
          <w:tcPr>
            <w:tcW w:w="1247" w:type="dxa"/>
          </w:tcPr>
          <w:p w:rsidR="0015466A" w:rsidRPr="007B6D13" w:rsidRDefault="0015466A" w:rsidP="0015466A">
            <w:r w:rsidRPr="007B6D13">
              <w:rPr>
                <w:rFonts w:hint="eastAsia"/>
              </w:rPr>
              <w:t>计算机</w:t>
            </w:r>
          </w:p>
        </w:tc>
        <w:tc>
          <w:tcPr>
            <w:tcW w:w="2073" w:type="dxa"/>
          </w:tcPr>
          <w:p w:rsidR="0015466A" w:rsidRDefault="0015466A" w:rsidP="0015466A"/>
        </w:tc>
      </w:tr>
    </w:tbl>
    <w:p w:rsidR="00F65DA4" w:rsidRDefault="00896F5E">
      <w:pPr>
        <w:pStyle w:val="3"/>
        <w:keepLines w:val="0"/>
        <w:ind w:firstLine="420"/>
      </w:pPr>
      <w:r>
        <w:rPr>
          <w:rFonts w:hint="eastAsia"/>
        </w:rPr>
        <w:t>（三）教学资源</w:t>
      </w:r>
    </w:p>
    <w:p w:rsidR="0015466A" w:rsidRDefault="0015466A" w:rsidP="0015466A">
      <w:pPr>
        <w:spacing w:line="400" w:lineRule="exact"/>
        <w:ind w:firstLineChars="200" w:firstLine="420"/>
        <w:rPr>
          <w:rFonts w:ascii="宋体" w:hAnsi="宋体"/>
          <w:bCs/>
          <w:color w:val="000000" w:themeColor="text1"/>
        </w:rPr>
      </w:pPr>
      <w:r>
        <w:rPr>
          <w:rFonts w:ascii="宋体" w:hAnsi="宋体" w:hint="eastAsia"/>
          <w:bCs/>
          <w:color w:val="000000" w:themeColor="text1"/>
        </w:rPr>
        <w:t>1</w:t>
      </w:r>
      <w:r>
        <w:rPr>
          <w:rFonts w:ascii="宋体" w:hAnsi="宋体"/>
          <w:bCs/>
          <w:color w:val="000000" w:themeColor="text1"/>
        </w:rPr>
        <w:t>.</w:t>
      </w:r>
      <w:r>
        <w:rPr>
          <w:rFonts w:ascii="宋体" w:hAnsi="宋体" w:hint="eastAsia"/>
          <w:bCs/>
          <w:color w:val="000000" w:themeColor="text1"/>
        </w:rPr>
        <w:t>主要教学资源</w:t>
      </w:r>
    </w:p>
    <w:p w:rsidR="0015466A" w:rsidRPr="00952792" w:rsidRDefault="0015466A" w:rsidP="0015466A">
      <w:pPr>
        <w:spacing w:line="400" w:lineRule="exact"/>
        <w:ind w:firstLineChars="200" w:firstLine="420"/>
        <w:rPr>
          <w:rFonts w:ascii="宋体" w:hAnsi="宋体"/>
          <w:bCs/>
          <w:color w:val="000000" w:themeColor="text1"/>
        </w:rPr>
      </w:pPr>
      <w:r>
        <w:rPr>
          <w:rFonts w:ascii="宋体" w:hAnsi="宋体" w:hint="eastAsia"/>
          <w:bCs/>
          <w:color w:val="000000" w:themeColor="text1"/>
        </w:rPr>
        <w:t>（1）</w:t>
      </w:r>
      <w:r w:rsidR="00F86327">
        <w:rPr>
          <w:rFonts w:ascii="宋体" w:hAnsi="宋体" w:hint="eastAsia"/>
          <w:bCs/>
          <w:color w:val="000000" w:themeColor="text1"/>
        </w:rPr>
        <w:t>图书和数字资源配备</w:t>
      </w:r>
    </w:p>
    <w:p w:rsidR="0015466A" w:rsidRDefault="0015466A" w:rsidP="0015466A">
      <w:pPr>
        <w:spacing w:line="400" w:lineRule="exact"/>
        <w:ind w:firstLineChars="200" w:firstLine="420"/>
        <w:rPr>
          <w:rFonts w:ascii="宋体" w:hAnsi="宋体"/>
          <w:bCs/>
          <w:color w:val="000000" w:themeColor="text1"/>
        </w:rPr>
      </w:pPr>
      <w:r w:rsidRPr="008E256C">
        <w:rPr>
          <w:rFonts w:ascii="宋体" w:hAnsi="宋体" w:hint="eastAsia"/>
          <w:bCs/>
          <w:color w:val="000000" w:themeColor="text1"/>
        </w:rPr>
        <w:t>图书馆根据学校学科专业设置的要求，努力建设以师范特色为主，多学科协调发展的馆藏体系，馆藏图书共有</w:t>
      </w:r>
      <w:r w:rsidR="00830746">
        <w:rPr>
          <w:rFonts w:ascii="宋体" w:hAnsi="宋体"/>
          <w:bCs/>
          <w:color w:val="000000" w:themeColor="text1"/>
        </w:rPr>
        <w:t>60</w:t>
      </w:r>
      <w:r w:rsidR="00164006">
        <w:rPr>
          <w:rFonts w:ascii="宋体" w:hAnsi="宋体" w:hint="eastAsia"/>
          <w:bCs/>
          <w:color w:val="000000" w:themeColor="text1"/>
        </w:rPr>
        <w:t>多</w:t>
      </w:r>
      <w:r w:rsidRPr="008E256C">
        <w:rPr>
          <w:rFonts w:ascii="宋体" w:hAnsi="宋体" w:hint="eastAsia"/>
          <w:bCs/>
          <w:color w:val="000000" w:themeColor="text1"/>
        </w:rPr>
        <w:t>万册；</w:t>
      </w:r>
      <w:proofErr w:type="gramStart"/>
      <w:r w:rsidRPr="008E256C">
        <w:rPr>
          <w:rFonts w:ascii="宋体" w:hAnsi="宋体" w:hint="eastAsia"/>
          <w:bCs/>
          <w:color w:val="000000" w:themeColor="text1"/>
        </w:rPr>
        <w:t>过刊2万册</w:t>
      </w:r>
      <w:proofErr w:type="gramEnd"/>
      <w:r w:rsidRPr="008E256C">
        <w:rPr>
          <w:rFonts w:ascii="宋体" w:hAnsi="宋体" w:hint="eastAsia"/>
          <w:bCs/>
          <w:color w:val="000000" w:themeColor="text1"/>
        </w:rPr>
        <w:t>；</w:t>
      </w:r>
      <w:proofErr w:type="gramStart"/>
      <w:r w:rsidRPr="008E256C">
        <w:rPr>
          <w:rFonts w:ascii="宋体" w:hAnsi="宋体" w:hint="eastAsia"/>
          <w:bCs/>
          <w:color w:val="000000" w:themeColor="text1"/>
        </w:rPr>
        <w:t>现刊</w:t>
      </w:r>
      <w:r w:rsidR="00830746">
        <w:rPr>
          <w:rFonts w:ascii="宋体" w:hAnsi="宋体" w:hint="eastAsia"/>
          <w:bCs/>
          <w:color w:val="000000" w:themeColor="text1"/>
        </w:rPr>
        <w:t>1</w:t>
      </w:r>
      <w:r w:rsidR="00830746">
        <w:rPr>
          <w:rFonts w:ascii="宋体" w:hAnsi="宋体"/>
          <w:bCs/>
          <w:color w:val="000000" w:themeColor="text1"/>
        </w:rPr>
        <w:t>17</w:t>
      </w:r>
      <w:r w:rsidRPr="008E256C">
        <w:rPr>
          <w:rFonts w:ascii="宋体" w:hAnsi="宋体" w:hint="eastAsia"/>
          <w:bCs/>
          <w:color w:val="000000" w:themeColor="text1"/>
        </w:rPr>
        <w:t>种</w:t>
      </w:r>
      <w:proofErr w:type="gramEnd"/>
      <w:r w:rsidRPr="008E256C">
        <w:rPr>
          <w:rFonts w:ascii="宋体" w:hAnsi="宋体" w:hint="eastAsia"/>
          <w:bCs/>
          <w:color w:val="000000" w:themeColor="text1"/>
        </w:rPr>
        <w:t>；报纸</w:t>
      </w:r>
      <w:r w:rsidR="00AA73AB">
        <w:rPr>
          <w:rFonts w:ascii="宋体" w:hAnsi="宋体"/>
          <w:bCs/>
          <w:color w:val="000000" w:themeColor="text1"/>
        </w:rPr>
        <w:t>13</w:t>
      </w:r>
      <w:r w:rsidRPr="008E256C">
        <w:rPr>
          <w:rFonts w:ascii="宋体" w:hAnsi="宋体" w:hint="eastAsia"/>
          <w:bCs/>
          <w:color w:val="000000" w:themeColor="text1"/>
        </w:rPr>
        <w:t>种。</w:t>
      </w:r>
      <w:r>
        <w:rPr>
          <w:rFonts w:ascii="宋体" w:hAnsi="宋体" w:hint="eastAsia"/>
          <w:bCs/>
          <w:color w:val="000000" w:themeColor="text1"/>
        </w:rPr>
        <w:t>在图书馆一楼门厅放置了电子书阅读器供读者阅读下载，</w:t>
      </w:r>
      <w:r w:rsidRPr="00952792">
        <w:rPr>
          <w:rFonts w:ascii="宋体" w:hAnsi="宋体" w:hint="eastAsia"/>
          <w:bCs/>
          <w:color w:val="000000" w:themeColor="text1"/>
        </w:rPr>
        <w:t>为师生、企业提供优质专业教学资源和网络信息资源。核心课程有可供学生自主学习的网络平台，包含课程标准，实践教学大纲，实</w:t>
      </w:r>
      <w:proofErr w:type="gramStart"/>
      <w:r w:rsidRPr="00952792">
        <w:rPr>
          <w:rFonts w:ascii="宋体" w:hAnsi="宋体" w:hint="eastAsia"/>
          <w:bCs/>
          <w:color w:val="000000" w:themeColor="text1"/>
        </w:rPr>
        <w:t>训指导</w:t>
      </w:r>
      <w:proofErr w:type="gramEnd"/>
      <w:r w:rsidRPr="00952792">
        <w:rPr>
          <w:rFonts w:ascii="宋体" w:hAnsi="宋体" w:hint="eastAsia"/>
          <w:bCs/>
          <w:color w:val="000000" w:themeColor="text1"/>
        </w:rPr>
        <w:t>书，教案，多媒体课件，教学视频，习题库，测试题或试题库，参考书目等教学资源。数字化教学资源方面除电子图书、在线课程之外，另购置有专业数字化资源以及仿真教学软件等，信息化程度在持续提升中。图书配备有关基本要求：有足够数量的，能满足教师学习、教师专业教学研究和教学实施的图书库。</w:t>
      </w:r>
    </w:p>
    <w:p w:rsidR="00F86327" w:rsidRDefault="0015466A" w:rsidP="0015466A">
      <w:pPr>
        <w:spacing w:line="400" w:lineRule="exact"/>
        <w:ind w:firstLineChars="200" w:firstLine="420"/>
        <w:rPr>
          <w:rFonts w:ascii="宋体" w:hAnsi="宋体"/>
          <w:bCs/>
          <w:color w:val="000000" w:themeColor="text1"/>
        </w:rPr>
      </w:pPr>
      <w:r w:rsidRPr="00D62EAB">
        <w:rPr>
          <w:rFonts w:ascii="宋体" w:hAnsi="宋体" w:hint="eastAsia"/>
          <w:bCs/>
          <w:color w:val="000000" w:themeColor="text1"/>
        </w:rPr>
        <w:t>（2</w:t>
      </w:r>
      <w:r w:rsidR="00F86327">
        <w:rPr>
          <w:rFonts w:ascii="宋体" w:hAnsi="宋体" w:hint="eastAsia"/>
          <w:bCs/>
          <w:color w:val="000000" w:themeColor="text1"/>
        </w:rPr>
        <w:t>）通过教学软件以及多媒体设备和实训室进行教学</w:t>
      </w:r>
    </w:p>
    <w:p w:rsidR="0015466A" w:rsidRPr="00D62EAB" w:rsidRDefault="00F86327" w:rsidP="0015466A">
      <w:pPr>
        <w:spacing w:line="400" w:lineRule="exact"/>
        <w:ind w:firstLineChars="200" w:firstLine="420"/>
        <w:rPr>
          <w:rFonts w:ascii="宋体" w:hAnsi="宋体"/>
          <w:bCs/>
          <w:color w:val="000000" w:themeColor="text1"/>
        </w:rPr>
      </w:pPr>
      <w:r>
        <w:rPr>
          <w:rFonts w:ascii="宋体" w:hAnsi="宋体" w:hint="eastAsia"/>
          <w:bCs/>
          <w:color w:val="000000" w:themeColor="text1"/>
        </w:rPr>
        <w:t>通过教学软件以及多媒体设备</w:t>
      </w:r>
      <w:r w:rsidR="0090246A">
        <w:rPr>
          <w:rFonts w:ascii="宋体" w:hAnsi="宋体" w:hint="eastAsia"/>
          <w:bCs/>
          <w:color w:val="000000" w:themeColor="text1"/>
        </w:rPr>
        <w:t>，</w:t>
      </w:r>
      <w:r w:rsidR="0015466A" w:rsidRPr="00D62EAB">
        <w:rPr>
          <w:rFonts w:ascii="宋体" w:hAnsi="宋体" w:hint="eastAsia"/>
          <w:bCs/>
          <w:color w:val="000000" w:themeColor="text1"/>
        </w:rPr>
        <w:t>充分利用</w:t>
      </w:r>
      <w:r w:rsidR="00434B0F">
        <w:rPr>
          <w:rFonts w:ascii="宋体" w:hAnsi="宋体" w:hint="eastAsia"/>
          <w:bCs/>
          <w:color w:val="000000" w:themeColor="text1"/>
        </w:rPr>
        <w:t>会计电算化</w:t>
      </w:r>
      <w:r w:rsidR="002858B9">
        <w:rPr>
          <w:rFonts w:ascii="宋体" w:hAnsi="宋体" w:hint="eastAsia"/>
          <w:bCs/>
          <w:color w:val="000000" w:themeColor="text1"/>
        </w:rPr>
        <w:t>等</w:t>
      </w:r>
      <w:r w:rsidR="00434B0F">
        <w:rPr>
          <w:rFonts w:ascii="宋体" w:hAnsi="宋体" w:hint="eastAsia"/>
          <w:bCs/>
          <w:color w:val="000000" w:themeColor="text1"/>
        </w:rPr>
        <w:t>实训</w:t>
      </w:r>
      <w:r w:rsidR="0015466A" w:rsidRPr="00D62EAB">
        <w:rPr>
          <w:rFonts w:ascii="宋体" w:hAnsi="宋体" w:hint="eastAsia"/>
          <w:bCs/>
          <w:color w:val="000000" w:themeColor="text1"/>
        </w:rPr>
        <w:t>室的设施进行教学。教师和学生每人拥有一台计算机，通过教师机可以看到学生机的操作内容（学生演示、屏幕监视等），可以更好地掌握学生的情况。</w:t>
      </w:r>
    </w:p>
    <w:p w:rsidR="00F86327" w:rsidRDefault="0015466A" w:rsidP="0015466A">
      <w:pPr>
        <w:spacing w:line="400" w:lineRule="exact"/>
        <w:ind w:firstLineChars="200" w:firstLine="420"/>
        <w:rPr>
          <w:rFonts w:ascii="宋体" w:hAnsi="宋体"/>
          <w:bCs/>
          <w:color w:val="000000" w:themeColor="text1"/>
        </w:rPr>
      </w:pPr>
      <w:r w:rsidRPr="00D62EAB">
        <w:rPr>
          <w:rFonts w:ascii="宋体" w:hAnsi="宋体" w:hint="eastAsia"/>
          <w:bCs/>
          <w:color w:val="000000" w:themeColor="text1"/>
        </w:rPr>
        <w:t>（3</w:t>
      </w:r>
      <w:r w:rsidR="00F86327">
        <w:rPr>
          <w:rFonts w:ascii="宋体" w:hAnsi="宋体" w:hint="eastAsia"/>
          <w:bCs/>
          <w:color w:val="000000" w:themeColor="text1"/>
        </w:rPr>
        <w:t>）充分运用网络课程资源</w:t>
      </w:r>
    </w:p>
    <w:p w:rsidR="0015466A" w:rsidRPr="00D62EAB" w:rsidRDefault="0015466A" w:rsidP="0015466A">
      <w:pPr>
        <w:spacing w:line="400" w:lineRule="exact"/>
        <w:ind w:firstLineChars="200" w:firstLine="420"/>
        <w:rPr>
          <w:rFonts w:ascii="宋体" w:hAnsi="宋体"/>
          <w:bCs/>
          <w:color w:val="000000" w:themeColor="text1"/>
        </w:rPr>
      </w:pPr>
      <w:r w:rsidRPr="00D62EAB">
        <w:rPr>
          <w:rFonts w:ascii="宋体" w:hAnsi="宋体" w:hint="eastAsia"/>
          <w:bCs/>
          <w:color w:val="000000" w:themeColor="text1"/>
        </w:rPr>
        <w:t>可以利用现有的电子书籍、电子期刊、数学图书馆、各大网站等网络资源,使教学内容从单一走向多元，使学生的知识和能力的拓展成为可能。</w:t>
      </w:r>
    </w:p>
    <w:p w:rsidR="00F86327" w:rsidRDefault="0015466A" w:rsidP="0015466A">
      <w:pPr>
        <w:spacing w:line="400" w:lineRule="exact"/>
        <w:ind w:firstLineChars="200" w:firstLine="420"/>
        <w:rPr>
          <w:rFonts w:ascii="宋体" w:hAnsi="宋体"/>
          <w:bCs/>
          <w:color w:val="000000" w:themeColor="text1"/>
        </w:rPr>
      </w:pPr>
      <w:r w:rsidRPr="00D62EAB">
        <w:rPr>
          <w:rFonts w:ascii="宋体" w:hAnsi="宋体" w:hint="eastAsia"/>
          <w:bCs/>
          <w:color w:val="000000" w:themeColor="text1"/>
        </w:rPr>
        <w:t>（4</w:t>
      </w:r>
      <w:r w:rsidR="00F86327">
        <w:rPr>
          <w:rFonts w:ascii="宋体" w:hAnsi="宋体" w:hint="eastAsia"/>
          <w:bCs/>
          <w:color w:val="000000" w:themeColor="text1"/>
        </w:rPr>
        <w:t>）开发和利用外校实训基地</w:t>
      </w:r>
    </w:p>
    <w:p w:rsidR="0015466A" w:rsidRDefault="00347647" w:rsidP="0015466A">
      <w:pPr>
        <w:spacing w:line="400" w:lineRule="exact"/>
        <w:ind w:firstLineChars="200" w:firstLine="420"/>
        <w:rPr>
          <w:rFonts w:ascii="宋体" w:hAnsi="宋体"/>
          <w:bCs/>
          <w:color w:val="000000" w:themeColor="text1"/>
        </w:rPr>
      </w:pPr>
      <w:r>
        <w:rPr>
          <w:rFonts w:ascii="宋体" w:hAnsi="宋体" w:hint="eastAsia"/>
          <w:bCs/>
          <w:color w:val="000000" w:themeColor="text1"/>
        </w:rPr>
        <w:t>本专业的部分课程属于实践性较强的专业</w:t>
      </w:r>
      <w:r w:rsidR="00A05CC7">
        <w:rPr>
          <w:rFonts w:ascii="宋体" w:hAnsi="宋体" w:hint="eastAsia"/>
          <w:bCs/>
          <w:color w:val="000000" w:themeColor="text1"/>
        </w:rPr>
        <w:t>课程，培养学生处理账务处理和纳税申报等业务的思维和实际动手能力是</w:t>
      </w:r>
      <w:r w:rsidR="0015466A" w:rsidRPr="00D62EAB">
        <w:rPr>
          <w:rFonts w:ascii="宋体" w:hAnsi="宋体" w:hint="eastAsia"/>
          <w:bCs/>
          <w:color w:val="000000" w:themeColor="text1"/>
        </w:rPr>
        <w:t>课程的核心目标。因此有一个真实或仿真的操作环境是本</w:t>
      </w:r>
      <w:r w:rsidR="00332026">
        <w:rPr>
          <w:rFonts w:ascii="宋体" w:hAnsi="宋体" w:hint="eastAsia"/>
          <w:bCs/>
          <w:color w:val="000000" w:themeColor="text1"/>
        </w:rPr>
        <w:t>专业</w:t>
      </w:r>
      <w:r w:rsidR="0015466A" w:rsidRPr="00D62EAB">
        <w:rPr>
          <w:rFonts w:ascii="宋体" w:hAnsi="宋体" w:hint="eastAsia"/>
          <w:bCs/>
          <w:color w:val="000000" w:themeColor="text1"/>
        </w:rPr>
        <w:t>课程教学的一个必要条件，学院在不断开发和完善校内实训基地的同时，需要充分利用校外实习基地的培训资源，让学生在真实的环境中理解业务，熟悉真实的业务流程，为学生毕业即可上岗的零过渡做好铺垫。</w:t>
      </w:r>
    </w:p>
    <w:p w:rsidR="0015466A" w:rsidRPr="00D62EAB" w:rsidRDefault="0015466A" w:rsidP="0015466A">
      <w:pPr>
        <w:spacing w:line="400" w:lineRule="exact"/>
        <w:ind w:firstLineChars="200" w:firstLine="420"/>
        <w:rPr>
          <w:rFonts w:ascii="宋体" w:hAnsi="宋体"/>
          <w:bCs/>
          <w:color w:val="000000" w:themeColor="text1"/>
        </w:rPr>
      </w:pPr>
      <w:r w:rsidRPr="00D62EAB">
        <w:rPr>
          <w:rFonts w:ascii="宋体" w:hAnsi="宋体" w:hint="eastAsia"/>
          <w:bCs/>
          <w:color w:val="000000" w:themeColor="text1"/>
        </w:rPr>
        <w:t>2</w:t>
      </w:r>
      <w:r w:rsidRPr="00D62EAB">
        <w:rPr>
          <w:rFonts w:ascii="宋体" w:hAnsi="宋体"/>
          <w:bCs/>
          <w:color w:val="000000" w:themeColor="text1"/>
        </w:rPr>
        <w:t>.</w:t>
      </w:r>
      <w:r w:rsidRPr="00D62EAB">
        <w:rPr>
          <w:rFonts w:ascii="宋体" w:hAnsi="宋体" w:hint="eastAsia"/>
          <w:bCs/>
          <w:color w:val="000000" w:themeColor="text1"/>
        </w:rPr>
        <w:t>主要推荐教材</w:t>
      </w:r>
    </w:p>
    <w:tbl>
      <w:tblPr>
        <w:tblStyle w:val="TableNormal"/>
        <w:tblW w:w="0" w:type="auto"/>
        <w:tblInd w:w="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221"/>
        <w:gridCol w:w="1400"/>
        <w:gridCol w:w="2125"/>
        <w:gridCol w:w="1241"/>
      </w:tblGrid>
      <w:tr w:rsidR="0015466A" w:rsidRPr="00D62EAB" w:rsidTr="003B150B">
        <w:trPr>
          <w:trHeight w:val="311"/>
        </w:trPr>
        <w:tc>
          <w:tcPr>
            <w:tcW w:w="1702" w:type="dxa"/>
          </w:tcPr>
          <w:p w:rsidR="0015466A" w:rsidRPr="00D62EAB" w:rsidRDefault="0015466A" w:rsidP="003B150B">
            <w:pPr>
              <w:pStyle w:val="TableParagraph"/>
              <w:spacing w:before="22"/>
              <w:ind w:left="96" w:right="85" w:firstLine="422"/>
              <w:jc w:val="center"/>
              <w:rPr>
                <w:b/>
                <w:sz w:val="21"/>
              </w:rPr>
            </w:pPr>
            <w:r w:rsidRPr="00D62EAB">
              <w:rPr>
                <w:b/>
                <w:sz w:val="21"/>
              </w:rPr>
              <w:lastRenderedPageBreak/>
              <w:t>课程名称</w:t>
            </w:r>
          </w:p>
        </w:tc>
        <w:tc>
          <w:tcPr>
            <w:tcW w:w="2221" w:type="dxa"/>
          </w:tcPr>
          <w:p w:rsidR="0015466A" w:rsidRPr="00D62EAB" w:rsidRDefault="0015466A" w:rsidP="003B150B">
            <w:pPr>
              <w:pStyle w:val="TableParagraph"/>
              <w:spacing w:before="22"/>
              <w:ind w:left="144" w:right="133" w:firstLine="422"/>
              <w:jc w:val="center"/>
              <w:rPr>
                <w:b/>
                <w:sz w:val="21"/>
              </w:rPr>
            </w:pPr>
            <w:r w:rsidRPr="00D62EAB">
              <w:rPr>
                <w:b/>
                <w:sz w:val="21"/>
              </w:rPr>
              <w:t>教材名称</w:t>
            </w:r>
          </w:p>
        </w:tc>
        <w:tc>
          <w:tcPr>
            <w:tcW w:w="1400" w:type="dxa"/>
          </w:tcPr>
          <w:p w:rsidR="0015466A" w:rsidRPr="00D62EAB" w:rsidRDefault="0015466A" w:rsidP="003B150B">
            <w:pPr>
              <w:pStyle w:val="TableParagraph"/>
              <w:spacing w:before="22"/>
              <w:ind w:left="44" w:right="40" w:firstLine="422"/>
              <w:jc w:val="center"/>
              <w:rPr>
                <w:b/>
                <w:sz w:val="21"/>
              </w:rPr>
            </w:pPr>
            <w:r w:rsidRPr="00D62EAB">
              <w:rPr>
                <w:b/>
                <w:sz w:val="21"/>
              </w:rPr>
              <w:t>作者</w:t>
            </w:r>
          </w:p>
        </w:tc>
        <w:tc>
          <w:tcPr>
            <w:tcW w:w="2125" w:type="dxa"/>
          </w:tcPr>
          <w:p w:rsidR="0015466A" w:rsidRPr="00D62EAB" w:rsidRDefault="0015466A" w:rsidP="003B150B">
            <w:pPr>
              <w:pStyle w:val="TableParagraph"/>
              <w:spacing w:before="22"/>
              <w:ind w:left="93" w:right="90" w:firstLine="422"/>
              <w:jc w:val="center"/>
              <w:rPr>
                <w:b/>
                <w:sz w:val="21"/>
              </w:rPr>
            </w:pPr>
            <w:r w:rsidRPr="00D62EAB">
              <w:rPr>
                <w:b/>
                <w:sz w:val="21"/>
              </w:rPr>
              <w:t>出版单位</w:t>
            </w:r>
          </w:p>
        </w:tc>
        <w:tc>
          <w:tcPr>
            <w:tcW w:w="1241" w:type="dxa"/>
          </w:tcPr>
          <w:p w:rsidR="0015466A" w:rsidRPr="00D62EAB" w:rsidRDefault="0015466A" w:rsidP="002A7A5E">
            <w:pPr>
              <w:pStyle w:val="TableParagraph"/>
              <w:spacing w:before="22"/>
              <w:ind w:left="177" w:right="169"/>
              <w:rPr>
                <w:b/>
                <w:sz w:val="21"/>
              </w:rPr>
            </w:pPr>
            <w:proofErr w:type="spellStart"/>
            <w:r w:rsidRPr="00D62EAB">
              <w:rPr>
                <w:b/>
                <w:sz w:val="21"/>
              </w:rPr>
              <w:t>出版时间</w:t>
            </w:r>
            <w:proofErr w:type="spellEnd"/>
          </w:p>
        </w:tc>
      </w:tr>
      <w:tr w:rsidR="0015466A" w:rsidRPr="00D62EAB" w:rsidTr="003B150B">
        <w:trPr>
          <w:trHeight w:val="311"/>
        </w:trPr>
        <w:tc>
          <w:tcPr>
            <w:tcW w:w="1702" w:type="dxa"/>
          </w:tcPr>
          <w:p w:rsidR="0015466A" w:rsidRPr="00D62EAB" w:rsidRDefault="00AA4C23" w:rsidP="003B150B">
            <w:pPr>
              <w:pStyle w:val="TableParagraph"/>
              <w:spacing w:before="22"/>
              <w:ind w:left="94" w:right="85"/>
              <w:jc w:val="center"/>
              <w:rPr>
                <w:sz w:val="21"/>
              </w:rPr>
            </w:pPr>
            <w:r>
              <w:rPr>
                <w:rFonts w:hint="eastAsia"/>
                <w:sz w:val="21"/>
                <w:lang w:eastAsia="zh-CN"/>
              </w:rPr>
              <w:t>财务会计基础</w:t>
            </w:r>
          </w:p>
        </w:tc>
        <w:tc>
          <w:tcPr>
            <w:tcW w:w="2221" w:type="dxa"/>
          </w:tcPr>
          <w:p w:rsidR="0015466A" w:rsidRPr="00D62EAB" w:rsidRDefault="0015466A" w:rsidP="003B150B">
            <w:pPr>
              <w:pStyle w:val="TableParagraph"/>
              <w:spacing w:before="22"/>
              <w:ind w:left="94" w:right="85"/>
              <w:jc w:val="center"/>
              <w:rPr>
                <w:sz w:val="21"/>
              </w:rPr>
            </w:pPr>
            <w:proofErr w:type="spellStart"/>
            <w:r w:rsidRPr="00D62EAB">
              <w:rPr>
                <w:sz w:val="21"/>
              </w:rPr>
              <w:t>基础会计</w:t>
            </w:r>
            <w:proofErr w:type="spellEnd"/>
          </w:p>
        </w:tc>
        <w:tc>
          <w:tcPr>
            <w:tcW w:w="1400" w:type="dxa"/>
          </w:tcPr>
          <w:p w:rsidR="0015466A" w:rsidRPr="00D62EAB" w:rsidRDefault="0015466A" w:rsidP="003B150B">
            <w:pPr>
              <w:pStyle w:val="TableParagraph"/>
              <w:spacing w:before="22"/>
              <w:ind w:left="49" w:right="40"/>
              <w:jc w:val="center"/>
              <w:rPr>
                <w:sz w:val="21"/>
              </w:rPr>
            </w:pPr>
            <w:r>
              <w:rPr>
                <w:rFonts w:hint="eastAsia"/>
                <w:sz w:val="21"/>
              </w:rPr>
              <w:t>高香林</w:t>
            </w:r>
          </w:p>
        </w:tc>
        <w:tc>
          <w:tcPr>
            <w:tcW w:w="2125" w:type="dxa"/>
          </w:tcPr>
          <w:p w:rsidR="0015466A" w:rsidRPr="00D62EAB" w:rsidRDefault="0015466A" w:rsidP="003B150B">
            <w:pPr>
              <w:pStyle w:val="TableParagraph"/>
              <w:spacing w:before="22"/>
              <w:ind w:left="93" w:right="92"/>
              <w:jc w:val="center"/>
              <w:rPr>
                <w:sz w:val="21"/>
              </w:rPr>
            </w:pPr>
            <w:r w:rsidRPr="00D62EAB">
              <w:rPr>
                <w:sz w:val="21"/>
              </w:rPr>
              <w:t>高等教育出版社</w:t>
            </w:r>
          </w:p>
        </w:tc>
        <w:tc>
          <w:tcPr>
            <w:tcW w:w="1241" w:type="dxa"/>
          </w:tcPr>
          <w:p w:rsidR="0015466A" w:rsidRPr="00D62EAB" w:rsidRDefault="0015466A" w:rsidP="003B150B">
            <w:pPr>
              <w:pStyle w:val="TableParagraph"/>
              <w:spacing w:before="34"/>
              <w:ind w:left="175" w:right="169"/>
              <w:jc w:val="center"/>
              <w:rPr>
                <w:rFonts w:ascii="Times New Roman"/>
                <w:sz w:val="21"/>
              </w:rPr>
            </w:pPr>
            <w:r w:rsidRPr="00D62EAB">
              <w:rPr>
                <w:rFonts w:ascii="Times New Roman"/>
                <w:sz w:val="21"/>
              </w:rPr>
              <w:t>20</w:t>
            </w:r>
            <w:r w:rsidR="00FB6F66">
              <w:rPr>
                <w:rFonts w:ascii="Times New Roman"/>
                <w:sz w:val="21"/>
              </w:rPr>
              <w:t>22</w:t>
            </w:r>
            <w:r w:rsidRPr="00D62EAB">
              <w:rPr>
                <w:rFonts w:ascii="Times New Roman"/>
                <w:sz w:val="21"/>
              </w:rPr>
              <w:t>.0</w:t>
            </w:r>
            <w:r w:rsidR="00FB6F66">
              <w:rPr>
                <w:rFonts w:ascii="Times New Roman"/>
                <w:sz w:val="21"/>
              </w:rPr>
              <w:t>3</w:t>
            </w:r>
          </w:p>
        </w:tc>
      </w:tr>
      <w:tr w:rsidR="0015466A" w:rsidRPr="00D62EAB" w:rsidTr="003B150B">
        <w:trPr>
          <w:trHeight w:val="314"/>
        </w:trPr>
        <w:tc>
          <w:tcPr>
            <w:tcW w:w="1702" w:type="dxa"/>
          </w:tcPr>
          <w:p w:rsidR="0015466A" w:rsidRPr="00D62EAB" w:rsidRDefault="0015466A" w:rsidP="003B150B">
            <w:pPr>
              <w:pStyle w:val="TableParagraph"/>
              <w:spacing w:before="25"/>
              <w:ind w:left="94" w:right="85"/>
              <w:jc w:val="center"/>
              <w:rPr>
                <w:sz w:val="21"/>
              </w:rPr>
            </w:pPr>
            <w:r>
              <w:rPr>
                <w:rFonts w:hint="eastAsia"/>
                <w:sz w:val="21"/>
              </w:rPr>
              <w:t>税收</w:t>
            </w:r>
            <w:r>
              <w:rPr>
                <w:sz w:val="21"/>
              </w:rPr>
              <w:t>概论</w:t>
            </w:r>
          </w:p>
        </w:tc>
        <w:tc>
          <w:tcPr>
            <w:tcW w:w="2221" w:type="dxa"/>
          </w:tcPr>
          <w:p w:rsidR="0015466A" w:rsidRPr="00D62EAB" w:rsidRDefault="0015466A" w:rsidP="003B150B">
            <w:pPr>
              <w:pStyle w:val="TableParagraph"/>
              <w:spacing w:before="25"/>
              <w:ind w:left="94" w:right="85"/>
              <w:jc w:val="center"/>
              <w:rPr>
                <w:sz w:val="21"/>
              </w:rPr>
            </w:pPr>
            <w:proofErr w:type="spellStart"/>
            <w:r>
              <w:rPr>
                <w:rFonts w:hint="eastAsia"/>
                <w:sz w:val="21"/>
              </w:rPr>
              <w:t>税收学</w:t>
            </w:r>
            <w:proofErr w:type="spellEnd"/>
            <w:r w:rsidR="002A7A5E">
              <w:rPr>
                <w:rFonts w:hint="eastAsia"/>
                <w:sz w:val="21"/>
                <w:lang w:eastAsia="zh-CN"/>
              </w:rPr>
              <w:t>原理</w:t>
            </w:r>
          </w:p>
        </w:tc>
        <w:tc>
          <w:tcPr>
            <w:tcW w:w="1400" w:type="dxa"/>
          </w:tcPr>
          <w:p w:rsidR="0015466A" w:rsidRPr="00D62EAB" w:rsidRDefault="002A7A5E" w:rsidP="00EE3308">
            <w:pPr>
              <w:pStyle w:val="TableParagraph"/>
              <w:spacing w:before="25"/>
              <w:ind w:left="49" w:right="40"/>
              <w:jc w:val="center"/>
              <w:rPr>
                <w:sz w:val="21"/>
                <w:lang w:eastAsia="zh-CN"/>
              </w:rPr>
            </w:pPr>
            <w:r w:rsidRPr="002A7A5E">
              <w:rPr>
                <w:rFonts w:hint="eastAsia"/>
                <w:sz w:val="21"/>
                <w:lang w:eastAsia="zh-CN"/>
              </w:rPr>
              <w:t>商可文、李爽、黄文君、周雪梅</w:t>
            </w:r>
          </w:p>
        </w:tc>
        <w:tc>
          <w:tcPr>
            <w:tcW w:w="2125" w:type="dxa"/>
          </w:tcPr>
          <w:p w:rsidR="0015466A" w:rsidRPr="00D62EAB" w:rsidRDefault="002A7A5E" w:rsidP="003B150B">
            <w:pPr>
              <w:pStyle w:val="TableParagraph"/>
              <w:spacing w:before="25"/>
              <w:ind w:left="93" w:right="90"/>
              <w:jc w:val="center"/>
              <w:rPr>
                <w:sz w:val="21"/>
              </w:rPr>
            </w:pPr>
            <w:proofErr w:type="spellStart"/>
            <w:r w:rsidRPr="002A7A5E">
              <w:rPr>
                <w:rFonts w:hint="eastAsia"/>
                <w:sz w:val="21"/>
              </w:rPr>
              <w:t>清华大学出版社</w:t>
            </w:r>
            <w:proofErr w:type="spellEnd"/>
          </w:p>
        </w:tc>
        <w:tc>
          <w:tcPr>
            <w:tcW w:w="1241" w:type="dxa"/>
          </w:tcPr>
          <w:p w:rsidR="0015466A" w:rsidRPr="00D62EAB" w:rsidRDefault="006403B4" w:rsidP="003B150B">
            <w:pPr>
              <w:pStyle w:val="TableParagraph"/>
              <w:spacing w:before="36"/>
              <w:ind w:left="177" w:right="169"/>
              <w:jc w:val="center"/>
              <w:rPr>
                <w:rFonts w:ascii="Times New Roman"/>
                <w:sz w:val="21"/>
              </w:rPr>
            </w:pPr>
            <w:r w:rsidRPr="006403B4">
              <w:rPr>
                <w:rFonts w:ascii="Times New Roman"/>
                <w:color w:val="000000" w:themeColor="text1"/>
                <w:sz w:val="21"/>
              </w:rPr>
              <w:t>2023.02</w:t>
            </w:r>
          </w:p>
        </w:tc>
      </w:tr>
      <w:tr w:rsidR="0015466A" w:rsidRPr="00D62EAB" w:rsidTr="003B150B">
        <w:trPr>
          <w:trHeight w:val="311"/>
        </w:trPr>
        <w:tc>
          <w:tcPr>
            <w:tcW w:w="1702" w:type="dxa"/>
          </w:tcPr>
          <w:p w:rsidR="0015466A" w:rsidRPr="00D62EAB" w:rsidRDefault="0015466A" w:rsidP="003B150B">
            <w:pPr>
              <w:pStyle w:val="TableParagraph"/>
              <w:spacing w:before="22"/>
              <w:ind w:left="96" w:right="85"/>
              <w:jc w:val="center"/>
              <w:rPr>
                <w:sz w:val="21"/>
              </w:rPr>
            </w:pPr>
            <w:r>
              <w:rPr>
                <w:rFonts w:hint="eastAsia"/>
                <w:sz w:val="21"/>
              </w:rPr>
              <w:t>税法</w:t>
            </w:r>
          </w:p>
        </w:tc>
        <w:tc>
          <w:tcPr>
            <w:tcW w:w="2221" w:type="dxa"/>
          </w:tcPr>
          <w:p w:rsidR="0015466A" w:rsidRPr="00D62EAB" w:rsidRDefault="002A7A5E" w:rsidP="003B150B">
            <w:pPr>
              <w:pStyle w:val="TableParagraph"/>
              <w:spacing w:before="22"/>
              <w:ind w:left="96" w:right="85"/>
              <w:jc w:val="center"/>
              <w:rPr>
                <w:sz w:val="21"/>
              </w:rPr>
            </w:pPr>
            <w:proofErr w:type="spellStart"/>
            <w:r w:rsidRPr="002A7A5E">
              <w:rPr>
                <w:rFonts w:hint="eastAsia"/>
                <w:sz w:val="21"/>
              </w:rPr>
              <w:t>税法基础</w:t>
            </w:r>
            <w:proofErr w:type="spellEnd"/>
          </w:p>
        </w:tc>
        <w:tc>
          <w:tcPr>
            <w:tcW w:w="1400" w:type="dxa"/>
          </w:tcPr>
          <w:p w:rsidR="0015466A" w:rsidRPr="00D62EAB" w:rsidRDefault="002A7A5E" w:rsidP="003B150B">
            <w:pPr>
              <w:pStyle w:val="TableParagraph"/>
              <w:spacing w:before="22"/>
              <w:ind w:left="49" w:right="40"/>
              <w:jc w:val="center"/>
              <w:rPr>
                <w:sz w:val="21"/>
              </w:rPr>
            </w:pPr>
            <w:proofErr w:type="spellStart"/>
            <w:r w:rsidRPr="002A7A5E">
              <w:rPr>
                <w:rFonts w:hint="eastAsia"/>
                <w:sz w:val="21"/>
              </w:rPr>
              <w:t>鲁学生</w:t>
            </w:r>
            <w:proofErr w:type="spellEnd"/>
          </w:p>
        </w:tc>
        <w:tc>
          <w:tcPr>
            <w:tcW w:w="2125" w:type="dxa"/>
          </w:tcPr>
          <w:p w:rsidR="0015466A" w:rsidRPr="00D62EAB" w:rsidRDefault="002A7A5E" w:rsidP="003B150B">
            <w:pPr>
              <w:pStyle w:val="TableParagraph"/>
              <w:spacing w:before="22"/>
              <w:ind w:left="93" w:right="90"/>
              <w:jc w:val="center"/>
              <w:rPr>
                <w:sz w:val="21"/>
              </w:rPr>
            </w:pPr>
            <w:proofErr w:type="spellStart"/>
            <w:r w:rsidRPr="002A7A5E">
              <w:rPr>
                <w:rFonts w:hint="eastAsia"/>
                <w:sz w:val="21"/>
              </w:rPr>
              <w:t>成都电子科大出版社</w:t>
            </w:r>
            <w:proofErr w:type="spellEnd"/>
          </w:p>
        </w:tc>
        <w:tc>
          <w:tcPr>
            <w:tcW w:w="1241" w:type="dxa"/>
          </w:tcPr>
          <w:p w:rsidR="0015466A" w:rsidRPr="00D62EAB" w:rsidRDefault="00306C58" w:rsidP="003B150B">
            <w:pPr>
              <w:pStyle w:val="TableParagraph"/>
              <w:spacing w:before="34"/>
              <w:ind w:left="175" w:right="169"/>
              <w:jc w:val="center"/>
              <w:rPr>
                <w:rFonts w:ascii="Times New Roman"/>
                <w:sz w:val="21"/>
              </w:rPr>
            </w:pPr>
            <w:r w:rsidRPr="008925A2">
              <w:rPr>
                <w:rFonts w:ascii="Times New Roman"/>
                <w:color w:val="000000" w:themeColor="text1"/>
                <w:sz w:val="21"/>
              </w:rPr>
              <w:t>2021</w:t>
            </w:r>
            <w:r w:rsidR="0015466A" w:rsidRPr="008925A2">
              <w:rPr>
                <w:rFonts w:ascii="Times New Roman"/>
                <w:color w:val="000000" w:themeColor="text1"/>
                <w:sz w:val="21"/>
              </w:rPr>
              <w:t>.0</w:t>
            </w:r>
            <w:r w:rsidRPr="008925A2">
              <w:rPr>
                <w:rFonts w:ascii="Times New Roman"/>
                <w:color w:val="000000" w:themeColor="text1"/>
                <w:sz w:val="21"/>
              </w:rPr>
              <w:t>6</w:t>
            </w:r>
          </w:p>
        </w:tc>
      </w:tr>
      <w:tr w:rsidR="0015466A" w:rsidRPr="00D62EAB" w:rsidTr="003B150B">
        <w:trPr>
          <w:trHeight w:val="623"/>
        </w:trPr>
        <w:tc>
          <w:tcPr>
            <w:tcW w:w="1702" w:type="dxa"/>
          </w:tcPr>
          <w:p w:rsidR="0015466A" w:rsidRPr="00D62EAB" w:rsidRDefault="0015466A" w:rsidP="003B150B">
            <w:pPr>
              <w:pStyle w:val="TableParagraph"/>
              <w:spacing w:before="87"/>
              <w:ind w:left="96" w:right="85"/>
              <w:jc w:val="center"/>
              <w:rPr>
                <w:sz w:val="21"/>
              </w:rPr>
            </w:pPr>
            <w:r>
              <w:rPr>
                <w:rFonts w:hint="eastAsia"/>
                <w:sz w:val="21"/>
              </w:rPr>
              <w:t>企业财务会计</w:t>
            </w:r>
          </w:p>
        </w:tc>
        <w:tc>
          <w:tcPr>
            <w:tcW w:w="2221" w:type="dxa"/>
          </w:tcPr>
          <w:p w:rsidR="0015466A" w:rsidRPr="00D62EAB" w:rsidRDefault="0015466A" w:rsidP="004573FD">
            <w:pPr>
              <w:pStyle w:val="TableParagraph"/>
              <w:spacing w:before="22"/>
              <w:ind w:left="49" w:right="40"/>
              <w:jc w:val="center"/>
              <w:rPr>
                <w:sz w:val="21"/>
              </w:rPr>
            </w:pPr>
            <w:proofErr w:type="spellStart"/>
            <w:r>
              <w:rPr>
                <w:rFonts w:hint="eastAsia"/>
                <w:sz w:val="21"/>
              </w:rPr>
              <w:t>财务会计</w:t>
            </w:r>
            <w:proofErr w:type="spellEnd"/>
          </w:p>
        </w:tc>
        <w:tc>
          <w:tcPr>
            <w:tcW w:w="1400" w:type="dxa"/>
          </w:tcPr>
          <w:p w:rsidR="0015466A" w:rsidRPr="00D62EAB" w:rsidRDefault="00B470DB" w:rsidP="004573FD">
            <w:pPr>
              <w:pStyle w:val="TableParagraph"/>
              <w:spacing w:before="22"/>
              <w:ind w:left="49" w:right="40"/>
              <w:jc w:val="center"/>
              <w:rPr>
                <w:sz w:val="21"/>
              </w:rPr>
            </w:pPr>
            <w:proofErr w:type="spellStart"/>
            <w:r w:rsidRPr="00B470DB">
              <w:rPr>
                <w:rFonts w:hint="eastAsia"/>
                <w:sz w:val="21"/>
              </w:rPr>
              <w:t>李玉英、熊晴海</w:t>
            </w:r>
            <w:proofErr w:type="spellEnd"/>
          </w:p>
        </w:tc>
        <w:tc>
          <w:tcPr>
            <w:tcW w:w="2125" w:type="dxa"/>
          </w:tcPr>
          <w:p w:rsidR="0015466A" w:rsidRPr="00D62EAB" w:rsidRDefault="00B470DB" w:rsidP="003B150B">
            <w:pPr>
              <w:pStyle w:val="TableParagraph"/>
              <w:spacing w:before="43"/>
              <w:ind w:left="93" w:right="90"/>
              <w:jc w:val="center"/>
              <w:rPr>
                <w:sz w:val="21"/>
              </w:rPr>
            </w:pPr>
            <w:r>
              <w:rPr>
                <w:rFonts w:hint="eastAsia"/>
                <w:sz w:val="21"/>
                <w:lang w:eastAsia="zh-CN"/>
              </w:rPr>
              <w:t>大连理工出版社</w:t>
            </w:r>
          </w:p>
        </w:tc>
        <w:tc>
          <w:tcPr>
            <w:tcW w:w="1241" w:type="dxa"/>
          </w:tcPr>
          <w:p w:rsidR="0015466A" w:rsidRPr="00D62EAB" w:rsidRDefault="0015466A" w:rsidP="003B150B">
            <w:pPr>
              <w:pStyle w:val="TableParagraph"/>
              <w:spacing w:before="190"/>
              <w:ind w:left="177" w:right="169"/>
              <w:jc w:val="center"/>
              <w:rPr>
                <w:rFonts w:ascii="Times New Roman"/>
                <w:sz w:val="21"/>
              </w:rPr>
            </w:pPr>
            <w:r w:rsidRPr="00D62EAB">
              <w:rPr>
                <w:rFonts w:ascii="Times New Roman"/>
                <w:sz w:val="21"/>
              </w:rPr>
              <w:t>20</w:t>
            </w:r>
            <w:r w:rsidR="00B470DB">
              <w:rPr>
                <w:rFonts w:ascii="Times New Roman"/>
                <w:sz w:val="21"/>
              </w:rPr>
              <w:t>22</w:t>
            </w:r>
            <w:r w:rsidRPr="00D62EAB">
              <w:rPr>
                <w:rFonts w:ascii="Times New Roman"/>
                <w:sz w:val="21"/>
              </w:rPr>
              <w:t>.</w:t>
            </w:r>
            <w:r w:rsidR="00B470DB">
              <w:rPr>
                <w:rFonts w:ascii="Times New Roman"/>
                <w:sz w:val="21"/>
              </w:rPr>
              <w:t>01</w:t>
            </w:r>
          </w:p>
        </w:tc>
      </w:tr>
      <w:tr w:rsidR="0015466A" w:rsidRPr="00D62EAB" w:rsidTr="003B150B">
        <w:trPr>
          <w:trHeight w:val="311"/>
        </w:trPr>
        <w:tc>
          <w:tcPr>
            <w:tcW w:w="1702" w:type="dxa"/>
          </w:tcPr>
          <w:p w:rsidR="0015466A" w:rsidRPr="00D62EAB" w:rsidRDefault="00FA5FA1" w:rsidP="003B150B">
            <w:pPr>
              <w:pStyle w:val="TableParagraph"/>
              <w:spacing w:before="23"/>
              <w:ind w:left="96" w:right="85"/>
              <w:jc w:val="center"/>
              <w:rPr>
                <w:sz w:val="21"/>
              </w:rPr>
            </w:pPr>
            <w:r>
              <w:rPr>
                <w:rFonts w:hint="eastAsia"/>
                <w:sz w:val="21"/>
              </w:rPr>
              <w:t>税</w:t>
            </w:r>
            <w:r>
              <w:rPr>
                <w:rFonts w:hint="eastAsia"/>
                <w:sz w:val="21"/>
                <w:lang w:eastAsia="zh-CN"/>
              </w:rPr>
              <w:t>务</w:t>
            </w:r>
            <w:r w:rsidR="0015466A">
              <w:rPr>
                <w:sz w:val="21"/>
              </w:rPr>
              <w:t>筹划</w:t>
            </w:r>
          </w:p>
        </w:tc>
        <w:tc>
          <w:tcPr>
            <w:tcW w:w="2221" w:type="dxa"/>
          </w:tcPr>
          <w:p w:rsidR="0015466A" w:rsidRPr="00D62EAB" w:rsidRDefault="0015466A" w:rsidP="003B150B">
            <w:pPr>
              <w:pStyle w:val="TableParagraph"/>
              <w:spacing w:before="23"/>
              <w:ind w:left="96" w:right="85"/>
              <w:jc w:val="center"/>
              <w:rPr>
                <w:sz w:val="21"/>
              </w:rPr>
            </w:pPr>
            <w:r>
              <w:rPr>
                <w:rFonts w:hint="eastAsia"/>
                <w:sz w:val="21"/>
              </w:rPr>
              <w:t>税收</w:t>
            </w:r>
            <w:r>
              <w:rPr>
                <w:sz w:val="21"/>
              </w:rPr>
              <w:t>筹划</w:t>
            </w:r>
          </w:p>
        </w:tc>
        <w:tc>
          <w:tcPr>
            <w:tcW w:w="1400" w:type="dxa"/>
          </w:tcPr>
          <w:p w:rsidR="0015466A" w:rsidRPr="00D62EAB" w:rsidRDefault="0015466A" w:rsidP="003B150B">
            <w:pPr>
              <w:pStyle w:val="TableParagraph"/>
              <w:spacing w:before="23"/>
              <w:ind w:left="49" w:right="40"/>
              <w:jc w:val="center"/>
              <w:rPr>
                <w:sz w:val="21"/>
              </w:rPr>
            </w:pPr>
            <w:r>
              <w:rPr>
                <w:rFonts w:hint="eastAsia"/>
                <w:sz w:val="21"/>
              </w:rPr>
              <w:t>林松池</w:t>
            </w:r>
          </w:p>
        </w:tc>
        <w:tc>
          <w:tcPr>
            <w:tcW w:w="2125" w:type="dxa"/>
          </w:tcPr>
          <w:p w:rsidR="0015466A" w:rsidRPr="00D62EAB" w:rsidRDefault="0015466A" w:rsidP="003B150B">
            <w:pPr>
              <w:pStyle w:val="TableParagraph"/>
              <w:spacing w:before="23"/>
              <w:ind w:left="93" w:right="90"/>
              <w:jc w:val="center"/>
              <w:rPr>
                <w:sz w:val="21"/>
              </w:rPr>
            </w:pPr>
            <w:r w:rsidRPr="00D62EAB">
              <w:rPr>
                <w:sz w:val="21"/>
              </w:rPr>
              <w:t>高等教育出版社</w:t>
            </w:r>
          </w:p>
        </w:tc>
        <w:tc>
          <w:tcPr>
            <w:tcW w:w="1241" w:type="dxa"/>
          </w:tcPr>
          <w:p w:rsidR="0015466A" w:rsidRPr="00D62EAB" w:rsidRDefault="0015466A" w:rsidP="003B150B">
            <w:pPr>
              <w:pStyle w:val="TableParagraph"/>
              <w:spacing w:before="34"/>
              <w:ind w:left="177" w:right="169"/>
              <w:jc w:val="center"/>
              <w:rPr>
                <w:rFonts w:ascii="Times New Roman"/>
                <w:sz w:val="21"/>
              </w:rPr>
            </w:pPr>
            <w:r w:rsidRPr="00D62EAB">
              <w:rPr>
                <w:rFonts w:ascii="Times New Roman"/>
                <w:sz w:val="21"/>
              </w:rPr>
              <w:t>2019.</w:t>
            </w:r>
            <w:r w:rsidR="006403B4">
              <w:rPr>
                <w:rFonts w:ascii="Times New Roman"/>
                <w:sz w:val="21"/>
              </w:rPr>
              <w:t>09</w:t>
            </w:r>
          </w:p>
        </w:tc>
      </w:tr>
      <w:tr w:rsidR="0015466A" w:rsidRPr="00503541" w:rsidTr="003B150B">
        <w:trPr>
          <w:trHeight w:val="498"/>
        </w:trPr>
        <w:tc>
          <w:tcPr>
            <w:tcW w:w="1702" w:type="dxa"/>
          </w:tcPr>
          <w:p w:rsidR="0015466A" w:rsidRPr="00D62EAB" w:rsidRDefault="0015466A" w:rsidP="003B150B">
            <w:pPr>
              <w:pStyle w:val="TableParagraph"/>
              <w:spacing w:before="116"/>
              <w:ind w:left="94" w:right="85"/>
              <w:jc w:val="center"/>
              <w:rPr>
                <w:sz w:val="21"/>
              </w:rPr>
            </w:pPr>
            <w:r>
              <w:rPr>
                <w:rFonts w:hint="eastAsia"/>
                <w:sz w:val="21"/>
              </w:rPr>
              <w:t>纳税检查</w:t>
            </w:r>
          </w:p>
        </w:tc>
        <w:tc>
          <w:tcPr>
            <w:tcW w:w="2221" w:type="dxa"/>
          </w:tcPr>
          <w:p w:rsidR="0015466A" w:rsidRPr="00D62EAB" w:rsidRDefault="002A7A5E" w:rsidP="003B150B">
            <w:pPr>
              <w:pStyle w:val="TableParagraph"/>
              <w:spacing w:before="116"/>
              <w:ind w:left="94" w:right="85"/>
              <w:jc w:val="center"/>
              <w:rPr>
                <w:sz w:val="21"/>
              </w:rPr>
            </w:pPr>
            <w:proofErr w:type="spellStart"/>
            <w:r w:rsidRPr="002A7A5E">
              <w:rPr>
                <w:rFonts w:hint="eastAsia"/>
                <w:sz w:val="21"/>
              </w:rPr>
              <w:t>税务检查</w:t>
            </w:r>
            <w:proofErr w:type="spellEnd"/>
          </w:p>
        </w:tc>
        <w:tc>
          <w:tcPr>
            <w:tcW w:w="1400" w:type="dxa"/>
          </w:tcPr>
          <w:p w:rsidR="0015466A" w:rsidRPr="00D62EAB" w:rsidRDefault="002A7A5E" w:rsidP="003B150B">
            <w:pPr>
              <w:pStyle w:val="TableParagraph"/>
              <w:spacing w:before="25"/>
              <w:ind w:left="49" w:right="40"/>
              <w:jc w:val="center"/>
              <w:rPr>
                <w:sz w:val="21"/>
              </w:rPr>
            </w:pPr>
            <w:proofErr w:type="spellStart"/>
            <w:proofErr w:type="gramStart"/>
            <w:r w:rsidRPr="002A7A5E">
              <w:rPr>
                <w:rFonts w:hint="eastAsia"/>
                <w:sz w:val="21"/>
              </w:rPr>
              <w:t>司宇佳</w:t>
            </w:r>
            <w:proofErr w:type="spellEnd"/>
            <w:proofErr w:type="gramEnd"/>
            <w:r w:rsidRPr="002A7A5E">
              <w:rPr>
                <w:rFonts w:hint="eastAsia"/>
                <w:sz w:val="21"/>
              </w:rPr>
              <w:t xml:space="preserve"> </w:t>
            </w:r>
            <w:proofErr w:type="spellStart"/>
            <w:r w:rsidRPr="002A7A5E">
              <w:rPr>
                <w:rFonts w:hint="eastAsia"/>
                <w:sz w:val="21"/>
              </w:rPr>
              <w:t>王卓</w:t>
            </w:r>
            <w:proofErr w:type="spellEnd"/>
            <w:r w:rsidRPr="002A7A5E">
              <w:rPr>
                <w:rFonts w:hint="eastAsia"/>
                <w:sz w:val="21"/>
              </w:rPr>
              <w:t xml:space="preserve"> </w:t>
            </w:r>
            <w:proofErr w:type="spellStart"/>
            <w:proofErr w:type="gramStart"/>
            <w:r w:rsidRPr="002A7A5E">
              <w:rPr>
                <w:rFonts w:hint="eastAsia"/>
                <w:sz w:val="21"/>
              </w:rPr>
              <w:t>李忠瑞</w:t>
            </w:r>
            <w:proofErr w:type="spellEnd"/>
            <w:proofErr w:type="gramEnd"/>
          </w:p>
        </w:tc>
        <w:tc>
          <w:tcPr>
            <w:tcW w:w="2125" w:type="dxa"/>
          </w:tcPr>
          <w:p w:rsidR="0015466A" w:rsidRPr="00D62EAB" w:rsidRDefault="0015466A" w:rsidP="003B150B">
            <w:pPr>
              <w:pStyle w:val="TableParagraph"/>
              <w:spacing w:before="25"/>
              <w:ind w:left="93" w:right="92"/>
              <w:jc w:val="center"/>
              <w:rPr>
                <w:sz w:val="21"/>
              </w:rPr>
            </w:pPr>
            <w:r w:rsidRPr="00D62EAB">
              <w:rPr>
                <w:sz w:val="21"/>
              </w:rPr>
              <w:t>中国</w:t>
            </w:r>
            <w:r>
              <w:rPr>
                <w:rFonts w:hint="eastAsia"/>
                <w:sz w:val="21"/>
              </w:rPr>
              <w:t>人民</w:t>
            </w:r>
            <w:r w:rsidRPr="00D62EAB">
              <w:rPr>
                <w:sz w:val="21"/>
              </w:rPr>
              <w:t>大学出版社</w:t>
            </w:r>
          </w:p>
        </w:tc>
        <w:tc>
          <w:tcPr>
            <w:tcW w:w="1241" w:type="dxa"/>
          </w:tcPr>
          <w:p w:rsidR="0015466A" w:rsidRPr="00503541" w:rsidRDefault="0015466A" w:rsidP="003B150B">
            <w:pPr>
              <w:pStyle w:val="TableParagraph"/>
              <w:spacing w:before="36"/>
              <w:ind w:left="177" w:right="169"/>
              <w:jc w:val="center"/>
              <w:rPr>
                <w:rFonts w:ascii="Times New Roman"/>
                <w:color w:val="000000" w:themeColor="text1"/>
                <w:sz w:val="21"/>
              </w:rPr>
            </w:pPr>
            <w:r w:rsidRPr="00503541">
              <w:rPr>
                <w:rFonts w:ascii="Times New Roman"/>
                <w:color w:val="000000" w:themeColor="text1"/>
                <w:sz w:val="21"/>
              </w:rPr>
              <w:t>2020.</w:t>
            </w:r>
            <w:r w:rsidR="008925A2" w:rsidRPr="00503541">
              <w:rPr>
                <w:rFonts w:ascii="Times New Roman"/>
                <w:color w:val="000000" w:themeColor="text1"/>
                <w:sz w:val="21"/>
              </w:rPr>
              <w:t>11</w:t>
            </w:r>
          </w:p>
        </w:tc>
      </w:tr>
    </w:tbl>
    <w:p w:rsidR="0015466A" w:rsidRDefault="0015466A" w:rsidP="0015466A">
      <w:pPr>
        <w:spacing w:line="400" w:lineRule="exact"/>
        <w:ind w:firstLineChars="200" w:firstLine="420"/>
        <w:rPr>
          <w:rFonts w:ascii="宋体" w:hAnsi="宋体"/>
          <w:bCs/>
          <w:color w:val="000000" w:themeColor="text1"/>
        </w:rPr>
      </w:pPr>
    </w:p>
    <w:p w:rsidR="00F65DA4" w:rsidRDefault="00896F5E">
      <w:pPr>
        <w:pStyle w:val="2"/>
        <w:keepLines w:val="0"/>
      </w:pPr>
      <w:r>
        <w:rPr>
          <w:rFonts w:hint="eastAsia"/>
        </w:rPr>
        <w:t>十、质量保障</w:t>
      </w:r>
    </w:p>
    <w:p w:rsidR="003357B8" w:rsidRDefault="003357B8" w:rsidP="003357B8">
      <w:pPr>
        <w:spacing w:line="400" w:lineRule="exact"/>
        <w:ind w:firstLine="421"/>
        <w:rPr>
          <w:rFonts w:ascii="宋体" w:hAnsi="宋体"/>
          <w:bCs/>
          <w:szCs w:val="21"/>
        </w:rPr>
      </w:pPr>
      <w:r>
        <w:rPr>
          <w:rFonts w:ascii="宋体" w:hAnsi="宋体" w:hint="eastAsia"/>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rsidR="003357B8" w:rsidRDefault="003357B8" w:rsidP="003357B8">
      <w:pPr>
        <w:spacing w:line="400" w:lineRule="exact"/>
        <w:ind w:firstLine="421"/>
        <w:rPr>
          <w:rFonts w:ascii="宋体" w:hAnsi="宋体"/>
          <w:bCs/>
          <w:color w:val="000000" w:themeColor="text1"/>
        </w:rPr>
      </w:pPr>
      <w:r>
        <w:rPr>
          <w:rFonts w:ascii="宋体" w:hAnsi="宋体" w:hint="eastAsia"/>
          <w:szCs w:val="21"/>
        </w:rPr>
        <w:t>本专业尝试“学分替换”制改革。所谓“学分替换”制，是指学生可以通过参与实际项目开发、相关竞赛等方式来</w:t>
      </w:r>
      <w:proofErr w:type="gramStart"/>
      <w:r>
        <w:rPr>
          <w:rFonts w:ascii="宋体" w:hAnsi="宋体" w:hint="eastAsia"/>
          <w:szCs w:val="21"/>
        </w:rPr>
        <w:t>替换非</w:t>
      </w:r>
      <w:proofErr w:type="gramEnd"/>
      <w:r>
        <w:rPr>
          <w:rFonts w:ascii="宋体" w:hAnsi="宋体" w:hint="eastAsia"/>
          <w:szCs w:val="21"/>
        </w:rPr>
        <w:t>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w:t>
      </w:r>
      <w:r>
        <w:rPr>
          <w:rFonts w:ascii="宋体" w:hAnsi="宋体"/>
          <w:szCs w:val="21"/>
        </w:rPr>
        <w:t>15</w:t>
      </w:r>
      <w:r>
        <w:rPr>
          <w:rFonts w:ascii="宋体" w:hAnsi="宋体" w:hint="eastAsia"/>
          <w:szCs w:val="21"/>
        </w:rPr>
        <w:t>学分。</w:t>
      </w:r>
    </w:p>
    <w:p w:rsidR="003357B8" w:rsidRDefault="003357B8" w:rsidP="003357B8">
      <w:pPr>
        <w:spacing w:line="400" w:lineRule="exact"/>
        <w:ind w:firstLine="421"/>
        <w:rPr>
          <w:rFonts w:ascii="宋体" w:hAnsi="宋体"/>
          <w:szCs w:val="21"/>
        </w:rPr>
      </w:pPr>
      <w:r>
        <w:rPr>
          <w:rFonts w:ascii="宋体" w:hAnsi="宋体" w:hint="eastAsia"/>
          <w:szCs w:val="21"/>
        </w:rPr>
        <w:t>其中，学分替换规则如下表所示：</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160"/>
        <w:gridCol w:w="6258"/>
      </w:tblGrid>
      <w:tr w:rsidR="003357B8" w:rsidTr="003B150B">
        <w:tc>
          <w:tcPr>
            <w:tcW w:w="3240" w:type="dxa"/>
            <w:gridSpan w:val="2"/>
          </w:tcPr>
          <w:p w:rsidR="003357B8" w:rsidRDefault="003357B8" w:rsidP="003B150B">
            <w:pPr>
              <w:spacing w:line="360" w:lineRule="auto"/>
              <w:jc w:val="center"/>
              <w:rPr>
                <w:rFonts w:ascii="宋体" w:hAnsi="宋体"/>
                <w:szCs w:val="21"/>
              </w:rPr>
            </w:pPr>
            <w:r>
              <w:rPr>
                <w:rFonts w:ascii="宋体" w:hAnsi="宋体" w:hint="eastAsia"/>
                <w:szCs w:val="21"/>
              </w:rPr>
              <w:t>类别</w:t>
            </w:r>
          </w:p>
        </w:tc>
        <w:tc>
          <w:tcPr>
            <w:tcW w:w="6258" w:type="dxa"/>
          </w:tcPr>
          <w:p w:rsidR="003357B8" w:rsidRDefault="003357B8" w:rsidP="003B150B">
            <w:pPr>
              <w:spacing w:line="360" w:lineRule="auto"/>
              <w:jc w:val="center"/>
              <w:rPr>
                <w:rFonts w:ascii="宋体" w:hAnsi="宋体"/>
                <w:szCs w:val="21"/>
              </w:rPr>
            </w:pPr>
            <w:r>
              <w:rPr>
                <w:rFonts w:ascii="宋体" w:hAnsi="宋体" w:hint="eastAsia"/>
                <w:szCs w:val="21"/>
              </w:rPr>
              <w:t>可替换学分</w:t>
            </w:r>
          </w:p>
        </w:tc>
      </w:tr>
      <w:tr w:rsidR="003357B8" w:rsidTr="003B150B">
        <w:tc>
          <w:tcPr>
            <w:tcW w:w="1080" w:type="dxa"/>
            <w:vMerge w:val="restart"/>
          </w:tcPr>
          <w:p w:rsidR="003357B8" w:rsidRDefault="003357B8" w:rsidP="003B150B">
            <w:pPr>
              <w:rPr>
                <w:rFonts w:ascii="宋体" w:hAnsi="宋体"/>
                <w:sz w:val="18"/>
                <w:szCs w:val="18"/>
              </w:rPr>
            </w:pPr>
            <w:r>
              <w:rPr>
                <w:rFonts w:ascii="宋体" w:hAnsi="宋体" w:hint="eastAsia"/>
                <w:sz w:val="18"/>
                <w:szCs w:val="18"/>
              </w:rPr>
              <w:t>技能竞赛类</w:t>
            </w:r>
          </w:p>
        </w:tc>
        <w:tc>
          <w:tcPr>
            <w:tcW w:w="2160" w:type="dxa"/>
          </w:tcPr>
          <w:p w:rsidR="003357B8" w:rsidRDefault="003357B8" w:rsidP="003B150B">
            <w:pPr>
              <w:rPr>
                <w:rFonts w:ascii="宋体" w:hAnsi="宋体"/>
                <w:sz w:val="18"/>
                <w:szCs w:val="18"/>
              </w:rPr>
            </w:pPr>
            <w:r>
              <w:rPr>
                <w:rFonts w:ascii="宋体" w:hAnsi="宋体" w:hint="eastAsia"/>
                <w:sz w:val="18"/>
                <w:szCs w:val="18"/>
              </w:rPr>
              <w:t>教育行政主管部门组织的竞赛</w:t>
            </w:r>
          </w:p>
        </w:tc>
        <w:tc>
          <w:tcPr>
            <w:tcW w:w="6258" w:type="dxa"/>
          </w:tcPr>
          <w:p w:rsidR="003357B8" w:rsidRDefault="003357B8" w:rsidP="003B150B">
            <w:pPr>
              <w:rPr>
                <w:rFonts w:ascii="宋体" w:hAnsi="宋体"/>
                <w:sz w:val="18"/>
                <w:szCs w:val="18"/>
              </w:rPr>
            </w:pPr>
            <w:r>
              <w:rPr>
                <w:rFonts w:ascii="宋体" w:hAnsi="宋体" w:hint="eastAsia"/>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3357B8" w:rsidTr="003B150B">
        <w:tc>
          <w:tcPr>
            <w:tcW w:w="1080" w:type="dxa"/>
            <w:vMerge/>
          </w:tcPr>
          <w:p w:rsidR="003357B8" w:rsidRDefault="003357B8" w:rsidP="003B150B">
            <w:pPr>
              <w:rPr>
                <w:rFonts w:ascii="宋体" w:hAnsi="宋体"/>
                <w:sz w:val="18"/>
                <w:szCs w:val="18"/>
              </w:rPr>
            </w:pPr>
          </w:p>
        </w:tc>
        <w:tc>
          <w:tcPr>
            <w:tcW w:w="2160" w:type="dxa"/>
          </w:tcPr>
          <w:p w:rsidR="003357B8" w:rsidRDefault="003357B8" w:rsidP="003B150B">
            <w:pPr>
              <w:rPr>
                <w:rFonts w:ascii="宋体" w:hAnsi="宋体"/>
                <w:sz w:val="18"/>
                <w:szCs w:val="18"/>
              </w:rPr>
            </w:pPr>
            <w:r>
              <w:rPr>
                <w:rFonts w:ascii="宋体" w:hAnsi="宋体" w:hint="eastAsia"/>
                <w:sz w:val="18"/>
                <w:szCs w:val="18"/>
              </w:rPr>
              <w:t>其他行业协会或社会组织的竞赛</w:t>
            </w:r>
          </w:p>
        </w:tc>
        <w:tc>
          <w:tcPr>
            <w:tcW w:w="6258" w:type="dxa"/>
          </w:tcPr>
          <w:p w:rsidR="003357B8" w:rsidRDefault="003357B8" w:rsidP="003B150B">
            <w:pPr>
              <w:rPr>
                <w:rFonts w:ascii="宋体" w:hAnsi="宋体"/>
                <w:sz w:val="18"/>
                <w:szCs w:val="18"/>
              </w:rPr>
            </w:pPr>
            <w:r>
              <w:rPr>
                <w:rFonts w:ascii="宋体" w:hAnsi="宋体" w:hint="eastAsia"/>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3357B8" w:rsidTr="003B150B">
        <w:tc>
          <w:tcPr>
            <w:tcW w:w="1080" w:type="dxa"/>
            <w:vMerge/>
          </w:tcPr>
          <w:p w:rsidR="003357B8" w:rsidRDefault="003357B8" w:rsidP="003B150B">
            <w:pPr>
              <w:rPr>
                <w:rFonts w:ascii="宋体" w:hAnsi="宋体"/>
                <w:sz w:val="18"/>
                <w:szCs w:val="18"/>
              </w:rPr>
            </w:pPr>
          </w:p>
        </w:tc>
        <w:tc>
          <w:tcPr>
            <w:tcW w:w="2160" w:type="dxa"/>
          </w:tcPr>
          <w:p w:rsidR="003357B8" w:rsidRDefault="003357B8" w:rsidP="003B150B">
            <w:pPr>
              <w:rPr>
                <w:rFonts w:ascii="宋体" w:hAnsi="宋体"/>
                <w:sz w:val="18"/>
                <w:szCs w:val="18"/>
              </w:rPr>
            </w:pPr>
            <w:r>
              <w:rPr>
                <w:rFonts w:ascii="宋体" w:hAnsi="宋体" w:hint="eastAsia"/>
                <w:sz w:val="18"/>
                <w:szCs w:val="18"/>
              </w:rPr>
              <w:t>校级竞赛</w:t>
            </w:r>
          </w:p>
        </w:tc>
        <w:tc>
          <w:tcPr>
            <w:tcW w:w="6258" w:type="dxa"/>
          </w:tcPr>
          <w:p w:rsidR="003357B8" w:rsidRDefault="003357B8" w:rsidP="003B150B">
            <w:pPr>
              <w:rPr>
                <w:rFonts w:ascii="宋体" w:hAnsi="宋体"/>
                <w:sz w:val="18"/>
                <w:szCs w:val="18"/>
              </w:rPr>
            </w:pPr>
            <w:r>
              <w:rPr>
                <w:rFonts w:ascii="宋体" w:hAnsi="宋体" w:hint="eastAsia"/>
                <w:sz w:val="18"/>
                <w:szCs w:val="18"/>
              </w:rPr>
              <w:t>校级技能竞赛一等奖以上可替换0.5学分</w:t>
            </w:r>
          </w:p>
        </w:tc>
      </w:tr>
      <w:tr w:rsidR="003357B8" w:rsidTr="003B150B">
        <w:tc>
          <w:tcPr>
            <w:tcW w:w="1080" w:type="dxa"/>
            <w:vMerge w:val="restart"/>
          </w:tcPr>
          <w:p w:rsidR="003357B8" w:rsidRDefault="003357B8" w:rsidP="003B150B">
            <w:pPr>
              <w:rPr>
                <w:rFonts w:ascii="宋体" w:hAnsi="宋体"/>
                <w:sz w:val="18"/>
                <w:szCs w:val="18"/>
              </w:rPr>
            </w:pPr>
            <w:r>
              <w:rPr>
                <w:rFonts w:ascii="宋体" w:hAnsi="宋体" w:hint="eastAsia"/>
                <w:sz w:val="18"/>
                <w:szCs w:val="18"/>
              </w:rPr>
              <w:t>项目开发类</w:t>
            </w:r>
          </w:p>
        </w:tc>
        <w:tc>
          <w:tcPr>
            <w:tcW w:w="2160" w:type="dxa"/>
          </w:tcPr>
          <w:p w:rsidR="003357B8" w:rsidRDefault="003357B8" w:rsidP="003B150B">
            <w:pPr>
              <w:rPr>
                <w:rFonts w:ascii="宋体" w:hAnsi="宋体"/>
                <w:sz w:val="18"/>
                <w:szCs w:val="18"/>
              </w:rPr>
            </w:pPr>
            <w:r>
              <w:rPr>
                <w:rFonts w:ascii="宋体" w:hAnsi="宋体" w:hint="eastAsia"/>
                <w:sz w:val="18"/>
                <w:szCs w:val="18"/>
              </w:rPr>
              <w:t>自主实施的项目开发</w:t>
            </w:r>
          </w:p>
        </w:tc>
        <w:tc>
          <w:tcPr>
            <w:tcW w:w="6258" w:type="dxa"/>
          </w:tcPr>
          <w:p w:rsidR="003357B8" w:rsidRDefault="003357B8" w:rsidP="003B150B">
            <w:pPr>
              <w:rPr>
                <w:rFonts w:ascii="宋体" w:hAnsi="宋体"/>
                <w:sz w:val="18"/>
                <w:szCs w:val="18"/>
              </w:rPr>
            </w:pPr>
            <w:r>
              <w:rPr>
                <w:rFonts w:ascii="宋体" w:hAnsi="宋体" w:hint="eastAsia"/>
                <w:sz w:val="18"/>
                <w:szCs w:val="18"/>
              </w:rPr>
              <w:t>提供合作企业证明文件、工商登记证明等有效证明文件由专业负责人认定可替换学分,每学期累计不得超过8学分。</w:t>
            </w:r>
          </w:p>
        </w:tc>
      </w:tr>
      <w:tr w:rsidR="003357B8" w:rsidTr="003B150B">
        <w:tc>
          <w:tcPr>
            <w:tcW w:w="1080" w:type="dxa"/>
            <w:vMerge/>
          </w:tcPr>
          <w:p w:rsidR="003357B8" w:rsidRDefault="003357B8" w:rsidP="003B150B">
            <w:pPr>
              <w:rPr>
                <w:rFonts w:ascii="宋体" w:hAnsi="宋体"/>
                <w:sz w:val="18"/>
                <w:szCs w:val="18"/>
              </w:rPr>
            </w:pPr>
          </w:p>
        </w:tc>
        <w:tc>
          <w:tcPr>
            <w:tcW w:w="2160" w:type="dxa"/>
          </w:tcPr>
          <w:p w:rsidR="003357B8" w:rsidRDefault="003357B8" w:rsidP="003B150B">
            <w:pPr>
              <w:rPr>
                <w:rFonts w:ascii="宋体" w:hAnsi="宋体"/>
                <w:sz w:val="18"/>
                <w:szCs w:val="18"/>
              </w:rPr>
            </w:pPr>
            <w:r>
              <w:rPr>
                <w:rFonts w:ascii="宋体" w:hAnsi="宋体" w:hint="eastAsia"/>
                <w:sz w:val="18"/>
                <w:szCs w:val="18"/>
              </w:rPr>
              <w:t>参与老师组织的项目开发</w:t>
            </w:r>
          </w:p>
        </w:tc>
        <w:tc>
          <w:tcPr>
            <w:tcW w:w="6258" w:type="dxa"/>
          </w:tcPr>
          <w:p w:rsidR="003357B8" w:rsidRDefault="003357B8" w:rsidP="003B150B">
            <w:pPr>
              <w:rPr>
                <w:rFonts w:ascii="宋体" w:hAnsi="宋体"/>
                <w:sz w:val="18"/>
                <w:szCs w:val="18"/>
              </w:rPr>
            </w:pPr>
            <w:r>
              <w:rPr>
                <w:rFonts w:ascii="宋体" w:hAnsi="宋体" w:hint="eastAsia"/>
                <w:sz w:val="18"/>
                <w:szCs w:val="18"/>
              </w:rPr>
              <w:t>参与老师组织的项目开发，由专业负责人和项目主持老师认定可替换学分，原则上参加2周替换1学分。</w:t>
            </w:r>
          </w:p>
        </w:tc>
      </w:tr>
      <w:tr w:rsidR="003357B8" w:rsidTr="003B150B">
        <w:tc>
          <w:tcPr>
            <w:tcW w:w="1080" w:type="dxa"/>
          </w:tcPr>
          <w:p w:rsidR="003357B8" w:rsidRDefault="003357B8" w:rsidP="003B150B">
            <w:pPr>
              <w:rPr>
                <w:rFonts w:ascii="宋体" w:hAnsi="宋体"/>
                <w:sz w:val="18"/>
                <w:szCs w:val="18"/>
              </w:rPr>
            </w:pPr>
            <w:r>
              <w:rPr>
                <w:rFonts w:ascii="宋体" w:hAnsi="宋体" w:hint="eastAsia"/>
                <w:sz w:val="18"/>
                <w:szCs w:val="18"/>
              </w:rPr>
              <w:t>职业资格证书类</w:t>
            </w:r>
          </w:p>
        </w:tc>
        <w:tc>
          <w:tcPr>
            <w:tcW w:w="2160" w:type="dxa"/>
          </w:tcPr>
          <w:p w:rsidR="003357B8" w:rsidRDefault="003357B8" w:rsidP="003B150B">
            <w:pPr>
              <w:rPr>
                <w:rFonts w:ascii="宋体" w:hAnsi="宋体"/>
                <w:sz w:val="18"/>
                <w:szCs w:val="18"/>
              </w:rPr>
            </w:pPr>
            <w:r w:rsidRPr="00CB7089">
              <w:rPr>
                <w:rFonts w:ascii="宋体" w:hAnsi="宋体" w:hint="eastAsia"/>
                <w:sz w:val="18"/>
                <w:szCs w:val="18"/>
              </w:rPr>
              <w:t>初级会计职业资格证书</w:t>
            </w:r>
          </w:p>
        </w:tc>
        <w:tc>
          <w:tcPr>
            <w:tcW w:w="6258" w:type="dxa"/>
          </w:tcPr>
          <w:p w:rsidR="003357B8" w:rsidRDefault="003357B8" w:rsidP="003B150B">
            <w:pPr>
              <w:rPr>
                <w:rFonts w:ascii="宋体" w:hAnsi="宋体"/>
                <w:sz w:val="18"/>
                <w:szCs w:val="18"/>
              </w:rPr>
            </w:pPr>
            <w:r>
              <w:rPr>
                <w:rFonts w:ascii="宋体" w:hAnsi="宋体" w:hint="eastAsia"/>
                <w:sz w:val="18"/>
                <w:szCs w:val="18"/>
              </w:rPr>
              <w:t>取得可替换2分</w:t>
            </w:r>
          </w:p>
        </w:tc>
      </w:tr>
    </w:tbl>
    <w:p w:rsidR="00F65DA4" w:rsidRDefault="00F65DA4" w:rsidP="003357B8">
      <w:pPr>
        <w:spacing w:line="400" w:lineRule="exact"/>
        <w:rPr>
          <w:rFonts w:ascii="宋体" w:hAnsi="宋体"/>
          <w:bCs/>
          <w:szCs w:val="21"/>
        </w:rPr>
      </w:pPr>
    </w:p>
    <w:p w:rsidR="00CD4CAE" w:rsidRDefault="00CD4CAE" w:rsidP="00CD4CAE">
      <w:pPr>
        <w:spacing w:line="400" w:lineRule="exact"/>
        <w:ind w:firstLineChars="200" w:firstLine="420"/>
        <w:rPr>
          <w:rFonts w:ascii="宋体" w:hAnsi="宋体"/>
          <w:bCs/>
          <w:szCs w:val="21"/>
        </w:rPr>
      </w:pPr>
      <w:r>
        <w:rPr>
          <w:rFonts w:ascii="宋体" w:hAnsi="宋体" w:hint="eastAsia"/>
          <w:bCs/>
          <w:szCs w:val="21"/>
        </w:rPr>
        <w:t>（二）接受学校督导办公室的监督</w:t>
      </w:r>
      <w:r w:rsidRPr="00194B17">
        <w:rPr>
          <w:rFonts w:ascii="宋体" w:hAnsi="宋体" w:hint="eastAsia"/>
          <w:bCs/>
          <w:szCs w:val="21"/>
        </w:rPr>
        <w:t>，对专业及专兼职教师日常教学工作的完成情况进行督导考核，对校企合作项目化课程改革进行指导，督促专业教师通过论文撰写、教材编写、顶岗实践等多种形式提升自我实践教学能力。</w:t>
      </w:r>
    </w:p>
    <w:p w:rsidR="00CD4CAE" w:rsidRDefault="00CD4CAE" w:rsidP="00CD4CAE">
      <w:pPr>
        <w:spacing w:line="400" w:lineRule="exact"/>
        <w:ind w:firstLine="421"/>
        <w:rPr>
          <w:rFonts w:ascii="宋体" w:hAnsi="宋体"/>
          <w:bCs/>
          <w:szCs w:val="21"/>
        </w:rPr>
      </w:pPr>
      <w:r>
        <w:rPr>
          <w:rFonts w:ascii="宋体" w:hAnsi="宋体" w:hint="eastAsia"/>
          <w:bCs/>
          <w:szCs w:val="21"/>
        </w:rPr>
        <w:t>（三）</w:t>
      </w:r>
      <w:r w:rsidRPr="00194B17">
        <w:rPr>
          <w:rFonts w:ascii="宋体" w:hAnsi="宋体" w:hint="eastAsia"/>
          <w:bCs/>
          <w:szCs w:val="21"/>
        </w:rPr>
        <w:t>完善教学质量保障体系</w:t>
      </w:r>
      <w:r>
        <w:rPr>
          <w:rFonts w:ascii="宋体" w:hAnsi="宋体" w:hint="eastAsia"/>
          <w:bCs/>
          <w:szCs w:val="21"/>
        </w:rPr>
        <w:t>，</w:t>
      </w:r>
      <w:r w:rsidRPr="00194B17">
        <w:rPr>
          <w:rFonts w:ascii="宋体" w:hAnsi="宋体" w:hint="eastAsia"/>
          <w:bCs/>
          <w:szCs w:val="21"/>
        </w:rPr>
        <w:t>为保证人才培养质量，加强专业教学质量监控，专业制定了教学信息反馈制度、教学常规检查制度、顶岗实习制度。通过每学期的期初、期中、期末检查， 对专业教师日常教学工作的完成情况</w:t>
      </w:r>
      <w:r w:rsidR="00015DA2">
        <w:rPr>
          <w:rFonts w:ascii="宋体" w:hAnsi="宋体" w:hint="eastAsia"/>
          <w:bCs/>
          <w:szCs w:val="21"/>
        </w:rPr>
        <w:t>进行督导考核，提高教学过程各个环节的教学质量；通过开展</w:t>
      </w:r>
      <w:r w:rsidRPr="00194B17">
        <w:rPr>
          <w:rFonts w:ascii="宋体" w:hAnsi="宋体" w:hint="eastAsia"/>
          <w:bCs/>
          <w:szCs w:val="21"/>
        </w:rPr>
        <w:t>学生信息员反馈、毕业生信息反馈等活动，增强学生与教师的双向互动，不断完善教学过程；通过专业建设指导委员会、实践专家访谈会、学生赴企业顶岗实习、实地走访调研等形式，及时收集政府、行业、企业专家对专业人才培养和教学质量的评价和反馈，促进教学工作不断改进，保障和提高教学质量。</w:t>
      </w:r>
    </w:p>
    <w:p w:rsidR="00CD4CAE" w:rsidRPr="00A7628F" w:rsidRDefault="00CD4CAE" w:rsidP="00CD4CAE">
      <w:pPr>
        <w:adjustRightInd w:val="0"/>
        <w:snapToGrid w:val="0"/>
        <w:spacing w:beforeLines="50" w:before="156" w:line="360" w:lineRule="auto"/>
        <w:rPr>
          <w:rFonts w:ascii="宋体" w:hAnsi="宋体"/>
          <w:bCs/>
          <w:szCs w:val="21"/>
        </w:rPr>
      </w:pPr>
      <w:r>
        <w:rPr>
          <w:rFonts w:ascii="宋体" w:hAnsi="宋体" w:hint="eastAsia"/>
          <w:bCs/>
          <w:szCs w:val="21"/>
        </w:rPr>
        <w:t xml:space="preserve">    （四）</w:t>
      </w:r>
      <w:r w:rsidRPr="00194B17">
        <w:rPr>
          <w:rFonts w:ascii="宋体" w:hAnsi="宋体" w:hint="eastAsia"/>
          <w:bCs/>
          <w:szCs w:val="21"/>
        </w:rPr>
        <w:t>结合</w:t>
      </w:r>
      <w:r>
        <w:rPr>
          <w:rFonts w:ascii="宋体" w:hAnsi="宋体" w:hint="eastAsia"/>
          <w:bCs/>
          <w:szCs w:val="21"/>
        </w:rPr>
        <w:t>学校建设的一站式服务平台，从学生表达意见方面</w:t>
      </w:r>
      <w:r w:rsidRPr="00194B17">
        <w:rPr>
          <w:rFonts w:ascii="宋体" w:hAnsi="宋体" w:hint="eastAsia"/>
          <w:bCs/>
          <w:szCs w:val="21"/>
        </w:rPr>
        <w:t>着手，开展多维度监测，对教师的教学质量进行多维度评价，加强专业调研，更新人才培养方案，通过教学实施、过程监控、质量评价和持续改进，达成人才培养规格。</w:t>
      </w:r>
    </w:p>
    <w:p w:rsidR="00F65DA4" w:rsidRDefault="00896F5E">
      <w:pPr>
        <w:pStyle w:val="2"/>
        <w:keepLines w:val="0"/>
      </w:pPr>
      <w:r>
        <w:rPr>
          <w:rFonts w:hint="eastAsia"/>
        </w:rPr>
        <w:t>十一、教学进程安排</w:t>
      </w:r>
    </w:p>
    <w:p w:rsidR="00F65DA4" w:rsidRDefault="00896F5E">
      <w:pPr>
        <w:spacing w:line="400" w:lineRule="exact"/>
        <w:ind w:firstLineChars="200" w:firstLine="420"/>
        <w:rPr>
          <w:rFonts w:ascii="宋体" w:hAnsi="宋体"/>
          <w:bCs/>
          <w:szCs w:val="21"/>
        </w:rPr>
      </w:pPr>
      <w:r>
        <w:rPr>
          <w:rFonts w:ascii="宋体" w:hAnsi="宋体" w:hint="eastAsia"/>
          <w:bCs/>
          <w:szCs w:val="21"/>
        </w:rPr>
        <w:t>1.理论与实践教学分配及比例表（见附件1－1）</w:t>
      </w:r>
    </w:p>
    <w:p w:rsidR="00F65DA4" w:rsidRDefault="00896F5E">
      <w:pPr>
        <w:spacing w:line="400" w:lineRule="exact"/>
        <w:ind w:firstLineChars="200" w:firstLine="420"/>
        <w:rPr>
          <w:rFonts w:ascii="宋体" w:hAnsi="宋体"/>
          <w:bCs/>
          <w:szCs w:val="21"/>
        </w:rPr>
      </w:pPr>
      <w:r>
        <w:rPr>
          <w:rFonts w:ascii="宋体" w:hAnsi="宋体" w:hint="eastAsia"/>
          <w:bCs/>
          <w:szCs w:val="21"/>
        </w:rPr>
        <w:t>2.综合素质课教学进程表（见附件1－2）</w:t>
      </w:r>
    </w:p>
    <w:p w:rsidR="00F65DA4" w:rsidRDefault="00896F5E">
      <w:pPr>
        <w:spacing w:line="400" w:lineRule="exact"/>
        <w:ind w:firstLineChars="200" w:firstLine="420"/>
        <w:rPr>
          <w:rFonts w:ascii="宋体" w:hAnsi="宋体"/>
          <w:bCs/>
          <w:szCs w:val="21"/>
        </w:rPr>
      </w:pPr>
      <w:r>
        <w:rPr>
          <w:rFonts w:ascii="宋体" w:hAnsi="宋体" w:hint="eastAsia"/>
          <w:bCs/>
          <w:szCs w:val="21"/>
        </w:rPr>
        <w:t>3.专业课教学进程表（见附件1－3）</w:t>
      </w:r>
    </w:p>
    <w:p w:rsidR="00F65DA4" w:rsidRDefault="00896F5E">
      <w:pPr>
        <w:spacing w:line="400" w:lineRule="exact"/>
        <w:ind w:firstLineChars="200" w:firstLine="420"/>
        <w:rPr>
          <w:rFonts w:ascii="宋体" w:hAnsi="宋体"/>
          <w:bCs/>
          <w:szCs w:val="21"/>
        </w:rPr>
      </w:pPr>
      <w:r>
        <w:rPr>
          <w:rFonts w:ascii="宋体" w:hAnsi="宋体" w:hint="eastAsia"/>
          <w:bCs/>
          <w:szCs w:val="21"/>
        </w:rPr>
        <w:t>4.实践课教学进程表（见附件1－4）</w:t>
      </w:r>
    </w:p>
    <w:p w:rsidR="00F65DA4" w:rsidRDefault="00F65DA4">
      <w:pPr>
        <w:adjustRightInd w:val="0"/>
        <w:snapToGrid w:val="0"/>
        <w:spacing w:line="360" w:lineRule="auto"/>
        <w:jc w:val="center"/>
        <w:rPr>
          <w:rFonts w:ascii="宋体" w:hAnsi="宋体"/>
          <w:b/>
          <w:bCs/>
          <w:szCs w:val="21"/>
        </w:rPr>
      </w:pPr>
    </w:p>
    <w:p w:rsidR="00F65DA4" w:rsidRDefault="00896F5E">
      <w:pPr>
        <w:rPr>
          <w:rFonts w:ascii="宋体" w:hAnsi="宋体"/>
          <w:b/>
          <w:bCs/>
          <w:szCs w:val="21"/>
        </w:rPr>
      </w:pPr>
      <w:r>
        <w:rPr>
          <w:rFonts w:ascii="宋体" w:hAnsi="宋体" w:hint="eastAsia"/>
          <w:b/>
          <w:bCs/>
          <w:szCs w:val="21"/>
        </w:rPr>
        <w:br w:type="page"/>
      </w:r>
    </w:p>
    <w:p w:rsidR="00F65DA4" w:rsidRDefault="00896F5E">
      <w:pPr>
        <w:adjustRightInd w:val="0"/>
        <w:snapToGrid w:val="0"/>
        <w:spacing w:line="360" w:lineRule="auto"/>
        <w:jc w:val="left"/>
        <w:outlineLvl w:val="1"/>
        <w:rPr>
          <w:rFonts w:ascii="宋体" w:hAnsi="宋体"/>
          <w:b/>
          <w:bCs/>
          <w:szCs w:val="21"/>
        </w:rPr>
      </w:pPr>
      <w:r>
        <w:rPr>
          <w:rFonts w:ascii="宋体" w:hAnsi="宋体" w:hint="eastAsia"/>
          <w:b/>
          <w:bCs/>
          <w:szCs w:val="21"/>
        </w:rPr>
        <w:lastRenderedPageBreak/>
        <w:t>附件1-</w:t>
      </w:r>
      <w:r>
        <w:rPr>
          <w:rFonts w:ascii="宋体" w:hAnsi="宋体"/>
          <w:b/>
          <w:bCs/>
          <w:szCs w:val="21"/>
        </w:rPr>
        <w:t>1</w:t>
      </w:r>
      <w:r>
        <w:rPr>
          <w:rFonts w:ascii="宋体" w:hAnsi="宋体" w:hint="eastAsia"/>
          <w:b/>
          <w:bCs/>
          <w:szCs w:val="21"/>
        </w:rPr>
        <w:t xml:space="preserve"> </w:t>
      </w:r>
      <w:r>
        <w:rPr>
          <w:rFonts w:ascii="宋体" w:hAnsi="宋体" w:hint="eastAsia"/>
          <w:bCs/>
          <w:szCs w:val="21"/>
        </w:rPr>
        <w:t>理论与实践教学分配及比例表</w:t>
      </w:r>
    </w:p>
    <w:p w:rsidR="00F65DA4" w:rsidRDefault="00183872" w:rsidP="00E17123">
      <w:pPr>
        <w:adjustRightInd w:val="0"/>
        <w:snapToGrid w:val="0"/>
        <w:spacing w:line="360" w:lineRule="auto"/>
        <w:jc w:val="center"/>
        <w:rPr>
          <w:rFonts w:ascii="宋体" w:hAnsi="宋体"/>
          <w:b/>
          <w:bCs/>
          <w:szCs w:val="21"/>
        </w:rPr>
      </w:pPr>
      <w:r w:rsidRPr="00183872">
        <w:rPr>
          <w:noProof/>
        </w:rPr>
        <w:drawing>
          <wp:inline distT="0" distB="0" distL="0" distR="0">
            <wp:extent cx="5305425" cy="2849245"/>
            <wp:effectExtent l="0" t="0" r="9525"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5425" cy="2849245"/>
                    </a:xfrm>
                    <a:prstGeom prst="rect">
                      <a:avLst/>
                    </a:prstGeom>
                    <a:noFill/>
                    <a:ln>
                      <a:noFill/>
                    </a:ln>
                  </pic:spPr>
                </pic:pic>
              </a:graphicData>
            </a:graphic>
          </wp:inline>
        </w:drawing>
      </w:r>
    </w:p>
    <w:p w:rsidR="00F65DA4" w:rsidRDefault="00F65DA4">
      <w:pPr>
        <w:adjustRightInd w:val="0"/>
        <w:snapToGrid w:val="0"/>
        <w:spacing w:line="360" w:lineRule="auto"/>
        <w:jc w:val="center"/>
        <w:rPr>
          <w:rFonts w:ascii="宋体" w:hAnsi="宋体"/>
          <w:b/>
          <w:bCs/>
          <w:szCs w:val="21"/>
        </w:rPr>
      </w:pPr>
    </w:p>
    <w:p w:rsidR="00F65DA4" w:rsidRDefault="00896F5E">
      <w:pPr>
        <w:rPr>
          <w:rFonts w:ascii="宋体" w:hAnsi="宋体"/>
          <w:b/>
          <w:bCs/>
          <w:szCs w:val="21"/>
        </w:rPr>
      </w:pPr>
      <w:r>
        <w:rPr>
          <w:rFonts w:ascii="宋体" w:hAnsi="宋体" w:hint="eastAsia"/>
          <w:b/>
          <w:bCs/>
          <w:szCs w:val="21"/>
        </w:rPr>
        <w:br w:type="page"/>
      </w:r>
    </w:p>
    <w:p w:rsidR="00F65DA4" w:rsidRDefault="00896F5E">
      <w:pPr>
        <w:adjustRightInd w:val="0"/>
        <w:snapToGrid w:val="0"/>
        <w:spacing w:line="360" w:lineRule="auto"/>
        <w:jc w:val="left"/>
        <w:outlineLvl w:val="1"/>
      </w:pPr>
      <w:r>
        <w:rPr>
          <w:rFonts w:ascii="宋体" w:hAnsi="宋体" w:hint="eastAsia"/>
          <w:b/>
          <w:bCs/>
          <w:szCs w:val="21"/>
        </w:rPr>
        <w:lastRenderedPageBreak/>
        <w:t xml:space="preserve">附件1-2 </w:t>
      </w:r>
      <w:r>
        <w:rPr>
          <w:rFonts w:ascii="宋体" w:hAnsi="宋体" w:hint="eastAsia"/>
          <w:bCs/>
          <w:szCs w:val="21"/>
        </w:rPr>
        <w:t>综合素质课教学进程表</w:t>
      </w:r>
    </w:p>
    <w:p w:rsidR="003B150B" w:rsidRPr="00E17123" w:rsidRDefault="00B73E6E">
      <w:pPr>
        <w:adjustRightInd w:val="0"/>
        <w:snapToGrid w:val="0"/>
        <w:spacing w:line="360" w:lineRule="auto"/>
        <w:jc w:val="left"/>
        <w:outlineLvl w:val="1"/>
        <w:rPr>
          <w:rFonts w:ascii="宋体" w:hAnsi="宋体"/>
          <w:b/>
          <w:bCs/>
          <w:szCs w:val="21"/>
        </w:rPr>
      </w:pPr>
      <w:r w:rsidRPr="00B73E6E">
        <w:rPr>
          <w:noProof/>
        </w:rPr>
        <w:drawing>
          <wp:inline distT="0" distB="0" distL="0" distR="0">
            <wp:extent cx="5975985" cy="8559210"/>
            <wp:effectExtent l="0" t="0" r="571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8325" cy="8562561"/>
                    </a:xfrm>
                    <a:prstGeom prst="rect">
                      <a:avLst/>
                    </a:prstGeom>
                    <a:noFill/>
                    <a:ln>
                      <a:noFill/>
                    </a:ln>
                  </pic:spPr>
                </pic:pic>
              </a:graphicData>
            </a:graphic>
          </wp:inline>
        </w:drawing>
      </w:r>
    </w:p>
    <w:p w:rsidR="00F65DA4" w:rsidRDefault="00F65DA4">
      <w:pPr>
        <w:adjustRightInd w:val="0"/>
        <w:snapToGrid w:val="0"/>
        <w:spacing w:line="360" w:lineRule="auto"/>
        <w:jc w:val="center"/>
        <w:outlineLvl w:val="1"/>
        <w:rPr>
          <w:rFonts w:ascii="宋体" w:hAnsi="宋体"/>
          <w:b/>
          <w:bCs/>
          <w:szCs w:val="21"/>
        </w:rPr>
      </w:pPr>
    </w:p>
    <w:p w:rsidR="00F65DA4" w:rsidRDefault="00896F5E" w:rsidP="007E298E">
      <w:pPr>
        <w:rPr>
          <w:rFonts w:ascii="宋体" w:hAnsi="宋体"/>
          <w:bCs/>
          <w:szCs w:val="21"/>
        </w:rPr>
      </w:pPr>
      <w:r>
        <w:rPr>
          <w:rFonts w:ascii="宋体" w:hAnsi="宋体" w:hint="eastAsia"/>
          <w:b/>
          <w:bCs/>
          <w:szCs w:val="21"/>
        </w:rPr>
        <w:t xml:space="preserve">附件1-3 </w:t>
      </w:r>
      <w:r>
        <w:rPr>
          <w:rFonts w:ascii="宋体" w:hAnsi="宋体" w:hint="eastAsia"/>
          <w:bCs/>
          <w:szCs w:val="21"/>
        </w:rPr>
        <w:t>专业课教学进程表</w:t>
      </w:r>
    </w:p>
    <w:p w:rsidR="00E17123" w:rsidRDefault="00E17123" w:rsidP="007E298E">
      <w:pPr>
        <w:rPr>
          <w:rFonts w:ascii="宋体" w:hAnsi="宋体"/>
          <w:b/>
          <w:bCs/>
          <w:szCs w:val="21"/>
        </w:rPr>
      </w:pPr>
    </w:p>
    <w:p w:rsidR="00F65DA4" w:rsidRDefault="004A0FB4">
      <w:pPr>
        <w:adjustRightInd w:val="0"/>
        <w:snapToGrid w:val="0"/>
        <w:spacing w:line="360" w:lineRule="auto"/>
        <w:jc w:val="center"/>
        <w:rPr>
          <w:rFonts w:ascii="宋体" w:hAnsi="宋体"/>
          <w:b/>
          <w:bCs/>
          <w:szCs w:val="21"/>
        </w:rPr>
      </w:pPr>
      <w:r w:rsidRPr="004A0FB4">
        <w:rPr>
          <w:noProof/>
        </w:rPr>
        <w:drawing>
          <wp:inline distT="0" distB="0" distL="0" distR="0">
            <wp:extent cx="5976620" cy="5230497"/>
            <wp:effectExtent l="0" t="0" r="508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6620" cy="5230497"/>
                    </a:xfrm>
                    <a:prstGeom prst="rect">
                      <a:avLst/>
                    </a:prstGeom>
                    <a:noFill/>
                    <a:ln>
                      <a:noFill/>
                    </a:ln>
                  </pic:spPr>
                </pic:pic>
              </a:graphicData>
            </a:graphic>
          </wp:inline>
        </w:drawing>
      </w:r>
    </w:p>
    <w:p w:rsidR="00F65DA4" w:rsidRDefault="00896F5E">
      <w:r>
        <w:br w:type="page"/>
      </w:r>
    </w:p>
    <w:p w:rsidR="00F65DA4" w:rsidRDefault="00896F5E">
      <w:pPr>
        <w:adjustRightInd w:val="0"/>
        <w:snapToGrid w:val="0"/>
        <w:spacing w:line="360" w:lineRule="auto"/>
        <w:jc w:val="left"/>
        <w:outlineLvl w:val="1"/>
        <w:rPr>
          <w:rFonts w:ascii="宋体" w:hAnsi="宋体"/>
          <w:b/>
          <w:bCs/>
          <w:szCs w:val="21"/>
        </w:rPr>
      </w:pPr>
      <w:r>
        <w:rPr>
          <w:rFonts w:ascii="宋体" w:hAnsi="宋体" w:hint="eastAsia"/>
          <w:b/>
          <w:bCs/>
          <w:szCs w:val="21"/>
        </w:rPr>
        <w:lastRenderedPageBreak/>
        <w:t>附件1-</w:t>
      </w:r>
      <w:r>
        <w:rPr>
          <w:rFonts w:ascii="宋体" w:hAnsi="宋体"/>
          <w:b/>
          <w:bCs/>
          <w:szCs w:val="21"/>
        </w:rPr>
        <w:t>4</w:t>
      </w:r>
      <w:r>
        <w:rPr>
          <w:rFonts w:ascii="宋体" w:hAnsi="宋体" w:hint="eastAsia"/>
          <w:b/>
          <w:bCs/>
          <w:szCs w:val="21"/>
        </w:rPr>
        <w:t xml:space="preserve"> </w:t>
      </w:r>
      <w:r>
        <w:rPr>
          <w:rFonts w:ascii="宋体" w:hAnsi="宋体" w:hint="eastAsia"/>
          <w:bCs/>
          <w:szCs w:val="21"/>
        </w:rPr>
        <w:t>实践课教学进程表</w:t>
      </w:r>
    </w:p>
    <w:p w:rsidR="00F65DA4" w:rsidRPr="00D905C4" w:rsidRDefault="00F65DA4">
      <w:pPr>
        <w:adjustRightInd w:val="0"/>
        <w:snapToGrid w:val="0"/>
        <w:spacing w:line="360" w:lineRule="auto"/>
        <w:jc w:val="center"/>
        <w:rPr>
          <w:rFonts w:ascii="宋体" w:hAnsi="宋体"/>
          <w:b/>
          <w:bCs/>
          <w:szCs w:val="21"/>
        </w:rPr>
      </w:pPr>
    </w:p>
    <w:p w:rsidR="00F65DA4" w:rsidRPr="00D905C4" w:rsidRDefault="00D905C4">
      <w:pPr>
        <w:adjustRightInd w:val="0"/>
        <w:snapToGrid w:val="0"/>
        <w:spacing w:line="360" w:lineRule="auto"/>
        <w:rPr>
          <w:rFonts w:ascii="宋体" w:hAnsi="宋体"/>
          <w:b/>
          <w:bCs/>
          <w:szCs w:val="21"/>
        </w:rPr>
      </w:pPr>
      <w:r w:rsidRPr="00E17123">
        <w:rPr>
          <w:noProof/>
        </w:rPr>
        <w:drawing>
          <wp:inline distT="0" distB="0" distL="0" distR="0">
            <wp:extent cx="5358765" cy="278574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8765" cy="2785745"/>
                    </a:xfrm>
                    <a:prstGeom prst="rect">
                      <a:avLst/>
                    </a:prstGeom>
                    <a:noFill/>
                    <a:ln>
                      <a:noFill/>
                    </a:ln>
                  </pic:spPr>
                </pic:pic>
              </a:graphicData>
            </a:graphic>
          </wp:inline>
        </w:drawing>
      </w:r>
    </w:p>
    <w:p w:rsidR="00F65DA4" w:rsidRDefault="00F65DA4">
      <w:pPr>
        <w:adjustRightInd w:val="0"/>
        <w:snapToGrid w:val="0"/>
        <w:spacing w:line="360" w:lineRule="auto"/>
        <w:rPr>
          <w:rFonts w:ascii="宋体" w:hAnsi="宋体"/>
          <w:b/>
          <w:bCs/>
          <w:szCs w:val="21"/>
        </w:rPr>
      </w:pPr>
    </w:p>
    <w:p w:rsidR="00F65DA4" w:rsidRDefault="00F65DA4">
      <w:pPr>
        <w:adjustRightInd w:val="0"/>
        <w:snapToGrid w:val="0"/>
        <w:spacing w:line="360" w:lineRule="auto"/>
        <w:rPr>
          <w:rFonts w:ascii="宋体" w:hAnsi="宋体"/>
          <w:b/>
          <w:bCs/>
          <w:szCs w:val="21"/>
        </w:rPr>
      </w:pPr>
    </w:p>
    <w:sectPr w:rsidR="00F65DA4">
      <w:footerReference w:type="default" r:id="rId15"/>
      <w:pgSz w:w="11906" w:h="16838"/>
      <w:pgMar w:top="1417" w:right="1247" w:bottom="1417" w:left="124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229" w:rsidRDefault="00ED1229">
      <w:r>
        <w:separator/>
      </w:r>
    </w:p>
  </w:endnote>
  <w:endnote w:type="continuationSeparator" w:id="0">
    <w:p w:rsidR="00ED1229" w:rsidRDefault="00ED1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50B" w:rsidRDefault="003B150B">
    <w:pPr>
      <w:pStyle w:val="a5"/>
      <w:rPr>
        <w:rStyle w:val="ac"/>
      </w:rPr>
    </w:pPr>
    <w:r>
      <w:fldChar w:fldCharType="begin"/>
    </w:r>
    <w:r>
      <w:rPr>
        <w:rStyle w:val="ac"/>
      </w:rPr>
      <w:instrText xml:space="preserve">PAGE  </w:instrText>
    </w:r>
    <w:r>
      <w:fldChar w:fldCharType="end"/>
    </w:r>
  </w:p>
  <w:p w:rsidR="003B150B" w:rsidRDefault="003B150B">
    <w:pPr>
      <w:pStyle w:val="a5"/>
    </w:pPr>
  </w:p>
  <w:p w:rsidR="003B150B" w:rsidRDefault="003B150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50B" w:rsidRDefault="003B150B">
    <w:pPr>
      <w:pStyle w:val="a5"/>
      <w:jc w:val="center"/>
    </w:pPr>
  </w:p>
  <w:p w:rsidR="003B150B" w:rsidRDefault="003B150B">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345358"/>
    </w:sdtPr>
    <w:sdtEndPr/>
    <w:sdtContent>
      <w:p w:rsidR="003B150B" w:rsidRDefault="003B150B">
        <w:pPr>
          <w:pStyle w:val="a5"/>
          <w:jc w:val="center"/>
        </w:pPr>
        <w:r>
          <w:fldChar w:fldCharType="begin"/>
        </w:r>
        <w:r>
          <w:instrText>PAGE   \* MERGEFORMAT</w:instrText>
        </w:r>
        <w:r>
          <w:fldChar w:fldCharType="separate"/>
        </w:r>
        <w:r w:rsidR="00AB08F1" w:rsidRPr="00AB08F1">
          <w:rPr>
            <w:noProof/>
            <w:lang w:val="zh-CN"/>
          </w:rPr>
          <w:t>13</w:t>
        </w:r>
        <w:r>
          <w:fldChar w:fldCharType="end"/>
        </w:r>
      </w:p>
    </w:sdtContent>
  </w:sdt>
  <w:p w:rsidR="003B150B" w:rsidRDefault="003B15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229" w:rsidRDefault="00ED1229">
      <w:r>
        <w:separator/>
      </w:r>
    </w:p>
  </w:footnote>
  <w:footnote w:type="continuationSeparator" w:id="0">
    <w:p w:rsidR="00ED1229" w:rsidRDefault="00ED1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4CA0115"/>
    <w:multiLevelType w:val="multilevel"/>
    <w:tmpl w:val="B4CA0115"/>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E1EDD1C6"/>
    <w:multiLevelType w:val="multilevel"/>
    <w:tmpl w:val="E1EDD1C6"/>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1E7A6D68"/>
    <w:multiLevelType w:val="multilevel"/>
    <w:tmpl w:val="1E7A6D68"/>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59196ECB"/>
    <w:multiLevelType w:val="singleLevel"/>
    <w:tmpl w:val="59196ECB"/>
    <w:lvl w:ilvl="0">
      <w:start w:val="3"/>
      <w:numFmt w:val="chineseCounting"/>
      <w:suff w:val="nothing"/>
      <w:lvlText w:val="（%1）"/>
      <w:lvlJc w:val="left"/>
    </w:lvl>
  </w:abstractNum>
  <w:abstractNum w:abstractNumId="4" w15:restartNumberingAfterBreak="0">
    <w:nsid w:val="591970B7"/>
    <w:multiLevelType w:val="singleLevel"/>
    <w:tmpl w:val="591970B7"/>
    <w:lvl w:ilvl="0">
      <w:start w:val="1"/>
      <w:numFmt w:val="decimal"/>
      <w:suff w:val="nothing"/>
      <w:lvlText w:val="%1."/>
      <w:lvlJc w:val="left"/>
    </w:lvl>
  </w:abstractNum>
  <w:abstractNum w:abstractNumId="5" w15:restartNumberingAfterBreak="0">
    <w:nsid w:val="59197911"/>
    <w:multiLevelType w:val="singleLevel"/>
    <w:tmpl w:val="59197911"/>
    <w:lvl w:ilvl="0">
      <w:start w:val="1"/>
      <w:numFmt w:val="decimal"/>
      <w:suff w:val="nothing"/>
      <w:lvlText w:val="%1."/>
      <w:lvlJc w:val="left"/>
    </w:lvl>
  </w:abstractNum>
  <w:abstractNum w:abstractNumId="6" w15:restartNumberingAfterBreak="0">
    <w:nsid w:val="6D63B5FC"/>
    <w:multiLevelType w:val="singleLevel"/>
    <w:tmpl w:val="6D63B5FC"/>
    <w:lvl w:ilvl="0">
      <w:start w:val="1"/>
      <w:numFmt w:val="decimal"/>
      <w:suff w:val="space"/>
      <w:lvlText w:val="（%1）"/>
      <w:lvlJc w:val="left"/>
    </w:lvl>
  </w:abstractNum>
  <w:num w:numId="1">
    <w:abstractNumId w:val="2"/>
  </w:num>
  <w:num w:numId="2">
    <w:abstractNumId w:val="1"/>
  </w:num>
  <w:num w:numId="3">
    <w:abstractNumId w:val="0"/>
  </w:num>
  <w:num w:numId="4">
    <w:abstractNumId w:val="5"/>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4C"/>
    <w:rsid w:val="0000374C"/>
    <w:rsid w:val="000123E3"/>
    <w:rsid w:val="00015DA2"/>
    <w:rsid w:val="0002145C"/>
    <w:rsid w:val="000263D2"/>
    <w:rsid w:val="00026603"/>
    <w:rsid w:val="00056410"/>
    <w:rsid w:val="00060252"/>
    <w:rsid w:val="00062BA4"/>
    <w:rsid w:val="00071D0C"/>
    <w:rsid w:val="0008590D"/>
    <w:rsid w:val="000A28E1"/>
    <w:rsid w:val="000B32B3"/>
    <w:rsid w:val="000D4906"/>
    <w:rsid w:val="000E699A"/>
    <w:rsid w:val="000F0BBD"/>
    <w:rsid w:val="000F4257"/>
    <w:rsid w:val="000F499F"/>
    <w:rsid w:val="000F5263"/>
    <w:rsid w:val="00104D78"/>
    <w:rsid w:val="00134AA5"/>
    <w:rsid w:val="00137827"/>
    <w:rsid w:val="001440FD"/>
    <w:rsid w:val="0015466A"/>
    <w:rsid w:val="00164006"/>
    <w:rsid w:val="0018207D"/>
    <w:rsid w:val="00183872"/>
    <w:rsid w:val="00187555"/>
    <w:rsid w:val="001A4B7E"/>
    <w:rsid w:val="001C3E1E"/>
    <w:rsid w:val="001C4FA7"/>
    <w:rsid w:val="001D7784"/>
    <w:rsid w:val="001F42CE"/>
    <w:rsid w:val="001F4819"/>
    <w:rsid w:val="00207C41"/>
    <w:rsid w:val="00210CBC"/>
    <w:rsid w:val="002150E9"/>
    <w:rsid w:val="00224C0F"/>
    <w:rsid w:val="002508E4"/>
    <w:rsid w:val="00275CC4"/>
    <w:rsid w:val="002858B9"/>
    <w:rsid w:val="00296CBC"/>
    <w:rsid w:val="002A5083"/>
    <w:rsid w:val="002A7A5E"/>
    <w:rsid w:val="002B224E"/>
    <w:rsid w:val="002B2BD8"/>
    <w:rsid w:val="002D1EB5"/>
    <w:rsid w:val="002D5CBF"/>
    <w:rsid w:val="00306C58"/>
    <w:rsid w:val="00332026"/>
    <w:rsid w:val="003357B8"/>
    <w:rsid w:val="003452C1"/>
    <w:rsid w:val="00345D8C"/>
    <w:rsid w:val="00347647"/>
    <w:rsid w:val="0035309B"/>
    <w:rsid w:val="00363F29"/>
    <w:rsid w:val="00383AC9"/>
    <w:rsid w:val="00387013"/>
    <w:rsid w:val="003870C7"/>
    <w:rsid w:val="003875B5"/>
    <w:rsid w:val="003962AC"/>
    <w:rsid w:val="00396300"/>
    <w:rsid w:val="003A5F80"/>
    <w:rsid w:val="003B150B"/>
    <w:rsid w:val="003D2879"/>
    <w:rsid w:val="004021BF"/>
    <w:rsid w:val="00404061"/>
    <w:rsid w:val="004041C1"/>
    <w:rsid w:val="004259A5"/>
    <w:rsid w:val="0042694D"/>
    <w:rsid w:val="00434B0F"/>
    <w:rsid w:val="00452FC6"/>
    <w:rsid w:val="004573FD"/>
    <w:rsid w:val="00457B6A"/>
    <w:rsid w:val="00463CC6"/>
    <w:rsid w:val="00466387"/>
    <w:rsid w:val="00495F34"/>
    <w:rsid w:val="004A0FB4"/>
    <w:rsid w:val="004A5687"/>
    <w:rsid w:val="004B238E"/>
    <w:rsid w:val="004B3E2A"/>
    <w:rsid w:val="004C539C"/>
    <w:rsid w:val="004E11E8"/>
    <w:rsid w:val="004F740B"/>
    <w:rsid w:val="00503541"/>
    <w:rsid w:val="005045A6"/>
    <w:rsid w:val="00510843"/>
    <w:rsid w:val="00512169"/>
    <w:rsid w:val="00524BF5"/>
    <w:rsid w:val="0053715A"/>
    <w:rsid w:val="00545D85"/>
    <w:rsid w:val="00554105"/>
    <w:rsid w:val="00597583"/>
    <w:rsid w:val="005A2CC8"/>
    <w:rsid w:val="005A6CE1"/>
    <w:rsid w:val="005C0109"/>
    <w:rsid w:val="005C31EC"/>
    <w:rsid w:val="005D31CD"/>
    <w:rsid w:val="005D5711"/>
    <w:rsid w:val="005E1795"/>
    <w:rsid w:val="005E2EA2"/>
    <w:rsid w:val="005E3732"/>
    <w:rsid w:val="005F15FE"/>
    <w:rsid w:val="005F2E2C"/>
    <w:rsid w:val="005F380E"/>
    <w:rsid w:val="005F61E0"/>
    <w:rsid w:val="0060152A"/>
    <w:rsid w:val="00606768"/>
    <w:rsid w:val="006070E8"/>
    <w:rsid w:val="00627069"/>
    <w:rsid w:val="00633F37"/>
    <w:rsid w:val="0064030E"/>
    <w:rsid w:val="006403B4"/>
    <w:rsid w:val="006428D7"/>
    <w:rsid w:val="00651883"/>
    <w:rsid w:val="0067458F"/>
    <w:rsid w:val="006845E9"/>
    <w:rsid w:val="006C25E0"/>
    <w:rsid w:val="006C36C8"/>
    <w:rsid w:val="006C7C43"/>
    <w:rsid w:val="006F0566"/>
    <w:rsid w:val="00704483"/>
    <w:rsid w:val="007073F2"/>
    <w:rsid w:val="0071504A"/>
    <w:rsid w:val="007234D9"/>
    <w:rsid w:val="00746096"/>
    <w:rsid w:val="007919BB"/>
    <w:rsid w:val="007931BC"/>
    <w:rsid w:val="007943D0"/>
    <w:rsid w:val="007A3363"/>
    <w:rsid w:val="007B3625"/>
    <w:rsid w:val="007B7055"/>
    <w:rsid w:val="007E1AAC"/>
    <w:rsid w:val="007E1BF5"/>
    <w:rsid w:val="007E298E"/>
    <w:rsid w:val="007E2A46"/>
    <w:rsid w:val="007E494D"/>
    <w:rsid w:val="00803558"/>
    <w:rsid w:val="00810EB4"/>
    <w:rsid w:val="008119F5"/>
    <w:rsid w:val="0082041D"/>
    <w:rsid w:val="00821D5F"/>
    <w:rsid w:val="00830746"/>
    <w:rsid w:val="00862082"/>
    <w:rsid w:val="008650FE"/>
    <w:rsid w:val="00876078"/>
    <w:rsid w:val="008825AF"/>
    <w:rsid w:val="008925A2"/>
    <w:rsid w:val="00896F5E"/>
    <w:rsid w:val="008B76DA"/>
    <w:rsid w:val="008E46C5"/>
    <w:rsid w:val="008E67D6"/>
    <w:rsid w:val="008F4A3E"/>
    <w:rsid w:val="008F5B5A"/>
    <w:rsid w:val="0090246A"/>
    <w:rsid w:val="00913A36"/>
    <w:rsid w:val="00927297"/>
    <w:rsid w:val="009427E6"/>
    <w:rsid w:val="00973ED1"/>
    <w:rsid w:val="00984BBF"/>
    <w:rsid w:val="009A63D1"/>
    <w:rsid w:val="009B6DC1"/>
    <w:rsid w:val="009C06A0"/>
    <w:rsid w:val="009C2304"/>
    <w:rsid w:val="009E0C3D"/>
    <w:rsid w:val="009E49CC"/>
    <w:rsid w:val="00A05CC7"/>
    <w:rsid w:val="00A07D5E"/>
    <w:rsid w:val="00A10F76"/>
    <w:rsid w:val="00A13391"/>
    <w:rsid w:val="00A26188"/>
    <w:rsid w:val="00A34C98"/>
    <w:rsid w:val="00A74478"/>
    <w:rsid w:val="00A816E8"/>
    <w:rsid w:val="00A86234"/>
    <w:rsid w:val="00AA4C23"/>
    <w:rsid w:val="00AA73AB"/>
    <w:rsid w:val="00AB08F1"/>
    <w:rsid w:val="00AB0D47"/>
    <w:rsid w:val="00AC23C6"/>
    <w:rsid w:val="00AD1734"/>
    <w:rsid w:val="00AD5A90"/>
    <w:rsid w:val="00AE29DC"/>
    <w:rsid w:val="00AE75FC"/>
    <w:rsid w:val="00B13B4A"/>
    <w:rsid w:val="00B274BC"/>
    <w:rsid w:val="00B40730"/>
    <w:rsid w:val="00B43E73"/>
    <w:rsid w:val="00B470DB"/>
    <w:rsid w:val="00B65F47"/>
    <w:rsid w:val="00B73E6E"/>
    <w:rsid w:val="00B84F37"/>
    <w:rsid w:val="00BA6ADB"/>
    <w:rsid w:val="00BB7C09"/>
    <w:rsid w:val="00BC57D1"/>
    <w:rsid w:val="00BD33BF"/>
    <w:rsid w:val="00C01CFC"/>
    <w:rsid w:val="00C079A5"/>
    <w:rsid w:val="00C32EDE"/>
    <w:rsid w:val="00C35E2F"/>
    <w:rsid w:val="00C37769"/>
    <w:rsid w:val="00C53EFF"/>
    <w:rsid w:val="00C86D23"/>
    <w:rsid w:val="00C965EB"/>
    <w:rsid w:val="00CA603F"/>
    <w:rsid w:val="00CB7A3B"/>
    <w:rsid w:val="00CC4B4C"/>
    <w:rsid w:val="00CD23E0"/>
    <w:rsid w:val="00CD492D"/>
    <w:rsid w:val="00CD4CAE"/>
    <w:rsid w:val="00D10971"/>
    <w:rsid w:val="00D374CD"/>
    <w:rsid w:val="00D50C52"/>
    <w:rsid w:val="00D666FF"/>
    <w:rsid w:val="00D675CC"/>
    <w:rsid w:val="00D87D7A"/>
    <w:rsid w:val="00D905C4"/>
    <w:rsid w:val="00DA4279"/>
    <w:rsid w:val="00DB4CD6"/>
    <w:rsid w:val="00DB711A"/>
    <w:rsid w:val="00DC4141"/>
    <w:rsid w:val="00DC7487"/>
    <w:rsid w:val="00DD64A0"/>
    <w:rsid w:val="00DE3221"/>
    <w:rsid w:val="00DF5B5E"/>
    <w:rsid w:val="00E046AB"/>
    <w:rsid w:val="00E17123"/>
    <w:rsid w:val="00E32F80"/>
    <w:rsid w:val="00E615B8"/>
    <w:rsid w:val="00E66872"/>
    <w:rsid w:val="00E7247A"/>
    <w:rsid w:val="00E83980"/>
    <w:rsid w:val="00E928F7"/>
    <w:rsid w:val="00EB49C5"/>
    <w:rsid w:val="00ED06E0"/>
    <w:rsid w:val="00ED1229"/>
    <w:rsid w:val="00ED6C20"/>
    <w:rsid w:val="00EE3308"/>
    <w:rsid w:val="00EF3EC3"/>
    <w:rsid w:val="00F03884"/>
    <w:rsid w:val="00F0563F"/>
    <w:rsid w:val="00F420B6"/>
    <w:rsid w:val="00F60438"/>
    <w:rsid w:val="00F63C3A"/>
    <w:rsid w:val="00F65DA4"/>
    <w:rsid w:val="00F73E66"/>
    <w:rsid w:val="00F86327"/>
    <w:rsid w:val="00F87F2B"/>
    <w:rsid w:val="00FA5FA1"/>
    <w:rsid w:val="00FA777D"/>
    <w:rsid w:val="00FB2380"/>
    <w:rsid w:val="00FB51F5"/>
    <w:rsid w:val="00FB6F66"/>
    <w:rsid w:val="10294EBD"/>
    <w:rsid w:val="27851F92"/>
    <w:rsid w:val="28B62967"/>
    <w:rsid w:val="2B325E2C"/>
    <w:rsid w:val="3B337E5E"/>
    <w:rsid w:val="3FC563F2"/>
    <w:rsid w:val="4D0A29E9"/>
    <w:rsid w:val="5A5262DA"/>
    <w:rsid w:val="60B258FA"/>
    <w:rsid w:val="6FF45072"/>
    <w:rsid w:val="79E17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4A44D"/>
  <w15:docId w15:val="{775AFC5D-E649-4180-BF14-B16D9B450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jc w:val="center"/>
      <w:outlineLvl w:val="0"/>
    </w:pPr>
    <w:rPr>
      <w:b/>
      <w:bCs/>
      <w:kern w:val="44"/>
      <w:sz w:val="36"/>
      <w:szCs w:val="44"/>
    </w:rPr>
  </w:style>
  <w:style w:type="paragraph" w:styleId="2">
    <w:name w:val="heading 2"/>
    <w:basedOn w:val="a"/>
    <w:next w:val="a"/>
    <w:qFormat/>
    <w:pPr>
      <w:keepNext/>
      <w:keepLines/>
      <w:spacing w:before="260" w:after="260" w:line="320" w:lineRule="exact"/>
      <w:outlineLvl w:val="1"/>
    </w:pPr>
    <w:rPr>
      <w:rFonts w:ascii="Arial" w:eastAsia="黑体" w:hAnsi="Arial"/>
      <w:b/>
      <w:sz w:val="28"/>
      <w:szCs w:val="32"/>
    </w:rPr>
  </w:style>
  <w:style w:type="paragraph" w:styleId="3">
    <w:name w:val="heading 3"/>
    <w:basedOn w:val="a"/>
    <w:next w:val="a"/>
    <w:qFormat/>
    <w:pPr>
      <w:keepNext/>
      <w:keepLines/>
      <w:spacing w:before="260" w:after="260" w:line="320" w:lineRule="exact"/>
      <w:outlineLvl w:val="2"/>
    </w:pPr>
    <w:rPr>
      <w:rFonts w:eastAsia="黑体"/>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pPr>
      <w:spacing w:beforeAutospacing="1" w:afterAutospacing="1"/>
      <w:jc w:val="left"/>
    </w:pPr>
    <w:rPr>
      <w:kern w:val="0"/>
      <w:sz w:val="24"/>
    </w:rPr>
  </w:style>
  <w:style w:type="table" w:styleId="aa">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qFormat/>
    <w:rPr>
      <w:b/>
      <w:bCs/>
    </w:rPr>
  </w:style>
  <w:style w:type="character" w:styleId="ac">
    <w:name w:val="page number"/>
    <w:basedOn w:val="a0"/>
    <w:qFormat/>
  </w:style>
  <w:style w:type="character" w:styleId="ad">
    <w:name w:val="FollowedHyperlink"/>
    <w:basedOn w:val="a0"/>
    <w:uiPriority w:val="99"/>
    <w:semiHidden/>
    <w:unhideWhenUsed/>
    <w:qFormat/>
    <w:rPr>
      <w:color w:val="800080"/>
      <w:u w:val="single"/>
    </w:rPr>
  </w:style>
  <w:style w:type="character" w:styleId="ae">
    <w:name w:val="Hyperlink"/>
    <w:basedOn w:val="a0"/>
    <w:uiPriority w:val="99"/>
    <w:semiHidden/>
    <w:unhideWhenUsed/>
    <w:qFormat/>
    <w:rPr>
      <w:color w:val="0000FF"/>
      <w:u w:val="single"/>
    </w:rPr>
  </w:style>
  <w:style w:type="character" w:customStyle="1" w:styleId="a6">
    <w:name w:val="页脚 字符"/>
    <w:link w:val="a5"/>
    <w:uiPriority w:val="99"/>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a4">
    <w:name w:val="批注框文本 字符"/>
    <w:basedOn w:val="a0"/>
    <w:link w:val="a3"/>
    <w:uiPriority w:val="99"/>
    <w:semiHidden/>
    <w:qFormat/>
    <w:rPr>
      <w:rFonts w:ascii="Times New Roman" w:eastAsia="宋体" w:hAnsi="Times New Roman" w:cs="Times New Roman"/>
      <w:sz w:val="18"/>
      <w:szCs w:val="18"/>
    </w:rPr>
  </w:style>
  <w:style w:type="paragraph" w:styleId="af">
    <w:name w:val="List Paragraph"/>
    <w:basedOn w:val="a"/>
    <w:uiPriority w:val="34"/>
    <w:qFormat/>
    <w:pPr>
      <w:ind w:firstLineChars="200" w:firstLine="420"/>
    </w:pPr>
  </w:style>
  <w:style w:type="paragraph" w:customStyle="1" w:styleId="font0">
    <w:name w:val="font0"/>
    <w:basedOn w:val="a"/>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
    <w:qFormat/>
    <w:pPr>
      <w:widowControl/>
      <w:spacing w:before="100" w:beforeAutospacing="1" w:after="100" w:afterAutospacing="1"/>
      <w:jc w:val="left"/>
    </w:pPr>
    <w:rPr>
      <w:kern w:val="0"/>
      <w:sz w:val="18"/>
      <w:szCs w:val="18"/>
    </w:rPr>
  </w:style>
  <w:style w:type="paragraph" w:customStyle="1" w:styleId="font8">
    <w:name w:val="font8"/>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9">
    <w:name w:val="font9"/>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10">
    <w:name w:val="font10"/>
    <w:basedOn w:val="a"/>
    <w:qFormat/>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qFormat/>
    <w:pPr>
      <w:widowControl/>
      <w:spacing w:before="100" w:beforeAutospacing="1" w:after="100" w:afterAutospacing="1"/>
      <w:jc w:val="left"/>
    </w:pPr>
    <w:rPr>
      <w:rFonts w:ascii="宋体" w:hAnsi="宋体" w:cs="宋体"/>
      <w:kern w:val="0"/>
      <w:sz w:val="24"/>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spacing w:before="100" w:beforeAutospacing="1" w:after="100" w:afterAutospacing="1"/>
      <w:jc w:val="center"/>
      <w:textAlignment w:val="center"/>
    </w:pPr>
    <w:rPr>
      <w:rFonts w:ascii="宋体" w:hAnsi="宋体" w:cs="宋体"/>
      <w:kern w:val="0"/>
      <w:sz w:val="18"/>
      <w:szCs w:val="1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8">
    <w:name w:val="xl68"/>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69">
    <w:name w:val="xl69"/>
    <w:basedOn w:val="a"/>
    <w:qFormat/>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1">
    <w:name w:val="xl71"/>
    <w:basedOn w:val="a"/>
    <w:qFormat/>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xl72">
    <w:name w:val="xl72"/>
    <w:basedOn w:val="a"/>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74">
    <w:name w:val="xl74"/>
    <w:basedOn w:val="a"/>
    <w:qFormat/>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2">
    <w:name w:val="xl8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92">
    <w:name w:val="xl92"/>
    <w:basedOn w:val="a"/>
    <w:qFormat/>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93">
    <w:name w:val="xl93"/>
    <w:basedOn w:val="a"/>
    <w:qFormat/>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xl94">
    <w:name w:val="xl94"/>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5">
    <w:name w:val="xl95"/>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6">
    <w:name w:val="xl96"/>
    <w:basedOn w:val="a"/>
    <w:qFormat/>
    <w:pPr>
      <w:widowControl/>
      <w:shd w:val="clear" w:color="000000" w:fill="FFFFFF"/>
      <w:spacing w:before="100" w:beforeAutospacing="1" w:after="100" w:afterAutospacing="1"/>
      <w:jc w:val="center"/>
    </w:pPr>
    <w:rPr>
      <w:rFonts w:ascii="宋体" w:hAnsi="宋体" w:cs="宋体"/>
      <w:kern w:val="0"/>
      <w:sz w:val="24"/>
    </w:rPr>
  </w:style>
  <w:style w:type="paragraph" w:customStyle="1" w:styleId="xl97">
    <w:name w:val="xl97"/>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7">
    <w:name w:val="xl107"/>
    <w:basedOn w:val="a"/>
    <w:qFormat/>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8">
    <w:name w:val="xl108"/>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9">
    <w:name w:val="xl109"/>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0">
    <w:name w:val="xl11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11">
    <w:name w:val="xl111"/>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12">
    <w:name w:val="xl112"/>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3">
    <w:name w:val="xl113"/>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4">
    <w:name w:val="xl114"/>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15">
    <w:name w:val="xl11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left"/>
    </w:pPr>
    <w:rPr>
      <w:rFonts w:ascii="宋体" w:hAnsi="宋体" w:cs="宋体"/>
      <w:kern w:val="0"/>
      <w:sz w:val="24"/>
    </w:rPr>
  </w:style>
  <w:style w:type="paragraph" w:customStyle="1" w:styleId="xl116">
    <w:name w:val="xl116"/>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7">
    <w:name w:val="xl11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8">
    <w:name w:val="xl118"/>
    <w:basedOn w:val="a"/>
    <w:qFormat/>
    <w:pPr>
      <w:widowControl/>
      <w:pBdr>
        <w:left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0">
    <w:name w:val="xl120"/>
    <w:basedOn w:val="a"/>
    <w:qFormat/>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1">
    <w:name w:val="xl121"/>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2">
    <w:name w:val="xl122"/>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3">
    <w:name w:val="xl12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xl124">
    <w:name w:val="xl12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25">
    <w:name w:val="xl12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xl126">
    <w:name w:val="xl126"/>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7">
    <w:name w:val="xl127"/>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xl128">
    <w:name w:val="xl128"/>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9">
    <w:name w:val="xl129"/>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hAnsi="宋体" w:cs="宋体"/>
      <w:kern w:val="0"/>
      <w:sz w:val="24"/>
    </w:rPr>
  </w:style>
  <w:style w:type="paragraph" w:customStyle="1" w:styleId="xl130">
    <w:name w:val="xl130"/>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31">
    <w:name w:val="xl131"/>
    <w:basedOn w:val="a"/>
    <w:qFormat/>
    <w:pPr>
      <w:widowControl/>
      <w:shd w:val="clear" w:color="000000" w:fill="C5D9F1"/>
      <w:spacing w:before="100" w:beforeAutospacing="1" w:after="100" w:afterAutospacing="1"/>
      <w:jc w:val="left"/>
    </w:pPr>
    <w:rPr>
      <w:rFonts w:ascii="宋体" w:hAnsi="宋体" w:cs="宋体"/>
      <w:kern w:val="0"/>
      <w:sz w:val="24"/>
    </w:rPr>
  </w:style>
  <w:style w:type="paragraph" w:customStyle="1" w:styleId="xl132">
    <w:name w:val="xl13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3">
    <w:name w:val="xl13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4">
    <w:name w:val="xl13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8"/>
      <w:szCs w:val="18"/>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36">
    <w:name w:val="xl13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xl137">
    <w:name w:val="xl137"/>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8">
    <w:name w:val="xl138"/>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9">
    <w:name w:val="xl139"/>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0">
    <w:name w:val="xl140"/>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1">
    <w:name w:val="xl14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xl142">
    <w:name w:val="xl142"/>
    <w:basedOn w:val="a"/>
    <w:qFormat/>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xl143">
    <w:name w:val="xl143"/>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44">
    <w:name w:val="xl144"/>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45">
    <w:name w:val="xl145"/>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6">
    <w:name w:val="xl146"/>
    <w:basedOn w:val="a"/>
    <w:qFormat/>
    <w:pPr>
      <w:widowControl/>
      <w:pBdr>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47">
    <w:name w:val="xl147"/>
    <w:basedOn w:val="a"/>
    <w:qFormat/>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8">
    <w:name w:val="xl148"/>
    <w:basedOn w:val="a"/>
    <w:qFormat/>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9">
    <w:name w:val="xl149"/>
    <w:basedOn w:val="a"/>
    <w:qFormat/>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50">
    <w:name w:val="xl150"/>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1">
    <w:name w:val="xl151"/>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2">
    <w:name w:val="xl152"/>
    <w:basedOn w:val="a"/>
    <w:qFormat/>
    <w:pPr>
      <w:widowControl/>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3">
    <w:name w:val="xl153"/>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54">
    <w:name w:val="xl154"/>
    <w:basedOn w:val="a"/>
    <w:qFormat/>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xl155">
    <w:name w:val="xl155"/>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156">
    <w:name w:val="xl156"/>
    <w:basedOn w:val="a"/>
    <w:qFormat/>
    <w:pPr>
      <w:widowControl/>
      <w:pBdr>
        <w:top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157">
    <w:name w:val="xl157"/>
    <w:basedOn w:val="a"/>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8">
    <w:name w:val="xl158"/>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character" w:customStyle="1" w:styleId="a8">
    <w:name w:val="页眉 字符"/>
    <w:basedOn w:val="a0"/>
    <w:link w:val="a7"/>
    <w:uiPriority w:val="99"/>
    <w:qFormat/>
    <w:rPr>
      <w:rFonts w:ascii="Times New Roman" w:eastAsia="宋体" w:hAnsi="Times New Roman" w:cs="Times New Roman"/>
      <w:sz w:val="18"/>
      <w:szCs w:val="18"/>
    </w:rPr>
  </w:style>
  <w:style w:type="table" w:customStyle="1" w:styleId="10">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1">
    <w:name w:val="列出段落1"/>
    <w:basedOn w:val="a"/>
    <w:uiPriority w:val="34"/>
    <w:qFormat/>
    <w:rsid w:val="00296CBC"/>
    <w:pPr>
      <w:ind w:firstLineChars="200" w:firstLine="420"/>
    </w:pPr>
  </w:style>
  <w:style w:type="table" w:customStyle="1" w:styleId="TableNormal">
    <w:name w:val="Table Normal"/>
    <w:uiPriority w:val="2"/>
    <w:semiHidden/>
    <w:unhideWhenUsed/>
    <w:qFormat/>
    <w:rsid w:val="0015466A"/>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466A"/>
    <w:pPr>
      <w:autoSpaceDE w:val="0"/>
      <w:autoSpaceDN w:val="0"/>
      <w:jc w:val="left"/>
    </w:pPr>
    <w:rPr>
      <w:rFonts w:ascii="宋体" w:hAnsi="宋体" w:cs="宋体"/>
      <w:kern w:val="0"/>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093892">
      <w:bodyDiv w:val="1"/>
      <w:marLeft w:val="0"/>
      <w:marRight w:val="0"/>
      <w:marTop w:val="0"/>
      <w:marBottom w:val="0"/>
      <w:divBdr>
        <w:top w:val="none" w:sz="0" w:space="0" w:color="auto"/>
        <w:left w:val="none" w:sz="0" w:space="0" w:color="auto"/>
        <w:bottom w:val="none" w:sz="0" w:space="0" w:color="auto"/>
        <w:right w:val="none" w:sz="0" w:space="0" w:color="auto"/>
      </w:divBdr>
    </w:div>
    <w:div w:id="295987673">
      <w:bodyDiv w:val="1"/>
      <w:marLeft w:val="0"/>
      <w:marRight w:val="0"/>
      <w:marTop w:val="0"/>
      <w:marBottom w:val="0"/>
      <w:divBdr>
        <w:top w:val="none" w:sz="0" w:space="0" w:color="auto"/>
        <w:left w:val="none" w:sz="0" w:space="0" w:color="auto"/>
        <w:bottom w:val="none" w:sz="0" w:space="0" w:color="auto"/>
        <w:right w:val="none" w:sz="0" w:space="0" w:color="auto"/>
      </w:divBdr>
    </w:div>
    <w:div w:id="347222747">
      <w:bodyDiv w:val="1"/>
      <w:marLeft w:val="0"/>
      <w:marRight w:val="0"/>
      <w:marTop w:val="0"/>
      <w:marBottom w:val="0"/>
      <w:divBdr>
        <w:top w:val="none" w:sz="0" w:space="0" w:color="auto"/>
        <w:left w:val="none" w:sz="0" w:space="0" w:color="auto"/>
        <w:bottom w:val="none" w:sz="0" w:space="0" w:color="auto"/>
        <w:right w:val="none" w:sz="0" w:space="0" w:color="auto"/>
      </w:divBdr>
    </w:div>
    <w:div w:id="1079716466">
      <w:bodyDiv w:val="1"/>
      <w:marLeft w:val="0"/>
      <w:marRight w:val="0"/>
      <w:marTop w:val="0"/>
      <w:marBottom w:val="0"/>
      <w:divBdr>
        <w:top w:val="none" w:sz="0" w:space="0" w:color="auto"/>
        <w:left w:val="none" w:sz="0" w:space="0" w:color="auto"/>
        <w:bottom w:val="none" w:sz="0" w:space="0" w:color="auto"/>
        <w:right w:val="none" w:sz="0" w:space="0" w:color="auto"/>
      </w:divBdr>
    </w:div>
    <w:div w:id="1287929465">
      <w:bodyDiv w:val="1"/>
      <w:marLeft w:val="0"/>
      <w:marRight w:val="0"/>
      <w:marTop w:val="0"/>
      <w:marBottom w:val="0"/>
      <w:divBdr>
        <w:top w:val="none" w:sz="0" w:space="0" w:color="auto"/>
        <w:left w:val="none" w:sz="0" w:space="0" w:color="auto"/>
        <w:bottom w:val="none" w:sz="0" w:space="0" w:color="auto"/>
        <w:right w:val="none" w:sz="0" w:space="0" w:color="auto"/>
      </w:divBdr>
    </w:div>
    <w:div w:id="1338078159">
      <w:bodyDiv w:val="1"/>
      <w:marLeft w:val="0"/>
      <w:marRight w:val="0"/>
      <w:marTop w:val="0"/>
      <w:marBottom w:val="0"/>
      <w:divBdr>
        <w:top w:val="none" w:sz="0" w:space="0" w:color="auto"/>
        <w:left w:val="none" w:sz="0" w:space="0" w:color="auto"/>
        <w:bottom w:val="none" w:sz="0" w:space="0" w:color="auto"/>
        <w:right w:val="none" w:sz="0" w:space="0" w:color="auto"/>
      </w:divBdr>
    </w:div>
    <w:div w:id="1634943696">
      <w:bodyDiv w:val="1"/>
      <w:marLeft w:val="0"/>
      <w:marRight w:val="0"/>
      <w:marTop w:val="0"/>
      <w:marBottom w:val="0"/>
      <w:divBdr>
        <w:top w:val="none" w:sz="0" w:space="0" w:color="auto"/>
        <w:left w:val="none" w:sz="0" w:space="0" w:color="auto"/>
        <w:bottom w:val="none" w:sz="0" w:space="0" w:color="auto"/>
        <w:right w:val="none" w:sz="0" w:space="0" w:color="auto"/>
      </w:divBdr>
    </w:div>
    <w:div w:id="1720518176">
      <w:bodyDiv w:val="1"/>
      <w:marLeft w:val="0"/>
      <w:marRight w:val="0"/>
      <w:marTop w:val="0"/>
      <w:marBottom w:val="0"/>
      <w:divBdr>
        <w:top w:val="none" w:sz="0" w:space="0" w:color="auto"/>
        <w:left w:val="none" w:sz="0" w:space="0" w:color="auto"/>
        <w:bottom w:val="none" w:sz="0" w:space="0" w:color="auto"/>
        <w:right w:val="none" w:sz="0" w:space="0" w:color="auto"/>
      </w:divBdr>
    </w:div>
    <w:div w:id="1753162253">
      <w:bodyDiv w:val="1"/>
      <w:marLeft w:val="0"/>
      <w:marRight w:val="0"/>
      <w:marTop w:val="0"/>
      <w:marBottom w:val="0"/>
      <w:divBdr>
        <w:top w:val="none" w:sz="0" w:space="0" w:color="auto"/>
        <w:left w:val="none" w:sz="0" w:space="0" w:color="auto"/>
        <w:bottom w:val="none" w:sz="0" w:space="0" w:color="auto"/>
        <w:right w:val="none" w:sz="0" w:space="0" w:color="auto"/>
      </w:divBdr>
    </w:div>
    <w:div w:id="1861046292">
      <w:bodyDiv w:val="1"/>
      <w:marLeft w:val="0"/>
      <w:marRight w:val="0"/>
      <w:marTop w:val="0"/>
      <w:marBottom w:val="0"/>
      <w:divBdr>
        <w:top w:val="none" w:sz="0" w:space="0" w:color="auto"/>
        <w:left w:val="none" w:sz="0" w:space="0" w:color="auto"/>
        <w:bottom w:val="none" w:sz="0" w:space="0" w:color="auto"/>
        <w:right w:val="none" w:sz="0" w:space="0" w:color="auto"/>
      </w:divBdr>
    </w:div>
    <w:div w:id="1881162745">
      <w:bodyDiv w:val="1"/>
      <w:marLeft w:val="0"/>
      <w:marRight w:val="0"/>
      <w:marTop w:val="0"/>
      <w:marBottom w:val="0"/>
      <w:divBdr>
        <w:top w:val="none" w:sz="0" w:space="0" w:color="auto"/>
        <w:left w:val="none" w:sz="0" w:space="0" w:color="auto"/>
        <w:bottom w:val="none" w:sz="0" w:space="0" w:color="auto"/>
        <w:right w:val="none" w:sz="0" w:space="0" w:color="auto"/>
      </w:divBdr>
    </w:div>
    <w:div w:id="1912886357">
      <w:bodyDiv w:val="1"/>
      <w:marLeft w:val="0"/>
      <w:marRight w:val="0"/>
      <w:marTop w:val="0"/>
      <w:marBottom w:val="0"/>
      <w:divBdr>
        <w:top w:val="none" w:sz="0" w:space="0" w:color="auto"/>
        <w:left w:val="none" w:sz="0" w:space="0" w:color="auto"/>
        <w:bottom w:val="none" w:sz="0" w:space="0" w:color="auto"/>
        <w:right w:val="none" w:sz="0" w:space="0" w:color="auto"/>
      </w:divBdr>
    </w:div>
    <w:div w:id="1915386688">
      <w:bodyDiv w:val="1"/>
      <w:marLeft w:val="0"/>
      <w:marRight w:val="0"/>
      <w:marTop w:val="0"/>
      <w:marBottom w:val="0"/>
      <w:divBdr>
        <w:top w:val="none" w:sz="0" w:space="0" w:color="auto"/>
        <w:left w:val="none" w:sz="0" w:space="0" w:color="auto"/>
        <w:bottom w:val="none" w:sz="0" w:space="0" w:color="auto"/>
        <w:right w:val="none" w:sz="0" w:space="0" w:color="auto"/>
      </w:divBdr>
    </w:div>
    <w:div w:id="19629549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B464B-1AD2-4DA9-AF7D-BA1204D29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1654</TotalTime>
  <Pages>14</Pages>
  <Words>1102</Words>
  <Characters>6287</Characters>
  <Application>Microsoft Office Word</Application>
  <DocSecurity>0</DocSecurity>
  <Lines>52</Lines>
  <Paragraphs>14</Paragraphs>
  <ScaleCrop>false</ScaleCrop>
  <Company>shenduxitong</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Lenovo</cp:lastModifiedBy>
  <cp:revision>184</cp:revision>
  <dcterms:created xsi:type="dcterms:W3CDTF">2022-09-23T02:04:00Z</dcterms:created>
  <dcterms:modified xsi:type="dcterms:W3CDTF">2025-11-30T02:39:00Z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eyJoZGlkIjoiYjBlYTYzYmJjZjMxZTMxODc5ZGQyNTJiM2YxMmY3ZTAiLCJ1c2VySWQiOiIzMTExNTk1MDkifQ==</vt:lpwstr>
  </property>
  <property fmtid="{D5CDD505-2E9C-101B-9397-08002B2CF9AE}" pid="3" name="KSOProductBuildVer">
    <vt:lpwstr>2052-12.1.0.23125</vt:lpwstr>
  </property>
  <property fmtid="{D5CDD505-2E9C-101B-9397-08002B2CF9AE}" pid="4" name="ICV">
    <vt:lpwstr>CCEAF6C6799E4E76BE339519DBE356E5_12</vt:lpwstr>
  </property>
</Properties>
</file>