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59002">
      <w:pPr>
        <w:keepLines w:val="0"/>
        <w:pageBreakBefore w:val="0"/>
        <w:kinsoku/>
        <w:wordWrap/>
        <w:overflowPunct/>
        <w:topLinePunct w:val="0"/>
        <w:autoSpaceDE/>
        <w:autoSpaceDN/>
        <w:bidi w:val="0"/>
        <w:jc w:val="center"/>
        <w:textAlignment w:val="auto"/>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研学旅行管理与服务</w:t>
      </w:r>
      <w:r>
        <w:rPr>
          <w:rFonts w:hint="eastAsia" w:ascii="黑体" w:hAnsi="黑体" w:eastAsia="黑体"/>
          <w:b/>
          <w:color w:val="auto"/>
        </w:rPr>
        <w:t>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ADE9E96">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6F1439A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旅游生态</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研学旅行管理与服务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王颖君</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hint="eastAsia" w:ascii="宋体" w:hAnsi="宋体"/>
          <w:sz w:val="32"/>
          <w:u w:val="single"/>
          <w:lang w:val="en-US" w:eastAsia="zh-CN"/>
        </w:rPr>
        <w:t>冼周</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6517D34F">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93FAF7A">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282B59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14:paraId="1FBE60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年10月</w:t>
      </w: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级研学旅行管理与服务专业人才培养方案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6ACBE25E">
      <w:pPr>
        <w:rPr>
          <w:rFonts w:hint="eastAsia"/>
        </w:rPr>
      </w:pPr>
    </w:p>
    <w:p w14:paraId="1CF3A2C1">
      <w:pPr>
        <w:spacing w:line="360" w:lineRule="auto"/>
        <w:ind w:firstLine="562" w:firstLineChars="200"/>
        <w:rPr>
          <w:rStyle w:val="11"/>
          <w:rFonts w:ascii="宋体" w:hAnsi="宋体"/>
          <w:szCs w:val="21"/>
        </w:rPr>
      </w:pPr>
      <w:r>
        <w:rPr>
          <w:rFonts w:hint="eastAsia" w:ascii="Arial" w:hAnsi="Arial" w:eastAsia="黑体" w:cs="Times New Roman"/>
          <w:b/>
          <w:color w:val="auto"/>
          <w:kern w:val="2"/>
          <w:sz w:val="28"/>
          <w:szCs w:val="32"/>
          <w:lang w:val="en-US" w:eastAsia="zh-CN" w:bidi="ar-SA"/>
        </w:rPr>
        <w:t>一、专业名称(代码)</w:t>
      </w:r>
      <w:r>
        <w:rPr>
          <w:rStyle w:val="11"/>
          <w:rFonts w:hint="eastAsia" w:ascii="宋体" w:hAnsi="宋体"/>
          <w:szCs w:val="21"/>
        </w:rPr>
        <w:t xml:space="preserve"> </w:t>
      </w:r>
    </w:p>
    <w:p w14:paraId="5D65D588">
      <w:pPr>
        <w:spacing w:line="360" w:lineRule="auto"/>
        <w:ind w:firstLine="420" w:firstLineChars="200"/>
        <w:rPr>
          <w:rStyle w:val="11"/>
          <w:rFonts w:ascii="宋体" w:hAnsi="宋体"/>
          <w:szCs w:val="21"/>
        </w:rPr>
      </w:pPr>
      <w:r>
        <w:rPr>
          <w:rFonts w:hint="eastAsia"/>
          <w:szCs w:val="21"/>
        </w:rPr>
        <w:tab/>
      </w:r>
      <w:r>
        <w:rPr>
          <w:rFonts w:hint="eastAsia"/>
          <w:szCs w:val="21"/>
        </w:rPr>
        <w:t>研学旅行管理与服务(专业代码:</w:t>
      </w:r>
      <w:r>
        <w:rPr>
          <w:rFonts w:ascii="仿宋_GB2312"/>
          <w:sz w:val="28"/>
          <w:szCs w:val="28"/>
        </w:rPr>
        <w:t xml:space="preserve"> </w:t>
      </w:r>
      <w:r>
        <w:rPr>
          <w:szCs w:val="21"/>
        </w:rPr>
        <w:t>5</w:t>
      </w:r>
      <w:r>
        <w:rPr>
          <w:rFonts w:hint="eastAsia"/>
          <w:szCs w:val="21"/>
        </w:rPr>
        <w:t>4010</w:t>
      </w:r>
      <w:r>
        <w:rPr>
          <w:rFonts w:hint="eastAsia"/>
          <w:szCs w:val="21"/>
          <w:lang w:val="en-US" w:eastAsia="zh-CN"/>
        </w:rPr>
        <w:t>5</w:t>
      </w:r>
      <w:r>
        <w:rPr>
          <w:rFonts w:hint="eastAsia"/>
          <w:szCs w:val="21"/>
        </w:rPr>
        <w:t>)</w:t>
      </w:r>
    </w:p>
    <w:p w14:paraId="73FF7D2C">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二、入学要求</w:t>
      </w:r>
    </w:p>
    <w:p w14:paraId="43DCF0EC">
      <w:pPr>
        <w:spacing w:line="360" w:lineRule="auto"/>
        <w:ind w:firstLine="420" w:firstLineChars="200"/>
        <w:rPr>
          <w:rStyle w:val="11"/>
          <w:rFonts w:ascii="宋体" w:hAnsi="宋体"/>
          <w:szCs w:val="21"/>
        </w:rPr>
      </w:pPr>
      <w:r>
        <w:rPr>
          <w:rFonts w:hint="eastAsia"/>
          <w:szCs w:val="21"/>
        </w:rPr>
        <w:tab/>
      </w:r>
      <w:r>
        <w:rPr>
          <w:rFonts w:hint="eastAsia"/>
        </w:rPr>
        <w:t>普通高级中学毕业、中等职业学校毕业或具备同等学力</w:t>
      </w:r>
    </w:p>
    <w:p w14:paraId="0B0673D2">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三、基本修业年限</w:t>
      </w:r>
    </w:p>
    <w:p w14:paraId="37A28A94">
      <w:pPr>
        <w:spacing w:line="360" w:lineRule="auto"/>
        <w:ind w:firstLine="420" w:firstLineChars="200"/>
        <w:rPr>
          <w:szCs w:val="21"/>
        </w:rPr>
      </w:pPr>
      <w:r>
        <w:rPr>
          <w:rFonts w:hint="eastAsia"/>
          <w:szCs w:val="21"/>
        </w:rPr>
        <w:tab/>
      </w:r>
      <w:r>
        <w:rPr>
          <w:rFonts w:hint="eastAsia"/>
          <w:szCs w:val="21"/>
        </w:rPr>
        <w:t>三年</w:t>
      </w:r>
    </w:p>
    <w:p w14:paraId="74A48C60">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四、职业面向</w:t>
      </w:r>
    </w:p>
    <w:p w14:paraId="78EFEE27">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 职业面向</w:t>
      </w:r>
    </w:p>
    <w:p w14:paraId="1B055EE3">
      <w:pPr>
        <w:spacing w:line="360" w:lineRule="auto"/>
        <w:ind w:firstLine="422" w:firstLineChars="200"/>
        <w:rPr>
          <w:b/>
          <w:szCs w:val="21"/>
        </w:rPr>
      </w:pPr>
    </w:p>
    <w:tbl>
      <w:tblPr>
        <w:tblStyle w:val="8"/>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1701"/>
        <w:gridCol w:w="3544"/>
      </w:tblGrid>
      <w:tr w14:paraId="3E7AF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14956145">
            <w:pPr>
              <w:spacing w:line="400" w:lineRule="exact"/>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所属专业大类</w:t>
            </w:r>
          </w:p>
        </w:tc>
        <w:tc>
          <w:tcPr>
            <w:tcW w:w="1142" w:type="dxa"/>
          </w:tcPr>
          <w:p w14:paraId="4B16F9CB">
            <w:pPr>
              <w:spacing w:line="400" w:lineRule="exact"/>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所属专业类</w:t>
            </w:r>
          </w:p>
        </w:tc>
        <w:tc>
          <w:tcPr>
            <w:tcW w:w="1134" w:type="dxa"/>
          </w:tcPr>
          <w:p w14:paraId="78F0D0D0">
            <w:pPr>
              <w:spacing w:line="400" w:lineRule="exact"/>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对应行业</w:t>
            </w:r>
          </w:p>
        </w:tc>
        <w:tc>
          <w:tcPr>
            <w:tcW w:w="1275" w:type="dxa"/>
          </w:tcPr>
          <w:p w14:paraId="3A152D91">
            <w:pPr>
              <w:spacing w:line="400" w:lineRule="exact"/>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主要职业类别</w:t>
            </w:r>
          </w:p>
        </w:tc>
        <w:tc>
          <w:tcPr>
            <w:tcW w:w="1701" w:type="dxa"/>
          </w:tcPr>
          <w:p w14:paraId="57574EF6">
            <w:pPr>
              <w:spacing w:line="400" w:lineRule="exact"/>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主要岗位类别（或技术领域）举例</w:t>
            </w:r>
          </w:p>
        </w:tc>
        <w:tc>
          <w:tcPr>
            <w:tcW w:w="3544" w:type="dxa"/>
          </w:tcPr>
          <w:p w14:paraId="00DFDB85">
            <w:pPr>
              <w:spacing w:line="400" w:lineRule="exact"/>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职业资格（职业技术等级）证书举例</w:t>
            </w:r>
          </w:p>
        </w:tc>
      </w:tr>
      <w:tr w14:paraId="3AB9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restart"/>
          </w:tcPr>
          <w:p w14:paraId="670CAC65">
            <w:pPr>
              <w:spacing w:line="400" w:lineRule="exact"/>
              <w:rPr>
                <w:rFonts w:ascii="宋体" w:hAnsi="宋体"/>
                <w:bCs/>
                <w:color w:val="000000" w:themeColor="text1"/>
                <w:szCs w:val="21"/>
                <w14:textFill>
                  <w14:solidFill>
                    <w14:schemeClr w14:val="tx1"/>
                  </w14:solidFill>
                </w14:textFill>
              </w:rPr>
            </w:pPr>
            <w:r>
              <w:rPr>
                <w:rFonts w:hint="eastAsia"/>
                <w:color w:val="000000" w:themeColor="text1"/>
                <w14:textFill>
                  <w14:solidFill>
                    <w14:schemeClr w14:val="tx1"/>
                  </w14:solidFill>
                </w14:textFill>
              </w:rPr>
              <w:t>旅游大类</w:t>
            </w:r>
          </w:p>
        </w:tc>
        <w:tc>
          <w:tcPr>
            <w:tcW w:w="1142" w:type="dxa"/>
            <w:vMerge w:val="restart"/>
          </w:tcPr>
          <w:p w14:paraId="5BC73F31">
            <w:pPr>
              <w:spacing w:line="400" w:lineRule="exac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旅游类</w:t>
            </w:r>
          </w:p>
        </w:tc>
        <w:tc>
          <w:tcPr>
            <w:tcW w:w="1134" w:type="dxa"/>
          </w:tcPr>
          <w:p w14:paraId="28E4F042">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旅行社</w:t>
            </w:r>
          </w:p>
        </w:tc>
        <w:tc>
          <w:tcPr>
            <w:tcW w:w="1275" w:type="dxa"/>
          </w:tcPr>
          <w:p w14:paraId="6D60E37E">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中英文导游、领队、门市、计</w:t>
            </w:r>
          </w:p>
          <w:p w14:paraId="6C999FCD">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调、营销等岗位</w:t>
            </w:r>
          </w:p>
        </w:tc>
        <w:tc>
          <w:tcPr>
            <w:tcW w:w="1701" w:type="dxa"/>
          </w:tcPr>
          <w:p w14:paraId="27D75BEC">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中英文导游、旅行社门市接待、旅行社计调人员、旅行社营销人员</w:t>
            </w:r>
          </w:p>
        </w:tc>
        <w:tc>
          <w:tcPr>
            <w:tcW w:w="3544" w:type="dxa"/>
            <w:vMerge w:val="restart"/>
          </w:tcPr>
          <w:p w14:paraId="55DA5E36">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导游资格证、旅行策划（中国旅游协会）、企业人力资源管理师、茶艺师、全媒体运营师、电子商务师。</w:t>
            </w:r>
          </w:p>
        </w:tc>
      </w:tr>
      <w:tr w14:paraId="25CE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tcPr>
          <w:p w14:paraId="2C609ABB">
            <w:pPr>
              <w:spacing w:line="400" w:lineRule="exact"/>
              <w:rPr>
                <w:rFonts w:ascii="宋体" w:hAnsi="宋体"/>
                <w:bCs/>
                <w:color w:val="000000" w:themeColor="text1"/>
                <w:szCs w:val="21"/>
                <w14:textFill>
                  <w14:solidFill>
                    <w14:schemeClr w14:val="tx1"/>
                  </w14:solidFill>
                </w14:textFill>
              </w:rPr>
            </w:pPr>
          </w:p>
        </w:tc>
        <w:tc>
          <w:tcPr>
            <w:tcW w:w="1142" w:type="dxa"/>
            <w:vMerge w:val="continue"/>
          </w:tcPr>
          <w:p w14:paraId="0D67C853">
            <w:pPr>
              <w:spacing w:line="400" w:lineRule="exact"/>
              <w:rPr>
                <w:color w:val="000000" w:themeColor="text1"/>
                <w:kern w:val="0"/>
                <w:szCs w:val="21"/>
                <w14:textFill>
                  <w14:solidFill>
                    <w14:schemeClr w14:val="tx1"/>
                  </w14:solidFill>
                </w14:textFill>
              </w:rPr>
            </w:pPr>
          </w:p>
        </w:tc>
        <w:tc>
          <w:tcPr>
            <w:tcW w:w="1134" w:type="dxa"/>
          </w:tcPr>
          <w:p w14:paraId="13696555">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旅游景区</w:t>
            </w:r>
          </w:p>
        </w:tc>
        <w:tc>
          <w:tcPr>
            <w:tcW w:w="1275" w:type="dxa"/>
          </w:tcPr>
          <w:p w14:paraId="1562C707">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景区讲解、客服、接待岗位</w:t>
            </w:r>
          </w:p>
        </w:tc>
        <w:tc>
          <w:tcPr>
            <w:tcW w:w="1701" w:type="dxa"/>
          </w:tcPr>
          <w:p w14:paraId="5B15D2F8">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旅游景区讲解、客服、接待</w:t>
            </w:r>
          </w:p>
        </w:tc>
        <w:tc>
          <w:tcPr>
            <w:tcW w:w="3544" w:type="dxa"/>
            <w:vMerge w:val="continue"/>
          </w:tcPr>
          <w:p w14:paraId="166E7033">
            <w:pPr>
              <w:rPr>
                <w:rFonts w:ascii="宋体" w:hAnsi="宋体"/>
                <w:bCs/>
                <w:color w:val="000000" w:themeColor="text1"/>
                <w:szCs w:val="21"/>
                <w14:textFill>
                  <w14:solidFill>
                    <w14:schemeClr w14:val="tx1"/>
                  </w14:solidFill>
                </w14:textFill>
              </w:rPr>
            </w:pPr>
          </w:p>
        </w:tc>
      </w:tr>
      <w:tr w14:paraId="74E2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tcPr>
          <w:p w14:paraId="2F0A93FD">
            <w:pPr>
              <w:spacing w:line="400" w:lineRule="exact"/>
              <w:rPr>
                <w:rFonts w:ascii="宋体" w:hAnsi="宋体"/>
                <w:bCs/>
                <w:color w:val="000000" w:themeColor="text1"/>
                <w:szCs w:val="21"/>
                <w14:textFill>
                  <w14:solidFill>
                    <w14:schemeClr w14:val="tx1"/>
                  </w14:solidFill>
                </w14:textFill>
              </w:rPr>
            </w:pPr>
          </w:p>
        </w:tc>
        <w:tc>
          <w:tcPr>
            <w:tcW w:w="1142" w:type="dxa"/>
            <w:vMerge w:val="continue"/>
          </w:tcPr>
          <w:p w14:paraId="662C17CC">
            <w:pPr>
              <w:spacing w:line="400" w:lineRule="exact"/>
              <w:rPr>
                <w:color w:val="000000" w:themeColor="text1"/>
                <w:kern w:val="0"/>
                <w:szCs w:val="21"/>
                <w14:textFill>
                  <w14:solidFill>
                    <w14:schemeClr w14:val="tx1"/>
                  </w14:solidFill>
                </w14:textFill>
              </w:rPr>
            </w:pPr>
          </w:p>
        </w:tc>
        <w:tc>
          <w:tcPr>
            <w:tcW w:w="1134" w:type="dxa"/>
          </w:tcPr>
          <w:p w14:paraId="0A981322">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其他旅游企事业单位</w:t>
            </w:r>
          </w:p>
          <w:p w14:paraId="015FF270">
            <w:pPr>
              <w:rPr>
                <w:rFonts w:ascii="宋体" w:hAnsi="宋体"/>
                <w:bCs/>
                <w:color w:val="000000" w:themeColor="text1"/>
                <w:szCs w:val="21"/>
                <w14:textFill>
                  <w14:solidFill>
                    <w14:schemeClr w14:val="tx1"/>
                  </w14:solidFill>
                </w14:textFill>
              </w:rPr>
            </w:pPr>
          </w:p>
        </w:tc>
        <w:tc>
          <w:tcPr>
            <w:tcW w:w="1275" w:type="dxa"/>
          </w:tcPr>
          <w:p w14:paraId="76C89D78">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讲解、接待、行政服务等工作</w:t>
            </w:r>
          </w:p>
        </w:tc>
        <w:tc>
          <w:tcPr>
            <w:tcW w:w="1701" w:type="dxa"/>
          </w:tcPr>
          <w:p w14:paraId="32D152E0">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其他旅游企事业单位有关岗位</w:t>
            </w:r>
          </w:p>
        </w:tc>
        <w:tc>
          <w:tcPr>
            <w:tcW w:w="3544" w:type="dxa"/>
            <w:vMerge w:val="continue"/>
          </w:tcPr>
          <w:p w14:paraId="2F952FD0">
            <w:pPr>
              <w:rPr>
                <w:rFonts w:ascii="宋体" w:hAnsi="宋体"/>
                <w:bCs/>
                <w:color w:val="000000" w:themeColor="text1"/>
                <w:szCs w:val="21"/>
                <w14:textFill>
                  <w14:solidFill>
                    <w14:schemeClr w14:val="tx1"/>
                  </w14:solidFill>
                </w14:textFill>
              </w:rPr>
            </w:pPr>
          </w:p>
        </w:tc>
      </w:tr>
    </w:tbl>
    <w:p w14:paraId="23232F97">
      <w:pPr>
        <w:spacing w:line="360" w:lineRule="auto"/>
        <w:ind w:firstLine="422" w:firstLineChars="200"/>
        <w:rPr>
          <w:rStyle w:val="11"/>
          <w:rFonts w:ascii="宋体" w:hAnsi="宋体"/>
          <w:szCs w:val="21"/>
        </w:rPr>
      </w:pPr>
    </w:p>
    <w:p w14:paraId="57D4126A">
      <w:pPr>
        <w:spacing w:line="360" w:lineRule="auto"/>
        <w:ind w:firstLine="422" w:firstLineChars="200"/>
        <w:rPr>
          <w:rStyle w:val="11"/>
          <w:rFonts w:ascii="宋体" w:hAnsi="宋体"/>
          <w:szCs w:val="21"/>
        </w:rPr>
      </w:pPr>
    </w:p>
    <w:p w14:paraId="33CB8D88">
      <w:pPr>
        <w:spacing w:line="360" w:lineRule="auto"/>
        <w:ind w:firstLine="422" w:firstLineChars="200"/>
        <w:rPr>
          <w:rStyle w:val="11"/>
          <w:rFonts w:ascii="宋体" w:hAnsi="宋体"/>
          <w:szCs w:val="21"/>
        </w:rPr>
      </w:pPr>
    </w:p>
    <w:p w14:paraId="55131532">
      <w:pPr>
        <w:spacing w:line="360" w:lineRule="auto"/>
        <w:ind w:firstLine="422" w:firstLineChars="200"/>
        <w:rPr>
          <w:rStyle w:val="11"/>
          <w:rFonts w:ascii="宋体" w:hAnsi="宋体"/>
          <w:szCs w:val="21"/>
        </w:rPr>
      </w:pPr>
    </w:p>
    <w:p w14:paraId="4DDC1E98">
      <w:pPr>
        <w:spacing w:line="360" w:lineRule="auto"/>
        <w:ind w:firstLine="422" w:firstLineChars="200"/>
        <w:rPr>
          <w:rStyle w:val="11"/>
          <w:rFonts w:ascii="宋体" w:hAnsi="宋体"/>
          <w:szCs w:val="21"/>
        </w:rPr>
      </w:pPr>
    </w:p>
    <w:p w14:paraId="7B88C518">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(二) 职业岗位群和核心能力分析</w:t>
      </w:r>
    </w:p>
    <w:tbl>
      <w:tblPr>
        <w:tblStyle w:val="124"/>
        <w:tblW w:w="101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3838"/>
        <w:gridCol w:w="2522"/>
        <w:gridCol w:w="1305"/>
        <w:gridCol w:w="1969"/>
      </w:tblGrid>
      <w:tr w14:paraId="4974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1CF54DCB">
            <w:pPr>
              <w:widowControl/>
              <w:spacing w:line="360" w:lineRule="auto"/>
              <w:jc w:val="left"/>
              <w:rPr>
                <w:rFonts w:ascii="宋体" w:hAnsi="宋体" w:cs="Arial"/>
                <w:b/>
                <w:bCs/>
                <w:color w:val="000000" w:themeColor="text1"/>
                <w:kern w:val="0"/>
                <w:sz w:val="18"/>
                <w:szCs w:val="18"/>
                <w14:textFill>
                  <w14:solidFill>
                    <w14:schemeClr w14:val="tx1"/>
                  </w14:solidFill>
                </w14:textFill>
              </w:rPr>
            </w:pPr>
            <w:r>
              <w:rPr>
                <w:rFonts w:hint="eastAsia" w:ascii="宋体" w:hAnsi="宋体" w:cs="Arial"/>
                <w:b/>
                <w:bCs/>
                <w:color w:val="000000" w:themeColor="text1"/>
                <w:kern w:val="0"/>
                <w:sz w:val="18"/>
                <w:szCs w:val="18"/>
                <w14:textFill>
                  <w14:solidFill>
                    <w14:schemeClr w14:val="tx1"/>
                  </w14:solidFill>
                </w14:textFill>
              </w:rPr>
              <w:t>岗位</w:t>
            </w:r>
          </w:p>
        </w:tc>
        <w:tc>
          <w:tcPr>
            <w:tcW w:w="3838" w:type="dxa"/>
            <w:shd w:val="clear" w:color="auto" w:fill="auto"/>
          </w:tcPr>
          <w:p w14:paraId="05FAE81B">
            <w:pPr>
              <w:widowControl/>
              <w:spacing w:line="360" w:lineRule="auto"/>
              <w:jc w:val="left"/>
              <w:rPr>
                <w:rFonts w:ascii="宋体" w:hAnsi="宋体" w:cs="Arial"/>
                <w:b/>
                <w:bCs/>
                <w:color w:val="000000" w:themeColor="text1"/>
                <w:kern w:val="0"/>
                <w:sz w:val="18"/>
                <w:szCs w:val="18"/>
                <w14:textFill>
                  <w14:solidFill>
                    <w14:schemeClr w14:val="tx1"/>
                  </w14:solidFill>
                </w14:textFill>
              </w:rPr>
            </w:pPr>
            <w:r>
              <w:rPr>
                <w:rFonts w:hint="eastAsia" w:ascii="宋体" w:hAnsi="宋体" w:cs="Arial"/>
                <w:b/>
                <w:bCs/>
                <w:color w:val="000000" w:themeColor="text1"/>
                <w:kern w:val="0"/>
                <w:sz w:val="18"/>
                <w:szCs w:val="18"/>
                <w14:textFill>
                  <w14:solidFill>
                    <w14:schemeClr w14:val="tx1"/>
                  </w14:solidFill>
                </w14:textFill>
              </w:rPr>
              <w:t>岗位能力要求</w:t>
            </w:r>
          </w:p>
        </w:tc>
        <w:tc>
          <w:tcPr>
            <w:tcW w:w="2522" w:type="dxa"/>
            <w:shd w:val="clear" w:color="auto" w:fill="auto"/>
          </w:tcPr>
          <w:p w14:paraId="1896C8DE">
            <w:pPr>
              <w:widowControl/>
              <w:spacing w:line="360" w:lineRule="auto"/>
              <w:jc w:val="left"/>
              <w:rPr>
                <w:rFonts w:ascii="宋体" w:hAnsi="宋体" w:cs="Arial"/>
                <w:b/>
                <w:bCs/>
                <w:color w:val="000000" w:themeColor="text1"/>
                <w:kern w:val="0"/>
                <w:sz w:val="18"/>
                <w:szCs w:val="18"/>
                <w14:textFill>
                  <w14:solidFill>
                    <w14:schemeClr w14:val="tx1"/>
                  </w14:solidFill>
                </w14:textFill>
              </w:rPr>
            </w:pPr>
            <w:r>
              <w:rPr>
                <w:rFonts w:hint="eastAsia" w:ascii="宋体" w:hAnsi="宋体" w:cs="Arial"/>
                <w:b/>
                <w:bCs/>
                <w:color w:val="000000" w:themeColor="text1"/>
                <w:kern w:val="0"/>
                <w:sz w:val="18"/>
                <w:szCs w:val="18"/>
                <w14:textFill>
                  <w14:solidFill>
                    <w14:schemeClr w14:val="tx1"/>
                  </w14:solidFill>
                </w14:textFill>
              </w:rPr>
              <w:t>岗位职责</w:t>
            </w:r>
          </w:p>
        </w:tc>
        <w:tc>
          <w:tcPr>
            <w:tcW w:w="1305" w:type="dxa"/>
            <w:shd w:val="clear" w:color="auto" w:fill="auto"/>
          </w:tcPr>
          <w:p w14:paraId="6FAC2EFD">
            <w:pPr>
              <w:widowControl/>
              <w:spacing w:line="360" w:lineRule="auto"/>
              <w:jc w:val="left"/>
              <w:rPr>
                <w:rFonts w:ascii="宋体" w:hAnsi="宋体" w:cs="Arial"/>
                <w:b/>
                <w:bCs/>
                <w:color w:val="000000" w:themeColor="text1"/>
                <w:kern w:val="0"/>
                <w:sz w:val="18"/>
                <w:szCs w:val="18"/>
                <w14:textFill>
                  <w14:solidFill>
                    <w14:schemeClr w14:val="tx1"/>
                  </w14:solidFill>
                </w14:textFill>
              </w:rPr>
            </w:pPr>
            <w:r>
              <w:rPr>
                <w:rFonts w:hint="eastAsia" w:ascii="宋体" w:hAnsi="宋体" w:cs="Arial"/>
                <w:b/>
                <w:bCs/>
                <w:color w:val="000000" w:themeColor="text1"/>
                <w:kern w:val="0"/>
                <w:sz w:val="18"/>
                <w:szCs w:val="18"/>
                <w14:textFill>
                  <w14:solidFill>
                    <w14:schemeClr w14:val="tx1"/>
                  </w14:solidFill>
                </w14:textFill>
              </w:rPr>
              <w:t>导出课程</w:t>
            </w:r>
          </w:p>
        </w:tc>
        <w:tc>
          <w:tcPr>
            <w:tcW w:w="1969" w:type="dxa"/>
            <w:shd w:val="clear" w:color="auto" w:fill="auto"/>
          </w:tcPr>
          <w:p w14:paraId="44E56AB4">
            <w:pPr>
              <w:widowControl/>
              <w:spacing w:line="360" w:lineRule="auto"/>
              <w:jc w:val="left"/>
              <w:rPr>
                <w:rFonts w:ascii="宋体" w:hAnsi="宋体" w:cs="Arial"/>
                <w:b/>
                <w:bCs/>
                <w:color w:val="000000" w:themeColor="text1"/>
                <w:kern w:val="0"/>
                <w:sz w:val="18"/>
                <w:szCs w:val="18"/>
                <w14:textFill>
                  <w14:solidFill>
                    <w14:schemeClr w14:val="tx1"/>
                  </w14:solidFill>
                </w14:textFill>
              </w:rPr>
            </w:pPr>
            <w:r>
              <w:rPr>
                <w:rFonts w:hint="eastAsia" w:ascii="宋体" w:hAnsi="宋体" w:cs="Arial"/>
                <w:b/>
                <w:bCs/>
                <w:color w:val="000000" w:themeColor="text1"/>
                <w:kern w:val="0"/>
                <w:sz w:val="18"/>
                <w:szCs w:val="18"/>
                <w14:textFill>
                  <w14:solidFill>
                    <w14:schemeClr w14:val="tx1"/>
                  </w14:solidFill>
                </w14:textFill>
              </w:rPr>
              <w:t>综合开设课程</w:t>
            </w:r>
          </w:p>
        </w:tc>
      </w:tr>
      <w:tr w14:paraId="539C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52" w:type="dxa"/>
            <w:shd w:val="clear" w:color="auto" w:fill="auto"/>
          </w:tcPr>
          <w:p w14:paraId="3CF9709D">
            <w:pPr>
              <w:rPr>
                <w:rStyle w:val="11"/>
                <w:rFonts w:hint="eastAsia" w:ascii="宋体" w:hAnsi="宋体"/>
                <w:b w:val="0"/>
                <w:color w:val="000000" w:themeColor="text1"/>
                <w:szCs w:val="21"/>
                <w14:textFill>
                  <w14:solidFill>
                    <w14:schemeClr w14:val="tx1"/>
                  </w14:solidFill>
                </w14:textFill>
              </w:rPr>
            </w:pPr>
          </w:p>
          <w:p w14:paraId="49CD68D7">
            <w:pPr>
              <w:rPr>
                <w:rStyle w:val="11"/>
                <w:rFonts w:hint="eastAsia" w:ascii="宋体" w:hAnsi="宋体"/>
                <w:b w:val="0"/>
                <w:color w:val="000000" w:themeColor="text1"/>
                <w:szCs w:val="21"/>
                <w14:textFill>
                  <w14:solidFill>
                    <w14:schemeClr w14:val="tx1"/>
                  </w14:solidFill>
                </w14:textFill>
              </w:rPr>
            </w:pPr>
          </w:p>
          <w:p w14:paraId="62660872">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地陪</w:t>
            </w:r>
          </w:p>
          <w:p w14:paraId="739C43EF">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导游</w:t>
            </w:r>
          </w:p>
        </w:tc>
        <w:tc>
          <w:tcPr>
            <w:tcW w:w="3838" w:type="dxa"/>
            <w:shd w:val="clear" w:color="auto" w:fill="auto"/>
          </w:tcPr>
          <w:p w14:paraId="66A7B3F8">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1-1-1 能根据导游服务程序并运用相</w:t>
            </w:r>
          </w:p>
          <w:p w14:paraId="68954DAD">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应语种开展地陪服务工作</w:t>
            </w:r>
          </w:p>
          <w:p w14:paraId="69B0B149">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1-1-2 能运用导游业务知识进行景区、</w:t>
            </w:r>
          </w:p>
          <w:p w14:paraId="53AA8E41">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景点、旅游途中等的地陪服务工作</w:t>
            </w:r>
          </w:p>
          <w:p w14:paraId="7026E123">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1-1-3 能运用相关知识安排参观游览</w:t>
            </w:r>
          </w:p>
          <w:p w14:paraId="127A26FF">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活动、导游讲解、应急处理突发事件</w:t>
            </w:r>
          </w:p>
          <w:p w14:paraId="7834DD0D">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1-1-4 能妥善处理游客要求及投诉</w:t>
            </w:r>
          </w:p>
          <w:p w14:paraId="4DBD9F61">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1-1-5 正确运用各项旅游政策法规</w:t>
            </w:r>
          </w:p>
        </w:tc>
        <w:tc>
          <w:tcPr>
            <w:tcW w:w="2522" w:type="dxa"/>
            <w:vMerge w:val="restart"/>
            <w:shd w:val="clear" w:color="auto" w:fill="auto"/>
          </w:tcPr>
          <w:p w14:paraId="0E2063CF">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1-1-1 具备良好的心理素质，积极面对客人的投诉与抱怨</w:t>
            </w:r>
          </w:p>
          <w:p w14:paraId="50559AA4">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1-1-2 具备健康的身体素质，能吃苦耐劳，不怕艰辛</w:t>
            </w:r>
          </w:p>
          <w:p w14:paraId="21D7C860">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1-1-3 具备自信、积极乐观的精神，面对客人主动热情</w:t>
            </w:r>
          </w:p>
          <w:p w14:paraId="1C69AC6C">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1-1-4 具有良好的职业道德和诚信</w:t>
            </w:r>
          </w:p>
          <w:p w14:paraId="42B63EBC">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1-1-5 口齿清楚、善于表达</w:t>
            </w:r>
          </w:p>
          <w:p w14:paraId="0F232E97">
            <w:pP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1-1-6 耐心细致、优质服务</w:t>
            </w:r>
          </w:p>
        </w:tc>
        <w:tc>
          <w:tcPr>
            <w:tcW w:w="1305" w:type="dxa"/>
            <w:vMerge w:val="restart"/>
            <w:shd w:val="clear" w:color="auto" w:fill="auto"/>
          </w:tcPr>
          <w:p w14:paraId="6EAF4ABC">
            <w:pPr>
              <w:rPr>
                <w:rStyle w:val="11"/>
                <w:b w:val="0"/>
                <w:color w:val="000000" w:themeColor="text1"/>
                <w14:textFill>
                  <w14:solidFill>
                    <w14:schemeClr w14:val="tx1"/>
                  </w14:solidFill>
                </w14:textFill>
              </w:rPr>
            </w:pPr>
            <w:r>
              <w:rPr>
                <w:rStyle w:val="11"/>
                <w:b w:val="0"/>
                <w:color w:val="000000" w:themeColor="text1"/>
                <w14:textFill>
                  <w14:solidFill>
                    <w14:schemeClr w14:val="tx1"/>
                  </w14:solidFill>
                </w14:textFill>
              </w:rPr>
              <w:t>全国导游基础知识</w:t>
            </w:r>
          </w:p>
          <w:p w14:paraId="7691F242">
            <w:pPr>
              <w:rPr>
                <w:rStyle w:val="11"/>
                <w:b w:val="0"/>
                <w:color w:val="000000" w:themeColor="text1"/>
                <w14:textFill>
                  <w14:solidFill>
                    <w14:schemeClr w14:val="tx1"/>
                  </w14:solidFill>
                </w14:textFill>
              </w:rPr>
            </w:pPr>
            <w:r>
              <w:rPr>
                <w:rStyle w:val="11"/>
                <w:b w:val="0"/>
                <w:color w:val="000000" w:themeColor="text1"/>
                <w14:textFill>
                  <w14:solidFill>
                    <w14:schemeClr w14:val="tx1"/>
                  </w14:solidFill>
                </w14:textFill>
              </w:rPr>
              <w:t>地方导游基础知识</w:t>
            </w:r>
          </w:p>
          <w:p w14:paraId="3DB19DBA">
            <w:pPr>
              <w:rPr>
                <w:rStyle w:val="11"/>
                <w:b w:val="0"/>
                <w:color w:val="000000" w:themeColor="text1"/>
                <w14:textFill>
                  <w14:solidFill>
                    <w14:schemeClr w14:val="tx1"/>
                  </w14:solidFill>
                </w14:textFill>
              </w:rPr>
            </w:pPr>
            <w:r>
              <w:rPr>
                <w:rStyle w:val="11"/>
                <w:rFonts w:hint="eastAsia"/>
                <w:b w:val="0"/>
                <w:color w:val="000000" w:themeColor="text1"/>
                <w14:textFill>
                  <w14:solidFill>
                    <w14:schemeClr w14:val="tx1"/>
                  </w14:solidFill>
                </w14:textFill>
              </w:rPr>
              <w:t>旅游政策法规</w:t>
            </w:r>
          </w:p>
          <w:p w14:paraId="07857DC4">
            <w:pPr>
              <w:rPr>
                <w:rStyle w:val="11"/>
                <w:b w:val="0"/>
                <w:color w:val="000000" w:themeColor="text1"/>
                <w14:textFill>
                  <w14:solidFill>
                    <w14:schemeClr w14:val="tx1"/>
                  </w14:solidFill>
                </w14:textFill>
              </w:rPr>
            </w:pPr>
            <w:r>
              <w:rPr>
                <w:rStyle w:val="11"/>
                <w:rFonts w:hint="eastAsia"/>
                <w:b w:val="0"/>
                <w:color w:val="000000" w:themeColor="text1"/>
                <w14:textFill>
                  <w14:solidFill>
                    <w14:schemeClr w14:val="tx1"/>
                  </w14:solidFill>
                </w14:textFill>
              </w:rPr>
              <w:t>导游业务</w:t>
            </w:r>
          </w:p>
          <w:p w14:paraId="5BA4C7DE">
            <w:pPr>
              <w:rPr>
                <w:rStyle w:val="11"/>
                <w:b w:val="0"/>
                <w:color w:val="000000" w:themeColor="text1"/>
                <w14:textFill>
                  <w14:solidFill>
                    <w14:schemeClr w14:val="tx1"/>
                  </w14:solidFill>
                </w14:textFill>
              </w:rPr>
            </w:pPr>
            <w:r>
              <w:rPr>
                <w:rStyle w:val="11"/>
                <w:b w:val="0"/>
                <w:color w:val="000000" w:themeColor="text1"/>
                <w14:textFill>
                  <w14:solidFill>
                    <w14:schemeClr w14:val="tx1"/>
                  </w14:solidFill>
                </w14:textFill>
              </w:rPr>
              <w:t>模拟导游</w:t>
            </w:r>
          </w:p>
          <w:p w14:paraId="5582E837">
            <w:pPr>
              <w:rPr>
                <w:rStyle w:val="11"/>
                <w:b w:val="0"/>
                <w:color w:val="000000" w:themeColor="text1"/>
                <w14:textFill>
                  <w14:solidFill>
                    <w14:schemeClr w14:val="tx1"/>
                  </w14:solidFill>
                </w14:textFill>
              </w:rPr>
            </w:pPr>
            <w:r>
              <w:rPr>
                <w:rStyle w:val="11"/>
                <w:b w:val="0"/>
                <w:color w:val="000000" w:themeColor="text1"/>
                <w14:textFill>
                  <w14:solidFill>
                    <w14:schemeClr w14:val="tx1"/>
                  </w14:solidFill>
                </w14:textFill>
              </w:rPr>
              <w:t>研学旅行</w:t>
            </w:r>
          </w:p>
          <w:p w14:paraId="754CD122">
            <w:pPr>
              <w:rPr>
                <w:rStyle w:val="11"/>
                <w:b w:val="0"/>
                <w:color w:val="000000" w:themeColor="text1"/>
                <w14:textFill>
                  <w14:solidFill>
                    <w14:schemeClr w14:val="tx1"/>
                  </w14:solidFill>
                </w14:textFill>
              </w:rPr>
            </w:pPr>
            <w:r>
              <w:rPr>
                <w:rStyle w:val="11"/>
                <w:rFonts w:hint="eastAsia"/>
                <w:b w:val="0"/>
                <w:color w:val="000000" w:themeColor="text1"/>
                <w14:textFill>
                  <w14:solidFill>
                    <w14:schemeClr w14:val="tx1"/>
                  </w14:solidFill>
                </w14:textFill>
              </w:rPr>
              <w:t>导游词创作与讲解</w:t>
            </w:r>
          </w:p>
          <w:p w14:paraId="79056C1E">
            <w:pPr>
              <w:rPr>
                <w:rStyle w:val="11"/>
                <w:b w:val="0"/>
                <w:color w:val="000000" w:themeColor="text1"/>
                <w14:textFill>
                  <w14:solidFill>
                    <w14:schemeClr w14:val="tx1"/>
                  </w14:solidFill>
                </w14:textFill>
              </w:rPr>
            </w:pPr>
            <w:r>
              <w:rPr>
                <w:rStyle w:val="11"/>
                <w:b w:val="0"/>
                <w:color w:val="000000" w:themeColor="text1"/>
                <w14:textFill>
                  <w14:solidFill>
                    <w14:schemeClr w14:val="tx1"/>
                  </w14:solidFill>
                </w14:textFill>
              </w:rPr>
              <w:t>旅游资源开发与管理</w:t>
            </w:r>
          </w:p>
          <w:p w14:paraId="232E9BF2">
            <w:pPr>
              <w:rPr>
                <w:rStyle w:val="11"/>
                <w:b w:val="0"/>
                <w:color w:val="000000" w:themeColor="text1"/>
                <w14:textFill>
                  <w14:solidFill>
                    <w14:schemeClr w14:val="tx1"/>
                  </w14:solidFill>
                </w14:textFill>
              </w:rPr>
            </w:pPr>
            <w:r>
              <w:rPr>
                <w:rStyle w:val="11"/>
                <w:b w:val="0"/>
                <w:color w:val="000000" w:themeColor="text1"/>
                <w14:textFill>
                  <w14:solidFill>
                    <w14:schemeClr w14:val="tx1"/>
                  </w14:solidFill>
                </w14:textFill>
              </w:rPr>
              <w:t>旅游美学</w:t>
            </w:r>
          </w:p>
          <w:p w14:paraId="2CBC944B">
            <w:pPr>
              <w:rPr>
                <w:rStyle w:val="11"/>
                <w:b w:val="0"/>
                <w:color w:val="000000" w:themeColor="text1"/>
                <w14:textFill>
                  <w14:solidFill>
                    <w14:schemeClr w14:val="tx1"/>
                  </w14:solidFill>
                </w14:textFill>
              </w:rPr>
            </w:pPr>
            <w:r>
              <w:rPr>
                <w:rStyle w:val="11"/>
                <w:b w:val="0"/>
                <w:color w:val="000000" w:themeColor="text1"/>
                <w14:textFill>
                  <w14:solidFill>
                    <w14:schemeClr w14:val="tx1"/>
                  </w14:solidFill>
                </w14:textFill>
              </w:rPr>
              <w:t>中国历史文化</w:t>
            </w:r>
          </w:p>
        </w:tc>
        <w:tc>
          <w:tcPr>
            <w:tcW w:w="1969" w:type="dxa"/>
            <w:vMerge w:val="restart"/>
            <w:shd w:val="clear" w:color="auto" w:fill="auto"/>
          </w:tcPr>
          <w:p w14:paraId="6AFF1710">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全国导游基础知识</w:t>
            </w:r>
          </w:p>
          <w:p w14:paraId="6C3C4EB2">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地方导游基础知识</w:t>
            </w:r>
          </w:p>
          <w:p w14:paraId="5FEC5D5B">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旅游政策法规</w:t>
            </w:r>
          </w:p>
          <w:p w14:paraId="70653C35">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导游业务</w:t>
            </w:r>
          </w:p>
          <w:p w14:paraId="5CB699EA">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模拟导游</w:t>
            </w:r>
          </w:p>
          <w:p w14:paraId="285D5E7F">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研学旅行</w:t>
            </w:r>
          </w:p>
          <w:p w14:paraId="0E27E14D">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导游词创作与讲解</w:t>
            </w:r>
          </w:p>
          <w:p w14:paraId="5F11831E">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旅游资源开发与管理</w:t>
            </w:r>
          </w:p>
          <w:p w14:paraId="76F95BEF">
            <w:pPr>
              <w:rPr>
                <w:rStyle w:val="11"/>
                <w:rFonts w:hint="eastAsia" w:ascii="宋体" w:hAnsi="宋体"/>
                <w:b w:val="0"/>
                <w:color w:val="000000" w:themeColor="text1"/>
                <w:szCs w:val="21"/>
                <w:lang w:val="en-US" w:eastAsia="zh-CN"/>
                <w14:textFill>
                  <w14:solidFill>
                    <w14:schemeClr w14:val="tx1"/>
                  </w14:solidFill>
                </w14:textFill>
              </w:rPr>
            </w:pPr>
            <w:r>
              <w:rPr>
                <w:rStyle w:val="11"/>
                <w:rFonts w:hint="eastAsia" w:ascii="宋体" w:hAnsi="宋体"/>
                <w:b w:val="0"/>
                <w:color w:val="000000" w:themeColor="text1"/>
                <w:szCs w:val="21"/>
                <w:lang w:val="en-US" w:eastAsia="zh-CN"/>
                <w14:textFill>
                  <w14:solidFill>
                    <w14:schemeClr w14:val="tx1"/>
                  </w14:solidFill>
                </w14:textFill>
              </w:rPr>
              <w:t>导游词创作与讲解</w:t>
            </w:r>
          </w:p>
          <w:p w14:paraId="680DC945">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中国历史文化</w:t>
            </w:r>
          </w:p>
          <w:p w14:paraId="702DEF19">
            <w:pPr>
              <w:rPr>
                <w:rStyle w:val="11"/>
                <w:rFonts w:hint="eastAsia" w:ascii="宋体" w:hAnsi="宋体"/>
                <w:b w:val="0"/>
                <w:color w:val="000000" w:themeColor="text1"/>
                <w:szCs w:val="21"/>
                <w:lang w:val="en-US" w:eastAsia="zh-CN"/>
                <w14:textFill>
                  <w14:solidFill>
                    <w14:schemeClr w14:val="tx1"/>
                  </w14:solidFill>
                </w14:textFill>
              </w:rPr>
            </w:pPr>
            <w:r>
              <w:rPr>
                <w:rStyle w:val="11"/>
                <w:rFonts w:hint="eastAsia" w:ascii="宋体" w:hAnsi="宋体"/>
                <w:b w:val="0"/>
                <w:color w:val="000000" w:themeColor="text1"/>
                <w:szCs w:val="21"/>
                <w:lang w:val="en-US" w:eastAsia="zh-CN"/>
                <w14:textFill>
                  <w14:solidFill>
                    <w14:schemeClr w14:val="tx1"/>
                  </w14:solidFill>
                </w14:textFill>
              </w:rPr>
              <w:t>客源地与目的地概况</w:t>
            </w:r>
          </w:p>
          <w:p w14:paraId="25C68985">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旅游英语</w:t>
            </w:r>
          </w:p>
          <w:p w14:paraId="02DC752D">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旅游学概论</w:t>
            </w:r>
          </w:p>
          <w:p w14:paraId="1CEA7E6F">
            <w:pPr>
              <w:rPr>
                <w:rStyle w:val="11"/>
                <w:rFonts w:hint="eastAsia" w:ascii="宋体" w:hAnsi="宋体"/>
                <w:b w:val="0"/>
                <w:color w:val="000000" w:themeColor="text1"/>
                <w:szCs w:val="21"/>
                <w:lang w:val="en-US" w:eastAsia="zh-CN"/>
                <w14:textFill>
                  <w14:solidFill>
                    <w14:schemeClr w14:val="tx1"/>
                  </w14:solidFill>
                </w14:textFill>
              </w:rPr>
            </w:pPr>
            <w:r>
              <w:rPr>
                <w:rStyle w:val="11"/>
                <w:rFonts w:hint="eastAsia" w:ascii="宋体" w:hAnsi="宋体"/>
                <w:b w:val="0"/>
                <w:color w:val="000000" w:themeColor="text1"/>
                <w:szCs w:val="21"/>
                <w:lang w:val="en-US" w:eastAsia="zh-CN"/>
                <w14:textFill>
                  <w14:solidFill>
                    <w14:schemeClr w14:val="tx1"/>
                  </w14:solidFill>
                </w14:textFill>
              </w:rPr>
              <w:t>出国旅游领队实务</w:t>
            </w:r>
          </w:p>
          <w:p w14:paraId="19EBD80C">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旅行社经营与管理</w:t>
            </w:r>
          </w:p>
          <w:p w14:paraId="443F3E51">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旅游市场营销</w:t>
            </w:r>
          </w:p>
          <w:p w14:paraId="5298BEC2">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管理学</w:t>
            </w:r>
          </w:p>
          <w:p w14:paraId="3001381B">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景区服务与管理</w:t>
            </w:r>
          </w:p>
          <w:p w14:paraId="5C0F2A53">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旅游策划理论与实务</w:t>
            </w:r>
          </w:p>
          <w:p w14:paraId="7114DF2C">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旅游路线规划与设计</w:t>
            </w:r>
          </w:p>
          <w:p w14:paraId="727DD296">
            <w:pPr>
              <w:rPr>
                <w:rStyle w:val="11"/>
                <w:rFonts w:hint="eastAsia"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旅游电子商务</w:t>
            </w:r>
          </w:p>
          <w:p w14:paraId="7408AF58">
            <w:pPr>
              <w:rPr>
                <w:rStyle w:val="11"/>
                <w:rFonts w:hint="eastAsia" w:ascii="宋体" w:hAnsi="宋体" w:eastAsia="宋体"/>
                <w:b w:val="0"/>
                <w:color w:val="000000" w:themeColor="text1"/>
                <w:szCs w:val="21"/>
                <w:lang w:val="en-US" w:eastAsia="zh-CN"/>
                <w14:textFill>
                  <w14:solidFill>
                    <w14:schemeClr w14:val="tx1"/>
                  </w14:solidFill>
                </w14:textFill>
              </w:rPr>
            </w:pPr>
            <w:r>
              <w:rPr>
                <w:rStyle w:val="11"/>
                <w:rFonts w:hint="eastAsia" w:ascii="宋体" w:hAnsi="宋体"/>
                <w:b w:val="0"/>
                <w:color w:val="000000" w:themeColor="text1"/>
                <w:szCs w:val="21"/>
                <w:lang w:val="en-US" w:eastAsia="zh-CN"/>
                <w14:textFill>
                  <w14:solidFill>
                    <w14:schemeClr w14:val="tx1"/>
                  </w14:solidFill>
                </w14:textFill>
              </w:rPr>
              <w:t>旅游职业礼仪</w:t>
            </w:r>
          </w:p>
        </w:tc>
      </w:tr>
      <w:tr w14:paraId="4033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552" w:type="dxa"/>
            <w:shd w:val="clear" w:color="auto" w:fill="auto"/>
          </w:tcPr>
          <w:p w14:paraId="2C589C71">
            <w:pPr>
              <w:rPr>
                <w:rStyle w:val="11"/>
                <w:rFonts w:hint="eastAsia" w:ascii="宋体" w:hAnsi="宋体"/>
                <w:b w:val="0"/>
                <w:color w:val="000000" w:themeColor="text1"/>
                <w:szCs w:val="21"/>
                <w14:textFill>
                  <w14:solidFill>
                    <w14:schemeClr w14:val="tx1"/>
                  </w14:solidFill>
                </w14:textFill>
              </w:rPr>
            </w:pPr>
          </w:p>
          <w:p w14:paraId="6884CA56">
            <w:pPr>
              <w:rPr>
                <w:rStyle w:val="11"/>
                <w:rFonts w:hint="eastAsia" w:ascii="宋体" w:hAnsi="宋体"/>
                <w:b w:val="0"/>
                <w:color w:val="000000" w:themeColor="text1"/>
                <w:szCs w:val="21"/>
                <w14:textFill>
                  <w14:solidFill>
                    <w14:schemeClr w14:val="tx1"/>
                  </w14:solidFill>
                </w14:textFill>
              </w:rPr>
            </w:pPr>
          </w:p>
          <w:p w14:paraId="7B0EDEA9">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全陪</w:t>
            </w:r>
          </w:p>
          <w:p w14:paraId="209561E0">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导游</w:t>
            </w:r>
          </w:p>
        </w:tc>
        <w:tc>
          <w:tcPr>
            <w:tcW w:w="3838" w:type="dxa"/>
            <w:shd w:val="clear" w:color="auto" w:fill="auto"/>
          </w:tcPr>
          <w:p w14:paraId="7FE85419">
            <w:pPr>
              <w:autoSpaceDE w:val="0"/>
              <w:autoSpaceDN w:val="0"/>
              <w:adjustRightInd w:val="0"/>
              <w:jc w:val="left"/>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 xml:space="preserve">1-2-1 </w:t>
            </w:r>
            <w:r>
              <w:rPr>
                <w:rFonts w:hint="eastAsia" w:ascii="宋体" w:hAnsi="宋体"/>
                <w:bCs/>
                <w:color w:val="000000" w:themeColor="text1"/>
                <w:szCs w:val="21"/>
                <w14:textFill>
                  <w14:solidFill>
                    <w14:schemeClr w14:val="tx1"/>
                  </w14:solidFill>
                </w14:textFill>
              </w:rPr>
              <w:t>能根据全陪服务程序开展全陪</w:t>
            </w:r>
          </w:p>
          <w:p w14:paraId="7A827D58">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导游服务</w:t>
            </w:r>
          </w:p>
          <w:p w14:paraId="416F29F9">
            <w:pPr>
              <w:autoSpaceDE w:val="0"/>
              <w:autoSpaceDN w:val="0"/>
              <w:adjustRightInd w:val="0"/>
              <w:jc w:val="left"/>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 xml:space="preserve">1-2-2 </w:t>
            </w:r>
            <w:r>
              <w:rPr>
                <w:rFonts w:hint="eastAsia" w:ascii="宋体" w:hAnsi="宋体"/>
                <w:bCs/>
                <w:color w:val="000000" w:themeColor="text1"/>
                <w:szCs w:val="21"/>
                <w14:textFill>
                  <w14:solidFill>
                    <w14:schemeClr w14:val="tx1"/>
                  </w14:solidFill>
                </w14:textFill>
              </w:rPr>
              <w:t>能运用旅游交通知识进行全陪</w:t>
            </w:r>
          </w:p>
          <w:p w14:paraId="268D2843">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导游服务</w:t>
            </w:r>
          </w:p>
          <w:p w14:paraId="2602CBD0">
            <w:pPr>
              <w:autoSpaceDE w:val="0"/>
              <w:autoSpaceDN w:val="0"/>
              <w:adjustRightInd w:val="0"/>
              <w:jc w:val="left"/>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 xml:space="preserve">1-2-3 </w:t>
            </w:r>
            <w:r>
              <w:rPr>
                <w:rFonts w:hint="eastAsia" w:ascii="宋体" w:hAnsi="宋体"/>
                <w:bCs/>
                <w:color w:val="000000" w:themeColor="text1"/>
                <w:szCs w:val="21"/>
                <w14:textFill>
                  <w14:solidFill>
                    <w14:schemeClr w14:val="tx1"/>
                  </w14:solidFill>
                </w14:textFill>
              </w:rPr>
              <w:t>能运用相关知识安排参观游览</w:t>
            </w:r>
          </w:p>
          <w:p w14:paraId="4BFA3406">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活动、导游讲解、应急处理突发事件</w:t>
            </w:r>
          </w:p>
          <w:p w14:paraId="6C15824B">
            <w:pPr>
              <w:autoSpaceDE w:val="0"/>
              <w:autoSpaceDN w:val="0"/>
              <w:adjustRightInd w:val="0"/>
              <w:jc w:val="left"/>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 xml:space="preserve">1-2-4 </w:t>
            </w:r>
            <w:r>
              <w:rPr>
                <w:rFonts w:hint="eastAsia" w:ascii="宋体" w:hAnsi="宋体"/>
                <w:bCs/>
                <w:color w:val="000000" w:themeColor="text1"/>
                <w:szCs w:val="21"/>
                <w14:textFill>
                  <w14:solidFill>
                    <w14:schemeClr w14:val="tx1"/>
                  </w14:solidFill>
                </w14:textFill>
              </w:rPr>
              <w:t>会运用导游带团技巧及有关旅</w:t>
            </w:r>
          </w:p>
          <w:p w14:paraId="1EFE9BD1">
            <w:pPr>
              <w:widowControl/>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游政策与法规知识妥善处理游客投诉</w:t>
            </w:r>
          </w:p>
        </w:tc>
        <w:tc>
          <w:tcPr>
            <w:tcW w:w="2522" w:type="dxa"/>
            <w:vMerge w:val="continue"/>
            <w:shd w:val="clear" w:color="auto" w:fill="auto"/>
          </w:tcPr>
          <w:p w14:paraId="7A2B3E2A">
            <w:pPr>
              <w:widowControl/>
              <w:jc w:val="left"/>
              <w:rPr>
                <w:rFonts w:ascii="宋体" w:hAnsi="宋体" w:cs="Arial"/>
                <w:b/>
                <w:bCs/>
                <w:color w:val="000000" w:themeColor="text1"/>
                <w:kern w:val="0"/>
                <w:szCs w:val="21"/>
                <w14:textFill>
                  <w14:solidFill>
                    <w14:schemeClr w14:val="tx1"/>
                  </w14:solidFill>
                </w14:textFill>
              </w:rPr>
            </w:pPr>
          </w:p>
        </w:tc>
        <w:tc>
          <w:tcPr>
            <w:tcW w:w="1305" w:type="dxa"/>
            <w:vMerge w:val="continue"/>
            <w:shd w:val="clear" w:color="auto" w:fill="auto"/>
          </w:tcPr>
          <w:p w14:paraId="68CE45C5">
            <w:pPr>
              <w:pStyle w:val="18"/>
              <w:widowControl/>
              <w:ind w:left="360" w:firstLine="0" w:firstLineChars="0"/>
              <w:jc w:val="left"/>
              <w:rPr>
                <w:rFonts w:ascii="宋体" w:hAnsi="宋体" w:cs="Arial"/>
                <w:color w:val="000000" w:themeColor="text1"/>
                <w:kern w:val="0"/>
                <w:szCs w:val="21"/>
                <w14:textFill>
                  <w14:solidFill>
                    <w14:schemeClr w14:val="tx1"/>
                  </w14:solidFill>
                </w14:textFill>
              </w:rPr>
            </w:pPr>
          </w:p>
        </w:tc>
        <w:tc>
          <w:tcPr>
            <w:tcW w:w="1969" w:type="dxa"/>
            <w:vMerge w:val="continue"/>
            <w:shd w:val="clear" w:color="auto" w:fill="auto"/>
          </w:tcPr>
          <w:p w14:paraId="58A61DC2">
            <w:pPr>
              <w:widowControl/>
              <w:jc w:val="left"/>
              <w:rPr>
                <w:rFonts w:ascii="宋体" w:hAnsi="宋体" w:cs="Arial"/>
                <w:b/>
                <w:bCs/>
                <w:color w:val="000000" w:themeColor="text1"/>
                <w:kern w:val="0"/>
                <w:szCs w:val="21"/>
                <w14:textFill>
                  <w14:solidFill>
                    <w14:schemeClr w14:val="tx1"/>
                  </w14:solidFill>
                </w14:textFill>
              </w:rPr>
            </w:pPr>
          </w:p>
        </w:tc>
      </w:tr>
      <w:tr w14:paraId="35E6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7BBCD079">
            <w:pPr>
              <w:rPr>
                <w:rStyle w:val="11"/>
                <w:rFonts w:hint="eastAsia" w:ascii="宋体" w:hAnsi="宋体"/>
                <w:b w:val="0"/>
                <w:color w:val="000000" w:themeColor="text1"/>
                <w:szCs w:val="21"/>
                <w14:textFill>
                  <w14:solidFill>
                    <w14:schemeClr w14:val="tx1"/>
                  </w14:solidFill>
                </w14:textFill>
              </w:rPr>
            </w:pPr>
          </w:p>
          <w:p w14:paraId="1D6B017F">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w:t>
            </w:r>
          </w:p>
          <w:p w14:paraId="50D3A4D3">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景区</w:t>
            </w:r>
          </w:p>
          <w:p w14:paraId="76D4464A">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讲解</w:t>
            </w:r>
          </w:p>
          <w:p w14:paraId="40EFEFC6">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员</w:t>
            </w:r>
          </w:p>
        </w:tc>
        <w:tc>
          <w:tcPr>
            <w:tcW w:w="3838" w:type="dxa"/>
            <w:shd w:val="clear" w:color="auto" w:fill="auto"/>
          </w:tcPr>
          <w:p w14:paraId="51984969">
            <w:pPr>
              <w:autoSpaceDE w:val="0"/>
              <w:autoSpaceDN w:val="0"/>
              <w:adjustRightInd w:val="0"/>
              <w:jc w:val="left"/>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 xml:space="preserve">1-3-1 </w:t>
            </w:r>
            <w:r>
              <w:rPr>
                <w:rFonts w:hint="eastAsia" w:ascii="宋体" w:hAnsi="宋体"/>
                <w:bCs/>
                <w:color w:val="000000" w:themeColor="text1"/>
                <w:szCs w:val="21"/>
                <w14:textFill>
                  <w14:solidFill>
                    <w14:schemeClr w14:val="tx1"/>
                  </w14:solidFill>
                </w14:textFill>
              </w:rPr>
              <w:t>能根据景区讲解服务的基本程</w:t>
            </w:r>
          </w:p>
          <w:p w14:paraId="0569AA85">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序完成基本讲解服务</w:t>
            </w:r>
          </w:p>
          <w:p w14:paraId="6AEA6DF0">
            <w:pPr>
              <w:autoSpaceDE w:val="0"/>
              <w:autoSpaceDN w:val="0"/>
              <w:adjustRightInd w:val="0"/>
              <w:jc w:val="left"/>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 xml:space="preserve">1-3-2 </w:t>
            </w:r>
            <w:r>
              <w:rPr>
                <w:rFonts w:hint="eastAsia" w:ascii="宋体" w:hAnsi="宋体"/>
                <w:bCs/>
                <w:color w:val="000000" w:themeColor="text1"/>
                <w:szCs w:val="21"/>
                <w14:textFill>
                  <w14:solidFill>
                    <w14:schemeClr w14:val="tx1"/>
                  </w14:solidFill>
                </w14:textFill>
              </w:rPr>
              <w:t>能根据景区实际合理安排游览</w:t>
            </w:r>
          </w:p>
          <w:p w14:paraId="699C2D7C">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线路</w:t>
            </w:r>
          </w:p>
          <w:p w14:paraId="5EE0A2A1">
            <w:pPr>
              <w:autoSpaceDE w:val="0"/>
              <w:autoSpaceDN w:val="0"/>
              <w:adjustRightInd w:val="0"/>
              <w:jc w:val="left"/>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 xml:space="preserve">1-3-3 </w:t>
            </w:r>
            <w:r>
              <w:rPr>
                <w:rFonts w:hint="eastAsia" w:ascii="宋体" w:hAnsi="宋体"/>
                <w:bCs/>
                <w:color w:val="000000" w:themeColor="text1"/>
                <w:szCs w:val="21"/>
                <w14:textFill>
                  <w14:solidFill>
                    <w14:schemeClr w14:val="tx1"/>
                  </w14:solidFill>
                </w14:textFill>
              </w:rPr>
              <w:t>能根据客人实际提供针对性讲</w:t>
            </w:r>
          </w:p>
          <w:p w14:paraId="3978A614">
            <w:pPr>
              <w:rPr>
                <w:color w:val="000000" w:themeColor="text1"/>
                <w14:textFill>
                  <w14:solidFill>
                    <w14:schemeClr w14:val="tx1"/>
                  </w14:solidFill>
                </w14:textFill>
              </w:rPr>
            </w:pPr>
            <w:r>
              <w:rPr>
                <w:rFonts w:hint="eastAsia" w:ascii="宋体" w:hAnsi="宋体"/>
                <w:bCs/>
                <w:color w:val="000000" w:themeColor="text1"/>
                <w:szCs w:val="21"/>
                <w14:textFill>
                  <w14:solidFill>
                    <w14:schemeClr w14:val="tx1"/>
                  </w14:solidFill>
                </w14:textFill>
              </w:rPr>
              <w:t>解服务</w:t>
            </w:r>
          </w:p>
        </w:tc>
        <w:tc>
          <w:tcPr>
            <w:tcW w:w="2522" w:type="dxa"/>
            <w:shd w:val="clear" w:color="auto" w:fill="auto"/>
          </w:tcPr>
          <w:p w14:paraId="281310F1">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1-3-1 具备自信、积极乐观的精神，面对客人主动热情</w:t>
            </w:r>
          </w:p>
          <w:p w14:paraId="148A4B08">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1-3-2 口齿清楚、善于表达</w:t>
            </w:r>
          </w:p>
          <w:p w14:paraId="22297259">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1-3-3 热情友好、宾客至上</w:t>
            </w:r>
          </w:p>
          <w:p w14:paraId="4009A726">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1-3-4 耐心细致、优质服务</w:t>
            </w:r>
          </w:p>
        </w:tc>
        <w:tc>
          <w:tcPr>
            <w:tcW w:w="1305" w:type="dxa"/>
            <w:vMerge w:val="continue"/>
            <w:shd w:val="clear" w:color="auto" w:fill="auto"/>
          </w:tcPr>
          <w:p w14:paraId="5B9993CF">
            <w:pPr>
              <w:rPr>
                <w:rStyle w:val="11"/>
                <w:rFonts w:ascii="宋体" w:hAnsi="宋体"/>
                <w:b w:val="0"/>
                <w:color w:val="000000" w:themeColor="text1"/>
                <w:szCs w:val="21"/>
                <w14:textFill>
                  <w14:solidFill>
                    <w14:schemeClr w14:val="tx1"/>
                  </w14:solidFill>
                </w14:textFill>
              </w:rPr>
            </w:pPr>
          </w:p>
        </w:tc>
        <w:tc>
          <w:tcPr>
            <w:tcW w:w="1969" w:type="dxa"/>
            <w:vMerge w:val="continue"/>
            <w:shd w:val="clear" w:color="auto" w:fill="auto"/>
          </w:tcPr>
          <w:p w14:paraId="4968C47E">
            <w:pPr>
              <w:widowControl/>
              <w:jc w:val="left"/>
              <w:rPr>
                <w:rFonts w:ascii="宋体" w:hAnsi="宋体" w:cs="Arial"/>
                <w:b/>
                <w:bCs/>
                <w:color w:val="000000" w:themeColor="text1"/>
                <w:kern w:val="0"/>
                <w:szCs w:val="21"/>
                <w14:textFill>
                  <w14:solidFill>
                    <w14:schemeClr w14:val="tx1"/>
                  </w14:solidFill>
                </w14:textFill>
              </w:rPr>
            </w:pPr>
          </w:p>
        </w:tc>
      </w:tr>
      <w:tr w14:paraId="5D3B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2C22343B">
            <w:pPr>
              <w:rPr>
                <w:rStyle w:val="11"/>
                <w:rFonts w:hint="eastAsia" w:ascii="宋体" w:hAnsi="宋体"/>
                <w:b w:val="0"/>
                <w:color w:val="000000" w:themeColor="text1"/>
                <w:szCs w:val="21"/>
                <w14:textFill>
                  <w14:solidFill>
                    <w14:schemeClr w14:val="tx1"/>
                  </w14:solidFill>
                </w14:textFill>
              </w:rPr>
            </w:pPr>
          </w:p>
          <w:p w14:paraId="4A72CA66">
            <w:pPr>
              <w:rPr>
                <w:rStyle w:val="11"/>
                <w:rFonts w:hint="eastAsia" w:ascii="宋体" w:hAnsi="宋体"/>
                <w:b w:val="0"/>
                <w:color w:val="000000" w:themeColor="text1"/>
                <w:szCs w:val="21"/>
                <w14:textFill>
                  <w14:solidFill>
                    <w14:schemeClr w14:val="tx1"/>
                  </w14:solidFill>
                </w14:textFill>
              </w:rPr>
            </w:pPr>
          </w:p>
          <w:p w14:paraId="67987543">
            <w:pPr>
              <w:rPr>
                <w:rStyle w:val="11"/>
                <w:rFonts w:hint="eastAsia" w:ascii="宋体" w:hAnsi="宋体"/>
                <w:b w:val="0"/>
                <w:color w:val="000000" w:themeColor="text1"/>
                <w:szCs w:val="21"/>
                <w14:textFill>
                  <w14:solidFill>
                    <w14:schemeClr w14:val="tx1"/>
                  </w14:solidFill>
                </w14:textFill>
              </w:rPr>
            </w:pPr>
          </w:p>
          <w:p w14:paraId="170F9253">
            <w:pPr>
              <w:rPr>
                <w:rStyle w:val="11"/>
                <w:rFonts w:hint="eastAsia" w:ascii="宋体" w:hAnsi="宋体"/>
                <w:b w:val="0"/>
                <w:color w:val="000000" w:themeColor="text1"/>
                <w:szCs w:val="21"/>
                <w14:textFill>
                  <w14:solidFill>
                    <w14:schemeClr w14:val="tx1"/>
                  </w14:solidFill>
                </w14:textFill>
              </w:rPr>
            </w:pPr>
          </w:p>
          <w:p w14:paraId="6D8EAC14">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出境领队业</w:t>
            </w:r>
          </w:p>
          <w:p w14:paraId="10E26A57">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务</w:t>
            </w:r>
          </w:p>
        </w:tc>
        <w:tc>
          <w:tcPr>
            <w:tcW w:w="3838" w:type="dxa"/>
            <w:shd w:val="clear" w:color="auto" w:fill="auto"/>
          </w:tcPr>
          <w:p w14:paraId="2A750BE7">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2-</w:t>
            </w:r>
            <w:r>
              <w:rPr>
                <w:rFonts w:ascii="宋体" w:hAnsi="宋体"/>
                <w:bCs/>
                <w:color w:val="000000" w:themeColor="text1"/>
                <w:szCs w:val="21"/>
                <w14:textFill>
                  <w14:solidFill>
                    <w14:schemeClr w14:val="tx1"/>
                  </w14:solidFill>
                </w14:textFill>
              </w:rPr>
              <w:t>1</w:t>
            </w:r>
            <w:r>
              <w:rPr>
                <w:rFonts w:hint="eastAsia" w:ascii="宋体" w:hAnsi="宋体"/>
                <w:bCs/>
                <w:color w:val="000000" w:themeColor="text1"/>
                <w:szCs w:val="21"/>
                <w14:textFill>
                  <w14:solidFill>
                    <w14:schemeClr w14:val="tx1"/>
                  </w14:solidFill>
                </w14:textFill>
              </w:rPr>
              <w:t>-1 会事先向旅游者说明境外旅游</w:t>
            </w:r>
          </w:p>
          <w:p w14:paraId="2E44BBB6">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活动的相关事项</w:t>
            </w:r>
          </w:p>
          <w:p w14:paraId="34E2F1E1">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2-</w:t>
            </w:r>
            <w:r>
              <w:rPr>
                <w:rFonts w:ascii="宋体" w:hAnsi="宋体"/>
                <w:bCs/>
                <w:color w:val="000000" w:themeColor="text1"/>
                <w:szCs w:val="21"/>
                <w14:textFill>
                  <w14:solidFill>
                    <w14:schemeClr w14:val="tx1"/>
                  </w14:solidFill>
                </w14:textFill>
              </w:rPr>
              <w:t>1</w:t>
            </w:r>
            <w:r>
              <w:rPr>
                <w:rFonts w:hint="eastAsia" w:ascii="宋体" w:hAnsi="宋体"/>
                <w:bCs/>
                <w:color w:val="000000" w:themeColor="text1"/>
                <w:szCs w:val="21"/>
                <w14:textFill>
                  <w14:solidFill>
                    <w14:schemeClr w14:val="tx1"/>
                  </w14:solidFill>
                </w14:textFill>
              </w:rPr>
              <w:t>-2 能指导旅游者合理进行境外旅</w:t>
            </w:r>
          </w:p>
          <w:p w14:paraId="7E9FC5B1">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游线路的游览</w:t>
            </w:r>
          </w:p>
          <w:p w14:paraId="72172DEF">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2-</w:t>
            </w:r>
            <w:r>
              <w:rPr>
                <w:rFonts w:ascii="宋体" w:hAnsi="宋体"/>
                <w:bCs/>
                <w:color w:val="000000" w:themeColor="text1"/>
                <w:szCs w:val="21"/>
                <w14:textFill>
                  <w14:solidFill>
                    <w14:schemeClr w14:val="tx1"/>
                  </w14:solidFill>
                </w14:textFill>
              </w:rPr>
              <w:t>1</w:t>
            </w:r>
            <w:r>
              <w:rPr>
                <w:rFonts w:hint="eastAsia" w:ascii="宋体" w:hAnsi="宋体"/>
                <w:bCs/>
                <w:color w:val="000000" w:themeColor="text1"/>
                <w:szCs w:val="21"/>
                <w14:textFill>
                  <w14:solidFill>
                    <w14:schemeClr w14:val="tx1"/>
                  </w14:solidFill>
                </w14:textFill>
              </w:rPr>
              <w:t>-3 能与境外导游合作共事</w:t>
            </w:r>
          </w:p>
        </w:tc>
        <w:tc>
          <w:tcPr>
            <w:tcW w:w="2522" w:type="dxa"/>
            <w:shd w:val="clear" w:color="auto" w:fill="auto"/>
          </w:tcPr>
          <w:p w14:paraId="740C14EB">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2-1-1 热爱祖国、遵纪</w:t>
            </w:r>
          </w:p>
          <w:p w14:paraId="49557F3A">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守法</w:t>
            </w:r>
          </w:p>
          <w:p w14:paraId="137CAFD5">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2-1-2 具备健康的身体</w:t>
            </w:r>
          </w:p>
          <w:p w14:paraId="430A830D">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素质，能吃苦耐劳，不</w:t>
            </w:r>
          </w:p>
          <w:p w14:paraId="74EC3AC6">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怕艰辛</w:t>
            </w:r>
          </w:p>
          <w:p w14:paraId="53AB3A6F">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2-1-3 具备自信、积极</w:t>
            </w:r>
          </w:p>
          <w:p w14:paraId="15A270BD">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乐观的精神，面对客人</w:t>
            </w:r>
          </w:p>
          <w:p w14:paraId="3852409E">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主动热情</w:t>
            </w:r>
          </w:p>
          <w:p w14:paraId="25F9A0D6">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2-1-4 具备爱岗敬业，</w:t>
            </w:r>
          </w:p>
          <w:p w14:paraId="4E170CB3">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耐心细致的工作态度</w:t>
            </w:r>
          </w:p>
          <w:p w14:paraId="0879E36B">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2-1-5 具有良好的职业</w:t>
            </w:r>
          </w:p>
          <w:p w14:paraId="45BD1219">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道德和诚信意识</w:t>
            </w:r>
          </w:p>
          <w:p w14:paraId="582944C1">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2-1-6 团结协作、顾全</w:t>
            </w:r>
          </w:p>
          <w:p w14:paraId="46DE3E99">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大局、光明磊落</w:t>
            </w:r>
          </w:p>
        </w:tc>
        <w:tc>
          <w:tcPr>
            <w:tcW w:w="1305" w:type="dxa"/>
            <w:shd w:val="clear" w:color="auto" w:fill="auto"/>
          </w:tcPr>
          <w:p w14:paraId="6BE3B92F">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世界旅游地理</w:t>
            </w:r>
          </w:p>
          <w:p w14:paraId="025A31FA">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导游英语</w:t>
            </w:r>
          </w:p>
        </w:tc>
        <w:tc>
          <w:tcPr>
            <w:tcW w:w="1969" w:type="dxa"/>
            <w:vMerge w:val="continue"/>
            <w:shd w:val="clear" w:color="auto" w:fill="auto"/>
          </w:tcPr>
          <w:p w14:paraId="2AB8F390">
            <w:pPr>
              <w:widowControl/>
              <w:jc w:val="left"/>
              <w:rPr>
                <w:rFonts w:ascii="宋体" w:hAnsi="宋体" w:cs="Arial"/>
                <w:b/>
                <w:bCs/>
                <w:color w:val="000000" w:themeColor="text1"/>
                <w:kern w:val="0"/>
                <w:szCs w:val="21"/>
                <w14:textFill>
                  <w14:solidFill>
                    <w14:schemeClr w14:val="tx1"/>
                  </w14:solidFill>
                </w14:textFill>
              </w:rPr>
            </w:pPr>
          </w:p>
        </w:tc>
      </w:tr>
      <w:tr w14:paraId="3E49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3F8E36E3">
            <w:pPr>
              <w:rPr>
                <w:rStyle w:val="11"/>
                <w:rFonts w:hint="eastAsia" w:ascii="宋体" w:hAnsi="宋体"/>
                <w:b w:val="0"/>
                <w:color w:val="000000" w:themeColor="text1"/>
                <w:szCs w:val="21"/>
                <w14:textFill>
                  <w14:solidFill>
                    <w14:schemeClr w14:val="tx1"/>
                  </w14:solidFill>
                </w14:textFill>
              </w:rPr>
            </w:pPr>
          </w:p>
          <w:p w14:paraId="1D2E55E0">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旅行</w:t>
            </w:r>
          </w:p>
          <w:p w14:paraId="6507114F">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社门</w:t>
            </w:r>
          </w:p>
          <w:p w14:paraId="14D8E3B6">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市服</w:t>
            </w:r>
          </w:p>
          <w:p w14:paraId="0783EABB">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务人</w:t>
            </w:r>
          </w:p>
          <w:p w14:paraId="5E4A0517">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员</w:t>
            </w:r>
          </w:p>
        </w:tc>
        <w:tc>
          <w:tcPr>
            <w:tcW w:w="3838" w:type="dxa"/>
            <w:shd w:val="clear" w:color="auto" w:fill="auto"/>
          </w:tcPr>
          <w:p w14:paraId="67364242">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3-1-1 能达到门市服务人员礼仪要求</w:t>
            </w:r>
          </w:p>
          <w:p w14:paraId="6D8B2446">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3-1-2 能进行门市业务操作与对客服</w:t>
            </w:r>
          </w:p>
          <w:p w14:paraId="2B67AC01">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务</w:t>
            </w:r>
          </w:p>
          <w:p w14:paraId="237E5F97">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3-1-3 会运用门市接待技巧进行旅行</w:t>
            </w:r>
          </w:p>
          <w:p w14:paraId="2F58A591">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社销售的促成</w:t>
            </w:r>
          </w:p>
          <w:p w14:paraId="26E24F12">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3-1-4 理解门市顾客旅游需求与旅游</w:t>
            </w:r>
          </w:p>
          <w:p w14:paraId="323A4342">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动机的关系</w:t>
            </w:r>
          </w:p>
          <w:p w14:paraId="6B7D03E1">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3-1-5 能分析门市顾客购买决策</w:t>
            </w:r>
          </w:p>
          <w:p w14:paraId="1F2B6842">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3-1-6 会进行客户关系的有效管理</w:t>
            </w:r>
          </w:p>
          <w:p w14:paraId="398A1020">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3-1-7 能进行门市电子旅游商务平台</w:t>
            </w:r>
          </w:p>
          <w:p w14:paraId="56A7E837">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操作</w:t>
            </w:r>
          </w:p>
        </w:tc>
        <w:tc>
          <w:tcPr>
            <w:tcW w:w="2522" w:type="dxa"/>
            <w:vMerge w:val="restart"/>
            <w:shd w:val="clear" w:color="auto" w:fill="auto"/>
          </w:tcPr>
          <w:p w14:paraId="5CF68EB7">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3-1-1 文明礼貌、善于</w:t>
            </w:r>
          </w:p>
          <w:p w14:paraId="598CF13E">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沟通</w:t>
            </w:r>
          </w:p>
          <w:p w14:paraId="2DDA1E4E">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3-1-2 真诚公道、广交</w:t>
            </w:r>
          </w:p>
          <w:p w14:paraId="54F11B90">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朋友</w:t>
            </w:r>
          </w:p>
          <w:p w14:paraId="735F860F">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3-1-3 热情友好、思维</w:t>
            </w:r>
          </w:p>
          <w:p w14:paraId="2A6F3A74">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敏捷</w:t>
            </w:r>
          </w:p>
          <w:p w14:paraId="586AF99B">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3-1-4 团结协作、顾全</w:t>
            </w:r>
          </w:p>
          <w:p w14:paraId="2B24F909">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大局</w:t>
            </w:r>
          </w:p>
        </w:tc>
        <w:tc>
          <w:tcPr>
            <w:tcW w:w="1305" w:type="dxa"/>
            <w:vMerge w:val="restart"/>
            <w:shd w:val="clear" w:color="auto" w:fill="auto"/>
          </w:tcPr>
          <w:p w14:paraId="45153AB5">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旅游学概论</w:t>
            </w:r>
          </w:p>
          <w:p w14:paraId="537E07C8">
            <w:pPr>
              <w:rPr>
                <w:rStyle w:val="11"/>
                <w:rFonts w:hint="eastAsia" w:ascii="宋体" w:hAnsi="宋体"/>
                <w:b w:val="0"/>
                <w:color w:val="000000" w:themeColor="text1"/>
                <w:szCs w:val="21"/>
                <w:lang w:val="en-US" w:eastAsia="zh-CN"/>
                <w14:textFill>
                  <w14:solidFill>
                    <w14:schemeClr w14:val="tx1"/>
                  </w14:solidFill>
                </w14:textFill>
              </w:rPr>
            </w:pPr>
            <w:r>
              <w:rPr>
                <w:rStyle w:val="11"/>
                <w:rFonts w:hint="eastAsia" w:ascii="宋体" w:hAnsi="宋体"/>
                <w:b w:val="0"/>
                <w:color w:val="000000" w:themeColor="text1"/>
                <w:szCs w:val="21"/>
                <w:lang w:val="en-US" w:eastAsia="zh-CN"/>
                <w14:textFill>
                  <w14:solidFill>
                    <w14:schemeClr w14:val="tx1"/>
                  </w14:solidFill>
                </w14:textFill>
              </w:rPr>
              <w:t>研学旅行课程设计</w:t>
            </w:r>
          </w:p>
          <w:p w14:paraId="30B1765B">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旅行社经营与管理</w:t>
            </w:r>
          </w:p>
          <w:p w14:paraId="0E5D349F">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w:t>
            </w:r>
            <w:r>
              <w:rPr>
                <w:rStyle w:val="11"/>
                <w:rFonts w:hint="eastAsia" w:ascii="宋体" w:hAnsi="宋体"/>
                <w:b w:val="0"/>
                <w:color w:val="000000" w:themeColor="text1"/>
                <w:szCs w:val="21"/>
                <w:lang w:val="en-US" w:eastAsia="zh-CN"/>
                <w14:textFill>
                  <w14:solidFill>
                    <w14:schemeClr w14:val="tx1"/>
                  </w14:solidFill>
                </w14:textFill>
              </w:rPr>
              <w:t>新媒体</w:t>
            </w:r>
            <w:r>
              <w:rPr>
                <w:rStyle w:val="11"/>
                <w:rFonts w:hint="eastAsia" w:ascii="宋体" w:hAnsi="宋体"/>
                <w:b w:val="0"/>
                <w:color w:val="000000" w:themeColor="text1"/>
                <w:szCs w:val="21"/>
                <w14:textFill>
                  <w14:solidFill>
                    <w14:schemeClr w14:val="tx1"/>
                  </w14:solidFill>
                </w14:textFill>
              </w:rPr>
              <w:t>营销</w:t>
            </w:r>
          </w:p>
          <w:p w14:paraId="4BAF00B4">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管理学</w:t>
            </w:r>
          </w:p>
          <w:p w14:paraId="1C982971">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景区服务与管理</w:t>
            </w:r>
          </w:p>
          <w:p w14:paraId="7BCF6AC5">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旅游策划理论与实务</w:t>
            </w:r>
          </w:p>
          <w:p w14:paraId="2AE2FABA">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旅游路线规划与设计</w:t>
            </w:r>
          </w:p>
          <w:p w14:paraId="6185F0AE">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旅游电子商务</w:t>
            </w:r>
          </w:p>
        </w:tc>
        <w:tc>
          <w:tcPr>
            <w:tcW w:w="1969" w:type="dxa"/>
            <w:vMerge w:val="continue"/>
            <w:shd w:val="clear" w:color="auto" w:fill="auto"/>
          </w:tcPr>
          <w:p w14:paraId="2A8F10EF">
            <w:pPr>
              <w:widowControl/>
              <w:jc w:val="left"/>
              <w:rPr>
                <w:rFonts w:ascii="宋体" w:hAnsi="宋体" w:cs="Arial"/>
                <w:b/>
                <w:bCs/>
                <w:color w:val="000000" w:themeColor="text1"/>
                <w:kern w:val="0"/>
                <w:szCs w:val="21"/>
                <w14:textFill>
                  <w14:solidFill>
                    <w14:schemeClr w14:val="tx1"/>
                  </w14:solidFill>
                </w14:textFill>
              </w:rPr>
            </w:pPr>
          </w:p>
        </w:tc>
      </w:tr>
      <w:tr w14:paraId="7285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08BCEBBF">
            <w:pPr>
              <w:rPr>
                <w:rStyle w:val="11"/>
                <w:rFonts w:hint="eastAsia" w:ascii="宋体" w:hAnsi="宋体"/>
                <w:b w:val="0"/>
                <w:color w:val="000000" w:themeColor="text1"/>
                <w:szCs w:val="21"/>
                <w14:textFill>
                  <w14:solidFill>
                    <w14:schemeClr w14:val="tx1"/>
                  </w14:solidFill>
                </w14:textFill>
              </w:rPr>
            </w:pPr>
          </w:p>
          <w:p w14:paraId="4725533E">
            <w:pPr>
              <w:rPr>
                <w:rStyle w:val="11"/>
                <w:rFonts w:hint="eastAsia" w:ascii="宋体" w:hAnsi="宋体"/>
                <w:b w:val="0"/>
                <w:color w:val="000000" w:themeColor="text1"/>
                <w:szCs w:val="21"/>
                <w14:textFill>
                  <w14:solidFill>
                    <w14:schemeClr w14:val="tx1"/>
                  </w14:solidFill>
                </w14:textFill>
              </w:rPr>
            </w:pPr>
          </w:p>
          <w:p w14:paraId="238AAD87">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旅行</w:t>
            </w:r>
          </w:p>
          <w:p w14:paraId="0AEC491F">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社计</w:t>
            </w:r>
          </w:p>
          <w:p w14:paraId="07948C6C">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调人</w:t>
            </w:r>
          </w:p>
          <w:p w14:paraId="5EA63C14">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员</w:t>
            </w:r>
          </w:p>
        </w:tc>
        <w:tc>
          <w:tcPr>
            <w:tcW w:w="3838" w:type="dxa"/>
            <w:shd w:val="clear" w:color="auto" w:fill="auto"/>
          </w:tcPr>
          <w:p w14:paraId="4850295A">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3-2-1 能根据计调部业务流程及主要</w:t>
            </w:r>
          </w:p>
          <w:p w14:paraId="2229FEA2">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工作内容开展工作</w:t>
            </w:r>
          </w:p>
          <w:p w14:paraId="11D7379A">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3-2-2 能进行计调部产品设计和行程</w:t>
            </w:r>
          </w:p>
          <w:p w14:paraId="78148E9F">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制定</w:t>
            </w:r>
          </w:p>
          <w:p w14:paraId="4757EDF3">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3-2-3 能进行计调部操作的计价和报</w:t>
            </w:r>
          </w:p>
          <w:p w14:paraId="47CBAA05">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价</w:t>
            </w:r>
          </w:p>
          <w:p w14:paraId="228E2598">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3-2-4 对计调部的发团与旅行社的接</w:t>
            </w:r>
          </w:p>
          <w:p w14:paraId="759078B3">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团管理的能力</w:t>
            </w:r>
          </w:p>
          <w:p w14:paraId="7C3673F9">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3-2-5 能运用旅游电子商务平台开展</w:t>
            </w:r>
          </w:p>
          <w:p w14:paraId="0EBBEE70">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线路设计及询价等</w:t>
            </w:r>
          </w:p>
        </w:tc>
        <w:tc>
          <w:tcPr>
            <w:tcW w:w="2522" w:type="dxa"/>
            <w:vMerge w:val="continue"/>
            <w:shd w:val="clear" w:color="auto" w:fill="auto"/>
          </w:tcPr>
          <w:p w14:paraId="1A750E7F">
            <w:pPr>
              <w:rPr>
                <w:rStyle w:val="11"/>
                <w:rFonts w:ascii="宋体" w:hAnsi="宋体"/>
                <w:b w:val="0"/>
                <w:color w:val="000000" w:themeColor="text1"/>
                <w:szCs w:val="21"/>
                <w14:textFill>
                  <w14:solidFill>
                    <w14:schemeClr w14:val="tx1"/>
                  </w14:solidFill>
                </w14:textFill>
              </w:rPr>
            </w:pPr>
          </w:p>
        </w:tc>
        <w:tc>
          <w:tcPr>
            <w:tcW w:w="1305" w:type="dxa"/>
            <w:vMerge w:val="continue"/>
            <w:shd w:val="clear" w:color="auto" w:fill="auto"/>
          </w:tcPr>
          <w:p w14:paraId="3B6DE58B">
            <w:pPr>
              <w:rPr>
                <w:rStyle w:val="11"/>
                <w:rFonts w:ascii="宋体" w:hAnsi="宋体"/>
                <w:b w:val="0"/>
                <w:color w:val="000000" w:themeColor="text1"/>
                <w:szCs w:val="21"/>
                <w14:textFill>
                  <w14:solidFill>
                    <w14:schemeClr w14:val="tx1"/>
                  </w14:solidFill>
                </w14:textFill>
              </w:rPr>
            </w:pPr>
          </w:p>
        </w:tc>
        <w:tc>
          <w:tcPr>
            <w:tcW w:w="1969" w:type="dxa"/>
            <w:vMerge w:val="continue"/>
            <w:shd w:val="clear" w:color="auto" w:fill="auto"/>
          </w:tcPr>
          <w:p w14:paraId="0DD6BBE4">
            <w:pPr>
              <w:widowControl/>
              <w:jc w:val="left"/>
              <w:rPr>
                <w:rFonts w:ascii="宋体" w:hAnsi="宋体" w:cs="Arial"/>
                <w:b/>
                <w:bCs/>
                <w:color w:val="000000" w:themeColor="text1"/>
                <w:kern w:val="0"/>
                <w:szCs w:val="21"/>
                <w14:textFill>
                  <w14:solidFill>
                    <w14:schemeClr w14:val="tx1"/>
                  </w14:solidFill>
                </w14:textFill>
              </w:rPr>
            </w:pPr>
          </w:p>
        </w:tc>
      </w:tr>
      <w:tr w14:paraId="449F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22091D31">
            <w:pPr>
              <w:rPr>
                <w:rStyle w:val="11"/>
                <w:rFonts w:hint="eastAsia" w:ascii="宋体" w:hAnsi="宋体"/>
                <w:b w:val="0"/>
                <w:color w:val="000000" w:themeColor="text1"/>
                <w:szCs w:val="21"/>
                <w14:textFill>
                  <w14:solidFill>
                    <w14:schemeClr w14:val="tx1"/>
                  </w14:solidFill>
                </w14:textFill>
              </w:rPr>
            </w:pPr>
          </w:p>
          <w:p w14:paraId="2BBCE2BC">
            <w:pPr>
              <w:rPr>
                <w:rStyle w:val="11"/>
                <w:rFonts w:hint="eastAsia" w:ascii="宋体" w:hAnsi="宋体"/>
                <w:b w:val="0"/>
                <w:color w:val="000000" w:themeColor="text1"/>
                <w:szCs w:val="21"/>
                <w14:textFill>
                  <w14:solidFill>
                    <w14:schemeClr w14:val="tx1"/>
                  </w14:solidFill>
                </w14:textFill>
              </w:rPr>
            </w:pPr>
          </w:p>
          <w:p w14:paraId="05F7C2BD">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旅行</w:t>
            </w:r>
          </w:p>
          <w:p w14:paraId="79544657">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社营</w:t>
            </w:r>
          </w:p>
          <w:p w14:paraId="0A045BB2">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销人</w:t>
            </w:r>
          </w:p>
          <w:p w14:paraId="6C0963B7">
            <w:pPr>
              <w:rPr>
                <w:rStyle w:val="11"/>
                <w:rFonts w:ascii="宋体" w:hAnsi="宋体"/>
                <w:b w:val="0"/>
                <w:color w:val="000000" w:themeColor="text1"/>
                <w:szCs w:val="21"/>
                <w14:textFill>
                  <w14:solidFill>
                    <w14:schemeClr w14:val="tx1"/>
                  </w14:solidFill>
                </w14:textFill>
              </w:rPr>
            </w:pPr>
            <w:r>
              <w:rPr>
                <w:rStyle w:val="11"/>
                <w:rFonts w:hint="eastAsia" w:ascii="宋体" w:hAnsi="宋体"/>
                <w:b w:val="0"/>
                <w:color w:val="000000" w:themeColor="text1"/>
                <w:szCs w:val="21"/>
                <w14:textFill>
                  <w14:solidFill>
                    <w14:schemeClr w14:val="tx1"/>
                  </w14:solidFill>
                </w14:textFill>
              </w:rPr>
              <w:t>员</w:t>
            </w:r>
          </w:p>
        </w:tc>
        <w:tc>
          <w:tcPr>
            <w:tcW w:w="3838" w:type="dxa"/>
            <w:shd w:val="clear" w:color="auto" w:fill="auto"/>
          </w:tcPr>
          <w:p w14:paraId="6F922EC8">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3-1-1 能运用业务部的市场分析方法</w:t>
            </w:r>
          </w:p>
          <w:p w14:paraId="258114CB">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与营销组合进行市场分析</w:t>
            </w:r>
          </w:p>
          <w:p w14:paraId="2D44066C">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3-1-2 能进行业务促销策略和销售的</w:t>
            </w:r>
          </w:p>
          <w:p w14:paraId="0569ACC8">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计价和报价</w:t>
            </w:r>
          </w:p>
          <w:p w14:paraId="2402ADE7">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3-1-3 会进行客户计划操作与销售渠</w:t>
            </w:r>
          </w:p>
          <w:p w14:paraId="373029C8">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道的拓展</w:t>
            </w:r>
          </w:p>
          <w:p w14:paraId="1F3736D1">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3-1-4 能进行国际旅游市场的分析与</w:t>
            </w:r>
          </w:p>
          <w:p w14:paraId="7F3DB834">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业务营销开展</w:t>
            </w:r>
          </w:p>
          <w:p w14:paraId="2FA3E762">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3-1-5 进行旅行社业务部基础管理的</w:t>
            </w:r>
          </w:p>
          <w:p w14:paraId="2DCCCE30">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能力</w:t>
            </w:r>
          </w:p>
          <w:p w14:paraId="5A17B3C1">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3-1-6 能运用网络开展旅游业务推广</w:t>
            </w:r>
          </w:p>
          <w:p w14:paraId="70500DC7">
            <w:pPr>
              <w:autoSpaceDE w:val="0"/>
              <w:autoSpaceDN w:val="0"/>
              <w:adjustRightInd w:val="0"/>
              <w:jc w:val="left"/>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或进行旅游电子商务平台操作</w:t>
            </w:r>
          </w:p>
        </w:tc>
        <w:tc>
          <w:tcPr>
            <w:tcW w:w="2522" w:type="dxa"/>
            <w:vMerge w:val="continue"/>
            <w:shd w:val="clear" w:color="auto" w:fill="auto"/>
          </w:tcPr>
          <w:p w14:paraId="7D282514">
            <w:pPr>
              <w:rPr>
                <w:rStyle w:val="11"/>
                <w:rFonts w:ascii="宋体" w:hAnsi="宋体"/>
                <w:b w:val="0"/>
                <w:color w:val="000000" w:themeColor="text1"/>
                <w:szCs w:val="21"/>
                <w14:textFill>
                  <w14:solidFill>
                    <w14:schemeClr w14:val="tx1"/>
                  </w14:solidFill>
                </w14:textFill>
              </w:rPr>
            </w:pPr>
          </w:p>
        </w:tc>
        <w:tc>
          <w:tcPr>
            <w:tcW w:w="1305" w:type="dxa"/>
            <w:vMerge w:val="continue"/>
            <w:shd w:val="clear" w:color="auto" w:fill="auto"/>
          </w:tcPr>
          <w:p w14:paraId="1C6ACC91">
            <w:pPr>
              <w:rPr>
                <w:rStyle w:val="11"/>
                <w:rFonts w:ascii="宋体" w:hAnsi="宋体"/>
                <w:b w:val="0"/>
                <w:color w:val="000000" w:themeColor="text1"/>
                <w:szCs w:val="21"/>
                <w14:textFill>
                  <w14:solidFill>
                    <w14:schemeClr w14:val="tx1"/>
                  </w14:solidFill>
                </w14:textFill>
              </w:rPr>
            </w:pPr>
          </w:p>
        </w:tc>
        <w:tc>
          <w:tcPr>
            <w:tcW w:w="1969" w:type="dxa"/>
            <w:vMerge w:val="continue"/>
            <w:shd w:val="clear" w:color="auto" w:fill="auto"/>
          </w:tcPr>
          <w:p w14:paraId="57957741">
            <w:pPr>
              <w:widowControl/>
              <w:jc w:val="left"/>
              <w:rPr>
                <w:rFonts w:ascii="宋体" w:hAnsi="宋体" w:cs="Arial"/>
                <w:b/>
                <w:bCs/>
                <w:color w:val="000000" w:themeColor="text1"/>
                <w:kern w:val="0"/>
                <w:szCs w:val="21"/>
                <w14:textFill>
                  <w14:solidFill>
                    <w14:schemeClr w14:val="tx1"/>
                  </w14:solidFill>
                </w14:textFill>
              </w:rPr>
            </w:pPr>
          </w:p>
        </w:tc>
      </w:tr>
    </w:tbl>
    <w:p w14:paraId="71069479">
      <w:pPr>
        <w:rPr>
          <w:rStyle w:val="11"/>
          <w:rFonts w:ascii="宋体" w:hAnsi="宋体"/>
          <w:szCs w:val="21"/>
        </w:rPr>
      </w:pPr>
    </w:p>
    <w:p w14:paraId="60697BDE">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五、培养目标</w:t>
      </w:r>
    </w:p>
    <w:p w14:paraId="49DF9CC7">
      <w:pPr>
        <w:spacing w:line="360" w:lineRule="auto"/>
        <w:ind w:firstLine="415" w:firstLineChars="198"/>
        <w:rPr>
          <w:rFonts w:hint="eastAsia" w:ascii="宋体" w:hAnsi="宋体" w:cs="Arial"/>
          <w:kern w:val="0"/>
          <w:szCs w:val="21"/>
        </w:rPr>
      </w:pPr>
      <w:r>
        <w:rPr>
          <w:rFonts w:hint="eastAsia" w:ascii="宋体" w:hAnsi="宋体" w:cs="Arial"/>
          <w:kern w:val="0"/>
          <w:szCs w:val="21"/>
        </w:rPr>
        <w:t>本专业培养德智体美劳全面发展，掌握扎实的科学文化基础和研学旅行课程设计与实施、旅行社服务与管理及相关法律法规等知识，具备较强的研学旅行课程设计、研学旅行产品研发、研发旅行市场营销等能力，具有良好的服务意识、人文素养和信息素养,能够从事面向研学、旅游、教育行业的实施服务、研学旅行项目策划、产品开发、课程设计、市场营销、安全管理、基地运营与管理等工作的高素质技术技能人才。</w:t>
      </w:r>
    </w:p>
    <w:p w14:paraId="45D27952">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六、培养规格</w:t>
      </w:r>
    </w:p>
    <w:p w14:paraId="7BC6CB7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（一）素质</w:t>
      </w:r>
    </w:p>
    <w:p w14:paraId="31F451AF">
      <w:pPr>
        <w:pStyle w:val="18"/>
        <w:numPr>
          <w:ilvl w:val="0"/>
          <w:numId w:val="1"/>
        </w:numPr>
        <w:spacing w:line="360" w:lineRule="auto"/>
        <w:ind w:firstLineChars="0"/>
        <w:rPr>
          <w:rFonts w:ascii="宋体" w:hAnsi="宋体"/>
          <w:szCs w:val="21"/>
        </w:rPr>
      </w:pPr>
      <w:r>
        <w:rPr>
          <w:rFonts w:hint="eastAsia" w:ascii="宋体" w:hAnsi="宋体"/>
          <w:szCs w:val="21"/>
        </w:rPr>
        <w:t>思想政治素质：树立马克思主义的世界观、人生观、价值观，拥护中国共产党的领导，拥护</w:t>
      </w:r>
    </w:p>
    <w:p w14:paraId="06B72900">
      <w:pPr>
        <w:pStyle w:val="18"/>
        <w:spacing w:line="360" w:lineRule="auto"/>
        <w:ind w:left="840" w:firstLine="0" w:firstLineChars="0"/>
        <w:rPr>
          <w:rFonts w:ascii="宋体" w:hAnsi="宋体"/>
          <w:szCs w:val="21"/>
        </w:rPr>
      </w:pPr>
      <w:r>
        <w:rPr>
          <w:rFonts w:hint="eastAsia" w:ascii="宋体" w:hAnsi="宋体"/>
          <w:szCs w:val="21"/>
        </w:rPr>
        <w:t>社会主义制度，热爱祖国，热爱中华民族，具有中国特色社会主义道路自信、理论自信、制度自信、文化自信，积极践行社会主义核心价值观。</w:t>
      </w:r>
    </w:p>
    <w:p w14:paraId="13D58E8C">
      <w:pPr>
        <w:pStyle w:val="18"/>
        <w:numPr>
          <w:ilvl w:val="0"/>
          <w:numId w:val="1"/>
        </w:numPr>
        <w:spacing w:line="360" w:lineRule="auto"/>
        <w:ind w:firstLineChars="0"/>
        <w:rPr>
          <w:rFonts w:ascii="宋体" w:hAnsi="宋体"/>
          <w:szCs w:val="21"/>
        </w:rPr>
      </w:pPr>
      <w:r>
        <w:rPr>
          <w:rFonts w:hint="eastAsia" w:ascii="宋体" w:hAnsi="宋体"/>
          <w:szCs w:val="21"/>
        </w:rPr>
        <w:t>文化素质：具有正确的世界观、人生观、价值观；遵纪守法、诚实守信的良好品德；谦虚好学、诚信务实的工作作风；实事求是、勇于创新的科学精神和改革意识。</w:t>
      </w:r>
    </w:p>
    <w:p w14:paraId="783AE97E">
      <w:pPr>
        <w:pStyle w:val="18"/>
        <w:numPr>
          <w:ilvl w:val="0"/>
          <w:numId w:val="1"/>
        </w:numPr>
        <w:spacing w:line="360" w:lineRule="auto"/>
        <w:ind w:firstLineChars="0"/>
        <w:rPr>
          <w:rFonts w:ascii="宋体" w:hAnsi="宋体"/>
          <w:szCs w:val="21"/>
        </w:rPr>
      </w:pPr>
      <w:r>
        <w:rPr>
          <w:rFonts w:hint="eastAsia" w:ascii="宋体" w:hAnsi="宋体"/>
          <w:szCs w:val="21"/>
        </w:rPr>
        <w:t>职业素质：正确认识旅游行业，具有良好的旅游职业道德；具有热情友好、宾客至上的服务意识；爱岗敬业，耐心细致的工作态度；具有终生学习、积极进取的学习信念。</w:t>
      </w:r>
    </w:p>
    <w:p w14:paraId="56878B01">
      <w:pPr>
        <w:pStyle w:val="18"/>
        <w:numPr>
          <w:ilvl w:val="0"/>
          <w:numId w:val="1"/>
        </w:numPr>
        <w:spacing w:line="360" w:lineRule="auto"/>
        <w:ind w:firstLineChars="0"/>
        <w:rPr>
          <w:rFonts w:ascii="宋体" w:hAnsi="宋体"/>
          <w:szCs w:val="21"/>
        </w:rPr>
      </w:pPr>
      <w:r>
        <w:rPr>
          <w:rFonts w:hint="eastAsia" w:ascii="宋体" w:hAnsi="宋体"/>
          <w:szCs w:val="21"/>
        </w:rPr>
        <w:t>身心素质：具备健康的体魄和健全的心理素质，养成良好的体育锻炼和卫生习惯，达到国家规定的高职学生体育和军事训练合格标准。</w:t>
      </w:r>
    </w:p>
    <w:p w14:paraId="55B79CF2">
      <w:pPr>
        <w:spacing w:line="400" w:lineRule="exact"/>
        <w:ind w:firstLine="361" w:firstLineChars="150"/>
        <w:rPr>
          <w:b/>
        </w:rPr>
      </w:pPr>
      <w:bookmarkStart w:id="0" w:name="_Hlk117025160"/>
      <w:r>
        <w:rPr>
          <w:rFonts w:hint="eastAsia" w:ascii="Times New Roman" w:hAnsi="Times New Roman" w:eastAsia="黑体" w:cs="Times New Roman"/>
          <w:b/>
          <w:bCs/>
          <w:color w:val="auto"/>
          <w:kern w:val="2"/>
          <w:sz w:val="24"/>
          <w:szCs w:val="32"/>
          <w:lang w:val="en-US" w:eastAsia="zh-CN" w:bidi="ar-SA"/>
        </w:rPr>
        <w:t>（二）</w:t>
      </w:r>
      <w:bookmarkEnd w:id="0"/>
      <w:r>
        <w:rPr>
          <w:rFonts w:hint="eastAsia" w:ascii="Times New Roman" w:hAnsi="Times New Roman" w:eastAsia="黑体" w:cs="Times New Roman"/>
          <w:b/>
          <w:bCs/>
          <w:color w:val="auto"/>
          <w:kern w:val="2"/>
          <w:sz w:val="24"/>
          <w:szCs w:val="32"/>
          <w:lang w:val="en-US" w:eastAsia="zh-CN" w:bidi="ar-SA"/>
        </w:rPr>
        <w:t>知识</w:t>
      </w:r>
      <w:r>
        <w:rPr>
          <w:rFonts w:hint="eastAsia"/>
          <w:b/>
        </w:rPr>
        <w:t xml:space="preserve"> </w:t>
      </w:r>
    </w:p>
    <w:p w14:paraId="4861BFFF">
      <w:pPr>
        <w:pStyle w:val="18"/>
        <w:numPr>
          <w:ilvl w:val="0"/>
          <w:numId w:val="2"/>
        </w:numPr>
        <w:spacing w:line="360" w:lineRule="auto"/>
        <w:ind w:firstLineChars="0"/>
        <w:rPr>
          <w:rFonts w:ascii="宋体" w:hAnsi="宋体"/>
          <w:szCs w:val="21"/>
        </w:rPr>
      </w:pPr>
      <w:r>
        <w:rPr>
          <w:rFonts w:hint="eastAsia" w:ascii="宋体" w:hAnsi="宋体"/>
          <w:szCs w:val="21"/>
        </w:rPr>
        <w:t>掌握必备的思想政治理论、科学文化基础知识和中华优秀传统文化知识</w:t>
      </w:r>
      <w:r>
        <w:rPr>
          <w:rFonts w:hint="eastAsia" w:ascii="宋体" w:hAnsi="宋体"/>
          <w:szCs w:val="21"/>
          <w:lang w:val="en-US" w:eastAsia="zh-CN"/>
        </w:rPr>
        <w:t>以及</w:t>
      </w:r>
      <w:r>
        <w:rPr>
          <w:rFonts w:hint="eastAsia" w:ascii="宋体" w:hAnsi="宋体"/>
          <w:szCs w:val="21"/>
        </w:rPr>
        <w:t>相关法律法规以及环境保护、安全消防、文明生产等知识。</w:t>
      </w:r>
    </w:p>
    <w:p w14:paraId="375B8FFD">
      <w:pPr>
        <w:pStyle w:val="18"/>
        <w:numPr>
          <w:ilvl w:val="0"/>
          <w:numId w:val="2"/>
        </w:numPr>
        <w:spacing w:line="360" w:lineRule="auto"/>
        <w:ind w:firstLineChars="0"/>
        <w:rPr>
          <w:rFonts w:ascii="宋体" w:hAnsi="宋体"/>
          <w:szCs w:val="21"/>
        </w:rPr>
      </w:pPr>
      <w:r>
        <w:rPr>
          <w:rFonts w:hint="eastAsia" w:ascii="宋体" w:hAnsi="宋体"/>
          <w:szCs w:val="21"/>
        </w:rPr>
        <w:t>掌握研学旅行政策法规、研学旅行项目开发与运营研学旅行产品线路设计、研学旅行咨询服务与市场营销、研学旅行安全管理、研学旅行课程开发、研学旅行实施指导与评价、计调实务、中小学教育心理学等知识。</w:t>
      </w:r>
    </w:p>
    <w:p w14:paraId="7F6FA9D2">
      <w:pPr>
        <w:pStyle w:val="18"/>
        <w:numPr>
          <w:ilvl w:val="0"/>
          <w:numId w:val="2"/>
        </w:numPr>
        <w:spacing w:line="360" w:lineRule="auto"/>
        <w:ind w:firstLineChars="0"/>
        <w:rPr>
          <w:rFonts w:ascii="宋体" w:hAnsi="宋体"/>
          <w:szCs w:val="21"/>
        </w:rPr>
      </w:pPr>
      <w:r>
        <w:rPr>
          <w:rFonts w:hint="eastAsia" w:ascii="宋体" w:hAnsi="宋体"/>
          <w:szCs w:val="21"/>
        </w:rPr>
        <w:t>掌握本专业必需的基础理论以及本专业领域内有关方面的专业知识，能够把握学科前沿和发展趋势。</w:t>
      </w:r>
    </w:p>
    <w:p w14:paraId="5E6B9DD6">
      <w:pPr>
        <w:pStyle w:val="18"/>
        <w:numPr>
          <w:ilvl w:val="0"/>
          <w:numId w:val="2"/>
        </w:numPr>
        <w:spacing w:line="360" w:lineRule="auto"/>
        <w:ind w:firstLineChars="0"/>
        <w:rPr>
          <w:rFonts w:ascii="宋体" w:hAnsi="宋体"/>
          <w:szCs w:val="21"/>
        </w:rPr>
      </w:pPr>
      <w:r>
        <w:rPr>
          <w:rFonts w:hint="eastAsia" w:ascii="宋体" w:hAnsi="宋体"/>
          <w:szCs w:val="21"/>
        </w:rPr>
        <w:t>掌握中小学教育的理论前沿和最新发展动态知识、掌握中小学生的认知发展规律和学习方式。</w:t>
      </w:r>
    </w:p>
    <w:p w14:paraId="4416F7D4">
      <w:pPr>
        <w:pStyle w:val="18"/>
        <w:numPr>
          <w:ilvl w:val="0"/>
          <w:numId w:val="2"/>
        </w:numPr>
        <w:spacing w:line="360" w:lineRule="auto"/>
        <w:ind w:firstLineChars="0"/>
        <w:rPr>
          <w:rFonts w:ascii="宋体" w:hAnsi="宋体"/>
          <w:szCs w:val="21"/>
        </w:rPr>
      </w:pPr>
      <w:r>
        <w:rPr>
          <w:rFonts w:hint="eastAsia" w:ascii="宋体" w:hAnsi="宋体"/>
          <w:szCs w:val="21"/>
        </w:rPr>
        <w:t>具备数字技能，掌握现代教育技术创新教学组织方式和教学方法，能够指导中小学生通过研学活动建构新知识、获得新技能。</w:t>
      </w:r>
    </w:p>
    <w:p w14:paraId="2C879C6F">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（三）能力</w:t>
      </w:r>
    </w:p>
    <w:p w14:paraId="5BBFC7BB">
      <w:pPr>
        <w:pStyle w:val="18"/>
        <w:numPr>
          <w:ilvl w:val="0"/>
          <w:numId w:val="3"/>
        </w:numPr>
        <w:spacing w:line="360" w:lineRule="auto"/>
        <w:ind w:firstLineChars="0"/>
        <w:rPr>
          <w:rFonts w:ascii="宋体" w:hAnsi="宋体"/>
          <w:szCs w:val="21"/>
        </w:rPr>
      </w:pPr>
      <w:r>
        <w:rPr>
          <w:rFonts w:hint="eastAsia" w:ascii="宋体" w:hAnsi="宋体"/>
          <w:szCs w:val="21"/>
        </w:rPr>
        <w:t>具备研学旅行安全风险辨识、进行应急处理、具有较强的组织协调、团队协作、应急处理、危机公关等能力，能够灵活应对研学旅行突发事件，处理好各种意见与投诉;处理研学旅行中出现的实际问题及旅游法律法规运用的技能；</w:t>
      </w:r>
    </w:p>
    <w:p w14:paraId="4A83611E">
      <w:pPr>
        <w:pStyle w:val="18"/>
        <w:numPr>
          <w:ilvl w:val="0"/>
          <w:numId w:val="3"/>
        </w:numPr>
        <w:spacing w:line="360" w:lineRule="auto"/>
        <w:ind w:firstLineChars="0"/>
        <w:rPr>
          <w:rFonts w:ascii="宋体" w:hAnsi="宋体"/>
          <w:szCs w:val="21"/>
        </w:rPr>
      </w:pPr>
      <w:r>
        <w:rPr>
          <w:rFonts w:hint="eastAsia" w:ascii="宋体" w:hAnsi="宋体"/>
          <w:szCs w:val="21"/>
        </w:rPr>
        <w:t>具备构建各学段、各年级的研学旅行课程的能力;具有研学前、研学中、研学后教学设计能力，具备课程实施方案制订的能力；</w:t>
      </w:r>
    </w:p>
    <w:p w14:paraId="53012361">
      <w:pPr>
        <w:pStyle w:val="18"/>
        <w:numPr>
          <w:ilvl w:val="0"/>
          <w:numId w:val="3"/>
        </w:numPr>
        <w:spacing w:line="360" w:lineRule="auto"/>
        <w:ind w:firstLineChars="0"/>
        <w:rPr>
          <w:rFonts w:ascii="宋体" w:hAnsi="宋体"/>
          <w:szCs w:val="21"/>
        </w:rPr>
      </w:pPr>
      <w:r>
        <w:rPr>
          <w:rFonts w:hint="eastAsia" w:ascii="宋体" w:hAnsi="宋体"/>
          <w:szCs w:val="21"/>
        </w:rPr>
        <w:t>具备对研学旅行市场信息进行收集、统计、分析及数据应用的能力，具备研学旅行市场营销调研分析、策划、实施的能力。</w:t>
      </w:r>
    </w:p>
    <w:p w14:paraId="1527D67C">
      <w:pPr>
        <w:pStyle w:val="18"/>
        <w:numPr>
          <w:ilvl w:val="0"/>
          <w:numId w:val="3"/>
        </w:numPr>
        <w:spacing w:line="360" w:lineRule="auto"/>
        <w:ind w:firstLineChars="0"/>
        <w:rPr>
          <w:rFonts w:ascii="宋体" w:hAnsi="宋体"/>
          <w:szCs w:val="21"/>
        </w:rPr>
      </w:pPr>
      <w:r>
        <w:rPr>
          <w:rFonts w:hint="eastAsia" w:ascii="宋体" w:hAnsi="宋体"/>
          <w:szCs w:val="21"/>
        </w:rPr>
        <w:t>能够运用新媒体，策划实施研学旅行产品线下线上营销推广；</w:t>
      </w:r>
    </w:p>
    <w:p w14:paraId="6C236D47">
      <w:pPr>
        <w:pStyle w:val="18"/>
        <w:numPr>
          <w:ilvl w:val="0"/>
          <w:numId w:val="3"/>
        </w:numPr>
        <w:spacing w:line="360" w:lineRule="auto"/>
        <w:ind w:firstLineChars="0"/>
        <w:rPr>
          <w:rFonts w:ascii="宋体" w:hAnsi="宋体"/>
          <w:szCs w:val="21"/>
        </w:rPr>
      </w:pPr>
      <w:r>
        <w:rPr>
          <w:rFonts w:hint="eastAsia" w:ascii="宋体" w:hAnsi="宋体"/>
          <w:szCs w:val="21"/>
        </w:rPr>
        <w:t>具有较强的组织协调、团队协作、应急处理等能力；</w:t>
      </w:r>
    </w:p>
    <w:p w14:paraId="3EFA3375">
      <w:pPr>
        <w:pStyle w:val="18"/>
        <w:numPr>
          <w:ilvl w:val="0"/>
          <w:numId w:val="3"/>
        </w:numPr>
        <w:spacing w:line="360" w:lineRule="auto"/>
        <w:ind w:firstLineChars="0"/>
        <w:rPr>
          <w:rFonts w:ascii="宋体" w:hAnsi="宋体"/>
          <w:szCs w:val="21"/>
        </w:rPr>
      </w:pPr>
      <w:r>
        <w:rPr>
          <w:rFonts w:hint="eastAsia" w:ascii="宋体" w:hAnsi="宋体"/>
          <w:szCs w:val="21"/>
        </w:rPr>
        <w:t>具有旅游产品设计、旅游活动策划、旅游项目组织的能力；</w:t>
      </w:r>
    </w:p>
    <w:p w14:paraId="1755C6D9">
      <w:pPr>
        <w:pStyle w:val="18"/>
        <w:numPr>
          <w:ilvl w:val="0"/>
          <w:numId w:val="3"/>
        </w:numPr>
        <w:spacing w:line="360" w:lineRule="auto"/>
        <w:ind w:firstLineChars="0"/>
        <w:rPr>
          <w:rFonts w:ascii="宋体" w:hAnsi="宋体"/>
          <w:szCs w:val="21"/>
        </w:rPr>
      </w:pPr>
      <w:r>
        <w:rPr>
          <w:rFonts w:hint="eastAsia" w:ascii="宋体" w:hAnsi="宋体"/>
          <w:szCs w:val="21"/>
        </w:rPr>
        <w:t>具有探究学习、终身学习和可持续发展的能力。</w:t>
      </w:r>
    </w:p>
    <w:p w14:paraId="3784A8F7">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七、毕业要求</w:t>
      </w:r>
    </w:p>
    <w:p w14:paraId="10260FE5">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1．毕业要求</w:t>
      </w:r>
    </w:p>
    <w:p w14:paraId="23228243">
      <w:pPr>
        <w:spacing w:line="360" w:lineRule="auto"/>
        <w:ind w:firstLine="415" w:firstLineChars="198"/>
        <w:rPr>
          <w:rFonts w:hint="eastAsia" w:ascii="宋体" w:hAnsi="宋体"/>
          <w:szCs w:val="21"/>
          <w:highlight w:val="yellow"/>
        </w:rPr>
      </w:pPr>
      <w:r>
        <w:rPr>
          <w:rFonts w:hint="eastAsia" w:ascii="宋体" w:hAnsi="宋体"/>
          <w:szCs w:val="21"/>
          <w:highlight w:val="none"/>
        </w:rPr>
        <w:t>（1）毕业总学分不得低于15</w:t>
      </w:r>
      <w:r>
        <w:rPr>
          <w:rFonts w:ascii="宋体" w:hAnsi="宋体"/>
          <w:szCs w:val="21"/>
          <w:highlight w:val="none"/>
        </w:rPr>
        <w:t>3</w:t>
      </w:r>
      <w:r>
        <w:rPr>
          <w:rFonts w:hint="eastAsia" w:ascii="宋体" w:hAnsi="宋体"/>
          <w:szCs w:val="21"/>
          <w:highlight w:val="none"/>
        </w:rPr>
        <w:t>学分，必修学分129学分，选修学分24学分。</w:t>
      </w:r>
    </w:p>
    <w:p w14:paraId="633B0CC6">
      <w:pPr>
        <w:spacing w:line="360" w:lineRule="auto"/>
        <w:ind w:firstLine="415" w:firstLineChars="198"/>
        <w:rPr>
          <w:rFonts w:ascii="宋体" w:hAnsi="宋体"/>
          <w:szCs w:val="21"/>
        </w:rPr>
      </w:pPr>
      <w:r>
        <w:rPr>
          <w:rFonts w:hint="eastAsia" w:ascii="宋体" w:hAnsi="宋体"/>
          <w:szCs w:val="21"/>
          <w:lang w:val="en-US" w:eastAsia="zh-CN"/>
        </w:rPr>
        <w:t>（</w:t>
      </w:r>
      <w:r>
        <w:rPr>
          <w:rFonts w:hint="default" w:ascii="宋体" w:hAnsi="宋体"/>
          <w:szCs w:val="21"/>
          <w:lang w:val="en-US" w:eastAsia="zh-CN"/>
        </w:rPr>
        <w:t>2</w:t>
      </w:r>
      <w:r>
        <w:rPr>
          <w:rFonts w:hint="eastAsia" w:ascii="宋体" w:hAnsi="宋体"/>
          <w:szCs w:val="21"/>
          <w:lang w:val="en-US" w:eastAsia="zh-CN"/>
        </w:rPr>
        <w:t>）</w:t>
      </w:r>
      <w:r>
        <w:rPr>
          <w:rFonts w:hint="eastAsia" w:ascii="宋体" w:hAnsi="宋体"/>
          <w:szCs w:val="21"/>
        </w:rPr>
        <w:t>学分认定和转换的原则</w:t>
      </w:r>
    </w:p>
    <w:p w14:paraId="502EE0D7">
      <w:pPr>
        <w:widowControl/>
        <w:ind w:firstLine="420" w:firstLineChars="200"/>
        <w:jc w:val="left"/>
        <w:rPr>
          <w:rFonts w:hint="eastAsia" w:ascii="宋体" w:hAnsi="宋体"/>
          <w:szCs w:val="21"/>
        </w:rPr>
      </w:pPr>
      <w:r>
        <w:rPr>
          <w:rFonts w:hint="eastAsia" w:ascii="宋体" w:hAnsi="宋体"/>
          <w:szCs w:val="21"/>
        </w:rPr>
        <w:t>学生在已经获得足够的可认定学分的前提下，可以申请利用已认定的学分，转换成与学院对应课程的学分。原则上，认定和转换的全部学分不得超过相关专业毕业总学分的 50%。</w:t>
      </w:r>
      <w:r>
        <w:rPr>
          <w:rFonts w:ascii="宋体" w:hAnsi="宋体"/>
          <w:szCs w:val="21"/>
        </w:rPr>
        <w:t>内容相同或相近的职业资格证书、竞赛奖励等成果不得重复转换， 以最高级所认定的学分进行转换</w:t>
      </w:r>
      <w:r>
        <w:rPr>
          <w:rFonts w:hint="eastAsia" w:ascii="宋体" w:hAnsi="宋体"/>
          <w:szCs w:val="21"/>
        </w:rPr>
        <w:t>。</w:t>
      </w:r>
    </w:p>
    <w:p w14:paraId="10221B25">
      <w:pPr>
        <w:spacing w:line="360" w:lineRule="auto"/>
        <w:ind w:firstLine="415" w:firstLineChars="198"/>
        <w:rPr>
          <w:rFonts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）同等及以上学历的学分认定和转换</w:t>
      </w:r>
    </w:p>
    <w:p w14:paraId="2620178D">
      <w:pPr>
        <w:widowControl/>
        <w:wordWrap w:val="0"/>
        <w:spacing w:line="360" w:lineRule="auto"/>
        <w:ind w:firstLine="420" w:firstLineChars="200"/>
        <w:rPr>
          <w:rFonts w:ascii="宋体" w:hAnsi="宋体"/>
          <w:szCs w:val="21"/>
        </w:rPr>
      </w:pPr>
      <w:r>
        <w:rPr>
          <w:rFonts w:hint="eastAsia" w:ascii="宋体" w:hAnsi="宋体"/>
          <w:szCs w:val="21"/>
        </w:rPr>
        <w:t>同等及以上学历的学分认定和转换为学历教育课程的学分，原则上不得超过相关专业毕业总学分的50%。其所学课程的课程名与现有课程相同或相近、教学目标相近、教学内容相关度在80%以上，可认定和转换为对应课程的学分，转换的课程与所学课程的相关程度，由</w:t>
      </w:r>
      <w:r>
        <w:rPr>
          <w:rFonts w:hint="eastAsia" w:ascii="宋体" w:hAnsi="宋体"/>
          <w:szCs w:val="21"/>
          <w:lang w:eastAsia="zh-CN"/>
        </w:rPr>
        <w:t>旅游生态学院</w:t>
      </w:r>
      <w:r>
        <w:rPr>
          <w:rFonts w:hint="eastAsia" w:ascii="宋体" w:hAnsi="宋体"/>
          <w:szCs w:val="21"/>
        </w:rPr>
        <w:t>和课程所在教研室研究决定。由此，本学院可用于学分认定和转换的专业课程为：</w:t>
      </w:r>
    </w:p>
    <w:tbl>
      <w:tblPr>
        <w:tblStyle w:val="8"/>
        <w:tblW w:w="727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79"/>
        <w:gridCol w:w="2882"/>
        <w:gridCol w:w="1899"/>
        <w:gridCol w:w="1219"/>
      </w:tblGrid>
      <w:tr w14:paraId="0CC1A1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7279" w:type="dxa"/>
            <w:gridSpan w:val="4"/>
            <w:tcBorders>
              <w:tl2br w:val="nil"/>
              <w:tr2bl w:val="nil"/>
            </w:tcBorders>
            <w:shd w:val="clear" w:color="auto" w:fill="auto"/>
            <w:vAlign w:val="center"/>
          </w:tcPr>
          <w:p w14:paraId="3888666F">
            <w:pPr>
              <w:widowControl/>
              <w:wordWrap w:val="0"/>
              <w:spacing w:line="560" w:lineRule="exact"/>
              <w:jc w:val="center"/>
              <w:rPr>
                <w:rFonts w:ascii="宋体" w:hAnsi="宋体"/>
                <w:szCs w:val="21"/>
              </w:rPr>
            </w:pPr>
            <w:r>
              <w:rPr>
                <w:rFonts w:hint="eastAsia" w:ascii="宋体" w:hAnsi="宋体"/>
                <w:szCs w:val="21"/>
                <w:lang w:val="en-US" w:eastAsia="zh-CN"/>
              </w:rPr>
              <w:t>研学旅行管理与服务</w:t>
            </w:r>
            <w:r>
              <w:rPr>
                <w:rFonts w:hint="eastAsia" w:ascii="宋体" w:hAnsi="宋体"/>
                <w:szCs w:val="21"/>
              </w:rPr>
              <w:t>专业</w:t>
            </w:r>
          </w:p>
        </w:tc>
      </w:tr>
      <w:tr w14:paraId="7E7B94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37390FA8">
            <w:pPr>
              <w:widowControl/>
              <w:jc w:val="center"/>
              <w:rPr>
                <w:rFonts w:ascii="宋体" w:hAnsi="宋体"/>
                <w:szCs w:val="21"/>
              </w:rPr>
            </w:pPr>
            <w:r>
              <w:rPr>
                <w:rFonts w:hint="eastAsia" w:ascii="宋体" w:hAnsi="宋体"/>
                <w:szCs w:val="21"/>
              </w:rPr>
              <w:t>课程序号</w:t>
            </w:r>
          </w:p>
        </w:tc>
        <w:tc>
          <w:tcPr>
            <w:tcW w:w="2882" w:type="dxa"/>
            <w:tcBorders>
              <w:tl2br w:val="nil"/>
              <w:tr2bl w:val="nil"/>
            </w:tcBorders>
            <w:shd w:val="clear" w:color="auto" w:fill="auto"/>
            <w:vAlign w:val="center"/>
          </w:tcPr>
          <w:p w14:paraId="5B64B2BE">
            <w:pPr>
              <w:widowControl/>
              <w:jc w:val="center"/>
              <w:rPr>
                <w:rFonts w:ascii="宋体" w:hAnsi="宋体"/>
                <w:szCs w:val="21"/>
              </w:rPr>
            </w:pPr>
            <w:r>
              <w:rPr>
                <w:rFonts w:hint="eastAsia" w:ascii="宋体" w:hAnsi="宋体"/>
                <w:szCs w:val="21"/>
              </w:rPr>
              <w:t>课程名称</w:t>
            </w:r>
          </w:p>
        </w:tc>
        <w:tc>
          <w:tcPr>
            <w:tcW w:w="1899" w:type="dxa"/>
            <w:tcBorders>
              <w:tl2br w:val="nil"/>
              <w:tr2bl w:val="nil"/>
            </w:tcBorders>
            <w:shd w:val="clear" w:color="auto" w:fill="auto"/>
            <w:vAlign w:val="center"/>
          </w:tcPr>
          <w:p w14:paraId="1169EAAF">
            <w:pPr>
              <w:widowControl/>
              <w:jc w:val="center"/>
              <w:rPr>
                <w:rFonts w:ascii="宋体" w:hAnsi="宋体"/>
                <w:szCs w:val="21"/>
              </w:rPr>
            </w:pPr>
            <w:r>
              <w:rPr>
                <w:rFonts w:hint="eastAsia" w:ascii="宋体" w:hAnsi="宋体"/>
                <w:szCs w:val="21"/>
              </w:rPr>
              <w:t>课程代码</w:t>
            </w:r>
          </w:p>
        </w:tc>
        <w:tc>
          <w:tcPr>
            <w:tcW w:w="1219" w:type="dxa"/>
            <w:tcBorders>
              <w:tl2br w:val="nil"/>
              <w:tr2bl w:val="nil"/>
            </w:tcBorders>
            <w:shd w:val="clear" w:color="auto" w:fill="auto"/>
            <w:vAlign w:val="center"/>
          </w:tcPr>
          <w:p w14:paraId="24F7E2D1">
            <w:pPr>
              <w:widowControl/>
              <w:jc w:val="center"/>
              <w:rPr>
                <w:rFonts w:ascii="宋体" w:hAnsi="宋体"/>
                <w:szCs w:val="21"/>
              </w:rPr>
            </w:pPr>
            <w:r>
              <w:rPr>
                <w:rFonts w:hint="eastAsia" w:ascii="宋体" w:hAnsi="宋体"/>
                <w:szCs w:val="21"/>
              </w:rPr>
              <w:t>学分</w:t>
            </w:r>
          </w:p>
        </w:tc>
      </w:tr>
      <w:tr w14:paraId="26FC11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1A55A7C">
            <w:pPr>
              <w:widowControl/>
              <w:jc w:val="center"/>
              <w:rPr>
                <w:rFonts w:ascii="宋体" w:hAnsi="宋体"/>
                <w:szCs w:val="21"/>
              </w:rPr>
            </w:pPr>
            <w:r>
              <w:rPr>
                <w:rFonts w:hint="eastAsia" w:ascii="宋体" w:hAnsi="宋体"/>
                <w:szCs w:val="21"/>
              </w:rPr>
              <w:t>1</w:t>
            </w:r>
          </w:p>
        </w:tc>
        <w:tc>
          <w:tcPr>
            <w:tcW w:w="2882" w:type="dxa"/>
            <w:tcBorders>
              <w:tl2br w:val="nil"/>
              <w:tr2bl w:val="nil"/>
            </w:tcBorders>
            <w:shd w:val="clear" w:color="auto" w:fill="auto"/>
            <w:vAlign w:val="center"/>
          </w:tcPr>
          <w:p w14:paraId="5D468667">
            <w:pPr>
              <w:widowControl/>
              <w:jc w:val="center"/>
              <w:textAlignment w:val="center"/>
              <w:rPr>
                <w:rFonts w:ascii="宋体" w:hAnsi="宋体"/>
                <w:szCs w:val="21"/>
              </w:rPr>
            </w:pPr>
            <w:r>
              <w:rPr>
                <w:rFonts w:hint="eastAsia" w:ascii="宋体" w:hAnsi="宋体"/>
                <w:szCs w:val="21"/>
              </w:rPr>
              <w:t>中国历史文化</w:t>
            </w:r>
          </w:p>
        </w:tc>
        <w:tc>
          <w:tcPr>
            <w:tcW w:w="1899" w:type="dxa"/>
            <w:tcBorders>
              <w:tl2br w:val="nil"/>
              <w:tr2bl w:val="nil"/>
            </w:tcBorders>
            <w:shd w:val="clear" w:color="auto" w:fill="auto"/>
            <w:vAlign w:val="center"/>
          </w:tcPr>
          <w:p w14:paraId="1130DC63">
            <w:pPr>
              <w:widowControl/>
              <w:jc w:val="center"/>
              <w:textAlignment w:val="center"/>
              <w:rPr>
                <w:rFonts w:ascii="宋体" w:hAnsi="宋体"/>
                <w:szCs w:val="21"/>
              </w:rPr>
            </w:pPr>
            <w:r>
              <w:rPr>
                <w:rFonts w:hint="eastAsia" w:ascii="宋体" w:hAnsi="宋体"/>
                <w:szCs w:val="21"/>
              </w:rPr>
              <w:t>LYDY001</w:t>
            </w:r>
            <w:r>
              <w:rPr>
                <w:rFonts w:hint="eastAsia" w:ascii="宋体" w:hAnsi="宋体"/>
                <w:szCs w:val="21"/>
                <w:lang w:val="en-US" w:eastAsia="zh-CN"/>
              </w:rPr>
              <w:t>S</w:t>
            </w:r>
          </w:p>
        </w:tc>
        <w:tc>
          <w:tcPr>
            <w:tcW w:w="1219" w:type="dxa"/>
            <w:tcBorders>
              <w:tl2br w:val="nil"/>
              <w:tr2bl w:val="nil"/>
            </w:tcBorders>
            <w:shd w:val="clear" w:color="auto" w:fill="auto"/>
            <w:vAlign w:val="center"/>
          </w:tcPr>
          <w:p w14:paraId="4244CFC3">
            <w:pPr>
              <w:widowControl/>
              <w:jc w:val="center"/>
              <w:textAlignment w:val="center"/>
              <w:rPr>
                <w:rFonts w:ascii="宋体" w:hAnsi="宋体"/>
                <w:szCs w:val="21"/>
              </w:rPr>
            </w:pPr>
            <w:r>
              <w:rPr>
                <w:rFonts w:hint="eastAsia" w:ascii="宋体" w:hAnsi="宋体"/>
                <w:szCs w:val="21"/>
              </w:rPr>
              <w:t>4</w:t>
            </w:r>
          </w:p>
        </w:tc>
      </w:tr>
      <w:tr w14:paraId="4E2B8B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0CA31BBA">
            <w:pPr>
              <w:widowControl/>
              <w:jc w:val="center"/>
              <w:rPr>
                <w:rFonts w:ascii="宋体" w:hAnsi="宋体"/>
                <w:szCs w:val="21"/>
              </w:rPr>
            </w:pPr>
            <w:r>
              <w:rPr>
                <w:rFonts w:hint="eastAsia" w:ascii="宋体" w:hAnsi="宋体"/>
                <w:szCs w:val="21"/>
              </w:rPr>
              <w:t>2</w:t>
            </w:r>
          </w:p>
        </w:tc>
        <w:tc>
          <w:tcPr>
            <w:tcW w:w="2882" w:type="dxa"/>
            <w:tcBorders>
              <w:tl2br w:val="nil"/>
              <w:tr2bl w:val="nil"/>
            </w:tcBorders>
            <w:shd w:val="clear" w:color="auto" w:fill="auto"/>
            <w:vAlign w:val="center"/>
          </w:tcPr>
          <w:p w14:paraId="7CE7EE09">
            <w:pPr>
              <w:widowControl/>
              <w:jc w:val="center"/>
              <w:textAlignment w:val="center"/>
              <w:rPr>
                <w:rFonts w:hint="eastAsia" w:ascii="宋体" w:hAnsi="宋体"/>
                <w:szCs w:val="21"/>
              </w:rPr>
            </w:pPr>
            <w:r>
              <w:rPr>
                <w:rFonts w:hint="eastAsia" w:ascii="宋体" w:hAnsi="宋体"/>
                <w:szCs w:val="21"/>
                <w:lang w:val="en-US" w:eastAsia="zh-CN"/>
              </w:rPr>
              <w:t>管理学</w:t>
            </w:r>
          </w:p>
        </w:tc>
        <w:tc>
          <w:tcPr>
            <w:tcW w:w="1899" w:type="dxa"/>
            <w:tcBorders>
              <w:tl2br w:val="nil"/>
              <w:tr2bl w:val="nil"/>
            </w:tcBorders>
            <w:shd w:val="clear" w:color="auto" w:fill="auto"/>
            <w:vAlign w:val="center"/>
          </w:tcPr>
          <w:p w14:paraId="43019810">
            <w:pPr>
              <w:widowControl/>
              <w:jc w:val="center"/>
              <w:textAlignment w:val="center"/>
              <w:rPr>
                <w:rFonts w:ascii="宋体" w:hAnsi="宋体"/>
                <w:szCs w:val="21"/>
              </w:rPr>
            </w:pPr>
            <w:r>
              <w:rPr>
                <w:rFonts w:hint="eastAsia" w:ascii="宋体" w:hAnsi="宋体"/>
                <w:szCs w:val="21"/>
                <w:lang w:val="en-US" w:eastAsia="zh-CN"/>
              </w:rPr>
              <w:t>LYLG002S</w:t>
            </w:r>
          </w:p>
        </w:tc>
        <w:tc>
          <w:tcPr>
            <w:tcW w:w="1219" w:type="dxa"/>
            <w:tcBorders>
              <w:tl2br w:val="nil"/>
              <w:tr2bl w:val="nil"/>
            </w:tcBorders>
            <w:shd w:val="clear" w:color="auto" w:fill="auto"/>
            <w:vAlign w:val="center"/>
          </w:tcPr>
          <w:p w14:paraId="719614FC">
            <w:pPr>
              <w:widowControl/>
              <w:jc w:val="center"/>
              <w:textAlignment w:val="center"/>
              <w:rPr>
                <w:rFonts w:ascii="宋体" w:hAnsi="宋体"/>
                <w:szCs w:val="21"/>
              </w:rPr>
            </w:pPr>
            <w:r>
              <w:rPr>
                <w:rFonts w:hint="eastAsia" w:ascii="宋体" w:hAnsi="宋体"/>
                <w:szCs w:val="21"/>
              </w:rPr>
              <w:t>4</w:t>
            </w:r>
          </w:p>
        </w:tc>
      </w:tr>
      <w:tr w14:paraId="6A46F1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5D06C8E">
            <w:pPr>
              <w:widowControl/>
              <w:jc w:val="center"/>
              <w:rPr>
                <w:rFonts w:ascii="宋体" w:hAnsi="宋体"/>
                <w:szCs w:val="21"/>
              </w:rPr>
            </w:pPr>
            <w:r>
              <w:rPr>
                <w:rFonts w:hint="eastAsia" w:ascii="宋体" w:hAnsi="宋体"/>
                <w:szCs w:val="21"/>
              </w:rPr>
              <w:t>3</w:t>
            </w:r>
          </w:p>
        </w:tc>
        <w:tc>
          <w:tcPr>
            <w:tcW w:w="2882" w:type="dxa"/>
            <w:tcBorders>
              <w:tl2br w:val="nil"/>
              <w:tr2bl w:val="nil"/>
            </w:tcBorders>
            <w:shd w:val="clear" w:color="auto" w:fill="auto"/>
            <w:vAlign w:val="center"/>
          </w:tcPr>
          <w:p w14:paraId="37F38E1E">
            <w:pPr>
              <w:widowControl/>
              <w:jc w:val="center"/>
              <w:textAlignment w:val="center"/>
              <w:rPr>
                <w:rFonts w:hint="eastAsia" w:ascii="宋体" w:hAnsi="宋体"/>
                <w:szCs w:val="21"/>
              </w:rPr>
            </w:pPr>
            <w:r>
              <w:rPr>
                <w:rFonts w:hint="eastAsia" w:ascii="宋体" w:hAnsi="宋体"/>
                <w:szCs w:val="21"/>
                <w:lang w:val="en-US" w:eastAsia="zh-CN"/>
              </w:rPr>
              <w:t>研学旅行指导师实务</w:t>
            </w:r>
          </w:p>
        </w:tc>
        <w:tc>
          <w:tcPr>
            <w:tcW w:w="1899" w:type="dxa"/>
            <w:tcBorders>
              <w:tl2br w:val="nil"/>
              <w:tr2bl w:val="nil"/>
            </w:tcBorders>
            <w:shd w:val="clear" w:color="auto" w:fill="auto"/>
            <w:vAlign w:val="center"/>
          </w:tcPr>
          <w:p w14:paraId="09601446">
            <w:pPr>
              <w:widowControl/>
              <w:jc w:val="center"/>
              <w:textAlignment w:val="center"/>
              <w:rPr>
                <w:rFonts w:ascii="宋体" w:hAnsi="宋体"/>
                <w:szCs w:val="21"/>
              </w:rPr>
            </w:pPr>
            <w:r>
              <w:rPr>
                <w:rFonts w:hint="eastAsia" w:ascii="宋体" w:hAnsi="宋体"/>
                <w:szCs w:val="21"/>
                <w:lang w:val="en-US" w:eastAsia="zh-CN"/>
              </w:rPr>
              <w:t>LYYX009S</w:t>
            </w:r>
          </w:p>
        </w:tc>
        <w:tc>
          <w:tcPr>
            <w:tcW w:w="1219" w:type="dxa"/>
            <w:tcBorders>
              <w:tl2br w:val="nil"/>
              <w:tr2bl w:val="nil"/>
            </w:tcBorders>
            <w:shd w:val="clear" w:color="auto" w:fill="auto"/>
            <w:vAlign w:val="center"/>
          </w:tcPr>
          <w:p w14:paraId="2528C3EA">
            <w:pPr>
              <w:widowControl/>
              <w:jc w:val="center"/>
              <w:textAlignment w:val="center"/>
              <w:rPr>
                <w:rFonts w:ascii="宋体" w:hAnsi="宋体"/>
                <w:szCs w:val="21"/>
              </w:rPr>
            </w:pPr>
            <w:r>
              <w:rPr>
                <w:rFonts w:hint="eastAsia" w:ascii="宋体" w:hAnsi="宋体"/>
                <w:szCs w:val="21"/>
              </w:rPr>
              <w:t>4</w:t>
            </w:r>
          </w:p>
        </w:tc>
      </w:tr>
      <w:tr w14:paraId="001BF0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DD35DDA">
            <w:pPr>
              <w:widowControl/>
              <w:jc w:val="center"/>
              <w:rPr>
                <w:rFonts w:ascii="宋体" w:hAnsi="宋体"/>
                <w:szCs w:val="21"/>
              </w:rPr>
            </w:pPr>
            <w:r>
              <w:rPr>
                <w:rFonts w:hint="eastAsia" w:ascii="宋体" w:hAnsi="宋体"/>
                <w:szCs w:val="21"/>
              </w:rPr>
              <w:t>4</w:t>
            </w:r>
          </w:p>
        </w:tc>
        <w:tc>
          <w:tcPr>
            <w:tcW w:w="2882" w:type="dxa"/>
            <w:tcBorders>
              <w:tl2br w:val="nil"/>
              <w:tr2bl w:val="nil"/>
            </w:tcBorders>
            <w:shd w:val="clear" w:color="auto" w:fill="auto"/>
            <w:vAlign w:val="center"/>
          </w:tcPr>
          <w:p w14:paraId="31576621">
            <w:pPr>
              <w:widowControl/>
              <w:jc w:val="center"/>
              <w:textAlignment w:val="center"/>
              <w:rPr>
                <w:rFonts w:hint="eastAsia" w:ascii="宋体" w:hAnsi="宋体"/>
                <w:szCs w:val="21"/>
              </w:rPr>
            </w:pPr>
            <w:r>
              <w:rPr>
                <w:rFonts w:hint="eastAsia" w:ascii="宋体" w:hAnsi="宋体"/>
                <w:szCs w:val="21"/>
                <w:lang w:val="en-US" w:eastAsia="zh-CN"/>
              </w:rPr>
              <w:t>研学旅行市场营销</w:t>
            </w:r>
          </w:p>
        </w:tc>
        <w:tc>
          <w:tcPr>
            <w:tcW w:w="1899" w:type="dxa"/>
            <w:tcBorders>
              <w:tl2br w:val="nil"/>
              <w:tr2bl w:val="nil"/>
            </w:tcBorders>
            <w:shd w:val="clear" w:color="auto" w:fill="auto"/>
            <w:vAlign w:val="center"/>
          </w:tcPr>
          <w:p w14:paraId="4898C696">
            <w:pPr>
              <w:widowControl/>
              <w:jc w:val="center"/>
              <w:textAlignment w:val="center"/>
              <w:rPr>
                <w:rFonts w:ascii="宋体" w:hAnsi="宋体"/>
                <w:szCs w:val="21"/>
              </w:rPr>
            </w:pPr>
            <w:r>
              <w:rPr>
                <w:rFonts w:hint="eastAsia" w:ascii="宋体" w:hAnsi="宋体"/>
                <w:szCs w:val="21"/>
                <w:lang w:val="en-US" w:eastAsia="zh-CN"/>
              </w:rPr>
              <w:t>LYYX006S</w:t>
            </w:r>
          </w:p>
        </w:tc>
        <w:tc>
          <w:tcPr>
            <w:tcW w:w="1219" w:type="dxa"/>
            <w:tcBorders>
              <w:tl2br w:val="nil"/>
              <w:tr2bl w:val="nil"/>
            </w:tcBorders>
            <w:shd w:val="clear" w:color="auto" w:fill="auto"/>
            <w:vAlign w:val="center"/>
          </w:tcPr>
          <w:p w14:paraId="5DDDCD38">
            <w:pPr>
              <w:widowControl/>
              <w:jc w:val="center"/>
              <w:textAlignment w:val="center"/>
              <w:rPr>
                <w:rFonts w:ascii="宋体" w:hAnsi="宋体"/>
                <w:szCs w:val="21"/>
              </w:rPr>
            </w:pPr>
            <w:r>
              <w:rPr>
                <w:rFonts w:hint="eastAsia" w:ascii="宋体" w:hAnsi="宋体"/>
                <w:szCs w:val="21"/>
                <w:lang w:val="en-US" w:eastAsia="zh-CN"/>
              </w:rPr>
              <w:t>4</w:t>
            </w:r>
          </w:p>
        </w:tc>
      </w:tr>
      <w:tr w14:paraId="03CBF3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45FBB89">
            <w:pPr>
              <w:widowControl/>
              <w:jc w:val="center"/>
              <w:rPr>
                <w:rFonts w:ascii="宋体" w:hAnsi="宋体"/>
                <w:szCs w:val="21"/>
              </w:rPr>
            </w:pPr>
            <w:r>
              <w:rPr>
                <w:rFonts w:hint="eastAsia" w:ascii="宋体" w:hAnsi="宋体"/>
                <w:szCs w:val="21"/>
              </w:rPr>
              <w:t>5</w:t>
            </w:r>
          </w:p>
        </w:tc>
        <w:tc>
          <w:tcPr>
            <w:tcW w:w="2882" w:type="dxa"/>
            <w:tcBorders>
              <w:tl2br w:val="nil"/>
              <w:tr2bl w:val="nil"/>
            </w:tcBorders>
            <w:shd w:val="clear" w:color="auto" w:fill="auto"/>
            <w:vAlign w:val="center"/>
          </w:tcPr>
          <w:p w14:paraId="2B2D8A64">
            <w:pPr>
              <w:widowControl/>
              <w:jc w:val="center"/>
              <w:textAlignment w:val="center"/>
              <w:rPr>
                <w:rFonts w:hint="eastAsia" w:ascii="宋体" w:hAnsi="宋体"/>
                <w:szCs w:val="21"/>
              </w:rPr>
            </w:pPr>
            <w:r>
              <w:rPr>
                <w:rFonts w:hint="eastAsia" w:ascii="宋体" w:hAnsi="宋体"/>
                <w:szCs w:val="21"/>
              </w:rPr>
              <w:t>心理学</w:t>
            </w:r>
            <w:r>
              <w:rPr>
                <w:rFonts w:hint="eastAsia" w:ascii="宋体" w:hAnsi="宋体"/>
                <w:szCs w:val="21"/>
                <w:lang w:val="en-US" w:eastAsia="zh-CN"/>
              </w:rPr>
              <w:t>基础</w:t>
            </w:r>
          </w:p>
        </w:tc>
        <w:tc>
          <w:tcPr>
            <w:tcW w:w="1899" w:type="dxa"/>
            <w:tcBorders>
              <w:tl2br w:val="nil"/>
              <w:tr2bl w:val="nil"/>
            </w:tcBorders>
            <w:shd w:val="clear" w:color="auto" w:fill="auto"/>
            <w:vAlign w:val="center"/>
          </w:tcPr>
          <w:p w14:paraId="33A62CAB">
            <w:pPr>
              <w:widowControl/>
              <w:jc w:val="center"/>
              <w:textAlignment w:val="center"/>
              <w:rPr>
                <w:rFonts w:ascii="宋体" w:hAnsi="宋体"/>
                <w:szCs w:val="21"/>
              </w:rPr>
            </w:pPr>
            <w:r>
              <w:rPr>
                <w:rFonts w:hint="eastAsia" w:ascii="宋体" w:hAnsi="宋体"/>
                <w:szCs w:val="21"/>
                <w:lang w:val="en-US" w:eastAsia="zh-CN"/>
              </w:rPr>
              <w:t>LYYX002S</w:t>
            </w:r>
          </w:p>
        </w:tc>
        <w:tc>
          <w:tcPr>
            <w:tcW w:w="1219" w:type="dxa"/>
            <w:tcBorders>
              <w:tl2br w:val="nil"/>
              <w:tr2bl w:val="nil"/>
            </w:tcBorders>
            <w:shd w:val="clear" w:color="auto" w:fill="auto"/>
            <w:vAlign w:val="center"/>
          </w:tcPr>
          <w:p w14:paraId="533D7069">
            <w:pPr>
              <w:widowControl/>
              <w:jc w:val="center"/>
              <w:textAlignment w:val="center"/>
              <w:rPr>
                <w:rFonts w:hint="eastAsia" w:ascii="宋体" w:hAnsi="宋体" w:eastAsia="宋体"/>
                <w:szCs w:val="21"/>
                <w:lang w:eastAsia="zh-CN"/>
              </w:rPr>
            </w:pPr>
            <w:r>
              <w:rPr>
                <w:rFonts w:hint="eastAsia" w:ascii="宋体" w:hAnsi="宋体"/>
                <w:szCs w:val="21"/>
                <w:lang w:val="en-US" w:eastAsia="zh-CN"/>
              </w:rPr>
              <w:t>4</w:t>
            </w:r>
          </w:p>
        </w:tc>
      </w:tr>
      <w:tr w14:paraId="2932A2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7A9E585B">
            <w:pPr>
              <w:widowControl/>
              <w:jc w:val="center"/>
              <w:rPr>
                <w:rFonts w:ascii="宋体" w:hAnsi="宋体"/>
                <w:szCs w:val="21"/>
              </w:rPr>
            </w:pPr>
            <w:r>
              <w:rPr>
                <w:rFonts w:hint="eastAsia" w:ascii="宋体" w:hAnsi="宋体"/>
                <w:szCs w:val="21"/>
              </w:rPr>
              <w:t>6</w:t>
            </w:r>
          </w:p>
        </w:tc>
        <w:tc>
          <w:tcPr>
            <w:tcW w:w="2882" w:type="dxa"/>
            <w:tcBorders>
              <w:tl2br w:val="nil"/>
              <w:tr2bl w:val="nil"/>
            </w:tcBorders>
            <w:shd w:val="clear" w:color="auto" w:fill="auto"/>
            <w:vAlign w:val="center"/>
          </w:tcPr>
          <w:p w14:paraId="53E7D6EC">
            <w:pPr>
              <w:widowControl/>
              <w:jc w:val="center"/>
              <w:textAlignment w:val="center"/>
              <w:rPr>
                <w:rFonts w:hint="eastAsia" w:ascii="宋体" w:hAnsi="宋体"/>
                <w:szCs w:val="21"/>
              </w:rPr>
            </w:pPr>
            <w:r>
              <w:rPr>
                <w:rFonts w:hint="eastAsia" w:ascii="宋体" w:hAnsi="宋体"/>
                <w:szCs w:val="21"/>
                <w:lang w:val="en-US" w:eastAsia="zh-CN"/>
              </w:rPr>
              <w:t>岭南文化</w:t>
            </w:r>
          </w:p>
        </w:tc>
        <w:tc>
          <w:tcPr>
            <w:tcW w:w="1899" w:type="dxa"/>
            <w:tcBorders>
              <w:tl2br w:val="nil"/>
              <w:tr2bl w:val="nil"/>
            </w:tcBorders>
            <w:shd w:val="clear" w:color="auto" w:fill="auto"/>
            <w:vAlign w:val="center"/>
          </w:tcPr>
          <w:p w14:paraId="687AB49F">
            <w:pPr>
              <w:widowControl/>
              <w:jc w:val="center"/>
              <w:textAlignment w:val="center"/>
              <w:rPr>
                <w:rFonts w:ascii="宋体" w:hAnsi="宋体"/>
                <w:szCs w:val="21"/>
              </w:rPr>
            </w:pPr>
            <w:r>
              <w:rPr>
                <w:rFonts w:hint="eastAsia" w:ascii="宋体" w:hAnsi="宋体"/>
                <w:szCs w:val="21"/>
                <w:lang w:val="en-US" w:eastAsia="zh-CN"/>
              </w:rPr>
              <w:t>LYYX012S</w:t>
            </w:r>
          </w:p>
        </w:tc>
        <w:tc>
          <w:tcPr>
            <w:tcW w:w="1219" w:type="dxa"/>
            <w:tcBorders>
              <w:tl2br w:val="nil"/>
              <w:tr2bl w:val="nil"/>
            </w:tcBorders>
            <w:shd w:val="clear" w:color="auto" w:fill="auto"/>
            <w:vAlign w:val="center"/>
          </w:tcPr>
          <w:p w14:paraId="2AE7B075">
            <w:pPr>
              <w:widowControl/>
              <w:jc w:val="center"/>
              <w:textAlignment w:val="center"/>
              <w:rPr>
                <w:rFonts w:ascii="宋体" w:hAnsi="宋体"/>
                <w:szCs w:val="21"/>
              </w:rPr>
            </w:pPr>
            <w:r>
              <w:rPr>
                <w:rFonts w:hint="eastAsia" w:ascii="宋体" w:hAnsi="宋体"/>
                <w:szCs w:val="21"/>
              </w:rPr>
              <w:t>2</w:t>
            </w:r>
          </w:p>
        </w:tc>
      </w:tr>
      <w:tr w14:paraId="5C3DA9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2030245">
            <w:pPr>
              <w:widowControl/>
              <w:jc w:val="center"/>
              <w:rPr>
                <w:rFonts w:ascii="宋体" w:hAnsi="宋体"/>
                <w:szCs w:val="21"/>
              </w:rPr>
            </w:pPr>
            <w:r>
              <w:rPr>
                <w:rFonts w:hint="eastAsia" w:ascii="宋体" w:hAnsi="宋体"/>
                <w:szCs w:val="21"/>
              </w:rPr>
              <w:t>7</w:t>
            </w:r>
          </w:p>
        </w:tc>
        <w:tc>
          <w:tcPr>
            <w:tcW w:w="2882" w:type="dxa"/>
            <w:tcBorders>
              <w:tl2br w:val="nil"/>
              <w:tr2bl w:val="nil"/>
            </w:tcBorders>
            <w:shd w:val="clear" w:color="auto" w:fill="auto"/>
            <w:vAlign w:val="center"/>
          </w:tcPr>
          <w:p w14:paraId="03F268B4">
            <w:pPr>
              <w:widowControl/>
              <w:jc w:val="center"/>
              <w:textAlignment w:val="center"/>
              <w:rPr>
                <w:rFonts w:hint="eastAsia" w:ascii="宋体" w:hAnsi="宋体"/>
                <w:szCs w:val="21"/>
              </w:rPr>
            </w:pPr>
            <w:r>
              <w:rPr>
                <w:rFonts w:hint="eastAsia" w:ascii="宋体" w:hAnsi="宋体"/>
                <w:szCs w:val="21"/>
                <w:lang w:val="en-US" w:eastAsia="zh-CN"/>
              </w:rPr>
              <w:t>旅游</w:t>
            </w:r>
            <w:r>
              <w:rPr>
                <w:rFonts w:hint="eastAsia" w:ascii="宋体" w:hAnsi="宋体"/>
                <w:szCs w:val="21"/>
              </w:rPr>
              <w:t>英语</w:t>
            </w:r>
          </w:p>
        </w:tc>
        <w:tc>
          <w:tcPr>
            <w:tcW w:w="1899" w:type="dxa"/>
            <w:tcBorders>
              <w:tl2br w:val="nil"/>
              <w:tr2bl w:val="nil"/>
            </w:tcBorders>
            <w:shd w:val="clear" w:color="auto" w:fill="auto"/>
            <w:vAlign w:val="center"/>
          </w:tcPr>
          <w:p w14:paraId="35BFAEA8">
            <w:pPr>
              <w:widowControl/>
              <w:jc w:val="center"/>
              <w:textAlignment w:val="center"/>
              <w:rPr>
                <w:rFonts w:ascii="宋体" w:hAnsi="宋体"/>
                <w:szCs w:val="21"/>
              </w:rPr>
            </w:pPr>
            <w:r>
              <w:rPr>
                <w:rFonts w:hint="eastAsia" w:ascii="宋体" w:hAnsi="宋体"/>
                <w:szCs w:val="21"/>
                <w:lang w:val="en-US" w:eastAsia="zh-CN"/>
              </w:rPr>
              <w:t>LYLG012(C-D)</w:t>
            </w:r>
          </w:p>
        </w:tc>
        <w:tc>
          <w:tcPr>
            <w:tcW w:w="1219" w:type="dxa"/>
            <w:tcBorders>
              <w:tl2br w:val="nil"/>
              <w:tr2bl w:val="nil"/>
            </w:tcBorders>
            <w:shd w:val="clear" w:color="auto" w:fill="auto"/>
            <w:vAlign w:val="center"/>
          </w:tcPr>
          <w:p w14:paraId="34EDB075">
            <w:pPr>
              <w:widowControl/>
              <w:jc w:val="center"/>
              <w:textAlignment w:val="center"/>
              <w:rPr>
                <w:rFonts w:ascii="宋体" w:hAnsi="宋体"/>
                <w:szCs w:val="21"/>
              </w:rPr>
            </w:pPr>
            <w:r>
              <w:rPr>
                <w:rFonts w:hint="eastAsia" w:ascii="宋体" w:hAnsi="宋体"/>
                <w:szCs w:val="21"/>
                <w:lang w:val="en-US" w:eastAsia="zh-CN"/>
              </w:rPr>
              <w:t>4</w:t>
            </w:r>
          </w:p>
        </w:tc>
      </w:tr>
      <w:tr w14:paraId="27F95C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570E40A">
            <w:pPr>
              <w:widowControl/>
              <w:jc w:val="center"/>
              <w:rPr>
                <w:rFonts w:ascii="宋体" w:hAnsi="宋体"/>
                <w:szCs w:val="21"/>
              </w:rPr>
            </w:pPr>
            <w:r>
              <w:rPr>
                <w:rFonts w:hint="eastAsia" w:ascii="宋体" w:hAnsi="宋体"/>
                <w:szCs w:val="21"/>
              </w:rPr>
              <w:t>8</w:t>
            </w:r>
          </w:p>
        </w:tc>
        <w:tc>
          <w:tcPr>
            <w:tcW w:w="2882" w:type="dxa"/>
            <w:tcBorders>
              <w:tl2br w:val="nil"/>
              <w:tr2bl w:val="nil"/>
            </w:tcBorders>
            <w:shd w:val="clear" w:color="auto" w:fill="auto"/>
            <w:vAlign w:val="center"/>
          </w:tcPr>
          <w:p w14:paraId="52251E41">
            <w:pPr>
              <w:widowControl/>
              <w:jc w:val="center"/>
              <w:textAlignment w:val="center"/>
              <w:rPr>
                <w:rFonts w:hint="eastAsia" w:ascii="宋体" w:hAnsi="宋体"/>
                <w:szCs w:val="21"/>
              </w:rPr>
            </w:pPr>
            <w:r>
              <w:rPr>
                <w:rFonts w:hint="eastAsia" w:ascii="宋体" w:hAnsi="宋体"/>
                <w:szCs w:val="21"/>
                <w:lang w:val="en-US" w:eastAsia="zh-CN"/>
              </w:rPr>
              <w:t>旅游政策与法规</w:t>
            </w:r>
          </w:p>
        </w:tc>
        <w:tc>
          <w:tcPr>
            <w:tcW w:w="1899" w:type="dxa"/>
            <w:tcBorders>
              <w:tl2br w:val="nil"/>
              <w:tr2bl w:val="nil"/>
            </w:tcBorders>
            <w:shd w:val="clear" w:color="auto" w:fill="auto"/>
            <w:vAlign w:val="center"/>
          </w:tcPr>
          <w:p w14:paraId="6D30E1A3">
            <w:pPr>
              <w:widowControl/>
              <w:jc w:val="center"/>
              <w:textAlignment w:val="center"/>
              <w:rPr>
                <w:rFonts w:ascii="宋体" w:hAnsi="宋体"/>
                <w:szCs w:val="21"/>
              </w:rPr>
            </w:pPr>
            <w:r>
              <w:rPr>
                <w:rFonts w:hint="eastAsia" w:ascii="宋体" w:hAnsi="宋体"/>
                <w:szCs w:val="21"/>
              </w:rPr>
              <w:t>LYLG006S</w:t>
            </w:r>
          </w:p>
        </w:tc>
        <w:tc>
          <w:tcPr>
            <w:tcW w:w="1219" w:type="dxa"/>
            <w:tcBorders>
              <w:tl2br w:val="nil"/>
              <w:tr2bl w:val="nil"/>
            </w:tcBorders>
            <w:shd w:val="clear" w:color="auto" w:fill="auto"/>
            <w:vAlign w:val="center"/>
          </w:tcPr>
          <w:p w14:paraId="79277C9E">
            <w:pPr>
              <w:widowControl/>
              <w:jc w:val="center"/>
              <w:textAlignment w:val="center"/>
              <w:rPr>
                <w:rFonts w:ascii="宋体" w:hAnsi="宋体"/>
                <w:szCs w:val="21"/>
              </w:rPr>
            </w:pPr>
            <w:r>
              <w:rPr>
                <w:rFonts w:hint="eastAsia" w:ascii="宋体" w:hAnsi="宋体"/>
                <w:szCs w:val="21"/>
              </w:rPr>
              <w:t>2</w:t>
            </w:r>
          </w:p>
        </w:tc>
      </w:tr>
      <w:tr w14:paraId="699099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F1B0C39">
            <w:pPr>
              <w:widowControl/>
              <w:jc w:val="center"/>
              <w:rPr>
                <w:rFonts w:ascii="宋体" w:hAnsi="宋体"/>
                <w:szCs w:val="21"/>
              </w:rPr>
            </w:pPr>
            <w:r>
              <w:rPr>
                <w:rFonts w:hint="eastAsia" w:ascii="宋体" w:hAnsi="宋体"/>
                <w:szCs w:val="21"/>
              </w:rPr>
              <w:t>9</w:t>
            </w:r>
          </w:p>
        </w:tc>
        <w:tc>
          <w:tcPr>
            <w:tcW w:w="2882" w:type="dxa"/>
            <w:tcBorders>
              <w:tl2br w:val="nil"/>
              <w:tr2bl w:val="nil"/>
            </w:tcBorders>
            <w:shd w:val="clear" w:color="auto" w:fill="auto"/>
            <w:vAlign w:val="center"/>
          </w:tcPr>
          <w:p w14:paraId="338F0EF8">
            <w:pPr>
              <w:widowControl/>
              <w:jc w:val="center"/>
              <w:textAlignment w:val="center"/>
              <w:rPr>
                <w:rFonts w:hint="eastAsia" w:ascii="宋体" w:hAnsi="宋体"/>
                <w:szCs w:val="21"/>
              </w:rPr>
            </w:pPr>
            <w:r>
              <w:rPr>
                <w:rFonts w:hint="eastAsia" w:ascii="宋体" w:hAnsi="宋体"/>
                <w:szCs w:val="21"/>
                <w:lang w:val="en-US" w:eastAsia="zh-CN"/>
              </w:rPr>
              <w:t>中国地理</w:t>
            </w:r>
          </w:p>
        </w:tc>
        <w:tc>
          <w:tcPr>
            <w:tcW w:w="1899" w:type="dxa"/>
            <w:tcBorders>
              <w:tl2br w:val="nil"/>
              <w:tr2bl w:val="nil"/>
            </w:tcBorders>
            <w:shd w:val="clear" w:color="auto" w:fill="auto"/>
            <w:vAlign w:val="center"/>
          </w:tcPr>
          <w:p w14:paraId="62FD5C99">
            <w:pPr>
              <w:widowControl/>
              <w:jc w:val="center"/>
              <w:textAlignment w:val="center"/>
              <w:rPr>
                <w:rFonts w:ascii="宋体" w:hAnsi="宋体"/>
                <w:szCs w:val="21"/>
              </w:rPr>
            </w:pPr>
            <w:r>
              <w:rPr>
                <w:rFonts w:hint="eastAsia" w:ascii="宋体" w:hAnsi="宋体"/>
                <w:szCs w:val="21"/>
                <w:lang w:val="en-US" w:eastAsia="zh-CN"/>
              </w:rPr>
              <w:t>LYYX011S</w:t>
            </w:r>
          </w:p>
        </w:tc>
        <w:tc>
          <w:tcPr>
            <w:tcW w:w="1219" w:type="dxa"/>
            <w:tcBorders>
              <w:tl2br w:val="nil"/>
              <w:tr2bl w:val="nil"/>
            </w:tcBorders>
            <w:shd w:val="clear" w:color="auto" w:fill="auto"/>
            <w:vAlign w:val="center"/>
          </w:tcPr>
          <w:p w14:paraId="3650498B">
            <w:pPr>
              <w:widowControl/>
              <w:jc w:val="center"/>
              <w:textAlignment w:val="center"/>
              <w:rPr>
                <w:rFonts w:ascii="宋体" w:hAnsi="宋体"/>
                <w:szCs w:val="21"/>
              </w:rPr>
            </w:pPr>
            <w:r>
              <w:rPr>
                <w:rFonts w:hint="eastAsia" w:ascii="宋体" w:hAnsi="宋体"/>
                <w:szCs w:val="21"/>
              </w:rPr>
              <w:t>4</w:t>
            </w:r>
          </w:p>
        </w:tc>
      </w:tr>
      <w:tr w14:paraId="36802E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62E112F8">
            <w:pPr>
              <w:widowControl/>
              <w:jc w:val="center"/>
              <w:rPr>
                <w:rFonts w:ascii="宋体" w:hAnsi="宋体"/>
                <w:szCs w:val="21"/>
              </w:rPr>
            </w:pPr>
            <w:r>
              <w:rPr>
                <w:rFonts w:hint="eastAsia" w:ascii="宋体" w:hAnsi="宋体"/>
                <w:szCs w:val="21"/>
              </w:rPr>
              <w:t>10</w:t>
            </w:r>
          </w:p>
        </w:tc>
        <w:tc>
          <w:tcPr>
            <w:tcW w:w="2882" w:type="dxa"/>
            <w:tcBorders>
              <w:tl2br w:val="nil"/>
              <w:tr2bl w:val="nil"/>
            </w:tcBorders>
            <w:shd w:val="clear" w:color="auto" w:fill="auto"/>
            <w:vAlign w:val="center"/>
          </w:tcPr>
          <w:p w14:paraId="65F81543">
            <w:pPr>
              <w:widowControl/>
              <w:jc w:val="center"/>
              <w:textAlignment w:val="center"/>
              <w:rPr>
                <w:rFonts w:hint="eastAsia" w:ascii="宋体" w:hAnsi="宋体"/>
                <w:szCs w:val="21"/>
              </w:rPr>
            </w:pPr>
            <w:r>
              <w:rPr>
                <w:rFonts w:hint="eastAsia" w:ascii="宋体" w:hAnsi="宋体"/>
                <w:szCs w:val="21"/>
                <w:lang w:val="en-US" w:eastAsia="zh-CN"/>
              </w:rPr>
              <w:t>地方导游基础知识</w:t>
            </w:r>
          </w:p>
        </w:tc>
        <w:tc>
          <w:tcPr>
            <w:tcW w:w="1899" w:type="dxa"/>
            <w:tcBorders>
              <w:tl2br w:val="nil"/>
              <w:tr2bl w:val="nil"/>
            </w:tcBorders>
            <w:shd w:val="clear" w:color="auto" w:fill="auto"/>
            <w:vAlign w:val="center"/>
          </w:tcPr>
          <w:p w14:paraId="3D6BF0A3">
            <w:pPr>
              <w:widowControl/>
              <w:jc w:val="center"/>
              <w:textAlignment w:val="center"/>
              <w:rPr>
                <w:rFonts w:ascii="宋体" w:hAnsi="宋体"/>
                <w:szCs w:val="21"/>
              </w:rPr>
            </w:pPr>
            <w:r>
              <w:rPr>
                <w:rFonts w:hint="eastAsia" w:ascii="宋体" w:hAnsi="宋体"/>
                <w:szCs w:val="21"/>
              </w:rPr>
              <w:t>LYDY002S</w:t>
            </w:r>
          </w:p>
        </w:tc>
        <w:tc>
          <w:tcPr>
            <w:tcW w:w="1219" w:type="dxa"/>
            <w:tcBorders>
              <w:tl2br w:val="nil"/>
              <w:tr2bl w:val="nil"/>
            </w:tcBorders>
            <w:shd w:val="clear" w:color="auto" w:fill="auto"/>
            <w:vAlign w:val="center"/>
          </w:tcPr>
          <w:p w14:paraId="31FE8542">
            <w:pPr>
              <w:widowControl/>
              <w:jc w:val="center"/>
              <w:textAlignment w:val="center"/>
              <w:rPr>
                <w:rFonts w:ascii="宋体" w:hAnsi="宋体"/>
                <w:szCs w:val="21"/>
              </w:rPr>
            </w:pPr>
            <w:r>
              <w:rPr>
                <w:rFonts w:hint="eastAsia" w:ascii="宋体" w:hAnsi="宋体"/>
                <w:szCs w:val="21"/>
              </w:rPr>
              <w:t>2</w:t>
            </w:r>
          </w:p>
        </w:tc>
      </w:tr>
      <w:tr w14:paraId="13D1B0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1DFF85A6">
            <w:pPr>
              <w:widowControl/>
              <w:jc w:val="center"/>
              <w:rPr>
                <w:rFonts w:ascii="宋体" w:hAnsi="宋体"/>
                <w:szCs w:val="21"/>
              </w:rPr>
            </w:pPr>
            <w:r>
              <w:rPr>
                <w:rFonts w:hint="eastAsia" w:ascii="宋体" w:hAnsi="宋体"/>
                <w:szCs w:val="21"/>
              </w:rPr>
              <w:t>11</w:t>
            </w:r>
          </w:p>
        </w:tc>
        <w:tc>
          <w:tcPr>
            <w:tcW w:w="2882" w:type="dxa"/>
            <w:tcBorders>
              <w:tl2br w:val="nil"/>
              <w:tr2bl w:val="nil"/>
            </w:tcBorders>
            <w:shd w:val="clear" w:color="auto" w:fill="auto"/>
            <w:vAlign w:val="center"/>
          </w:tcPr>
          <w:p w14:paraId="28DF95AF">
            <w:pPr>
              <w:widowControl/>
              <w:jc w:val="center"/>
              <w:textAlignment w:val="center"/>
              <w:rPr>
                <w:rFonts w:hint="eastAsia" w:ascii="宋体" w:hAnsi="宋体"/>
                <w:szCs w:val="21"/>
              </w:rPr>
            </w:pPr>
            <w:r>
              <w:rPr>
                <w:rFonts w:hint="eastAsia" w:ascii="宋体" w:hAnsi="宋体"/>
                <w:szCs w:val="21"/>
                <w:lang w:val="en-US" w:eastAsia="zh-CN"/>
              </w:rPr>
              <w:t>全国导游基础知识</w:t>
            </w:r>
          </w:p>
        </w:tc>
        <w:tc>
          <w:tcPr>
            <w:tcW w:w="1899" w:type="dxa"/>
            <w:tcBorders>
              <w:tl2br w:val="nil"/>
              <w:tr2bl w:val="nil"/>
            </w:tcBorders>
            <w:shd w:val="clear" w:color="auto" w:fill="auto"/>
            <w:vAlign w:val="center"/>
          </w:tcPr>
          <w:p w14:paraId="09B99730">
            <w:pPr>
              <w:widowControl/>
              <w:jc w:val="center"/>
              <w:textAlignment w:val="center"/>
              <w:rPr>
                <w:rFonts w:ascii="宋体" w:hAnsi="宋体"/>
                <w:szCs w:val="21"/>
              </w:rPr>
            </w:pPr>
            <w:r>
              <w:rPr>
                <w:rFonts w:hint="eastAsia" w:ascii="宋体" w:hAnsi="宋体"/>
                <w:szCs w:val="21"/>
              </w:rPr>
              <w:t>LYDY003S</w:t>
            </w:r>
          </w:p>
        </w:tc>
        <w:tc>
          <w:tcPr>
            <w:tcW w:w="1219" w:type="dxa"/>
            <w:tcBorders>
              <w:tl2br w:val="nil"/>
              <w:tr2bl w:val="nil"/>
            </w:tcBorders>
            <w:shd w:val="clear" w:color="auto" w:fill="auto"/>
            <w:vAlign w:val="center"/>
          </w:tcPr>
          <w:p w14:paraId="17517071">
            <w:pPr>
              <w:widowControl/>
              <w:jc w:val="center"/>
              <w:textAlignment w:val="center"/>
              <w:rPr>
                <w:rFonts w:ascii="宋体" w:hAnsi="宋体"/>
                <w:szCs w:val="21"/>
              </w:rPr>
            </w:pPr>
            <w:r>
              <w:rPr>
                <w:rFonts w:hint="eastAsia" w:ascii="宋体" w:hAnsi="宋体"/>
                <w:szCs w:val="21"/>
              </w:rPr>
              <w:t>4</w:t>
            </w:r>
          </w:p>
        </w:tc>
      </w:tr>
      <w:tr w14:paraId="389330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279" w:type="dxa"/>
            <w:tcBorders>
              <w:tl2br w:val="nil"/>
              <w:tr2bl w:val="nil"/>
            </w:tcBorders>
            <w:shd w:val="clear" w:color="auto" w:fill="auto"/>
            <w:vAlign w:val="center"/>
          </w:tcPr>
          <w:p w14:paraId="4BD55239">
            <w:pPr>
              <w:widowControl/>
              <w:jc w:val="center"/>
              <w:rPr>
                <w:rFonts w:ascii="宋体" w:hAnsi="宋体"/>
                <w:szCs w:val="21"/>
              </w:rPr>
            </w:pPr>
            <w:r>
              <w:rPr>
                <w:rFonts w:hint="eastAsia" w:ascii="宋体" w:hAnsi="宋体"/>
                <w:szCs w:val="21"/>
              </w:rPr>
              <w:t>12</w:t>
            </w:r>
          </w:p>
        </w:tc>
        <w:tc>
          <w:tcPr>
            <w:tcW w:w="2882" w:type="dxa"/>
            <w:tcBorders>
              <w:tl2br w:val="nil"/>
              <w:tr2bl w:val="nil"/>
            </w:tcBorders>
            <w:shd w:val="clear" w:color="auto" w:fill="auto"/>
            <w:vAlign w:val="center"/>
          </w:tcPr>
          <w:p w14:paraId="323EBACF">
            <w:pPr>
              <w:widowControl/>
              <w:jc w:val="center"/>
              <w:textAlignment w:val="center"/>
              <w:rPr>
                <w:rFonts w:hint="eastAsia" w:ascii="宋体" w:hAnsi="宋体"/>
                <w:szCs w:val="21"/>
              </w:rPr>
            </w:pPr>
            <w:r>
              <w:rPr>
                <w:rFonts w:hint="eastAsia" w:ascii="宋体" w:hAnsi="宋体"/>
                <w:szCs w:val="21"/>
                <w:lang w:val="en-US" w:eastAsia="zh-CN"/>
              </w:rPr>
              <w:t>研学旅行课程设计</w:t>
            </w:r>
          </w:p>
        </w:tc>
        <w:tc>
          <w:tcPr>
            <w:tcW w:w="1899" w:type="dxa"/>
            <w:tcBorders>
              <w:tl2br w:val="nil"/>
              <w:tr2bl w:val="nil"/>
            </w:tcBorders>
            <w:shd w:val="clear" w:color="auto" w:fill="auto"/>
            <w:vAlign w:val="center"/>
          </w:tcPr>
          <w:p w14:paraId="16694420">
            <w:pPr>
              <w:widowControl/>
              <w:jc w:val="center"/>
              <w:textAlignment w:val="center"/>
              <w:rPr>
                <w:rFonts w:ascii="宋体" w:hAnsi="宋体"/>
                <w:szCs w:val="21"/>
              </w:rPr>
            </w:pPr>
            <w:r>
              <w:rPr>
                <w:rFonts w:hint="eastAsia" w:ascii="宋体" w:hAnsi="宋体"/>
                <w:szCs w:val="21"/>
                <w:lang w:val="en-US" w:eastAsia="zh-CN"/>
              </w:rPr>
              <w:t>LYLG032S</w:t>
            </w:r>
          </w:p>
        </w:tc>
        <w:tc>
          <w:tcPr>
            <w:tcW w:w="1219" w:type="dxa"/>
            <w:tcBorders>
              <w:tl2br w:val="nil"/>
              <w:tr2bl w:val="nil"/>
            </w:tcBorders>
            <w:shd w:val="clear" w:color="auto" w:fill="auto"/>
            <w:vAlign w:val="center"/>
          </w:tcPr>
          <w:p w14:paraId="68E95872">
            <w:pPr>
              <w:widowControl/>
              <w:jc w:val="center"/>
              <w:textAlignment w:val="center"/>
              <w:rPr>
                <w:rFonts w:ascii="宋体" w:hAnsi="宋体"/>
                <w:szCs w:val="21"/>
              </w:rPr>
            </w:pPr>
            <w:r>
              <w:rPr>
                <w:rFonts w:hint="eastAsia" w:ascii="宋体" w:hAnsi="宋体"/>
                <w:szCs w:val="21"/>
              </w:rPr>
              <w:t>4</w:t>
            </w:r>
          </w:p>
        </w:tc>
      </w:tr>
      <w:tr w14:paraId="247D4A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60CCD1CD">
            <w:pPr>
              <w:widowControl/>
              <w:jc w:val="center"/>
              <w:rPr>
                <w:rFonts w:ascii="宋体" w:hAnsi="宋体"/>
                <w:szCs w:val="21"/>
              </w:rPr>
            </w:pPr>
            <w:r>
              <w:rPr>
                <w:rFonts w:hint="eastAsia" w:ascii="宋体" w:hAnsi="宋体"/>
                <w:szCs w:val="21"/>
              </w:rPr>
              <w:t>13</w:t>
            </w:r>
          </w:p>
        </w:tc>
        <w:tc>
          <w:tcPr>
            <w:tcW w:w="2882" w:type="dxa"/>
            <w:tcBorders>
              <w:tl2br w:val="nil"/>
              <w:tr2bl w:val="nil"/>
            </w:tcBorders>
            <w:shd w:val="clear" w:color="auto" w:fill="auto"/>
            <w:vAlign w:val="center"/>
          </w:tcPr>
          <w:p w14:paraId="7BF84555">
            <w:pPr>
              <w:widowControl/>
              <w:jc w:val="center"/>
              <w:textAlignment w:val="center"/>
              <w:rPr>
                <w:rFonts w:hint="eastAsia" w:ascii="宋体" w:hAnsi="宋体"/>
                <w:szCs w:val="21"/>
              </w:rPr>
            </w:pPr>
            <w:r>
              <w:rPr>
                <w:rFonts w:hint="eastAsia" w:ascii="宋体" w:hAnsi="宋体"/>
                <w:szCs w:val="21"/>
                <w:lang w:val="en-US" w:eastAsia="zh-CN"/>
              </w:rPr>
              <w:t>导游业务</w:t>
            </w:r>
          </w:p>
        </w:tc>
        <w:tc>
          <w:tcPr>
            <w:tcW w:w="1899" w:type="dxa"/>
            <w:tcBorders>
              <w:tl2br w:val="nil"/>
              <w:tr2bl w:val="nil"/>
            </w:tcBorders>
            <w:shd w:val="clear" w:color="auto" w:fill="auto"/>
            <w:vAlign w:val="center"/>
          </w:tcPr>
          <w:p w14:paraId="2D9703F3">
            <w:pPr>
              <w:widowControl/>
              <w:jc w:val="center"/>
              <w:textAlignment w:val="center"/>
              <w:rPr>
                <w:rFonts w:ascii="宋体" w:hAnsi="宋体"/>
                <w:szCs w:val="21"/>
              </w:rPr>
            </w:pPr>
            <w:r>
              <w:rPr>
                <w:rFonts w:hint="eastAsia" w:ascii="宋体" w:hAnsi="宋体"/>
                <w:szCs w:val="21"/>
              </w:rPr>
              <w:t>LYDY004S</w:t>
            </w:r>
          </w:p>
        </w:tc>
        <w:tc>
          <w:tcPr>
            <w:tcW w:w="1219" w:type="dxa"/>
            <w:tcBorders>
              <w:tl2br w:val="nil"/>
              <w:tr2bl w:val="nil"/>
            </w:tcBorders>
            <w:shd w:val="clear" w:color="auto" w:fill="auto"/>
            <w:vAlign w:val="center"/>
          </w:tcPr>
          <w:p w14:paraId="7F18B4A6">
            <w:pPr>
              <w:widowControl/>
              <w:jc w:val="center"/>
              <w:textAlignment w:val="center"/>
              <w:rPr>
                <w:rFonts w:ascii="宋体" w:hAnsi="宋体"/>
                <w:szCs w:val="21"/>
              </w:rPr>
            </w:pPr>
            <w:r>
              <w:rPr>
                <w:rFonts w:hint="eastAsia" w:ascii="宋体" w:hAnsi="宋体"/>
                <w:szCs w:val="21"/>
              </w:rPr>
              <w:t>4</w:t>
            </w:r>
          </w:p>
        </w:tc>
      </w:tr>
      <w:tr w14:paraId="5F37E5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33B45E91">
            <w:pPr>
              <w:widowControl/>
              <w:jc w:val="center"/>
              <w:rPr>
                <w:rFonts w:ascii="宋体" w:hAnsi="宋体"/>
                <w:szCs w:val="21"/>
              </w:rPr>
            </w:pPr>
            <w:r>
              <w:rPr>
                <w:rFonts w:hint="eastAsia" w:ascii="宋体" w:hAnsi="宋体"/>
                <w:szCs w:val="21"/>
              </w:rPr>
              <w:t>14</w:t>
            </w:r>
          </w:p>
        </w:tc>
        <w:tc>
          <w:tcPr>
            <w:tcW w:w="2882" w:type="dxa"/>
            <w:tcBorders>
              <w:tl2br w:val="nil"/>
              <w:tr2bl w:val="nil"/>
            </w:tcBorders>
            <w:shd w:val="clear" w:color="auto" w:fill="auto"/>
            <w:vAlign w:val="center"/>
          </w:tcPr>
          <w:p w14:paraId="2891D464">
            <w:pPr>
              <w:widowControl/>
              <w:jc w:val="center"/>
              <w:textAlignment w:val="center"/>
              <w:rPr>
                <w:rFonts w:hint="eastAsia" w:ascii="宋体" w:hAnsi="宋体"/>
                <w:szCs w:val="21"/>
              </w:rPr>
            </w:pPr>
            <w:r>
              <w:rPr>
                <w:rFonts w:hint="eastAsia" w:ascii="宋体" w:hAnsi="宋体"/>
                <w:szCs w:val="21"/>
              </w:rPr>
              <w:t>旅行社</w:t>
            </w:r>
            <w:r>
              <w:rPr>
                <w:rFonts w:hint="eastAsia" w:ascii="宋体" w:hAnsi="宋体"/>
                <w:szCs w:val="21"/>
                <w:lang w:val="en-US" w:eastAsia="zh-CN"/>
              </w:rPr>
              <w:t>计调实务</w:t>
            </w:r>
          </w:p>
        </w:tc>
        <w:tc>
          <w:tcPr>
            <w:tcW w:w="1899" w:type="dxa"/>
            <w:tcBorders>
              <w:tl2br w:val="nil"/>
              <w:tr2bl w:val="nil"/>
            </w:tcBorders>
            <w:shd w:val="clear" w:color="auto" w:fill="auto"/>
            <w:vAlign w:val="center"/>
          </w:tcPr>
          <w:p w14:paraId="64D694D3">
            <w:pPr>
              <w:widowControl/>
              <w:jc w:val="center"/>
              <w:textAlignment w:val="center"/>
              <w:rPr>
                <w:rFonts w:ascii="宋体" w:hAnsi="宋体"/>
                <w:szCs w:val="21"/>
              </w:rPr>
            </w:pPr>
            <w:r>
              <w:rPr>
                <w:rFonts w:hint="eastAsia" w:ascii="宋体" w:hAnsi="宋体"/>
                <w:szCs w:val="21"/>
                <w:lang w:val="en-US" w:eastAsia="zh-CN"/>
              </w:rPr>
              <w:t>LYYX005S</w:t>
            </w:r>
          </w:p>
        </w:tc>
        <w:tc>
          <w:tcPr>
            <w:tcW w:w="1219" w:type="dxa"/>
            <w:tcBorders>
              <w:tl2br w:val="nil"/>
              <w:tr2bl w:val="nil"/>
            </w:tcBorders>
            <w:shd w:val="clear" w:color="auto" w:fill="auto"/>
            <w:vAlign w:val="center"/>
          </w:tcPr>
          <w:p w14:paraId="1315D7AC">
            <w:pPr>
              <w:widowControl/>
              <w:jc w:val="center"/>
              <w:textAlignment w:val="center"/>
              <w:rPr>
                <w:rFonts w:hint="eastAsia" w:ascii="宋体" w:hAnsi="宋体" w:eastAsia="宋体"/>
                <w:szCs w:val="21"/>
                <w:lang w:eastAsia="zh-CN"/>
              </w:rPr>
            </w:pPr>
            <w:r>
              <w:rPr>
                <w:rFonts w:hint="eastAsia" w:ascii="宋体" w:hAnsi="宋体"/>
                <w:szCs w:val="21"/>
              </w:rPr>
              <w:t>4</w:t>
            </w:r>
          </w:p>
        </w:tc>
      </w:tr>
      <w:tr w14:paraId="070933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4D62FE0F">
            <w:pPr>
              <w:widowControl/>
              <w:jc w:val="center"/>
              <w:rPr>
                <w:rFonts w:ascii="宋体" w:hAnsi="宋体"/>
                <w:szCs w:val="21"/>
              </w:rPr>
            </w:pPr>
            <w:r>
              <w:rPr>
                <w:rFonts w:hint="eastAsia" w:ascii="宋体" w:hAnsi="宋体"/>
                <w:szCs w:val="21"/>
              </w:rPr>
              <w:t>15</w:t>
            </w:r>
          </w:p>
        </w:tc>
        <w:tc>
          <w:tcPr>
            <w:tcW w:w="2882" w:type="dxa"/>
            <w:tcBorders>
              <w:tl2br w:val="nil"/>
              <w:tr2bl w:val="nil"/>
            </w:tcBorders>
            <w:shd w:val="clear" w:color="auto" w:fill="auto"/>
            <w:vAlign w:val="center"/>
          </w:tcPr>
          <w:p w14:paraId="499BD7E6">
            <w:pPr>
              <w:widowControl/>
              <w:jc w:val="center"/>
              <w:textAlignment w:val="center"/>
              <w:rPr>
                <w:rFonts w:hint="default" w:ascii="宋体" w:hAnsi="宋体"/>
                <w:szCs w:val="21"/>
                <w:lang w:val="en-US" w:eastAsia="zh-CN"/>
              </w:rPr>
            </w:pPr>
            <w:r>
              <w:rPr>
                <w:rFonts w:hint="eastAsia" w:ascii="宋体" w:hAnsi="宋体"/>
                <w:szCs w:val="21"/>
                <w:lang w:val="en-US" w:eastAsia="zh-CN"/>
              </w:rPr>
              <w:t>教育学基础</w:t>
            </w:r>
          </w:p>
        </w:tc>
        <w:tc>
          <w:tcPr>
            <w:tcW w:w="1899" w:type="dxa"/>
            <w:tcBorders>
              <w:tl2br w:val="nil"/>
              <w:tr2bl w:val="nil"/>
            </w:tcBorders>
            <w:shd w:val="clear" w:color="auto" w:fill="auto"/>
            <w:vAlign w:val="center"/>
          </w:tcPr>
          <w:p w14:paraId="1150D930">
            <w:pPr>
              <w:widowControl/>
              <w:jc w:val="center"/>
              <w:textAlignment w:val="center"/>
              <w:rPr>
                <w:rFonts w:ascii="宋体" w:hAnsi="宋体"/>
                <w:szCs w:val="21"/>
              </w:rPr>
            </w:pPr>
            <w:r>
              <w:rPr>
                <w:rFonts w:hint="eastAsia" w:ascii="宋体" w:hAnsi="宋体"/>
                <w:szCs w:val="21"/>
                <w:lang w:val="en-US" w:eastAsia="zh-CN"/>
              </w:rPr>
              <w:t>LYYX001S</w:t>
            </w:r>
          </w:p>
        </w:tc>
        <w:tc>
          <w:tcPr>
            <w:tcW w:w="1219" w:type="dxa"/>
            <w:tcBorders>
              <w:tl2br w:val="nil"/>
              <w:tr2bl w:val="nil"/>
            </w:tcBorders>
            <w:shd w:val="clear" w:color="auto" w:fill="auto"/>
            <w:vAlign w:val="center"/>
          </w:tcPr>
          <w:p w14:paraId="0835C337">
            <w:pPr>
              <w:widowControl/>
              <w:jc w:val="center"/>
              <w:textAlignment w:val="center"/>
              <w:rPr>
                <w:rFonts w:ascii="宋体" w:hAnsi="宋体"/>
                <w:szCs w:val="21"/>
              </w:rPr>
            </w:pPr>
            <w:r>
              <w:rPr>
                <w:rFonts w:hint="eastAsia" w:ascii="宋体" w:hAnsi="宋体"/>
                <w:szCs w:val="21"/>
                <w:lang w:val="en-US" w:eastAsia="zh-CN"/>
              </w:rPr>
              <w:t>4</w:t>
            </w:r>
          </w:p>
        </w:tc>
      </w:tr>
    </w:tbl>
    <w:p w14:paraId="51796F59">
      <w:pPr>
        <w:widowControl/>
        <w:textAlignment w:val="center"/>
        <w:rPr>
          <w:rFonts w:hint="eastAsia" w:ascii="宋体" w:hAnsi="宋体"/>
          <w:szCs w:val="21"/>
        </w:rPr>
      </w:pPr>
    </w:p>
    <w:p w14:paraId="14A86F0F">
      <w:pPr>
        <w:widowControl/>
        <w:wordWrap w:val="0"/>
        <w:spacing w:line="360" w:lineRule="auto"/>
        <w:ind w:firstLine="420" w:firstLineChars="200"/>
        <w:rPr>
          <w:rFonts w:ascii="宋体" w:hAnsi="宋体"/>
          <w:szCs w:val="21"/>
        </w:rPr>
      </w:pPr>
      <w:r>
        <w:rPr>
          <w:rFonts w:hint="eastAsia" w:ascii="宋体" w:hAnsi="宋体"/>
          <w:szCs w:val="21"/>
        </w:rPr>
        <w:t>（4）低一级学历的学分认定和转换</w:t>
      </w:r>
    </w:p>
    <w:p w14:paraId="03AD3380">
      <w:pPr>
        <w:widowControl/>
        <w:spacing w:line="360" w:lineRule="auto"/>
        <w:ind w:firstLine="420" w:firstLineChars="200"/>
        <w:rPr>
          <w:rFonts w:ascii="宋体" w:hAnsi="宋体"/>
          <w:szCs w:val="21"/>
        </w:rPr>
      </w:pPr>
      <w:r>
        <w:rPr>
          <w:rFonts w:hint="eastAsia" w:ascii="宋体" w:hAnsi="宋体"/>
          <w:szCs w:val="21"/>
        </w:rPr>
        <w:t>低一级学历的学分认定和转换仅适用于实践技能类课程。低一级学历的学分认定和转换为学历教育课程的学分，原则上不得超过相关专业毕业总学分的25%。其所学课程与现有课程名称相同或相近、教学目标相同，教学内容相关度达到 100%，可转换为对应课程的学分，转换的课程与所学课程的相关程度，由</w:t>
      </w:r>
      <w:r>
        <w:rPr>
          <w:rFonts w:hint="eastAsia" w:ascii="宋体" w:hAnsi="宋体"/>
          <w:szCs w:val="21"/>
          <w:lang w:eastAsia="zh-CN"/>
        </w:rPr>
        <w:t>旅游生态学院</w:t>
      </w:r>
      <w:r>
        <w:rPr>
          <w:rFonts w:hint="eastAsia" w:ascii="宋体" w:hAnsi="宋体"/>
          <w:szCs w:val="21"/>
        </w:rPr>
        <w:t>和课程所在教研室研究决定。</w:t>
      </w:r>
    </w:p>
    <w:tbl>
      <w:tblPr>
        <w:tblStyle w:val="8"/>
        <w:tblW w:w="760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300"/>
        <w:gridCol w:w="2937"/>
        <w:gridCol w:w="2122"/>
        <w:gridCol w:w="1250"/>
      </w:tblGrid>
      <w:tr w14:paraId="2AFEB3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7609" w:type="dxa"/>
            <w:gridSpan w:val="4"/>
            <w:tcBorders>
              <w:tl2br w:val="nil"/>
              <w:tr2bl w:val="nil"/>
            </w:tcBorders>
            <w:shd w:val="clear" w:color="auto" w:fill="auto"/>
            <w:vAlign w:val="center"/>
          </w:tcPr>
          <w:p w14:paraId="47EAC453">
            <w:pPr>
              <w:widowControl/>
              <w:wordWrap w:val="0"/>
              <w:spacing w:line="560" w:lineRule="exact"/>
              <w:jc w:val="center"/>
              <w:rPr>
                <w:rFonts w:ascii="宋体" w:hAnsi="宋体"/>
                <w:szCs w:val="21"/>
              </w:rPr>
            </w:pPr>
            <w:r>
              <w:rPr>
                <w:rFonts w:hint="eastAsia" w:ascii="宋体" w:hAnsi="宋体"/>
                <w:szCs w:val="21"/>
                <w:lang w:val="en-US" w:eastAsia="zh-CN"/>
              </w:rPr>
              <w:t>研学旅行管理与服务</w:t>
            </w:r>
            <w:r>
              <w:rPr>
                <w:rFonts w:hint="eastAsia" w:ascii="宋体" w:hAnsi="宋体"/>
                <w:szCs w:val="21"/>
              </w:rPr>
              <w:t>专业</w:t>
            </w:r>
          </w:p>
        </w:tc>
      </w:tr>
      <w:tr w14:paraId="6AFCF5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27822E01">
            <w:pPr>
              <w:widowControl/>
              <w:jc w:val="center"/>
              <w:rPr>
                <w:rFonts w:ascii="宋体" w:hAnsi="宋体"/>
                <w:szCs w:val="21"/>
              </w:rPr>
            </w:pPr>
            <w:r>
              <w:rPr>
                <w:rFonts w:hint="eastAsia" w:ascii="宋体" w:hAnsi="宋体"/>
                <w:szCs w:val="21"/>
              </w:rPr>
              <w:t>课程序号</w:t>
            </w:r>
          </w:p>
        </w:tc>
        <w:tc>
          <w:tcPr>
            <w:tcW w:w="2937" w:type="dxa"/>
            <w:tcBorders>
              <w:tl2br w:val="nil"/>
              <w:tr2bl w:val="nil"/>
            </w:tcBorders>
            <w:shd w:val="clear" w:color="auto" w:fill="auto"/>
            <w:vAlign w:val="center"/>
          </w:tcPr>
          <w:p w14:paraId="35F51CDA">
            <w:pPr>
              <w:widowControl/>
              <w:jc w:val="center"/>
              <w:rPr>
                <w:rFonts w:ascii="宋体" w:hAnsi="宋体"/>
                <w:szCs w:val="21"/>
              </w:rPr>
            </w:pPr>
            <w:r>
              <w:rPr>
                <w:rFonts w:hint="eastAsia" w:ascii="宋体" w:hAnsi="宋体"/>
                <w:szCs w:val="21"/>
              </w:rPr>
              <w:t>课程名称</w:t>
            </w:r>
          </w:p>
        </w:tc>
        <w:tc>
          <w:tcPr>
            <w:tcW w:w="2122" w:type="dxa"/>
            <w:tcBorders>
              <w:tl2br w:val="nil"/>
              <w:tr2bl w:val="nil"/>
            </w:tcBorders>
            <w:shd w:val="clear" w:color="auto" w:fill="auto"/>
            <w:vAlign w:val="center"/>
          </w:tcPr>
          <w:p w14:paraId="1966177F">
            <w:pPr>
              <w:widowControl/>
              <w:jc w:val="center"/>
              <w:rPr>
                <w:rFonts w:ascii="宋体" w:hAnsi="宋体"/>
                <w:szCs w:val="21"/>
              </w:rPr>
            </w:pPr>
            <w:r>
              <w:rPr>
                <w:rFonts w:hint="eastAsia" w:ascii="宋体" w:hAnsi="宋体"/>
                <w:szCs w:val="21"/>
              </w:rPr>
              <w:t>课程代码</w:t>
            </w:r>
          </w:p>
        </w:tc>
        <w:tc>
          <w:tcPr>
            <w:tcW w:w="1250" w:type="dxa"/>
            <w:tcBorders>
              <w:tl2br w:val="nil"/>
              <w:tr2bl w:val="nil"/>
            </w:tcBorders>
            <w:shd w:val="clear" w:color="auto" w:fill="auto"/>
            <w:vAlign w:val="center"/>
          </w:tcPr>
          <w:p w14:paraId="266C3660">
            <w:pPr>
              <w:widowControl/>
              <w:jc w:val="center"/>
              <w:rPr>
                <w:rFonts w:ascii="宋体" w:hAnsi="宋体"/>
                <w:szCs w:val="21"/>
              </w:rPr>
            </w:pPr>
            <w:r>
              <w:rPr>
                <w:rFonts w:hint="eastAsia" w:ascii="宋体" w:hAnsi="宋体"/>
                <w:szCs w:val="21"/>
              </w:rPr>
              <w:t>学分</w:t>
            </w:r>
          </w:p>
        </w:tc>
      </w:tr>
      <w:tr w14:paraId="1FF13D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55145EF7">
            <w:pPr>
              <w:widowControl/>
              <w:jc w:val="center"/>
              <w:rPr>
                <w:rFonts w:ascii="宋体" w:hAnsi="宋体"/>
                <w:szCs w:val="21"/>
              </w:rPr>
            </w:pPr>
            <w:r>
              <w:rPr>
                <w:rFonts w:hint="eastAsia" w:ascii="宋体" w:hAnsi="宋体"/>
                <w:szCs w:val="21"/>
              </w:rPr>
              <w:t>1</w:t>
            </w:r>
          </w:p>
        </w:tc>
        <w:tc>
          <w:tcPr>
            <w:tcW w:w="2937" w:type="dxa"/>
            <w:tcBorders>
              <w:tl2br w:val="nil"/>
              <w:tr2bl w:val="nil"/>
            </w:tcBorders>
            <w:shd w:val="clear" w:color="auto" w:fill="auto"/>
            <w:vAlign w:val="center"/>
          </w:tcPr>
          <w:p w14:paraId="679A148C">
            <w:pPr>
              <w:widowControl/>
              <w:jc w:val="center"/>
              <w:textAlignment w:val="center"/>
              <w:rPr>
                <w:rFonts w:hint="eastAsia" w:ascii="宋体" w:hAnsi="宋体"/>
                <w:szCs w:val="21"/>
                <w:lang w:val="en-US" w:eastAsia="zh-CN"/>
              </w:rPr>
            </w:pPr>
            <w:r>
              <w:rPr>
                <w:rFonts w:hint="eastAsia" w:ascii="宋体" w:hAnsi="宋体"/>
                <w:szCs w:val="21"/>
                <w:lang w:val="en-US" w:eastAsia="zh-CN"/>
              </w:rPr>
              <w:t>岭南文化</w:t>
            </w:r>
          </w:p>
        </w:tc>
        <w:tc>
          <w:tcPr>
            <w:tcW w:w="2122" w:type="dxa"/>
            <w:tcBorders>
              <w:tl2br w:val="nil"/>
              <w:tr2bl w:val="nil"/>
            </w:tcBorders>
            <w:shd w:val="clear" w:color="auto" w:fill="FFFFFF"/>
            <w:vAlign w:val="center"/>
          </w:tcPr>
          <w:p w14:paraId="17BC88EB">
            <w:pPr>
              <w:widowControl/>
              <w:jc w:val="center"/>
              <w:textAlignment w:val="center"/>
              <w:rPr>
                <w:rFonts w:hint="eastAsia" w:ascii="宋体" w:hAnsi="宋体"/>
                <w:szCs w:val="21"/>
                <w:lang w:val="en-US" w:eastAsia="zh-CN"/>
              </w:rPr>
            </w:pPr>
            <w:r>
              <w:rPr>
                <w:rFonts w:hint="eastAsia" w:ascii="宋体" w:hAnsi="宋体"/>
                <w:szCs w:val="21"/>
                <w:lang w:val="en-US" w:eastAsia="zh-CN"/>
              </w:rPr>
              <w:t>LYYX012S</w:t>
            </w:r>
          </w:p>
        </w:tc>
        <w:tc>
          <w:tcPr>
            <w:tcW w:w="1250" w:type="dxa"/>
            <w:tcBorders>
              <w:tl2br w:val="nil"/>
              <w:tr2bl w:val="nil"/>
            </w:tcBorders>
            <w:shd w:val="clear" w:color="auto" w:fill="auto"/>
            <w:vAlign w:val="center"/>
          </w:tcPr>
          <w:p w14:paraId="64CACC71">
            <w:pPr>
              <w:widowControl/>
              <w:jc w:val="center"/>
              <w:textAlignment w:val="center"/>
              <w:rPr>
                <w:rFonts w:hint="eastAsia" w:ascii="宋体" w:hAnsi="宋体" w:eastAsia="宋体"/>
                <w:szCs w:val="21"/>
                <w:lang w:eastAsia="zh-CN"/>
              </w:rPr>
            </w:pPr>
            <w:r>
              <w:rPr>
                <w:rFonts w:hint="eastAsia" w:ascii="宋体" w:hAnsi="宋体"/>
                <w:szCs w:val="21"/>
                <w:lang w:val="en-US" w:eastAsia="zh-CN"/>
              </w:rPr>
              <w:t>2</w:t>
            </w:r>
          </w:p>
        </w:tc>
      </w:tr>
      <w:tr w14:paraId="44D97D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3C40F6F6">
            <w:pPr>
              <w:widowControl/>
              <w:jc w:val="center"/>
              <w:rPr>
                <w:rFonts w:ascii="宋体" w:hAnsi="宋体"/>
                <w:szCs w:val="21"/>
              </w:rPr>
            </w:pPr>
            <w:r>
              <w:rPr>
                <w:rFonts w:hint="eastAsia" w:ascii="宋体" w:hAnsi="宋体"/>
                <w:szCs w:val="21"/>
              </w:rPr>
              <w:t>2</w:t>
            </w:r>
          </w:p>
        </w:tc>
        <w:tc>
          <w:tcPr>
            <w:tcW w:w="2937" w:type="dxa"/>
            <w:tcBorders>
              <w:tl2br w:val="nil"/>
              <w:tr2bl w:val="nil"/>
            </w:tcBorders>
            <w:shd w:val="clear" w:color="auto" w:fill="auto"/>
            <w:vAlign w:val="center"/>
          </w:tcPr>
          <w:p w14:paraId="2EA65EE0">
            <w:pPr>
              <w:widowControl/>
              <w:jc w:val="center"/>
              <w:textAlignment w:val="center"/>
              <w:rPr>
                <w:rFonts w:hint="eastAsia" w:ascii="宋体" w:hAnsi="宋体"/>
                <w:szCs w:val="21"/>
                <w:lang w:val="en-US" w:eastAsia="zh-CN"/>
              </w:rPr>
            </w:pPr>
            <w:r>
              <w:rPr>
                <w:rFonts w:hint="eastAsia" w:ascii="宋体" w:hAnsi="宋体"/>
                <w:szCs w:val="21"/>
                <w:lang w:val="en-US" w:eastAsia="zh-CN"/>
              </w:rPr>
              <w:t>非物质文化遗产</w:t>
            </w:r>
          </w:p>
        </w:tc>
        <w:tc>
          <w:tcPr>
            <w:tcW w:w="2122" w:type="dxa"/>
            <w:tcBorders>
              <w:tl2br w:val="nil"/>
              <w:tr2bl w:val="nil"/>
            </w:tcBorders>
            <w:shd w:val="clear" w:color="auto" w:fill="auto"/>
            <w:vAlign w:val="center"/>
          </w:tcPr>
          <w:p w14:paraId="4EF76FF4">
            <w:pPr>
              <w:widowControl/>
              <w:jc w:val="center"/>
              <w:textAlignment w:val="center"/>
              <w:rPr>
                <w:rFonts w:hint="eastAsia" w:ascii="宋体" w:hAnsi="宋体"/>
                <w:szCs w:val="21"/>
                <w:lang w:val="en-US" w:eastAsia="zh-CN"/>
              </w:rPr>
            </w:pPr>
            <w:r>
              <w:rPr>
                <w:rFonts w:hint="eastAsia" w:ascii="宋体" w:hAnsi="宋体"/>
                <w:szCs w:val="21"/>
                <w:lang w:val="en-US" w:eastAsia="zh-CN"/>
              </w:rPr>
              <w:t>LYYX015S</w:t>
            </w:r>
          </w:p>
        </w:tc>
        <w:tc>
          <w:tcPr>
            <w:tcW w:w="1250" w:type="dxa"/>
            <w:tcBorders>
              <w:tl2br w:val="nil"/>
              <w:tr2bl w:val="nil"/>
            </w:tcBorders>
            <w:shd w:val="clear" w:color="auto" w:fill="auto"/>
            <w:vAlign w:val="center"/>
          </w:tcPr>
          <w:p w14:paraId="7F3F7520">
            <w:pPr>
              <w:widowControl/>
              <w:jc w:val="center"/>
              <w:textAlignment w:val="center"/>
              <w:rPr>
                <w:rFonts w:ascii="宋体" w:hAnsi="宋体"/>
                <w:szCs w:val="21"/>
              </w:rPr>
            </w:pPr>
            <w:r>
              <w:rPr>
                <w:rFonts w:hint="eastAsia" w:ascii="宋体" w:hAnsi="宋体"/>
                <w:szCs w:val="21"/>
              </w:rPr>
              <w:t>4</w:t>
            </w:r>
          </w:p>
        </w:tc>
      </w:tr>
      <w:tr w14:paraId="2EFD40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7" w:hRule="atLeast"/>
          <w:jc w:val="center"/>
        </w:trPr>
        <w:tc>
          <w:tcPr>
            <w:tcW w:w="1300" w:type="dxa"/>
            <w:tcBorders>
              <w:tl2br w:val="nil"/>
              <w:tr2bl w:val="nil"/>
            </w:tcBorders>
            <w:shd w:val="clear" w:color="auto" w:fill="auto"/>
            <w:vAlign w:val="center"/>
          </w:tcPr>
          <w:p w14:paraId="1E1B6B07">
            <w:pPr>
              <w:widowControl/>
              <w:jc w:val="center"/>
              <w:rPr>
                <w:rFonts w:ascii="宋体" w:hAnsi="宋体"/>
                <w:szCs w:val="21"/>
              </w:rPr>
            </w:pPr>
            <w:r>
              <w:rPr>
                <w:rFonts w:hint="eastAsia" w:ascii="宋体" w:hAnsi="宋体"/>
                <w:szCs w:val="21"/>
              </w:rPr>
              <w:t>3</w:t>
            </w:r>
          </w:p>
        </w:tc>
        <w:tc>
          <w:tcPr>
            <w:tcW w:w="2937" w:type="dxa"/>
            <w:tcBorders>
              <w:tl2br w:val="nil"/>
              <w:tr2bl w:val="nil"/>
            </w:tcBorders>
            <w:shd w:val="clear" w:color="auto" w:fill="auto"/>
            <w:vAlign w:val="center"/>
          </w:tcPr>
          <w:p w14:paraId="1D571583">
            <w:pPr>
              <w:widowControl/>
              <w:jc w:val="center"/>
              <w:textAlignment w:val="center"/>
              <w:rPr>
                <w:rFonts w:hint="eastAsia" w:ascii="宋体" w:hAnsi="宋体"/>
                <w:szCs w:val="21"/>
                <w:lang w:val="en-US" w:eastAsia="zh-CN"/>
              </w:rPr>
            </w:pPr>
            <w:r>
              <w:rPr>
                <w:rFonts w:hint="eastAsia" w:ascii="宋体" w:hAnsi="宋体"/>
                <w:szCs w:val="21"/>
                <w:lang w:val="en-US" w:eastAsia="zh-CN"/>
              </w:rPr>
              <w:t>红色旅游课程设计</w:t>
            </w:r>
          </w:p>
        </w:tc>
        <w:tc>
          <w:tcPr>
            <w:tcW w:w="2122" w:type="dxa"/>
            <w:tcBorders>
              <w:tl2br w:val="nil"/>
              <w:tr2bl w:val="nil"/>
            </w:tcBorders>
            <w:shd w:val="clear" w:color="auto" w:fill="auto"/>
            <w:vAlign w:val="center"/>
          </w:tcPr>
          <w:p w14:paraId="7971C401">
            <w:pPr>
              <w:widowControl/>
              <w:jc w:val="center"/>
              <w:textAlignment w:val="center"/>
              <w:rPr>
                <w:rFonts w:hint="eastAsia" w:ascii="宋体" w:hAnsi="宋体"/>
                <w:szCs w:val="21"/>
                <w:lang w:val="en-US" w:eastAsia="zh-CN"/>
              </w:rPr>
            </w:pPr>
            <w:r>
              <w:rPr>
                <w:rFonts w:hint="eastAsia" w:ascii="宋体" w:hAnsi="宋体"/>
                <w:szCs w:val="21"/>
                <w:lang w:val="en-US" w:eastAsia="zh-CN"/>
              </w:rPr>
              <w:t>LYYX016S</w:t>
            </w:r>
          </w:p>
        </w:tc>
        <w:tc>
          <w:tcPr>
            <w:tcW w:w="1250" w:type="dxa"/>
            <w:tcBorders>
              <w:tl2br w:val="nil"/>
              <w:tr2bl w:val="nil"/>
            </w:tcBorders>
            <w:shd w:val="clear" w:color="auto" w:fill="auto"/>
            <w:vAlign w:val="center"/>
          </w:tcPr>
          <w:p w14:paraId="5AFC2121">
            <w:pPr>
              <w:widowControl/>
              <w:jc w:val="center"/>
              <w:textAlignment w:val="center"/>
              <w:rPr>
                <w:rFonts w:ascii="宋体" w:hAnsi="宋体"/>
                <w:szCs w:val="21"/>
              </w:rPr>
            </w:pPr>
            <w:r>
              <w:rPr>
                <w:rFonts w:hint="eastAsia" w:ascii="宋体" w:hAnsi="宋体"/>
                <w:szCs w:val="21"/>
              </w:rPr>
              <w:t>2</w:t>
            </w:r>
          </w:p>
        </w:tc>
      </w:tr>
      <w:tr w14:paraId="0B92B1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7D703E99">
            <w:pPr>
              <w:widowControl/>
              <w:jc w:val="center"/>
              <w:rPr>
                <w:rFonts w:ascii="宋体" w:hAnsi="宋体"/>
                <w:szCs w:val="21"/>
              </w:rPr>
            </w:pPr>
            <w:r>
              <w:rPr>
                <w:rFonts w:hint="eastAsia" w:ascii="宋体" w:hAnsi="宋体"/>
                <w:szCs w:val="21"/>
              </w:rPr>
              <w:t>4</w:t>
            </w:r>
          </w:p>
        </w:tc>
        <w:tc>
          <w:tcPr>
            <w:tcW w:w="2937" w:type="dxa"/>
            <w:tcBorders>
              <w:tl2br w:val="nil"/>
              <w:tr2bl w:val="nil"/>
            </w:tcBorders>
            <w:shd w:val="clear" w:color="auto" w:fill="auto"/>
            <w:vAlign w:val="center"/>
          </w:tcPr>
          <w:p w14:paraId="6E7CA2D3">
            <w:pPr>
              <w:widowControl/>
              <w:jc w:val="center"/>
              <w:textAlignment w:val="center"/>
              <w:rPr>
                <w:rFonts w:hint="eastAsia" w:ascii="宋体" w:hAnsi="宋体"/>
                <w:szCs w:val="21"/>
                <w:lang w:val="en-US" w:eastAsia="zh-CN"/>
              </w:rPr>
            </w:pPr>
            <w:r>
              <w:rPr>
                <w:rFonts w:hint="eastAsia" w:ascii="宋体" w:hAnsi="宋体"/>
                <w:szCs w:val="21"/>
                <w:lang w:val="en-US" w:eastAsia="zh-CN"/>
              </w:rPr>
              <w:t>旅游职业礼仪</w:t>
            </w:r>
          </w:p>
        </w:tc>
        <w:tc>
          <w:tcPr>
            <w:tcW w:w="2122" w:type="dxa"/>
            <w:tcBorders>
              <w:tl2br w:val="nil"/>
              <w:tr2bl w:val="nil"/>
            </w:tcBorders>
            <w:shd w:val="clear" w:color="auto" w:fill="auto"/>
            <w:vAlign w:val="center"/>
          </w:tcPr>
          <w:p w14:paraId="7089FEDF">
            <w:pPr>
              <w:widowControl/>
              <w:jc w:val="center"/>
              <w:textAlignment w:val="center"/>
              <w:rPr>
                <w:rFonts w:hint="eastAsia" w:ascii="宋体" w:hAnsi="宋体"/>
                <w:szCs w:val="21"/>
                <w:lang w:val="en-US" w:eastAsia="zh-CN"/>
              </w:rPr>
            </w:pPr>
            <w:r>
              <w:rPr>
                <w:rFonts w:hint="eastAsia" w:ascii="宋体" w:hAnsi="宋体"/>
                <w:szCs w:val="21"/>
                <w:lang w:val="en-US" w:eastAsia="zh-CN"/>
              </w:rPr>
              <w:t>LYDY019S</w:t>
            </w:r>
          </w:p>
        </w:tc>
        <w:tc>
          <w:tcPr>
            <w:tcW w:w="1250" w:type="dxa"/>
            <w:tcBorders>
              <w:tl2br w:val="nil"/>
              <w:tr2bl w:val="nil"/>
            </w:tcBorders>
            <w:shd w:val="clear" w:color="auto" w:fill="auto"/>
            <w:vAlign w:val="center"/>
          </w:tcPr>
          <w:p w14:paraId="58741ACD">
            <w:pPr>
              <w:widowControl/>
              <w:jc w:val="center"/>
              <w:textAlignment w:val="center"/>
              <w:rPr>
                <w:rFonts w:ascii="宋体" w:hAnsi="宋体"/>
                <w:szCs w:val="21"/>
              </w:rPr>
            </w:pPr>
            <w:r>
              <w:rPr>
                <w:rFonts w:hint="eastAsia" w:ascii="宋体" w:hAnsi="宋体"/>
                <w:szCs w:val="21"/>
              </w:rPr>
              <w:t>2</w:t>
            </w:r>
          </w:p>
        </w:tc>
      </w:tr>
      <w:tr w14:paraId="612782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7A7F388E">
            <w:pPr>
              <w:widowControl/>
              <w:jc w:val="center"/>
              <w:rPr>
                <w:rFonts w:ascii="宋体" w:hAnsi="宋体"/>
                <w:szCs w:val="21"/>
              </w:rPr>
            </w:pPr>
            <w:r>
              <w:rPr>
                <w:rFonts w:hint="eastAsia" w:ascii="宋体" w:hAnsi="宋体"/>
                <w:szCs w:val="21"/>
              </w:rPr>
              <w:t>5</w:t>
            </w:r>
          </w:p>
        </w:tc>
        <w:tc>
          <w:tcPr>
            <w:tcW w:w="2937" w:type="dxa"/>
            <w:tcBorders>
              <w:tl2br w:val="nil"/>
              <w:tr2bl w:val="nil"/>
            </w:tcBorders>
            <w:shd w:val="clear" w:color="auto" w:fill="auto"/>
            <w:vAlign w:val="center"/>
          </w:tcPr>
          <w:p w14:paraId="0FE01DD4">
            <w:pPr>
              <w:widowControl/>
              <w:jc w:val="center"/>
              <w:textAlignment w:val="center"/>
              <w:rPr>
                <w:rFonts w:hint="eastAsia" w:ascii="宋体" w:hAnsi="宋体"/>
                <w:szCs w:val="21"/>
                <w:lang w:val="en-US" w:eastAsia="zh-CN"/>
              </w:rPr>
            </w:pPr>
            <w:r>
              <w:rPr>
                <w:rFonts w:hint="eastAsia" w:ascii="宋体" w:hAnsi="宋体"/>
                <w:szCs w:val="21"/>
                <w:lang w:val="en-US" w:eastAsia="zh-CN"/>
              </w:rPr>
              <w:t>自然教育</w:t>
            </w:r>
          </w:p>
        </w:tc>
        <w:tc>
          <w:tcPr>
            <w:tcW w:w="2122" w:type="dxa"/>
            <w:tcBorders>
              <w:tl2br w:val="nil"/>
              <w:tr2bl w:val="nil"/>
            </w:tcBorders>
            <w:shd w:val="clear" w:color="auto" w:fill="auto"/>
            <w:vAlign w:val="center"/>
          </w:tcPr>
          <w:p w14:paraId="57D42C6F">
            <w:pPr>
              <w:widowControl/>
              <w:jc w:val="center"/>
              <w:textAlignment w:val="center"/>
              <w:rPr>
                <w:rFonts w:hint="eastAsia" w:ascii="宋体" w:hAnsi="宋体"/>
                <w:szCs w:val="21"/>
                <w:lang w:val="en-US" w:eastAsia="zh-CN"/>
              </w:rPr>
            </w:pPr>
            <w:r>
              <w:rPr>
                <w:rFonts w:hint="eastAsia" w:ascii="宋体" w:hAnsi="宋体"/>
                <w:szCs w:val="21"/>
                <w:lang w:val="en-US" w:eastAsia="zh-CN"/>
              </w:rPr>
              <w:t>LYYX017S</w:t>
            </w:r>
          </w:p>
        </w:tc>
        <w:tc>
          <w:tcPr>
            <w:tcW w:w="1250" w:type="dxa"/>
            <w:tcBorders>
              <w:tl2br w:val="nil"/>
              <w:tr2bl w:val="nil"/>
            </w:tcBorders>
            <w:shd w:val="clear" w:color="auto" w:fill="auto"/>
            <w:vAlign w:val="center"/>
          </w:tcPr>
          <w:p w14:paraId="0B262640">
            <w:pPr>
              <w:widowControl/>
              <w:jc w:val="center"/>
              <w:textAlignment w:val="center"/>
              <w:rPr>
                <w:rFonts w:ascii="宋体" w:hAnsi="宋体"/>
                <w:szCs w:val="21"/>
              </w:rPr>
            </w:pPr>
            <w:r>
              <w:rPr>
                <w:rFonts w:hint="eastAsia" w:ascii="宋体" w:hAnsi="宋体"/>
                <w:szCs w:val="21"/>
              </w:rPr>
              <w:t>2</w:t>
            </w:r>
          </w:p>
        </w:tc>
      </w:tr>
      <w:tr w14:paraId="64B7B6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5F7C2CF6">
            <w:pPr>
              <w:widowControl/>
              <w:jc w:val="center"/>
              <w:rPr>
                <w:rFonts w:ascii="宋体" w:hAnsi="宋体"/>
                <w:szCs w:val="21"/>
              </w:rPr>
            </w:pPr>
            <w:r>
              <w:rPr>
                <w:rFonts w:hint="eastAsia" w:ascii="宋体" w:hAnsi="宋体"/>
                <w:szCs w:val="21"/>
              </w:rPr>
              <w:t>6</w:t>
            </w:r>
          </w:p>
        </w:tc>
        <w:tc>
          <w:tcPr>
            <w:tcW w:w="2937" w:type="dxa"/>
            <w:tcBorders>
              <w:tl2br w:val="nil"/>
              <w:tr2bl w:val="nil"/>
            </w:tcBorders>
            <w:shd w:val="clear" w:color="auto" w:fill="auto"/>
            <w:vAlign w:val="center"/>
          </w:tcPr>
          <w:p w14:paraId="425A7850">
            <w:pPr>
              <w:widowControl/>
              <w:jc w:val="center"/>
              <w:textAlignment w:val="center"/>
              <w:rPr>
                <w:rFonts w:hint="eastAsia" w:ascii="宋体" w:hAnsi="宋体"/>
                <w:szCs w:val="21"/>
                <w:lang w:val="en-US" w:eastAsia="zh-CN"/>
              </w:rPr>
            </w:pPr>
            <w:r>
              <w:rPr>
                <w:rFonts w:hint="eastAsia" w:ascii="宋体" w:hAnsi="宋体"/>
                <w:szCs w:val="21"/>
                <w:lang w:val="en-US" w:eastAsia="zh-CN"/>
              </w:rPr>
              <w:t>研学产品设计</w:t>
            </w:r>
          </w:p>
        </w:tc>
        <w:tc>
          <w:tcPr>
            <w:tcW w:w="2122" w:type="dxa"/>
            <w:tcBorders>
              <w:tl2br w:val="nil"/>
              <w:tr2bl w:val="nil"/>
            </w:tcBorders>
            <w:shd w:val="clear" w:color="auto" w:fill="auto"/>
            <w:vAlign w:val="center"/>
          </w:tcPr>
          <w:p w14:paraId="0275B8E9">
            <w:pPr>
              <w:widowControl/>
              <w:jc w:val="center"/>
              <w:textAlignment w:val="center"/>
              <w:rPr>
                <w:rFonts w:hint="eastAsia" w:ascii="宋体" w:hAnsi="宋体"/>
                <w:szCs w:val="21"/>
                <w:lang w:val="en-US" w:eastAsia="zh-CN"/>
              </w:rPr>
            </w:pPr>
            <w:r>
              <w:rPr>
                <w:rFonts w:hint="eastAsia" w:ascii="宋体" w:hAnsi="宋体"/>
                <w:szCs w:val="21"/>
                <w:lang w:val="en-US" w:eastAsia="zh-CN"/>
              </w:rPr>
              <w:t>LYYX010S</w:t>
            </w:r>
          </w:p>
        </w:tc>
        <w:tc>
          <w:tcPr>
            <w:tcW w:w="1250" w:type="dxa"/>
            <w:tcBorders>
              <w:tl2br w:val="nil"/>
              <w:tr2bl w:val="nil"/>
            </w:tcBorders>
            <w:shd w:val="clear" w:color="auto" w:fill="auto"/>
            <w:vAlign w:val="center"/>
          </w:tcPr>
          <w:p w14:paraId="7CEC5C18">
            <w:pPr>
              <w:widowControl/>
              <w:jc w:val="center"/>
              <w:textAlignment w:val="center"/>
              <w:rPr>
                <w:rFonts w:ascii="宋体" w:hAnsi="宋体"/>
                <w:szCs w:val="21"/>
              </w:rPr>
            </w:pPr>
            <w:r>
              <w:rPr>
                <w:rFonts w:hint="eastAsia" w:ascii="宋体" w:hAnsi="宋体"/>
                <w:szCs w:val="21"/>
              </w:rPr>
              <w:t>2</w:t>
            </w:r>
          </w:p>
        </w:tc>
      </w:tr>
    </w:tbl>
    <w:p w14:paraId="5937FF04">
      <w:pPr>
        <w:widowControl/>
        <w:textAlignment w:val="center"/>
        <w:rPr>
          <w:rFonts w:hint="eastAsia" w:ascii="宋体" w:hAnsi="宋体"/>
          <w:szCs w:val="21"/>
        </w:rPr>
      </w:pPr>
    </w:p>
    <w:p w14:paraId="23DA181B">
      <w:pPr>
        <w:widowControl/>
        <w:wordWrap w:val="0"/>
        <w:spacing w:line="360" w:lineRule="auto"/>
        <w:ind w:firstLine="420" w:firstLineChars="200"/>
        <w:rPr>
          <w:rFonts w:ascii="宋体" w:hAnsi="宋体"/>
          <w:szCs w:val="21"/>
        </w:rPr>
      </w:pPr>
      <w:r>
        <w:rPr>
          <w:rFonts w:hint="eastAsia" w:ascii="宋体" w:hAnsi="宋体"/>
          <w:szCs w:val="21"/>
        </w:rPr>
        <w:t>（5）高等教育自学考试课程的学分认定和转换</w:t>
      </w:r>
    </w:p>
    <w:p w14:paraId="779FDD8C">
      <w:pPr>
        <w:widowControl/>
        <w:spacing w:line="360" w:lineRule="auto"/>
        <w:ind w:firstLine="420" w:firstLineChars="200"/>
        <w:rPr>
          <w:rFonts w:ascii="宋体" w:hAnsi="宋体"/>
          <w:szCs w:val="21"/>
        </w:rPr>
      </w:pPr>
      <w:r>
        <w:rPr>
          <w:rFonts w:hint="eastAsia" w:ascii="宋体" w:hAnsi="宋体"/>
          <w:szCs w:val="21"/>
        </w:rPr>
        <w:t>通过高等教育自学考试的课程，以课程为基础，课程名称相同或相近，自学考试大纲和对应课程教学内容相关度 80%以上，不分学历层次，可认定和转换为相近或相同的对应课程学分，原则上不得超过相关专业毕业总学分的50%，转换的课程与所学课程的相关程度，由</w:t>
      </w:r>
      <w:r>
        <w:rPr>
          <w:rFonts w:hint="eastAsia" w:ascii="宋体" w:hAnsi="宋体"/>
          <w:szCs w:val="21"/>
          <w:lang w:eastAsia="zh-CN"/>
        </w:rPr>
        <w:t>旅游生态学院</w:t>
      </w:r>
      <w:r>
        <w:rPr>
          <w:rFonts w:hint="eastAsia" w:ascii="宋体" w:hAnsi="宋体"/>
          <w:szCs w:val="21"/>
        </w:rPr>
        <w:t>和课程所在教研室研究决定。</w:t>
      </w:r>
    </w:p>
    <w:tbl>
      <w:tblPr>
        <w:tblStyle w:val="8"/>
        <w:tblW w:w="727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78"/>
        <w:gridCol w:w="2883"/>
        <w:gridCol w:w="1899"/>
        <w:gridCol w:w="1219"/>
      </w:tblGrid>
      <w:tr w14:paraId="5C55E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7279" w:type="dxa"/>
            <w:gridSpan w:val="4"/>
            <w:tcBorders>
              <w:tl2br w:val="nil"/>
              <w:tr2bl w:val="nil"/>
            </w:tcBorders>
            <w:shd w:val="clear" w:color="auto" w:fill="auto"/>
            <w:vAlign w:val="center"/>
          </w:tcPr>
          <w:p w14:paraId="42F4613D">
            <w:pPr>
              <w:widowControl/>
              <w:wordWrap w:val="0"/>
              <w:spacing w:line="560" w:lineRule="exact"/>
              <w:jc w:val="center"/>
              <w:rPr>
                <w:rFonts w:ascii="宋体" w:hAnsi="宋体"/>
                <w:szCs w:val="21"/>
              </w:rPr>
            </w:pPr>
            <w:r>
              <w:rPr>
                <w:rFonts w:hint="eastAsia" w:ascii="宋体" w:hAnsi="宋体"/>
                <w:szCs w:val="21"/>
                <w:lang w:val="en-US" w:eastAsia="zh-CN"/>
              </w:rPr>
              <w:t>研学旅行管理与服务</w:t>
            </w:r>
            <w:r>
              <w:rPr>
                <w:rFonts w:hint="eastAsia" w:ascii="宋体" w:hAnsi="宋体"/>
                <w:szCs w:val="21"/>
              </w:rPr>
              <w:t>专业</w:t>
            </w:r>
          </w:p>
        </w:tc>
      </w:tr>
      <w:tr w14:paraId="22A6C7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52416FC2">
            <w:pPr>
              <w:widowControl/>
              <w:jc w:val="center"/>
              <w:rPr>
                <w:rFonts w:ascii="宋体" w:hAnsi="宋体"/>
                <w:szCs w:val="21"/>
              </w:rPr>
            </w:pPr>
            <w:r>
              <w:rPr>
                <w:rFonts w:hint="eastAsia" w:ascii="宋体" w:hAnsi="宋体"/>
                <w:szCs w:val="21"/>
              </w:rPr>
              <w:t>课程序号</w:t>
            </w:r>
          </w:p>
        </w:tc>
        <w:tc>
          <w:tcPr>
            <w:tcW w:w="2883" w:type="dxa"/>
            <w:tcBorders>
              <w:tl2br w:val="nil"/>
              <w:tr2bl w:val="nil"/>
            </w:tcBorders>
            <w:shd w:val="clear" w:color="auto" w:fill="auto"/>
            <w:vAlign w:val="center"/>
          </w:tcPr>
          <w:p w14:paraId="73B89DA5">
            <w:pPr>
              <w:widowControl/>
              <w:jc w:val="center"/>
              <w:rPr>
                <w:rFonts w:ascii="宋体" w:hAnsi="宋体"/>
                <w:szCs w:val="21"/>
              </w:rPr>
            </w:pPr>
            <w:r>
              <w:rPr>
                <w:rFonts w:hint="eastAsia" w:ascii="宋体" w:hAnsi="宋体"/>
                <w:szCs w:val="21"/>
              </w:rPr>
              <w:t>课程名称</w:t>
            </w:r>
          </w:p>
        </w:tc>
        <w:tc>
          <w:tcPr>
            <w:tcW w:w="1899" w:type="dxa"/>
            <w:tcBorders>
              <w:tl2br w:val="nil"/>
              <w:tr2bl w:val="nil"/>
            </w:tcBorders>
            <w:shd w:val="clear" w:color="auto" w:fill="auto"/>
            <w:vAlign w:val="center"/>
          </w:tcPr>
          <w:p w14:paraId="18685C0D">
            <w:pPr>
              <w:widowControl/>
              <w:jc w:val="center"/>
              <w:rPr>
                <w:rFonts w:ascii="宋体" w:hAnsi="宋体"/>
                <w:szCs w:val="21"/>
              </w:rPr>
            </w:pPr>
            <w:r>
              <w:rPr>
                <w:rFonts w:hint="eastAsia" w:ascii="宋体" w:hAnsi="宋体"/>
                <w:szCs w:val="21"/>
              </w:rPr>
              <w:t>课程代码</w:t>
            </w:r>
          </w:p>
        </w:tc>
        <w:tc>
          <w:tcPr>
            <w:tcW w:w="1219" w:type="dxa"/>
            <w:tcBorders>
              <w:tl2br w:val="nil"/>
              <w:tr2bl w:val="nil"/>
            </w:tcBorders>
            <w:shd w:val="clear" w:color="auto" w:fill="auto"/>
            <w:vAlign w:val="center"/>
          </w:tcPr>
          <w:p w14:paraId="70397705">
            <w:pPr>
              <w:widowControl/>
              <w:jc w:val="center"/>
              <w:rPr>
                <w:rFonts w:ascii="宋体" w:hAnsi="宋体"/>
                <w:szCs w:val="21"/>
              </w:rPr>
            </w:pPr>
            <w:r>
              <w:rPr>
                <w:rFonts w:hint="eastAsia" w:ascii="宋体" w:hAnsi="宋体"/>
                <w:szCs w:val="21"/>
              </w:rPr>
              <w:t>学分</w:t>
            </w:r>
          </w:p>
        </w:tc>
      </w:tr>
      <w:tr w14:paraId="13A733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3169CA3D">
            <w:pPr>
              <w:widowControl/>
              <w:jc w:val="center"/>
              <w:rPr>
                <w:rFonts w:ascii="宋体" w:hAnsi="宋体"/>
                <w:szCs w:val="21"/>
              </w:rPr>
            </w:pPr>
            <w:r>
              <w:rPr>
                <w:rFonts w:hint="eastAsia" w:ascii="宋体" w:hAnsi="宋体"/>
                <w:szCs w:val="21"/>
              </w:rPr>
              <w:t>1</w:t>
            </w:r>
          </w:p>
        </w:tc>
        <w:tc>
          <w:tcPr>
            <w:tcW w:w="2883" w:type="dxa"/>
            <w:tcBorders>
              <w:tl2br w:val="nil"/>
              <w:tr2bl w:val="nil"/>
            </w:tcBorders>
            <w:shd w:val="clear" w:color="auto" w:fill="auto"/>
            <w:vAlign w:val="center"/>
          </w:tcPr>
          <w:p w14:paraId="506809A9">
            <w:pPr>
              <w:widowControl/>
              <w:jc w:val="center"/>
              <w:textAlignment w:val="center"/>
              <w:rPr>
                <w:rFonts w:hint="eastAsia" w:ascii="宋体" w:hAnsi="宋体"/>
                <w:szCs w:val="21"/>
              </w:rPr>
            </w:pPr>
            <w:r>
              <w:rPr>
                <w:rFonts w:hint="eastAsia" w:ascii="宋体" w:hAnsi="宋体"/>
                <w:szCs w:val="21"/>
              </w:rPr>
              <w:t>中国历史文化</w:t>
            </w:r>
          </w:p>
        </w:tc>
        <w:tc>
          <w:tcPr>
            <w:tcW w:w="1899" w:type="dxa"/>
            <w:tcBorders>
              <w:tl2br w:val="nil"/>
              <w:tr2bl w:val="nil"/>
            </w:tcBorders>
            <w:shd w:val="clear" w:color="auto" w:fill="auto"/>
            <w:vAlign w:val="center"/>
          </w:tcPr>
          <w:p w14:paraId="1E35AE3E">
            <w:pPr>
              <w:widowControl/>
              <w:jc w:val="center"/>
              <w:textAlignment w:val="center"/>
              <w:rPr>
                <w:rFonts w:hint="eastAsia" w:ascii="宋体" w:hAnsi="宋体"/>
                <w:szCs w:val="21"/>
                <w:lang w:eastAsia="zh-CN"/>
              </w:rPr>
            </w:pPr>
            <w:r>
              <w:rPr>
                <w:rFonts w:hint="eastAsia" w:ascii="宋体" w:hAnsi="宋体"/>
                <w:szCs w:val="21"/>
              </w:rPr>
              <w:t>LYDY001</w:t>
            </w:r>
            <w:r>
              <w:rPr>
                <w:rFonts w:hint="eastAsia" w:ascii="宋体" w:hAnsi="宋体"/>
                <w:szCs w:val="21"/>
                <w:lang w:val="en-US" w:eastAsia="zh-CN"/>
              </w:rPr>
              <w:t>S</w:t>
            </w:r>
          </w:p>
        </w:tc>
        <w:tc>
          <w:tcPr>
            <w:tcW w:w="1219" w:type="dxa"/>
            <w:tcBorders>
              <w:tl2br w:val="nil"/>
              <w:tr2bl w:val="nil"/>
            </w:tcBorders>
            <w:shd w:val="clear" w:color="auto" w:fill="auto"/>
            <w:vAlign w:val="center"/>
          </w:tcPr>
          <w:p w14:paraId="7608F499">
            <w:pPr>
              <w:widowControl/>
              <w:jc w:val="center"/>
              <w:textAlignment w:val="center"/>
              <w:rPr>
                <w:rFonts w:ascii="宋体" w:hAnsi="宋体"/>
                <w:szCs w:val="21"/>
              </w:rPr>
            </w:pPr>
            <w:r>
              <w:rPr>
                <w:rFonts w:hint="eastAsia" w:ascii="宋体" w:hAnsi="宋体"/>
                <w:szCs w:val="21"/>
              </w:rPr>
              <w:t>4</w:t>
            </w:r>
          </w:p>
        </w:tc>
      </w:tr>
      <w:tr w14:paraId="0AF3D1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53D7EF3B">
            <w:pPr>
              <w:widowControl/>
              <w:jc w:val="center"/>
              <w:rPr>
                <w:rFonts w:ascii="宋体" w:hAnsi="宋体"/>
                <w:szCs w:val="21"/>
              </w:rPr>
            </w:pPr>
            <w:r>
              <w:rPr>
                <w:rFonts w:hint="eastAsia" w:ascii="宋体" w:hAnsi="宋体"/>
                <w:szCs w:val="21"/>
              </w:rPr>
              <w:t>2</w:t>
            </w:r>
          </w:p>
        </w:tc>
        <w:tc>
          <w:tcPr>
            <w:tcW w:w="2883" w:type="dxa"/>
            <w:tcBorders>
              <w:tl2br w:val="nil"/>
              <w:tr2bl w:val="nil"/>
            </w:tcBorders>
            <w:shd w:val="clear" w:color="auto" w:fill="auto"/>
            <w:vAlign w:val="center"/>
          </w:tcPr>
          <w:p w14:paraId="04ACB060">
            <w:pPr>
              <w:widowControl/>
              <w:jc w:val="center"/>
              <w:textAlignment w:val="center"/>
              <w:rPr>
                <w:rFonts w:hint="eastAsia" w:ascii="宋体" w:hAnsi="宋体"/>
                <w:szCs w:val="21"/>
              </w:rPr>
            </w:pPr>
            <w:r>
              <w:rPr>
                <w:rFonts w:hint="eastAsia" w:ascii="宋体" w:hAnsi="宋体"/>
                <w:szCs w:val="21"/>
                <w:lang w:val="en-US" w:eastAsia="zh-CN"/>
              </w:rPr>
              <w:t>管理学</w:t>
            </w:r>
          </w:p>
        </w:tc>
        <w:tc>
          <w:tcPr>
            <w:tcW w:w="1899" w:type="dxa"/>
            <w:tcBorders>
              <w:tl2br w:val="nil"/>
              <w:tr2bl w:val="nil"/>
            </w:tcBorders>
            <w:shd w:val="clear" w:color="auto" w:fill="FFFFFF"/>
            <w:vAlign w:val="center"/>
          </w:tcPr>
          <w:p w14:paraId="164D006E">
            <w:pPr>
              <w:widowControl/>
              <w:jc w:val="center"/>
              <w:textAlignment w:val="center"/>
              <w:rPr>
                <w:rFonts w:hint="eastAsia" w:ascii="宋体" w:hAnsi="宋体"/>
                <w:szCs w:val="21"/>
                <w:lang w:val="en-US" w:eastAsia="zh-CN"/>
              </w:rPr>
            </w:pPr>
            <w:r>
              <w:rPr>
                <w:rFonts w:hint="eastAsia" w:ascii="宋体" w:hAnsi="宋体"/>
                <w:szCs w:val="21"/>
                <w:lang w:val="en-US" w:eastAsia="zh-CN"/>
              </w:rPr>
              <w:t>LYLG002S</w:t>
            </w:r>
          </w:p>
        </w:tc>
        <w:tc>
          <w:tcPr>
            <w:tcW w:w="1219" w:type="dxa"/>
            <w:tcBorders>
              <w:tl2br w:val="nil"/>
              <w:tr2bl w:val="nil"/>
            </w:tcBorders>
            <w:shd w:val="clear" w:color="auto" w:fill="auto"/>
            <w:vAlign w:val="center"/>
          </w:tcPr>
          <w:p w14:paraId="0C96ED7C">
            <w:pPr>
              <w:widowControl/>
              <w:jc w:val="center"/>
              <w:textAlignment w:val="center"/>
              <w:rPr>
                <w:rFonts w:ascii="宋体" w:hAnsi="宋体"/>
                <w:szCs w:val="21"/>
              </w:rPr>
            </w:pPr>
            <w:r>
              <w:rPr>
                <w:rFonts w:hint="eastAsia" w:ascii="宋体" w:hAnsi="宋体"/>
                <w:szCs w:val="21"/>
              </w:rPr>
              <w:t>4</w:t>
            </w:r>
          </w:p>
        </w:tc>
      </w:tr>
      <w:tr w14:paraId="0418E7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1892197C">
            <w:pPr>
              <w:widowControl/>
              <w:jc w:val="center"/>
              <w:rPr>
                <w:rFonts w:ascii="宋体" w:hAnsi="宋体"/>
                <w:szCs w:val="21"/>
              </w:rPr>
            </w:pPr>
            <w:r>
              <w:rPr>
                <w:rFonts w:hint="eastAsia" w:ascii="宋体" w:hAnsi="宋体"/>
                <w:szCs w:val="21"/>
              </w:rPr>
              <w:t>3</w:t>
            </w:r>
          </w:p>
        </w:tc>
        <w:tc>
          <w:tcPr>
            <w:tcW w:w="2883" w:type="dxa"/>
            <w:tcBorders>
              <w:tl2br w:val="nil"/>
              <w:tr2bl w:val="nil"/>
            </w:tcBorders>
            <w:shd w:val="clear" w:color="auto" w:fill="auto"/>
            <w:vAlign w:val="center"/>
          </w:tcPr>
          <w:p w14:paraId="5EF561B5">
            <w:pPr>
              <w:widowControl/>
              <w:jc w:val="center"/>
              <w:textAlignment w:val="center"/>
              <w:rPr>
                <w:rFonts w:hint="eastAsia" w:ascii="宋体" w:hAnsi="宋体"/>
                <w:szCs w:val="21"/>
              </w:rPr>
            </w:pPr>
            <w:r>
              <w:rPr>
                <w:rFonts w:hint="eastAsia" w:ascii="宋体" w:hAnsi="宋体"/>
                <w:szCs w:val="21"/>
                <w:lang w:val="en-US" w:eastAsia="zh-CN"/>
              </w:rPr>
              <w:t>研学旅行指导师实务</w:t>
            </w:r>
          </w:p>
        </w:tc>
        <w:tc>
          <w:tcPr>
            <w:tcW w:w="1899" w:type="dxa"/>
            <w:tcBorders>
              <w:tl2br w:val="nil"/>
              <w:tr2bl w:val="nil"/>
            </w:tcBorders>
            <w:shd w:val="clear" w:color="auto" w:fill="FFFFFF"/>
            <w:vAlign w:val="center"/>
          </w:tcPr>
          <w:p w14:paraId="70A0063C">
            <w:pPr>
              <w:widowControl/>
              <w:jc w:val="center"/>
              <w:textAlignment w:val="center"/>
              <w:rPr>
                <w:rFonts w:hint="eastAsia" w:ascii="宋体" w:hAnsi="宋体"/>
                <w:szCs w:val="21"/>
                <w:lang w:val="en-US" w:eastAsia="zh-CN"/>
              </w:rPr>
            </w:pPr>
            <w:r>
              <w:rPr>
                <w:rFonts w:hint="eastAsia" w:ascii="宋体" w:hAnsi="宋体"/>
                <w:szCs w:val="21"/>
                <w:lang w:val="en-US" w:eastAsia="zh-CN"/>
              </w:rPr>
              <w:t>LYYX009S</w:t>
            </w:r>
          </w:p>
        </w:tc>
        <w:tc>
          <w:tcPr>
            <w:tcW w:w="1219" w:type="dxa"/>
            <w:tcBorders>
              <w:tl2br w:val="nil"/>
              <w:tr2bl w:val="nil"/>
            </w:tcBorders>
            <w:shd w:val="clear" w:color="auto" w:fill="auto"/>
            <w:vAlign w:val="center"/>
          </w:tcPr>
          <w:p w14:paraId="5629985E">
            <w:pPr>
              <w:widowControl/>
              <w:jc w:val="center"/>
              <w:textAlignment w:val="center"/>
              <w:rPr>
                <w:rFonts w:ascii="宋体" w:hAnsi="宋体"/>
                <w:szCs w:val="21"/>
              </w:rPr>
            </w:pPr>
            <w:r>
              <w:rPr>
                <w:rFonts w:hint="eastAsia" w:ascii="宋体" w:hAnsi="宋体"/>
                <w:szCs w:val="21"/>
              </w:rPr>
              <w:t>4</w:t>
            </w:r>
          </w:p>
        </w:tc>
      </w:tr>
      <w:tr w14:paraId="707441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37AFBD86">
            <w:pPr>
              <w:widowControl/>
              <w:jc w:val="center"/>
              <w:rPr>
                <w:rFonts w:ascii="宋体" w:hAnsi="宋体"/>
                <w:szCs w:val="21"/>
              </w:rPr>
            </w:pPr>
            <w:r>
              <w:rPr>
                <w:rFonts w:hint="eastAsia" w:ascii="宋体" w:hAnsi="宋体"/>
                <w:szCs w:val="21"/>
              </w:rPr>
              <w:t>4</w:t>
            </w:r>
          </w:p>
        </w:tc>
        <w:tc>
          <w:tcPr>
            <w:tcW w:w="2883" w:type="dxa"/>
            <w:tcBorders>
              <w:tl2br w:val="nil"/>
              <w:tr2bl w:val="nil"/>
            </w:tcBorders>
            <w:shd w:val="clear" w:color="auto" w:fill="auto"/>
            <w:vAlign w:val="center"/>
          </w:tcPr>
          <w:p w14:paraId="7E666903">
            <w:pPr>
              <w:widowControl/>
              <w:jc w:val="center"/>
              <w:textAlignment w:val="center"/>
              <w:rPr>
                <w:rFonts w:hint="eastAsia" w:ascii="宋体" w:hAnsi="宋体"/>
                <w:szCs w:val="21"/>
              </w:rPr>
            </w:pPr>
            <w:r>
              <w:rPr>
                <w:rFonts w:hint="eastAsia" w:ascii="宋体" w:hAnsi="宋体"/>
                <w:szCs w:val="21"/>
                <w:lang w:val="en-US" w:eastAsia="zh-CN"/>
              </w:rPr>
              <w:t>研学旅行市场营销</w:t>
            </w:r>
          </w:p>
        </w:tc>
        <w:tc>
          <w:tcPr>
            <w:tcW w:w="1899" w:type="dxa"/>
            <w:tcBorders>
              <w:tl2br w:val="nil"/>
              <w:tr2bl w:val="nil"/>
            </w:tcBorders>
            <w:shd w:val="clear" w:color="auto" w:fill="FFFFFF"/>
            <w:vAlign w:val="center"/>
          </w:tcPr>
          <w:p w14:paraId="5553505F">
            <w:pPr>
              <w:widowControl/>
              <w:jc w:val="center"/>
              <w:textAlignment w:val="center"/>
              <w:rPr>
                <w:rFonts w:hint="eastAsia" w:ascii="宋体" w:hAnsi="宋体"/>
                <w:szCs w:val="21"/>
                <w:lang w:val="en-US" w:eastAsia="zh-CN"/>
              </w:rPr>
            </w:pPr>
            <w:r>
              <w:rPr>
                <w:rFonts w:hint="eastAsia" w:ascii="宋体" w:hAnsi="宋体"/>
                <w:szCs w:val="21"/>
                <w:lang w:val="en-US" w:eastAsia="zh-CN"/>
              </w:rPr>
              <w:t>LYYX006S</w:t>
            </w:r>
          </w:p>
        </w:tc>
        <w:tc>
          <w:tcPr>
            <w:tcW w:w="1219" w:type="dxa"/>
            <w:tcBorders>
              <w:tl2br w:val="nil"/>
              <w:tr2bl w:val="nil"/>
            </w:tcBorders>
            <w:shd w:val="clear" w:color="auto" w:fill="auto"/>
            <w:vAlign w:val="center"/>
          </w:tcPr>
          <w:p w14:paraId="1249EAFC">
            <w:pPr>
              <w:widowControl/>
              <w:jc w:val="center"/>
              <w:textAlignment w:val="center"/>
              <w:rPr>
                <w:rFonts w:ascii="宋体" w:hAnsi="宋体"/>
                <w:szCs w:val="21"/>
              </w:rPr>
            </w:pPr>
            <w:r>
              <w:rPr>
                <w:rFonts w:hint="eastAsia" w:ascii="宋体" w:hAnsi="宋体"/>
                <w:szCs w:val="21"/>
                <w:lang w:val="en-US" w:eastAsia="zh-CN"/>
              </w:rPr>
              <w:t>4</w:t>
            </w:r>
          </w:p>
        </w:tc>
      </w:tr>
      <w:tr w14:paraId="3E000E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6A42267D">
            <w:pPr>
              <w:widowControl/>
              <w:jc w:val="center"/>
              <w:rPr>
                <w:rFonts w:ascii="宋体" w:hAnsi="宋体"/>
                <w:szCs w:val="21"/>
              </w:rPr>
            </w:pPr>
            <w:r>
              <w:rPr>
                <w:rFonts w:hint="eastAsia" w:ascii="宋体" w:hAnsi="宋体"/>
                <w:szCs w:val="21"/>
              </w:rPr>
              <w:t>5</w:t>
            </w:r>
          </w:p>
        </w:tc>
        <w:tc>
          <w:tcPr>
            <w:tcW w:w="2883" w:type="dxa"/>
            <w:tcBorders>
              <w:tl2br w:val="nil"/>
              <w:tr2bl w:val="nil"/>
            </w:tcBorders>
            <w:shd w:val="clear" w:color="auto" w:fill="auto"/>
            <w:vAlign w:val="center"/>
          </w:tcPr>
          <w:p w14:paraId="0761D841">
            <w:pPr>
              <w:widowControl/>
              <w:jc w:val="center"/>
              <w:textAlignment w:val="center"/>
              <w:rPr>
                <w:rFonts w:hint="eastAsia" w:ascii="宋体" w:hAnsi="宋体"/>
                <w:szCs w:val="21"/>
              </w:rPr>
            </w:pPr>
            <w:r>
              <w:rPr>
                <w:rFonts w:hint="eastAsia" w:ascii="宋体" w:hAnsi="宋体"/>
                <w:szCs w:val="21"/>
              </w:rPr>
              <w:t>心理学</w:t>
            </w:r>
            <w:r>
              <w:rPr>
                <w:rFonts w:hint="eastAsia" w:ascii="宋体" w:hAnsi="宋体"/>
                <w:szCs w:val="21"/>
                <w:lang w:val="en-US" w:eastAsia="zh-CN"/>
              </w:rPr>
              <w:t>基础</w:t>
            </w:r>
          </w:p>
        </w:tc>
        <w:tc>
          <w:tcPr>
            <w:tcW w:w="1899" w:type="dxa"/>
            <w:tcBorders>
              <w:tl2br w:val="nil"/>
              <w:tr2bl w:val="nil"/>
            </w:tcBorders>
            <w:shd w:val="clear" w:color="auto" w:fill="FFFFFF"/>
            <w:vAlign w:val="center"/>
          </w:tcPr>
          <w:p w14:paraId="5047C59F">
            <w:pPr>
              <w:widowControl/>
              <w:jc w:val="center"/>
              <w:textAlignment w:val="center"/>
              <w:rPr>
                <w:rFonts w:hint="eastAsia" w:ascii="宋体" w:hAnsi="宋体"/>
                <w:szCs w:val="21"/>
                <w:lang w:val="en-US" w:eastAsia="zh-CN"/>
              </w:rPr>
            </w:pPr>
            <w:r>
              <w:rPr>
                <w:rFonts w:hint="eastAsia" w:ascii="宋体" w:hAnsi="宋体"/>
                <w:szCs w:val="21"/>
                <w:lang w:val="en-US" w:eastAsia="zh-CN"/>
              </w:rPr>
              <w:t>LYYX002S</w:t>
            </w:r>
          </w:p>
        </w:tc>
        <w:tc>
          <w:tcPr>
            <w:tcW w:w="1219" w:type="dxa"/>
            <w:tcBorders>
              <w:tl2br w:val="nil"/>
              <w:tr2bl w:val="nil"/>
            </w:tcBorders>
            <w:shd w:val="clear" w:color="auto" w:fill="auto"/>
            <w:vAlign w:val="center"/>
          </w:tcPr>
          <w:p w14:paraId="0FFC792C">
            <w:pPr>
              <w:widowControl/>
              <w:jc w:val="center"/>
              <w:textAlignment w:val="center"/>
              <w:rPr>
                <w:rFonts w:hint="eastAsia" w:ascii="宋体" w:hAnsi="宋体" w:eastAsia="宋体"/>
                <w:szCs w:val="21"/>
                <w:lang w:eastAsia="zh-CN"/>
              </w:rPr>
            </w:pPr>
            <w:r>
              <w:rPr>
                <w:rFonts w:hint="eastAsia" w:ascii="宋体" w:hAnsi="宋体"/>
                <w:szCs w:val="21"/>
                <w:lang w:val="en-US" w:eastAsia="zh-CN"/>
              </w:rPr>
              <w:t>4</w:t>
            </w:r>
          </w:p>
        </w:tc>
      </w:tr>
      <w:tr w14:paraId="302DEA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5C35337E">
            <w:pPr>
              <w:widowControl/>
              <w:jc w:val="center"/>
              <w:rPr>
                <w:rFonts w:ascii="宋体" w:hAnsi="宋体"/>
                <w:szCs w:val="21"/>
              </w:rPr>
            </w:pPr>
            <w:r>
              <w:rPr>
                <w:rFonts w:hint="eastAsia" w:ascii="宋体" w:hAnsi="宋体"/>
                <w:szCs w:val="21"/>
              </w:rPr>
              <w:t>6</w:t>
            </w:r>
          </w:p>
        </w:tc>
        <w:tc>
          <w:tcPr>
            <w:tcW w:w="2883" w:type="dxa"/>
            <w:tcBorders>
              <w:tl2br w:val="nil"/>
              <w:tr2bl w:val="nil"/>
            </w:tcBorders>
            <w:shd w:val="clear" w:color="auto" w:fill="auto"/>
            <w:vAlign w:val="center"/>
          </w:tcPr>
          <w:p w14:paraId="17224A50">
            <w:pPr>
              <w:widowControl/>
              <w:jc w:val="center"/>
              <w:textAlignment w:val="center"/>
              <w:rPr>
                <w:rFonts w:hint="eastAsia" w:ascii="宋体" w:hAnsi="宋体"/>
                <w:szCs w:val="21"/>
              </w:rPr>
            </w:pPr>
            <w:r>
              <w:rPr>
                <w:rFonts w:hint="eastAsia" w:ascii="宋体" w:hAnsi="宋体"/>
                <w:szCs w:val="21"/>
                <w:lang w:val="en-US" w:eastAsia="zh-CN"/>
              </w:rPr>
              <w:t>岭南文化</w:t>
            </w:r>
          </w:p>
        </w:tc>
        <w:tc>
          <w:tcPr>
            <w:tcW w:w="1899" w:type="dxa"/>
            <w:tcBorders>
              <w:tl2br w:val="nil"/>
              <w:tr2bl w:val="nil"/>
            </w:tcBorders>
            <w:shd w:val="clear" w:color="auto" w:fill="auto"/>
            <w:vAlign w:val="center"/>
          </w:tcPr>
          <w:p w14:paraId="6449DECD">
            <w:pPr>
              <w:widowControl/>
              <w:jc w:val="center"/>
              <w:textAlignment w:val="center"/>
              <w:rPr>
                <w:rFonts w:hint="eastAsia" w:ascii="宋体" w:hAnsi="宋体"/>
                <w:szCs w:val="21"/>
              </w:rPr>
            </w:pPr>
            <w:r>
              <w:rPr>
                <w:rFonts w:hint="eastAsia" w:ascii="宋体" w:hAnsi="宋体"/>
                <w:szCs w:val="21"/>
                <w:lang w:val="en-US" w:eastAsia="zh-CN"/>
              </w:rPr>
              <w:t>LYYX012S</w:t>
            </w:r>
          </w:p>
        </w:tc>
        <w:tc>
          <w:tcPr>
            <w:tcW w:w="1219" w:type="dxa"/>
            <w:tcBorders>
              <w:tl2br w:val="nil"/>
              <w:tr2bl w:val="nil"/>
            </w:tcBorders>
            <w:shd w:val="clear" w:color="auto" w:fill="auto"/>
            <w:vAlign w:val="center"/>
          </w:tcPr>
          <w:p w14:paraId="58877366">
            <w:pPr>
              <w:widowControl/>
              <w:jc w:val="center"/>
              <w:textAlignment w:val="center"/>
              <w:rPr>
                <w:rFonts w:ascii="宋体" w:hAnsi="宋体"/>
                <w:szCs w:val="21"/>
              </w:rPr>
            </w:pPr>
            <w:r>
              <w:rPr>
                <w:rFonts w:hint="eastAsia" w:ascii="宋体" w:hAnsi="宋体"/>
                <w:szCs w:val="21"/>
              </w:rPr>
              <w:t>2</w:t>
            </w:r>
          </w:p>
        </w:tc>
      </w:tr>
      <w:tr w14:paraId="267872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1B4FB4B5">
            <w:pPr>
              <w:widowControl/>
              <w:jc w:val="center"/>
              <w:rPr>
                <w:rFonts w:ascii="宋体" w:hAnsi="宋体"/>
                <w:szCs w:val="21"/>
              </w:rPr>
            </w:pPr>
            <w:r>
              <w:rPr>
                <w:rFonts w:hint="eastAsia" w:ascii="宋体" w:hAnsi="宋体"/>
                <w:szCs w:val="21"/>
              </w:rPr>
              <w:t>7</w:t>
            </w:r>
          </w:p>
        </w:tc>
        <w:tc>
          <w:tcPr>
            <w:tcW w:w="2883" w:type="dxa"/>
            <w:tcBorders>
              <w:tl2br w:val="nil"/>
              <w:tr2bl w:val="nil"/>
            </w:tcBorders>
            <w:shd w:val="clear" w:color="auto" w:fill="auto"/>
            <w:vAlign w:val="center"/>
          </w:tcPr>
          <w:p w14:paraId="7B6344DF">
            <w:pPr>
              <w:widowControl/>
              <w:jc w:val="center"/>
              <w:textAlignment w:val="center"/>
              <w:rPr>
                <w:rFonts w:hint="eastAsia" w:ascii="宋体" w:hAnsi="宋体"/>
                <w:szCs w:val="21"/>
              </w:rPr>
            </w:pPr>
            <w:r>
              <w:rPr>
                <w:rFonts w:hint="eastAsia" w:ascii="宋体" w:hAnsi="宋体"/>
                <w:szCs w:val="21"/>
                <w:lang w:val="en-US" w:eastAsia="zh-CN"/>
              </w:rPr>
              <w:t>旅游</w:t>
            </w:r>
            <w:r>
              <w:rPr>
                <w:rFonts w:hint="eastAsia" w:ascii="宋体" w:hAnsi="宋体"/>
                <w:szCs w:val="21"/>
              </w:rPr>
              <w:t>英语</w:t>
            </w:r>
          </w:p>
        </w:tc>
        <w:tc>
          <w:tcPr>
            <w:tcW w:w="1899" w:type="dxa"/>
            <w:tcBorders>
              <w:tl2br w:val="nil"/>
              <w:tr2bl w:val="nil"/>
            </w:tcBorders>
            <w:shd w:val="clear" w:color="auto" w:fill="FFFFFF"/>
            <w:vAlign w:val="center"/>
          </w:tcPr>
          <w:p w14:paraId="513CFC46">
            <w:pPr>
              <w:widowControl/>
              <w:jc w:val="center"/>
              <w:textAlignment w:val="center"/>
              <w:rPr>
                <w:rFonts w:hint="eastAsia" w:ascii="宋体" w:hAnsi="宋体"/>
                <w:szCs w:val="21"/>
                <w:lang w:val="en-US" w:eastAsia="zh-CN"/>
              </w:rPr>
            </w:pPr>
            <w:r>
              <w:rPr>
                <w:rFonts w:hint="eastAsia" w:ascii="宋体" w:hAnsi="宋体"/>
                <w:szCs w:val="21"/>
                <w:lang w:val="en-US" w:eastAsia="zh-CN"/>
              </w:rPr>
              <w:t>LYLG012(C-D)</w:t>
            </w:r>
          </w:p>
        </w:tc>
        <w:tc>
          <w:tcPr>
            <w:tcW w:w="1219" w:type="dxa"/>
            <w:tcBorders>
              <w:tl2br w:val="nil"/>
              <w:tr2bl w:val="nil"/>
            </w:tcBorders>
            <w:shd w:val="clear" w:color="auto" w:fill="auto"/>
            <w:vAlign w:val="center"/>
          </w:tcPr>
          <w:p w14:paraId="1C0B6705">
            <w:pPr>
              <w:widowControl/>
              <w:jc w:val="center"/>
              <w:textAlignment w:val="center"/>
              <w:rPr>
                <w:rFonts w:hint="eastAsia" w:ascii="宋体" w:hAnsi="宋体" w:eastAsia="宋体"/>
                <w:szCs w:val="21"/>
                <w:lang w:eastAsia="zh-CN"/>
              </w:rPr>
            </w:pPr>
            <w:r>
              <w:rPr>
                <w:rFonts w:hint="eastAsia" w:ascii="宋体" w:hAnsi="宋体"/>
                <w:szCs w:val="21"/>
                <w:lang w:val="en-US" w:eastAsia="zh-CN"/>
              </w:rPr>
              <w:t>4</w:t>
            </w:r>
          </w:p>
        </w:tc>
      </w:tr>
      <w:tr w14:paraId="17C05F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7FFAE6EF">
            <w:pPr>
              <w:widowControl/>
              <w:jc w:val="center"/>
              <w:rPr>
                <w:rFonts w:ascii="宋体" w:hAnsi="宋体"/>
                <w:szCs w:val="21"/>
              </w:rPr>
            </w:pPr>
            <w:r>
              <w:rPr>
                <w:rFonts w:hint="eastAsia" w:ascii="宋体" w:hAnsi="宋体"/>
                <w:szCs w:val="21"/>
              </w:rPr>
              <w:t>8</w:t>
            </w:r>
          </w:p>
        </w:tc>
        <w:tc>
          <w:tcPr>
            <w:tcW w:w="2883" w:type="dxa"/>
            <w:tcBorders>
              <w:tl2br w:val="nil"/>
              <w:tr2bl w:val="nil"/>
            </w:tcBorders>
            <w:shd w:val="clear" w:color="auto" w:fill="auto"/>
            <w:vAlign w:val="center"/>
          </w:tcPr>
          <w:p w14:paraId="7C329D52">
            <w:pPr>
              <w:widowControl/>
              <w:jc w:val="center"/>
              <w:textAlignment w:val="center"/>
              <w:rPr>
                <w:rFonts w:hint="eastAsia" w:ascii="宋体" w:hAnsi="宋体"/>
                <w:szCs w:val="21"/>
              </w:rPr>
            </w:pPr>
            <w:r>
              <w:rPr>
                <w:rFonts w:hint="eastAsia" w:ascii="宋体" w:hAnsi="宋体"/>
                <w:szCs w:val="21"/>
                <w:lang w:val="en-US" w:eastAsia="zh-CN"/>
              </w:rPr>
              <w:t>旅游政策与法规</w:t>
            </w:r>
          </w:p>
        </w:tc>
        <w:tc>
          <w:tcPr>
            <w:tcW w:w="1899" w:type="dxa"/>
            <w:tcBorders>
              <w:tl2br w:val="nil"/>
              <w:tr2bl w:val="nil"/>
            </w:tcBorders>
            <w:shd w:val="clear" w:color="auto" w:fill="auto"/>
            <w:vAlign w:val="center"/>
          </w:tcPr>
          <w:p w14:paraId="173D1F4B">
            <w:pPr>
              <w:widowControl/>
              <w:jc w:val="center"/>
              <w:textAlignment w:val="center"/>
              <w:rPr>
                <w:rFonts w:hint="eastAsia" w:ascii="宋体" w:hAnsi="宋体"/>
                <w:szCs w:val="21"/>
              </w:rPr>
            </w:pPr>
            <w:r>
              <w:rPr>
                <w:rFonts w:hint="eastAsia" w:ascii="宋体" w:hAnsi="宋体"/>
                <w:szCs w:val="21"/>
              </w:rPr>
              <w:t>LYLG006S</w:t>
            </w:r>
          </w:p>
        </w:tc>
        <w:tc>
          <w:tcPr>
            <w:tcW w:w="1219" w:type="dxa"/>
            <w:tcBorders>
              <w:tl2br w:val="nil"/>
              <w:tr2bl w:val="nil"/>
            </w:tcBorders>
            <w:shd w:val="clear" w:color="auto" w:fill="auto"/>
            <w:vAlign w:val="center"/>
          </w:tcPr>
          <w:p w14:paraId="0670FE04">
            <w:pPr>
              <w:widowControl/>
              <w:jc w:val="center"/>
              <w:textAlignment w:val="center"/>
              <w:rPr>
                <w:rFonts w:ascii="宋体" w:hAnsi="宋体"/>
                <w:szCs w:val="21"/>
              </w:rPr>
            </w:pPr>
            <w:r>
              <w:rPr>
                <w:rFonts w:hint="eastAsia" w:ascii="宋体" w:hAnsi="宋体"/>
                <w:szCs w:val="21"/>
              </w:rPr>
              <w:t>2</w:t>
            </w:r>
          </w:p>
        </w:tc>
      </w:tr>
      <w:tr w14:paraId="6DAAC4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62CFA3DF">
            <w:pPr>
              <w:widowControl/>
              <w:jc w:val="center"/>
              <w:rPr>
                <w:rFonts w:ascii="宋体" w:hAnsi="宋体"/>
                <w:szCs w:val="21"/>
              </w:rPr>
            </w:pPr>
            <w:r>
              <w:rPr>
                <w:rFonts w:hint="eastAsia" w:ascii="宋体" w:hAnsi="宋体"/>
                <w:szCs w:val="21"/>
              </w:rPr>
              <w:t>9</w:t>
            </w:r>
          </w:p>
        </w:tc>
        <w:tc>
          <w:tcPr>
            <w:tcW w:w="2883" w:type="dxa"/>
            <w:tcBorders>
              <w:tl2br w:val="nil"/>
              <w:tr2bl w:val="nil"/>
            </w:tcBorders>
            <w:shd w:val="clear" w:color="auto" w:fill="auto"/>
            <w:vAlign w:val="center"/>
          </w:tcPr>
          <w:p w14:paraId="561A37C7">
            <w:pPr>
              <w:widowControl/>
              <w:jc w:val="center"/>
              <w:textAlignment w:val="center"/>
              <w:rPr>
                <w:rFonts w:hint="eastAsia" w:ascii="宋体" w:hAnsi="宋体"/>
                <w:szCs w:val="21"/>
              </w:rPr>
            </w:pPr>
            <w:r>
              <w:rPr>
                <w:rFonts w:hint="eastAsia" w:ascii="宋体" w:hAnsi="宋体"/>
                <w:szCs w:val="21"/>
                <w:lang w:val="en-US" w:eastAsia="zh-CN"/>
              </w:rPr>
              <w:t>中国地理</w:t>
            </w:r>
          </w:p>
        </w:tc>
        <w:tc>
          <w:tcPr>
            <w:tcW w:w="1899" w:type="dxa"/>
            <w:tcBorders>
              <w:tl2br w:val="nil"/>
              <w:tr2bl w:val="nil"/>
            </w:tcBorders>
            <w:shd w:val="clear" w:color="auto" w:fill="FFFFFF"/>
            <w:vAlign w:val="center"/>
          </w:tcPr>
          <w:p w14:paraId="6C8AF8D7">
            <w:pPr>
              <w:widowControl/>
              <w:jc w:val="center"/>
              <w:textAlignment w:val="center"/>
              <w:rPr>
                <w:rFonts w:hint="eastAsia" w:ascii="宋体" w:hAnsi="宋体"/>
                <w:szCs w:val="21"/>
                <w:lang w:val="en-US" w:eastAsia="zh-CN"/>
              </w:rPr>
            </w:pPr>
            <w:r>
              <w:rPr>
                <w:rFonts w:hint="eastAsia" w:ascii="宋体" w:hAnsi="宋体"/>
                <w:szCs w:val="21"/>
                <w:lang w:val="en-US" w:eastAsia="zh-CN"/>
              </w:rPr>
              <w:t>LYYX011S</w:t>
            </w:r>
          </w:p>
        </w:tc>
        <w:tc>
          <w:tcPr>
            <w:tcW w:w="1219" w:type="dxa"/>
            <w:tcBorders>
              <w:tl2br w:val="nil"/>
              <w:tr2bl w:val="nil"/>
            </w:tcBorders>
            <w:shd w:val="clear" w:color="auto" w:fill="auto"/>
            <w:vAlign w:val="center"/>
          </w:tcPr>
          <w:p w14:paraId="62023B69">
            <w:pPr>
              <w:widowControl/>
              <w:jc w:val="center"/>
              <w:textAlignment w:val="center"/>
              <w:rPr>
                <w:rFonts w:ascii="宋体" w:hAnsi="宋体"/>
                <w:szCs w:val="21"/>
              </w:rPr>
            </w:pPr>
            <w:r>
              <w:rPr>
                <w:rFonts w:hint="eastAsia" w:ascii="宋体" w:hAnsi="宋体"/>
                <w:szCs w:val="21"/>
              </w:rPr>
              <w:t>4</w:t>
            </w:r>
          </w:p>
        </w:tc>
      </w:tr>
      <w:tr w14:paraId="6C973D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00EF4B70">
            <w:pPr>
              <w:widowControl/>
              <w:jc w:val="center"/>
              <w:rPr>
                <w:rFonts w:ascii="宋体" w:hAnsi="宋体"/>
                <w:szCs w:val="21"/>
              </w:rPr>
            </w:pPr>
            <w:r>
              <w:rPr>
                <w:rFonts w:hint="eastAsia" w:ascii="宋体" w:hAnsi="宋体"/>
                <w:szCs w:val="21"/>
              </w:rPr>
              <w:t>10</w:t>
            </w:r>
          </w:p>
        </w:tc>
        <w:tc>
          <w:tcPr>
            <w:tcW w:w="2883" w:type="dxa"/>
            <w:tcBorders>
              <w:tl2br w:val="nil"/>
              <w:tr2bl w:val="nil"/>
            </w:tcBorders>
            <w:shd w:val="clear" w:color="auto" w:fill="auto"/>
            <w:vAlign w:val="center"/>
          </w:tcPr>
          <w:p w14:paraId="028C2BEA">
            <w:pPr>
              <w:widowControl/>
              <w:jc w:val="center"/>
              <w:textAlignment w:val="center"/>
              <w:rPr>
                <w:rFonts w:hint="eastAsia" w:ascii="宋体" w:hAnsi="宋体"/>
                <w:szCs w:val="21"/>
              </w:rPr>
            </w:pPr>
            <w:r>
              <w:rPr>
                <w:rFonts w:hint="eastAsia" w:ascii="宋体" w:hAnsi="宋体"/>
                <w:szCs w:val="21"/>
                <w:lang w:val="en-US" w:eastAsia="zh-CN"/>
              </w:rPr>
              <w:t>地方导游基础知识</w:t>
            </w:r>
          </w:p>
        </w:tc>
        <w:tc>
          <w:tcPr>
            <w:tcW w:w="1899" w:type="dxa"/>
            <w:tcBorders>
              <w:tl2br w:val="nil"/>
              <w:tr2bl w:val="nil"/>
            </w:tcBorders>
            <w:shd w:val="clear" w:color="auto" w:fill="auto"/>
            <w:vAlign w:val="center"/>
          </w:tcPr>
          <w:p w14:paraId="05EB92E4">
            <w:pPr>
              <w:widowControl/>
              <w:jc w:val="center"/>
              <w:textAlignment w:val="center"/>
              <w:rPr>
                <w:rFonts w:hint="eastAsia" w:ascii="宋体" w:hAnsi="宋体"/>
                <w:szCs w:val="21"/>
              </w:rPr>
            </w:pPr>
            <w:r>
              <w:rPr>
                <w:rFonts w:hint="eastAsia" w:ascii="宋体" w:hAnsi="宋体"/>
                <w:szCs w:val="21"/>
              </w:rPr>
              <w:t>LYDY002S</w:t>
            </w:r>
          </w:p>
        </w:tc>
        <w:tc>
          <w:tcPr>
            <w:tcW w:w="1219" w:type="dxa"/>
            <w:tcBorders>
              <w:tl2br w:val="nil"/>
              <w:tr2bl w:val="nil"/>
            </w:tcBorders>
            <w:shd w:val="clear" w:color="auto" w:fill="auto"/>
            <w:vAlign w:val="center"/>
          </w:tcPr>
          <w:p w14:paraId="0BAB4A95">
            <w:pPr>
              <w:widowControl/>
              <w:jc w:val="center"/>
              <w:textAlignment w:val="center"/>
              <w:rPr>
                <w:rFonts w:ascii="宋体" w:hAnsi="宋体"/>
                <w:szCs w:val="21"/>
              </w:rPr>
            </w:pPr>
            <w:r>
              <w:rPr>
                <w:rFonts w:hint="eastAsia" w:ascii="宋体" w:hAnsi="宋体"/>
                <w:szCs w:val="21"/>
              </w:rPr>
              <w:t>2</w:t>
            </w:r>
          </w:p>
        </w:tc>
      </w:tr>
      <w:tr w14:paraId="2F826C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137E9BB3">
            <w:pPr>
              <w:widowControl/>
              <w:jc w:val="center"/>
              <w:rPr>
                <w:rFonts w:ascii="宋体" w:hAnsi="宋体"/>
                <w:szCs w:val="21"/>
              </w:rPr>
            </w:pPr>
            <w:r>
              <w:rPr>
                <w:rFonts w:hint="eastAsia" w:ascii="宋体" w:hAnsi="宋体"/>
                <w:szCs w:val="21"/>
              </w:rPr>
              <w:t>11</w:t>
            </w:r>
          </w:p>
        </w:tc>
        <w:tc>
          <w:tcPr>
            <w:tcW w:w="2883" w:type="dxa"/>
            <w:tcBorders>
              <w:tl2br w:val="nil"/>
              <w:tr2bl w:val="nil"/>
            </w:tcBorders>
            <w:shd w:val="clear" w:color="auto" w:fill="auto"/>
            <w:vAlign w:val="center"/>
          </w:tcPr>
          <w:p w14:paraId="2AEEB92F">
            <w:pPr>
              <w:widowControl/>
              <w:jc w:val="center"/>
              <w:textAlignment w:val="center"/>
              <w:rPr>
                <w:rFonts w:hint="eastAsia" w:ascii="宋体" w:hAnsi="宋体"/>
                <w:szCs w:val="21"/>
              </w:rPr>
            </w:pPr>
            <w:r>
              <w:rPr>
                <w:rFonts w:hint="eastAsia" w:ascii="宋体" w:hAnsi="宋体"/>
                <w:szCs w:val="21"/>
                <w:lang w:val="en-US" w:eastAsia="zh-CN"/>
              </w:rPr>
              <w:t>全国导游基础知识</w:t>
            </w:r>
          </w:p>
        </w:tc>
        <w:tc>
          <w:tcPr>
            <w:tcW w:w="1899" w:type="dxa"/>
            <w:tcBorders>
              <w:tl2br w:val="nil"/>
              <w:tr2bl w:val="nil"/>
            </w:tcBorders>
            <w:shd w:val="clear" w:color="auto" w:fill="auto"/>
            <w:vAlign w:val="center"/>
          </w:tcPr>
          <w:p w14:paraId="103BF880">
            <w:pPr>
              <w:widowControl/>
              <w:jc w:val="center"/>
              <w:textAlignment w:val="center"/>
              <w:rPr>
                <w:rFonts w:hint="eastAsia" w:ascii="宋体" w:hAnsi="宋体"/>
                <w:szCs w:val="21"/>
              </w:rPr>
            </w:pPr>
            <w:r>
              <w:rPr>
                <w:rFonts w:hint="eastAsia" w:ascii="宋体" w:hAnsi="宋体"/>
                <w:szCs w:val="21"/>
              </w:rPr>
              <w:t>LYDY003S</w:t>
            </w:r>
          </w:p>
        </w:tc>
        <w:tc>
          <w:tcPr>
            <w:tcW w:w="1219" w:type="dxa"/>
            <w:tcBorders>
              <w:tl2br w:val="nil"/>
              <w:tr2bl w:val="nil"/>
            </w:tcBorders>
            <w:shd w:val="clear" w:color="auto" w:fill="auto"/>
            <w:vAlign w:val="center"/>
          </w:tcPr>
          <w:p w14:paraId="7B67BC28">
            <w:pPr>
              <w:widowControl/>
              <w:jc w:val="center"/>
              <w:textAlignment w:val="center"/>
              <w:rPr>
                <w:rFonts w:ascii="宋体" w:hAnsi="宋体"/>
                <w:szCs w:val="21"/>
              </w:rPr>
            </w:pPr>
            <w:r>
              <w:rPr>
                <w:rFonts w:hint="eastAsia" w:ascii="宋体" w:hAnsi="宋体"/>
                <w:szCs w:val="21"/>
              </w:rPr>
              <w:t>4</w:t>
            </w:r>
          </w:p>
        </w:tc>
      </w:tr>
      <w:tr w14:paraId="4CFBE1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278" w:type="dxa"/>
            <w:tcBorders>
              <w:tl2br w:val="nil"/>
              <w:tr2bl w:val="nil"/>
            </w:tcBorders>
            <w:shd w:val="clear" w:color="auto" w:fill="auto"/>
            <w:vAlign w:val="center"/>
          </w:tcPr>
          <w:p w14:paraId="230E0347">
            <w:pPr>
              <w:widowControl/>
              <w:jc w:val="center"/>
              <w:rPr>
                <w:rFonts w:ascii="宋体" w:hAnsi="宋体"/>
                <w:szCs w:val="21"/>
              </w:rPr>
            </w:pPr>
            <w:r>
              <w:rPr>
                <w:rFonts w:hint="eastAsia" w:ascii="宋体" w:hAnsi="宋体"/>
                <w:szCs w:val="21"/>
              </w:rPr>
              <w:t>12</w:t>
            </w:r>
          </w:p>
        </w:tc>
        <w:tc>
          <w:tcPr>
            <w:tcW w:w="2883" w:type="dxa"/>
            <w:tcBorders>
              <w:tl2br w:val="nil"/>
              <w:tr2bl w:val="nil"/>
            </w:tcBorders>
            <w:shd w:val="clear" w:color="auto" w:fill="auto"/>
            <w:vAlign w:val="center"/>
          </w:tcPr>
          <w:p w14:paraId="714C5088">
            <w:pPr>
              <w:widowControl/>
              <w:jc w:val="center"/>
              <w:textAlignment w:val="center"/>
              <w:rPr>
                <w:rFonts w:hint="eastAsia" w:ascii="宋体" w:hAnsi="宋体"/>
                <w:szCs w:val="21"/>
              </w:rPr>
            </w:pPr>
            <w:r>
              <w:rPr>
                <w:rFonts w:hint="eastAsia" w:ascii="宋体" w:hAnsi="宋体"/>
                <w:szCs w:val="21"/>
                <w:lang w:val="en-US" w:eastAsia="zh-CN"/>
              </w:rPr>
              <w:t>研学旅行课程设计</w:t>
            </w:r>
          </w:p>
        </w:tc>
        <w:tc>
          <w:tcPr>
            <w:tcW w:w="1899" w:type="dxa"/>
            <w:tcBorders>
              <w:tl2br w:val="nil"/>
              <w:tr2bl w:val="nil"/>
            </w:tcBorders>
            <w:shd w:val="clear" w:color="auto" w:fill="FFFFFF"/>
            <w:vAlign w:val="center"/>
          </w:tcPr>
          <w:p w14:paraId="4770B8E1">
            <w:pPr>
              <w:widowControl/>
              <w:jc w:val="center"/>
              <w:textAlignment w:val="center"/>
              <w:rPr>
                <w:rFonts w:hint="eastAsia" w:ascii="宋体" w:hAnsi="宋体"/>
                <w:szCs w:val="21"/>
                <w:lang w:val="en-US" w:eastAsia="zh-CN"/>
              </w:rPr>
            </w:pPr>
            <w:r>
              <w:rPr>
                <w:rFonts w:hint="eastAsia" w:ascii="宋体" w:hAnsi="宋体"/>
                <w:szCs w:val="21"/>
                <w:lang w:val="en-US" w:eastAsia="zh-CN"/>
              </w:rPr>
              <w:t>LYLG032S</w:t>
            </w:r>
          </w:p>
        </w:tc>
        <w:tc>
          <w:tcPr>
            <w:tcW w:w="1219" w:type="dxa"/>
            <w:tcBorders>
              <w:tl2br w:val="nil"/>
              <w:tr2bl w:val="nil"/>
            </w:tcBorders>
            <w:shd w:val="clear" w:color="auto" w:fill="auto"/>
            <w:vAlign w:val="center"/>
          </w:tcPr>
          <w:p w14:paraId="68D6FAAA">
            <w:pPr>
              <w:widowControl/>
              <w:jc w:val="center"/>
              <w:textAlignment w:val="center"/>
              <w:rPr>
                <w:rFonts w:ascii="宋体" w:hAnsi="宋体"/>
                <w:szCs w:val="21"/>
              </w:rPr>
            </w:pPr>
            <w:r>
              <w:rPr>
                <w:rFonts w:hint="eastAsia" w:ascii="宋体" w:hAnsi="宋体"/>
                <w:szCs w:val="21"/>
              </w:rPr>
              <w:t>4</w:t>
            </w:r>
          </w:p>
        </w:tc>
      </w:tr>
      <w:tr w14:paraId="240D1A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32521FB8">
            <w:pPr>
              <w:widowControl/>
              <w:jc w:val="center"/>
              <w:rPr>
                <w:rFonts w:ascii="宋体" w:hAnsi="宋体"/>
                <w:szCs w:val="21"/>
              </w:rPr>
            </w:pPr>
            <w:r>
              <w:rPr>
                <w:rFonts w:hint="eastAsia" w:ascii="宋体" w:hAnsi="宋体"/>
                <w:szCs w:val="21"/>
              </w:rPr>
              <w:t>13</w:t>
            </w:r>
          </w:p>
        </w:tc>
        <w:tc>
          <w:tcPr>
            <w:tcW w:w="2883" w:type="dxa"/>
            <w:tcBorders>
              <w:tl2br w:val="nil"/>
              <w:tr2bl w:val="nil"/>
            </w:tcBorders>
            <w:shd w:val="clear" w:color="auto" w:fill="auto"/>
            <w:vAlign w:val="center"/>
          </w:tcPr>
          <w:p w14:paraId="7931F148">
            <w:pPr>
              <w:widowControl/>
              <w:jc w:val="center"/>
              <w:textAlignment w:val="center"/>
              <w:rPr>
                <w:rFonts w:hint="eastAsia" w:ascii="宋体" w:hAnsi="宋体"/>
                <w:szCs w:val="21"/>
              </w:rPr>
            </w:pPr>
            <w:r>
              <w:rPr>
                <w:rFonts w:hint="eastAsia" w:ascii="宋体" w:hAnsi="宋体"/>
                <w:szCs w:val="21"/>
                <w:lang w:val="en-US" w:eastAsia="zh-CN"/>
              </w:rPr>
              <w:t>导游业务</w:t>
            </w:r>
          </w:p>
        </w:tc>
        <w:tc>
          <w:tcPr>
            <w:tcW w:w="1899" w:type="dxa"/>
            <w:tcBorders>
              <w:tl2br w:val="nil"/>
              <w:tr2bl w:val="nil"/>
            </w:tcBorders>
            <w:shd w:val="clear" w:color="auto" w:fill="auto"/>
            <w:vAlign w:val="center"/>
          </w:tcPr>
          <w:p w14:paraId="5644F0F4">
            <w:pPr>
              <w:widowControl/>
              <w:jc w:val="center"/>
              <w:textAlignment w:val="center"/>
              <w:rPr>
                <w:rFonts w:hint="eastAsia" w:ascii="宋体" w:hAnsi="宋体"/>
                <w:szCs w:val="21"/>
              </w:rPr>
            </w:pPr>
            <w:r>
              <w:rPr>
                <w:rFonts w:hint="eastAsia" w:ascii="宋体" w:hAnsi="宋体"/>
                <w:szCs w:val="21"/>
              </w:rPr>
              <w:t>LYDY004S</w:t>
            </w:r>
          </w:p>
        </w:tc>
        <w:tc>
          <w:tcPr>
            <w:tcW w:w="1219" w:type="dxa"/>
            <w:tcBorders>
              <w:tl2br w:val="nil"/>
              <w:tr2bl w:val="nil"/>
            </w:tcBorders>
            <w:shd w:val="clear" w:color="auto" w:fill="auto"/>
            <w:vAlign w:val="center"/>
          </w:tcPr>
          <w:p w14:paraId="24B28D3F">
            <w:pPr>
              <w:widowControl/>
              <w:jc w:val="center"/>
              <w:textAlignment w:val="center"/>
              <w:rPr>
                <w:rFonts w:ascii="宋体" w:hAnsi="宋体"/>
                <w:szCs w:val="21"/>
              </w:rPr>
            </w:pPr>
            <w:r>
              <w:rPr>
                <w:rFonts w:hint="eastAsia" w:ascii="宋体" w:hAnsi="宋体"/>
                <w:szCs w:val="21"/>
              </w:rPr>
              <w:t>4</w:t>
            </w:r>
          </w:p>
        </w:tc>
      </w:tr>
      <w:tr w14:paraId="370279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37F591B6">
            <w:pPr>
              <w:widowControl/>
              <w:jc w:val="center"/>
              <w:rPr>
                <w:rFonts w:ascii="宋体" w:hAnsi="宋体"/>
                <w:szCs w:val="21"/>
              </w:rPr>
            </w:pPr>
            <w:r>
              <w:rPr>
                <w:rFonts w:hint="eastAsia" w:ascii="宋体" w:hAnsi="宋体"/>
                <w:szCs w:val="21"/>
              </w:rPr>
              <w:t>14</w:t>
            </w:r>
          </w:p>
        </w:tc>
        <w:tc>
          <w:tcPr>
            <w:tcW w:w="2883" w:type="dxa"/>
            <w:tcBorders>
              <w:tl2br w:val="nil"/>
              <w:tr2bl w:val="nil"/>
            </w:tcBorders>
            <w:shd w:val="clear" w:color="auto" w:fill="auto"/>
            <w:vAlign w:val="center"/>
          </w:tcPr>
          <w:p w14:paraId="23BEA8F8">
            <w:pPr>
              <w:widowControl/>
              <w:jc w:val="center"/>
              <w:textAlignment w:val="center"/>
              <w:rPr>
                <w:rFonts w:hint="eastAsia" w:ascii="宋体" w:hAnsi="宋体"/>
                <w:szCs w:val="21"/>
              </w:rPr>
            </w:pPr>
            <w:r>
              <w:rPr>
                <w:rFonts w:hint="eastAsia" w:ascii="宋体" w:hAnsi="宋体"/>
                <w:szCs w:val="21"/>
              </w:rPr>
              <w:t>旅行社</w:t>
            </w:r>
            <w:r>
              <w:rPr>
                <w:rFonts w:hint="eastAsia" w:ascii="宋体" w:hAnsi="宋体"/>
                <w:szCs w:val="21"/>
                <w:lang w:val="en-US" w:eastAsia="zh-CN"/>
              </w:rPr>
              <w:t>计调实务</w:t>
            </w:r>
          </w:p>
        </w:tc>
        <w:tc>
          <w:tcPr>
            <w:tcW w:w="1899" w:type="dxa"/>
            <w:tcBorders>
              <w:tl2br w:val="nil"/>
              <w:tr2bl w:val="nil"/>
            </w:tcBorders>
            <w:shd w:val="clear" w:color="auto" w:fill="FFFFFF"/>
            <w:vAlign w:val="center"/>
          </w:tcPr>
          <w:p w14:paraId="2BBC1A25">
            <w:pPr>
              <w:widowControl/>
              <w:jc w:val="center"/>
              <w:textAlignment w:val="center"/>
              <w:rPr>
                <w:rFonts w:hint="eastAsia" w:ascii="宋体" w:hAnsi="宋体"/>
                <w:szCs w:val="21"/>
                <w:lang w:val="en-US" w:eastAsia="zh-CN"/>
              </w:rPr>
            </w:pPr>
            <w:r>
              <w:rPr>
                <w:rFonts w:hint="eastAsia" w:ascii="宋体" w:hAnsi="宋体"/>
                <w:szCs w:val="21"/>
                <w:lang w:val="en-US" w:eastAsia="zh-CN"/>
              </w:rPr>
              <w:t>LYYX005S</w:t>
            </w:r>
          </w:p>
        </w:tc>
        <w:tc>
          <w:tcPr>
            <w:tcW w:w="1219" w:type="dxa"/>
            <w:tcBorders>
              <w:tl2br w:val="nil"/>
              <w:tr2bl w:val="nil"/>
            </w:tcBorders>
            <w:shd w:val="clear" w:color="auto" w:fill="auto"/>
            <w:vAlign w:val="center"/>
          </w:tcPr>
          <w:p w14:paraId="60F02634">
            <w:pPr>
              <w:widowControl/>
              <w:jc w:val="center"/>
              <w:textAlignment w:val="center"/>
              <w:rPr>
                <w:rFonts w:hint="eastAsia" w:ascii="宋体" w:hAnsi="宋体" w:eastAsia="宋体"/>
                <w:szCs w:val="21"/>
                <w:lang w:eastAsia="zh-CN"/>
              </w:rPr>
            </w:pPr>
            <w:r>
              <w:rPr>
                <w:rFonts w:hint="eastAsia" w:ascii="宋体" w:hAnsi="宋体"/>
                <w:szCs w:val="21"/>
              </w:rPr>
              <w:t>4</w:t>
            </w:r>
          </w:p>
        </w:tc>
      </w:tr>
      <w:tr w14:paraId="1B217F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278" w:type="dxa"/>
            <w:tcBorders>
              <w:tl2br w:val="nil"/>
              <w:tr2bl w:val="nil"/>
            </w:tcBorders>
            <w:shd w:val="clear" w:color="auto" w:fill="auto"/>
            <w:vAlign w:val="center"/>
          </w:tcPr>
          <w:p w14:paraId="3868ECC5">
            <w:pPr>
              <w:widowControl/>
              <w:jc w:val="center"/>
              <w:rPr>
                <w:rFonts w:ascii="宋体" w:hAnsi="宋体"/>
                <w:szCs w:val="21"/>
              </w:rPr>
            </w:pPr>
            <w:r>
              <w:rPr>
                <w:rFonts w:hint="eastAsia" w:ascii="宋体" w:hAnsi="宋体"/>
                <w:szCs w:val="21"/>
              </w:rPr>
              <w:t>15</w:t>
            </w:r>
          </w:p>
        </w:tc>
        <w:tc>
          <w:tcPr>
            <w:tcW w:w="2883" w:type="dxa"/>
            <w:tcBorders>
              <w:tl2br w:val="nil"/>
              <w:tr2bl w:val="nil"/>
            </w:tcBorders>
            <w:shd w:val="clear" w:color="auto" w:fill="auto"/>
            <w:vAlign w:val="center"/>
          </w:tcPr>
          <w:p w14:paraId="3D69AC1A">
            <w:pPr>
              <w:widowControl/>
              <w:jc w:val="center"/>
              <w:textAlignment w:val="center"/>
              <w:rPr>
                <w:rFonts w:hint="eastAsia" w:ascii="宋体" w:hAnsi="宋体"/>
                <w:szCs w:val="21"/>
              </w:rPr>
            </w:pPr>
            <w:r>
              <w:rPr>
                <w:rFonts w:hint="eastAsia" w:ascii="宋体" w:hAnsi="宋体"/>
                <w:szCs w:val="21"/>
                <w:lang w:val="en-US" w:eastAsia="zh-CN"/>
              </w:rPr>
              <w:t>教育学基础</w:t>
            </w:r>
          </w:p>
        </w:tc>
        <w:tc>
          <w:tcPr>
            <w:tcW w:w="1899" w:type="dxa"/>
            <w:tcBorders>
              <w:tl2br w:val="nil"/>
              <w:tr2bl w:val="nil"/>
            </w:tcBorders>
            <w:shd w:val="clear" w:color="auto" w:fill="FFFFFF"/>
            <w:vAlign w:val="center"/>
          </w:tcPr>
          <w:p w14:paraId="5C00908B">
            <w:pPr>
              <w:widowControl/>
              <w:jc w:val="center"/>
              <w:textAlignment w:val="center"/>
              <w:rPr>
                <w:rFonts w:hint="eastAsia" w:ascii="宋体" w:hAnsi="宋体"/>
                <w:szCs w:val="21"/>
                <w:lang w:val="en-US" w:eastAsia="zh-CN"/>
              </w:rPr>
            </w:pPr>
            <w:r>
              <w:rPr>
                <w:rFonts w:hint="eastAsia" w:ascii="宋体" w:hAnsi="宋体"/>
                <w:szCs w:val="21"/>
                <w:lang w:val="en-US" w:eastAsia="zh-CN"/>
              </w:rPr>
              <w:t>LYYX001S</w:t>
            </w:r>
          </w:p>
        </w:tc>
        <w:tc>
          <w:tcPr>
            <w:tcW w:w="1219" w:type="dxa"/>
            <w:tcBorders>
              <w:tl2br w:val="nil"/>
              <w:tr2bl w:val="nil"/>
            </w:tcBorders>
            <w:shd w:val="clear" w:color="auto" w:fill="auto"/>
            <w:vAlign w:val="center"/>
          </w:tcPr>
          <w:p w14:paraId="3DAC5D2C">
            <w:pPr>
              <w:widowControl/>
              <w:jc w:val="center"/>
              <w:textAlignment w:val="center"/>
              <w:rPr>
                <w:rFonts w:hint="eastAsia" w:ascii="宋体" w:hAnsi="宋体" w:eastAsia="宋体"/>
                <w:szCs w:val="21"/>
                <w:lang w:val="en-US" w:eastAsia="zh-CN"/>
              </w:rPr>
            </w:pPr>
            <w:r>
              <w:rPr>
                <w:rFonts w:hint="eastAsia" w:ascii="宋体" w:hAnsi="宋体"/>
                <w:szCs w:val="21"/>
                <w:lang w:val="en-US" w:eastAsia="zh-CN"/>
              </w:rPr>
              <w:t>4</w:t>
            </w:r>
          </w:p>
        </w:tc>
      </w:tr>
    </w:tbl>
    <w:p w14:paraId="017CE40B">
      <w:pPr>
        <w:widowControl/>
        <w:spacing w:line="360" w:lineRule="auto"/>
        <w:rPr>
          <w:rFonts w:hint="eastAsia" w:ascii="宋体" w:hAnsi="宋体"/>
          <w:szCs w:val="21"/>
        </w:rPr>
      </w:pPr>
    </w:p>
    <w:p w14:paraId="3BFCD1EA">
      <w:pPr>
        <w:widowControl/>
        <w:spacing w:line="360" w:lineRule="auto"/>
        <w:ind w:firstLine="420" w:firstLineChars="200"/>
        <w:rPr>
          <w:rFonts w:ascii="宋体" w:hAnsi="宋体"/>
          <w:szCs w:val="21"/>
        </w:rPr>
      </w:pPr>
      <w:r>
        <w:rPr>
          <w:rFonts w:hint="eastAsia" w:ascii="宋体" w:hAnsi="宋体"/>
          <w:szCs w:val="21"/>
        </w:rPr>
        <w:t>（6）在线课程学习证书的学分认定和转换</w:t>
      </w:r>
    </w:p>
    <w:p w14:paraId="67515C53">
      <w:pPr>
        <w:widowControl/>
        <w:spacing w:line="360" w:lineRule="auto"/>
        <w:ind w:firstLine="420" w:firstLineChars="200"/>
        <w:rPr>
          <w:rFonts w:ascii="宋体" w:hAnsi="宋体"/>
          <w:szCs w:val="21"/>
        </w:rPr>
      </w:pPr>
      <w:r>
        <w:rPr>
          <w:rFonts w:hint="eastAsia" w:ascii="宋体" w:hAnsi="宋体"/>
          <w:szCs w:val="21"/>
        </w:rPr>
        <w:t>在线课程学习证书的学分认定和转换为学历教育课程的学分，原则上不得超过相关专业毕业总学分的 25%。在线课程的教学目标、教学课时、教学内容和考核要求等要与所转换的课程相同或相似，转换的课程与所学课程的相关程度，由</w:t>
      </w:r>
      <w:r>
        <w:rPr>
          <w:rFonts w:hint="eastAsia" w:ascii="宋体" w:hAnsi="宋体"/>
          <w:szCs w:val="21"/>
          <w:lang w:eastAsia="zh-CN"/>
        </w:rPr>
        <w:t>旅游生态学院</w:t>
      </w:r>
      <w:r>
        <w:rPr>
          <w:rFonts w:hint="eastAsia" w:ascii="宋体" w:hAnsi="宋体"/>
          <w:szCs w:val="21"/>
        </w:rPr>
        <w:t>和课程所在教研室研究决定。可转换的课程必须是表内列出的平台及相应的学校开设。</w:t>
      </w:r>
    </w:p>
    <w:tbl>
      <w:tblPr>
        <w:tblStyle w:val="8"/>
        <w:tblW w:w="8903" w:type="dxa"/>
        <w:jc w:val="center"/>
        <w:tblLayout w:type="fixed"/>
        <w:tblCellMar>
          <w:top w:w="0" w:type="dxa"/>
          <w:left w:w="108" w:type="dxa"/>
          <w:bottom w:w="0" w:type="dxa"/>
          <w:right w:w="108" w:type="dxa"/>
        </w:tblCellMar>
      </w:tblPr>
      <w:tblGrid>
        <w:gridCol w:w="416"/>
        <w:gridCol w:w="1412"/>
        <w:gridCol w:w="1728"/>
        <w:gridCol w:w="3008"/>
        <w:gridCol w:w="2339"/>
      </w:tblGrid>
      <w:tr w14:paraId="0F5204D8">
        <w:tblPrEx>
          <w:tblCellMar>
            <w:top w:w="0" w:type="dxa"/>
            <w:left w:w="108" w:type="dxa"/>
            <w:bottom w:w="0" w:type="dxa"/>
            <w:right w:w="108" w:type="dxa"/>
          </w:tblCellMar>
        </w:tblPrEx>
        <w:trPr>
          <w:trHeight w:val="610" w:hRule="atLeast"/>
          <w:jc w:val="center"/>
        </w:trPr>
        <w:tc>
          <w:tcPr>
            <w:tcW w:w="8903" w:type="dxa"/>
            <w:gridSpan w:val="5"/>
            <w:tcBorders>
              <w:top w:val="single" w:color="auto" w:sz="8" w:space="0"/>
              <w:left w:val="single" w:color="auto" w:sz="8" w:space="0"/>
              <w:bottom w:val="single" w:color="auto" w:sz="8" w:space="0"/>
              <w:right w:val="single" w:color="auto" w:sz="8" w:space="0"/>
            </w:tcBorders>
            <w:shd w:val="clear" w:color="auto" w:fill="auto"/>
            <w:vAlign w:val="center"/>
          </w:tcPr>
          <w:p w14:paraId="48ECBCFA">
            <w:pPr>
              <w:widowControl/>
              <w:jc w:val="center"/>
              <w:rPr>
                <w:rFonts w:ascii="宋体" w:hAnsi="宋体"/>
                <w:szCs w:val="21"/>
                <w:highlight w:val="none"/>
              </w:rPr>
            </w:pPr>
            <w:bookmarkStart w:id="1" w:name="_Hlk146741244"/>
            <w:r>
              <w:rPr>
                <w:rFonts w:hint="eastAsia" w:ascii="宋体" w:hAnsi="宋体"/>
                <w:szCs w:val="21"/>
                <w:highlight w:val="none"/>
              </w:rPr>
              <w:t>导游专业</w:t>
            </w:r>
          </w:p>
        </w:tc>
      </w:tr>
      <w:tr w14:paraId="4545F03B">
        <w:tblPrEx>
          <w:tblCellMar>
            <w:top w:w="0" w:type="dxa"/>
            <w:left w:w="108" w:type="dxa"/>
            <w:bottom w:w="0" w:type="dxa"/>
            <w:right w:w="108" w:type="dxa"/>
          </w:tblCellMar>
        </w:tblPrEx>
        <w:trPr>
          <w:trHeight w:val="610" w:hRule="atLeast"/>
          <w:jc w:val="center"/>
        </w:trPr>
        <w:tc>
          <w:tcPr>
            <w:tcW w:w="416" w:type="dxa"/>
            <w:tcBorders>
              <w:top w:val="single" w:color="auto" w:sz="8" w:space="0"/>
              <w:left w:val="single" w:color="auto" w:sz="8" w:space="0"/>
              <w:bottom w:val="single" w:color="auto" w:sz="8" w:space="0"/>
              <w:right w:val="single" w:color="auto" w:sz="8" w:space="0"/>
            </w:tcBorders>
            <w:shd w:val="clear" w:color="auto" w:fill="auto"/>
            <w:vAlign w:val="center"/>
          </w:tcPr>
          <w:p w14:paraId="3DCC370B">
            <w:pPr>
              <w:widowControl/>
              <w:jc w:val="center"/>
              <w:rPr>
                <w:rFonts w:ascii="宋体" w:hAnsi="宋体"/>
                <w:szCs w:val="21"/>
                <w:highlight w:val="none"/>
              </w:rPr>
            </w:pPr>
            <w:r>
              <w:rPr>
                <w:rFonts w:hint="eastAsia" w:ascii="宋体" w:hAnsi="宋体"/>
                <w:szCs w:val="21"/>
                <w:highlight w:val="none"/>
              </w:rPr>
              <w:t>序号</w:t>
            </w:r>
          </w:p>
        </w:tc>
        <w:tc>
          <w:tcPr>
            <w:tcW w:w="1412" w:type="dxa"/>
            <w:tcBorders>
              <w:top w:val="single" w:color="auto" w:sz="8" w:space="0"/>
              <w:left w:val="nil"/>
              <w:bottom w:val="single" w:color="auto" w:sz="8" w:space="0"/>
              <w:right w:val="single" w:color="auto" w:sz="8" w:space="0"/>
            </w:tcBorders>
            <w:shd w:val="clear" w:color="auto" w:fill="auto"/>
            <w:vAlign w:val="center"/>
          </w:tcPr>
          <w:p w14:paraId="7D147FBD">
            <w:pPr>
              <w:widowControl/>
              <w:jc w:val="center"/>
              <w:rPr>
                <w:rFonts w:ascii="宋体" w:hAnsi="宋体"/>
                <w:szCs w:val="21"/>
                <w:highlight w:val="none"/>
              </w:rPr>
            </w:pPr>
            <w:r>
              <w:rPr>
                <w:rFonts w:hint="eastAsia" w:ascii="宋体" w:hAnsi="宋体"/>
                <w:szCs w:val="21"/>
                <w:highlight w:val="none"/>
              </w:rPr>
              <w:t>对应可转换课程</w:t>
            </w:r>
          </w:p>
        </w:tc>
        <w:tc>
          <w:tcPr>
            <w:tcW w:w="1728" w:type="dxa"/>
            <w:tcBorders>
              <w:top w:val="single" w:color="auto" w:sz="8" w:space="0"/>
              <w:left w:val="nil"/>
              <w:bottom w:val="single" w:color="auto" w:sz="8" w:space="0"/>
              <w:right w:val="single" w:color="auto" w:sz="8" w:space="0"/>
            </w:tcBorders>
            <w:shd w:val="clear" w:color="auto" w:fill="auto"/>
            <w:vAlign w:val="center"/>
          </w:tcPr>
          <w:p w14:paraId="6E55D032">
            <w:pPr>
              <w:widowControl/>
              <w:jc w:val="center"/>
              <w:rPr>
                <w:rFonts w:ascii="宋体" w:hAnsi="宋体"/>
                <w:szCs w:val="21"/>
                <w:highlight w:val="none"/>
              </w:rPr>
            </w:pPr>
            <w:r>
              <w:rPr>
                <w:rFonts w:hint="eastAsia" w:ascii="宋体" w:hAnsi="宋体"/>
                <w:szCs w:val="21"/>
                <w:highlight w:val="none"/>
              </w:rPr>
              <w:t>课程类型</w:t>
            </w:r>
          </w:p>
        </w:tc>
        <w:tc>
          <w:tcPr>
            <w:tcW w:w="3008" w:type="dxa"/>
            <w:tcBorders>
              <w:top w:val="single" w:color="auto" w:sz="8" w:space="0"/>
              <w:left w:val="nil"/>
              <w:bottom w:val="single" w:color="auto" w:sz="8" w:space="0"/>
              <w:right w:val="single" w:color="auto" w:sz="8" w:space="0"/>
            </w:tcBorders>
            <w:shd w:val="clear" w:color="auto" w:fill="auto"/>
            <w:vAlign w:val="center"/>
          </w:tcPr>
          <w:p w14:paraId="59FBBFDE">
            <w:pPr>
              <w:widowControl/>
              <w:jc w:val="center"/>
              <w:rPr>
                <w:rFonts w:ascii="宋体" w:hAnsi="宋体"/>
                <w:szCs w:val="21"/>
                <w:highlight w:val="none"/>
              </w:rPr>
            </w:pPr>
            <w:r>
              <w:rPr>
                <w:rFonts w:hint="eastAsia" w:ascii="宋体" w:hAnsi="宋体"/>
                <w:szCs w:val="21"/>
                <w:highlight w:val="none"/>
              </w:rPr>
              <w:t>同学已学在线课程</w:t>
            </w:r>
          </w:p>
        </w:tc>
        <w:tc>
          <w:tcPr>
            <w:tcW w:w="2339" w:type="dxa"/>
            <w:tcBorders>
              <w:top w:val="single" w:color="auto" w:sz="8" w:space="0"/>
              <w:left w:val="nil"/>
              <w:bottom w:val="single" w:color="auto" w:sz="8" w:space="0"/>
              <w:right w:val="single" w:color="auto" w:sz="8" w:space="0"/>
            </w:tcBorders>
            <w:shd w:val="clear" w:color="auto" w:fill="auto"/>
            <w:vAlign w:val="center"/>
          </w:tcPr>
          <w:p w14:paraId="12BB47EB">
            <w:pPr>
              <w:widowControl/>
              <w:jc w:val="center"/>
              <w:rPr>
                <w:rFonts w:ascii="宋体" w:hAnsi="宋体"/>
                <w:szCs w:val="21"/>
                <w:highlight w:val="none"/>
              </w:rPr>
            </w:pPr>
            <w:r>
              <w:rPr>
                <w:rFonts w:hint="eastAsia" w:ascii="宋体" w:hAnsi="宋体"/>
                <w:szCs w:val="21"/>
                <w:highlight w:val="none"/>
              </w:rPr>
              <w:t>在线课程平台</w:t>
            </w:r>
          </w:p>
        </w:tc>
      </w:tr>
      <w:tr w14:paraId="7FA95FCB">
        <w:tblPrEx>
          <w:tblCellMar>
            <w:top w:w="0" w:type="dxa"/>
            <w:left w:w="108" w:type="dxa"/>
            <w:bottom w:w="0" w:type="dxa"/>
            <w:right w:w="108" w:type="dxa"/>
          </w:tblCellMar>
        </w:tblPrEx>
        <w:trPr>
          <w:trHeight w:val="910" w:hRule="atLeast"/>
          <w:jc w:val="center"/>
        </w:trPr>
        <w:tc>
          <w:tcPr>
            <w:tcW w:w="416" w:type="dxa"/>
            <w:tcBorders>
              <w:top w:val="nil"/>
              <w:left w:val="single" w:color="auto" w:sz="8" w:space="0"/>
              <w:bottom w:val="single" w:color="auto" w:sz="8" w:space="0"/>
              <w:right w:val="single" w:color="auto" w:sz="8" w:space="0"/>
            </w:tcBorders>
            <w:shd w:val="clear" w:color="auto" w:fill="auto"/>
            <w:vAlign w:val="center"/>
          </w:tcPr>
          <w:p w14:paraId="4F511032">
            <w:pPr>
              <w:widowControl/>
              <w:jc w:val="center"/>
              <w:rPr>
                <w:rFonts w:ascii="宋体" w:hAnsi="宋体"/>
                <w:szCs w:val="21"/>
                <w:highlight w:val="none"/>
              </w:rPr>
            </w:pPr>
            <w:r>
              <w:rPr>
                <w:rFonts w:hint="eastAsia" w:ascii="宋体" w:hAnsi="宋体"/>
                <w:szCs w:val="21"/>
                <w:highlight w:val="none"/>
              </w:rPr>
              <w:t>1</w:t>
            </w:r>
          </w:p>
        </w:tc>
        <w:tc>
          <w:tcPr>
            <w:tcW w:w="1412" w:type="dxa"/>
            <w:tcBorders>
              <w:top w:val="nil"/>
              <w:left w:val="nil"/>
              <w:bottom w:val="single" w:color="auto" w:sz="8" w:space="0"/>
              <w:right w:val="single" w:color="auto" w:sz="8" w:space="0"/>
            </w:tcBorders>
            <w:shd w:val="clear" w:color="auto" w:fill="auto"/>
            <w:vAlign w:val="center"/>
          </w:tcPr>
          <w:p w14:paraId="0416FA37">
            <w:pPr>
              <w:widowControl/>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教育学基础</w:t>
            </w:r>
          </w:p>
        </w:tc>
        <w:tc>
          <w:tcPr>
            <w:tcW w:w="1728" w:type="dxa"/>
            <w:tcBorders>
              <w:top w:val="nil"/>
              <w:left w:val="nil"/>
              <w:bottom w:val="single" w:color="auto" w:sz="8" w:space="0"/>
              <w:right w:val="single" w:color="auto" w:sz="8" w:space="0"/>
            </w:tcBorders>
            <w:shd w:val="clear" w:color="auto" w:fill="auto"/>
            <w:vAlign w:val="center"/>
          </w:tcPr>
          <w:p w14:paraId="2C724C6C">
            <w:pPr>
              <w:widowControl/>
              <w:jc w:val="center"/>
              <w:rPr>
                <w:rFonts w:ascii="宋体" w:hAnsi="宋体"/>
                <w:szCs w:val="21"/>
                <w:highlight w:val="none"/>
              </w:rPr>
            </w:pPr>
            <w:r>
              <w:rPr>
                <w:rFonts w:hint="eastAsia" w:ascii="宋体" w:hAnsi="宋体"/>
                <w:szCs w:val="21"/>
                <w:highlight w:val="none"/>
              </w:rPr>
              <w:t>专业必修课</w:t>
            </w:r>
          </w:p>
        </w:tc>
        <w:tc>
          <w:tcPr>
            <w:tcW w:w="3008" w:type="dxa"/>
            <w:tcBorders>
              <w:top w:val="nil"/>
              <w:left w:val="nil"/>
              <w:bottom w:val="single" w:color="auto" w:sz="8" w:space="0"/>
              <w:right w:val="single" w:color="auto" w:sz="8" w:space="0"/>
            </w:tcBorders>
            <w:shd w:val="clear" w:color="auto" w:fill="auto"/>
            <w:vAlign w:val="center"/>
          </w:tcPr>
          <w:p w14:paraId="204FCF82">
            <w:pPr>
              <w:widowControl/>
              <w:jc w:val="center"/>
              <w:rPr>
                <w:rFonts w:ascii="宋体" w:hAnsi="宋体"/>
                <w:szCs w:val="21"/>
                <w:highlight w:val="none"/>
              </w:rPr>
            </w:pPr>
            <w:r>
              <w:rPr>
                <w:rFonts w:hint="eastAsia" w:ascii="宋体" w:hAnsi="宋体"/>
                <w:szCs w:val="21"/>
                <w:highlight w:val="none"/>
                <w:lang w:val="en-US" w:eastAsia="zh-CN"/>
              </w:rPr>
              <w:t>教育学基础</w:t>
            </w:r>
            <w:r>
              <w:rPr>
                <w:rFonts w:hint="eastAsia" w:ascii="宋体" w:hAnsi="宋体"/>
                <w:szCs w:val="21"/>
                <w:highlight w:val="none"/>
              </w:rPr>
              <w:t>（</w:t>
            </w:r>
            <w:r>
              <w:rPr>
                <w:rFonts w:hint="eastAsia" w:ascii="宋体" w:hAnsi="宋体"/>
                <w:szCs w:val="21"/>
                <w:highlight w:val="none"/>
                <w:lang w:val="en-US" w:eastAsia="zh-CN"/>
              </w:rPr>
              <w:t>西南大学</w:t>
            </w:r>
            <w:r>
              <w:rPr>
                <w:rFonts w:hint="eastAsia" w:ascii="宋体" w:hAnsi="宋体"/>
                <w:szCs w:val="21"/>
                <w:highlight w:val="none"/>
              </w:rPr>
              <w:t xml:space="preserve"> </w:t>
            </w:r>
            <w:r>
              <w:rPr>
                <w:rFonts w:hint="eastAsia" w:ascii="宋体" w:hAnsi="宋体"/>
                <w:szCs w:val="21"/>
                <w:highlight w:val="none"/>
                <w:lang w:val="en-US" w:eastAsia="zh-CN"/>
              </w:rPr>
              <w:t>周琴、邓磊、张麦洋、肖瑶</w:t>
            </w:r>
            <w:r>
              <w:rPr>
                <w:rFonts w:hint="eastAsia" w:ascii="宋体" w:hAnsi="宋体"/>
                <w:szCs w:val="21"/>
                <w:highlight w:val="none"/>
              </w:rPr>
              <w:t>）</w:t>
            </w:r>
          </w:p>
        </w:tc>
        <w:tc>
          <w:tcPr>
            <w:tcW w:w="2339" w:type="dxa"/>
            <w:tcBorders>
              <w:top w:val="nil"/>
              <w:left w:val="nil"/>
              <w:bottom w:val="single" w:color="auto" w:sz="8" w:space="0"/>
              <w:right w:val="single" w:color="auto" w:sz="8" w:space="0"/>
            </w:tcBorders>
            <w:shd w:val="clear" w:color="auto" w:fill="auto"/>
            <w:vAlign w:val="center"/>
          </w:tcPr>
          <w:p w14:paraId="73922A20">
            <w:pPr>
              <w:widowControl/>
              <w:jc w:val="center"/>
              <w:rPr>
                <w:rFonts w:ascii="宋体" w:hAnsi="宋体"/>
                <w:szCs w:val="21"/>
                <w:highlight w:val="none"/>
              </w:rPr>
            </w:pPr>
            <w:r>
              <w:rPr>
                <w:rFonts w:hint="eastAsia" w:ascii="宋体" w:hAnsi="宋体"/>
                <w:szCs w:val="21"/>
                <w:highlight w:val="none"/>
              </w:rPr>
              <w:t>中国大学</w:t>
            </w:r>
            <w:r>
              <w:rPr>
                <w:rFonts w:ascii="宋体" w:hAnsi="宋体"/>
                <w:szCs w:val="21"/>
                <w:highlight w:val="none"/>
              </w:rPr>
              <w:t>MOOC</w:t>
            </w:r>
          </w:p>
        </w:tc>
      </w:tr>
      <w:tr w14:paraId="01B44A40">
        <w:tblPrEx>
          <w:tblCellMar>
            <w:top w:w="0" w:type="dxa"/>
            <w:left w:w="108" w:type="dxa"/>
            <w:bottom w:w="0" w:type="dxa"/>
            <w:right w:w="108" w:type="dxa"/>
          </w:tblCellMar>
        </w:tblPrEx>
        <w:trPr>
          <w:trHeight w:val="1020" w:hRule="atLeast"/>
          <w:jc w:val="center"/>
        </w:trPr>
        <w:tc>
          <w:tcPr>
            <w:tcW w:w="416" w:type="dxa"/>
            <w:tcBorders>
              <w:top w:val="nil"/>
              <w:left w:val="single" w:color="auto" w:sz="8" w:space="0"/>
              <w:bottom w:val="single" w:color="auto" w:sz="8" w:space="0"/>
              <w:right w:val="single" w:color="auto" w:sz="8" w:space="0"/>
            </w:tcBorders>
            <w:shd w:val="clear" w:color="auto" w:fill="auto"/>
            <w:vAlign w:val="center"/>
          </w:tcPr>
          <w:p w14:paraId="66302B16">
            <w:pPr>
              <w:widowControl/>
              <w:jc w:val="center"/>
              <w:rPr>
                <w:rFonts w:ascii="宋体" w:hAnsi="宋体"/>
                <w:szCs w:val="21"/>
                <w:highlight w:val="none"/>
              </w:rPr>
            </w:pPr>
            <w:r>
              <w:rPr>
                <w:rFonts w:hint="eastAsia" w:ascii="宋体" w:hAnsi="宋体"/>
                <w:szCs w:val="21"/>
                <w:highlight w:val="none"/>
              </w:rPr>
              <w:t>2</w:t>
            </w:r>
          </w:p>
        </w:tc>
        <w:tc>
          <w:tcPr>
            <w:tcW w:w="1412" w:type="dxa"/>
            <w:tcBorders>
              <w:top w:val="nil"/>
              <w:left w:val="nil"/>
              <w:bottom w:val="single" w:color="auto" w:sz="8" w:space="0"/>
              <w:right w:val="single" w:color="auto" w:sz="8" w:space="0"/>
            </w:tcBorders>
            <w:shd w:val="clear" w:color="auto" w:fill="auto"/>
            <w:vAlign w:val="center"/>
          </w:tcPr>
          <w:p w14:paraId="07A7C55A">
            <w:pPr>
              <w:widowControl/>
              <w:jc w:val="center"/>
              <w:rPr>
                <w:rFonts w:hint="eastAsia" w:ascii="宋体" w:hAnsi="宋体" w:eastAsia="宋体"/>
                <w:szCs w:val="21"/>
                <w:highlight w:val="none"/>
                <w:lang w:eastAsia="zh-CN"/>
              </w:rPr>
            </w:pPr>
            <w:r>
              <w:rPr>
                <w:rFonts w:hint="eastAsia" w:ascii="宋体" w:hAnsi="宋体"/>
                <w:szCs w:val="21"/>
                <w:highlight w:val="none"/>
                <w:lang w:val="en-US" w:eastAsia="zh-CN"/>
              </w:rPr>
              <w:t>管理学</w:t>
            </w:r>
          </w:p>
        </w:tc>
        <w:tc>
          <w:tcPr>
            <w:tcW w:w="1728" w:type="dxa"/>
            <w:tcBorders>
              <w:top w:val="nil"/>
              <w:left w:val="nil"/>
              <w:bottom w:val="single" w:color="auto" w:sz="8" w:space="0"/>
              <w:right w:val="single" w:color="auto" w:sz="8" w:space="0"/>
            </w:tcBorders>
            <w:shd w:val="clear" w:color="auto" w:fill="auto"/>
            <w:vAlign w:val="center"/>
          </w:tcPr>
          <w:p w14:paraId="602C0D4A">
            <w:pPr>
              <w:widowControl/>
              <w:jc w:val="center"/>
              <w:rPr>
                <w:rFonts w:ascii="宋体" w:hAnsi="宋体"/>
                <w:szCs w:val="21"/>
                <w:highlight w:val="none"/>
              </w:rPr>
            </w:pPr>
            <w:r>
              <w:rPr>
                <w:rFonts w:hint="eastAsia" w:ascii="宋体" w:hAnsi="宋体"/>
                <w:szCs w:val="21"/>
                <w:highlight w:val="none"/>
              </w:rPr>
              <w:t>专业必修课</w:t>
            </w:r>
          </w:p>
        </w:tc>
        <w:tc>
          <w:tcPr>
            <w:tcW w:w="3008" w:type="dxa"/>
            <w:tcBorders>
              <w:top w:val="nil"/>
              <w:left w:val="nil"/>
              <w:bottom w:val="single" w:color="auto" w:sz="8" w:space="0"/>
              <w:right w:val="single" w:color="auto" w:sz="8" w:space="0"/>
            </w:tcBorders>
            <w:shd w:val="clear" w:color="auto" w:fill="auto"/>
            <w:vAlign w:val="center"/>
          </w:tcPr>
          <w:p w14:paraId="5A889C31">
            <w:pPr>
              <w:widowControl/>
              <w:jc w:val="center"/>
              <w:rPr>
                <w:rFonts w:ascii="宋体" w:hAnsi="宋体"/>
                <w:szCs w:val="21"/>
                <w:highlight w:val="none"/>
              </w:rPr>
            </w:pPr>
            <w:r>
              <w:rPr>
                <w:rFonts w:hint="eastAsia" w:ascii="宋体" w:hAnsi="宋体"/>
                <w:szCs w:val="21"/>
                <w:highlight w:val="none"/>
                <w:lang w:val="en-US" w:eastAsia="zh-CN"/>
              </w:rPr>
              <w:t>管理学</w:t>
            </w:r>
            <w:r>
              <w:rPr>
                <w:rFonts w:hint="eastAsia" w:ascii="宋体" w:hAnsi="宋体"/>
                <w:szCs w:val="21"/>
                <w:highlight w:val="none"/>
              </w:rPr>
              <w:t>（</w:t>
            </w:r>
            <w:r>
              <w:rPr>
                <w:rFonts w:hint="eastAsia" w:ascii="宋体" w:hAnsi="宋体"/>
                <w:szCs w:val="21"/>
                <w:highlight w:val="none"/>
                <w:lang w:val="en-US" w:eastAsia="zh-CN"/>
              </w:rPr>
              <w:t>北京师范</w:t>
            </w:r>
            <w:r>
              <w:rPr>
                <w:rFonts w:hint="eastAsia" w:ascii="宋体" w:hAnsi="宋体"/>
                <w:szCs w:val="21"/>
                <w:highlight w:val="none"/>
              </w:rPr>
              <w:t xml:space="preserve">大学开设  </w:t>
            </w:r>
            <w:r>
              <w:rPr>
                <w:rFonts w:hint="eastAsia" w:ascii="宋体" w:hAnsi="宋体"/>
                <w:szCs w:val="21"/>
                <w:highlight w:val="none"/>
                <w:lang w:val="en-US" w:eastAsia="zh-CN"/>
              </w:rPr>
              <w:t>王文周</w:t>
            </w:r>
            <w:r>
              <w:rPr>
                <w:rFonts w:hint="eastAsia" w:ascii="宋体" w:hAnsi="宋体"/>
                <w:szCs w:val="21"/>
                <w:highlight w:val="none"/>
              </w:rPr>
              <w:t>）</w:t>
            </w:r>
          </w:p>
        </w:tc>
        <w:tc>
          <w:tcPr>
            <w:tcW w:w="2339" w:type="dxa"/>
            <w:tcBorders>
              <w:top w:val="nil"/>
              <w:left w:val="nil"/>
              <w:bottom w:val="single" w:color="auto" w:sz="8" w:space="0"/>
              <w:right w:val="single" w:color="auto" w:sz="8" w:space="0"/>
            </w:tcBorders>
            <w:shd w:val="clear" w:color="auto" w:fill="auto"/>
            <w:vAlign w:val="center"/>
          </w:tcPr>
          <w:p w14:paraId="6BC7D197">
            <w:pPr>
              <w:widowControl/>
              <w:jc w:val="center"/>
              <w:rPr>
                <w:rFonts w:ascii="宋体" w:hAnsi="宋体"/>
                <w:szCs w:val="21"/>
                <w:highlight w:val="none"/>
              </w:rPr>
            </w:pPr>
            <w:r>
              <w:rPr>
                <w:rFonts w:hint="eastAsia" w:ascii="宋体" w:hAnsi="宋体"/>
                <w:szCs w:val="21"/>
                <w:highlight w:val="none"/>
              </w:rPr>
              <w:t>中国大学</w:t>
            </w:r>
            <w:r>
              <w:rPr>
                <w:rFonts w:ascii="宋体" w:hAnsi="宋体"/>
                <w:szCs w:val="21"/>
                <w:highlight w:val="none"/>
              </w:rPr>
              <w:t>MOOC</w:t>
            </w:r>
          </w:p>
        </w:tc>
      </w:tr>
      <w:bookmarkEnd w:id="1"/>
    </w:tbl>
    <w:p w14:paraId="45AEC526">
      <w:pPr>
        <w:widowControl/>
        <w:spacing w:line="360" w:lineRule="auto"/>
        <w:ind w:firstLine="420" w:firstLineChars="200"/>
        <w:rPr>
          <w:rFonts w:ascii="宋体" w:hAnsi="宋体"/>
          <w:szCs w:val="21"/>
        </w:rPr>
      </w:pPr>
      <w:r>
        <w:rPr>
          <w:rFonts w:hint="eastAsia" w:ascii="宋体" w:hAnsi="宋体"/>
          <w:szCs w:val="21"/>
        </w:rPr>
        <w:t>（7）职业资格证书的学分认定和转换</w:t>
      </w:r>
    </w:p>
    <w:p w14:paraId="66AD3C9A">
      <w:pPr>
        <w:widowControl/>
        <w:spacing w:line="360" w:lineRule="auto"/>
        <w:ind w:firstLine="420" w:firstLineChars="200"/>
        <w:rPr>
          <w:rFonts w:ascii="宋体" w:hAnsi="宋体"/>
          <w:szCs w:val="21"/>
        </w:rPr>
      </w:pPr>
      <w:r>
        <w:rPr>
          <w:rFonts w:hint="eastAsia" w:ascii="宋体" w:hAnsi="宋体"/>
          <w:szCs w:val="21"/>
        </w:rPr>
        <w:t>职业资格证书的认定和转换暂对高职扩招中的社会人员试行。职业资格证书的学分认定和转换为学历教育课程的学分，原则上不得超过相关专业毕业总学分的25%。根据职业证书的级别和内容相关程度，可转换为对应课程的学分，转换的课程与职业证书的级别和内容的相关程度，由</w:t>
      </w:r>
      <w:r>
        <w:rPr>
          <w:rFonts w:hint="eastAsia" w:ascii="宋体" w:hAnsi="宋体"/>
          <w:szCs w:val="21"/>
          <w:lang w:eastAsia="zh-CN"/>
        </w:rPr>
        <w:t>旅游生态学院</w:t>
      </w:r>
      <w:r>
        <w:rPr>
          <w:rFonts w:hint="eastAsia" w:ascii="宋体" w:hAnsi="宋体"/>
          <w:szCs w:val="21"/>
        </w:rPr>
        <w:t>和课程所在教研室研究决定。如果获得证书认定的学分不够转换为其对应课程的学分，不同证书的学分可以累积，转换为其中一个证书对应的课程。</w:t>
      </w:r>
    </w:p>
    <w:tbl>
      <w:tblPr>
        <w:tblStyle w:val="8"/>
        <w:tblW w:w="9038" w:type="dxa"/>
        <w:tblCellSpacing w:w="0" w:type="dxa"/>
        <w:tblInd w:w="138"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49"/>
        <w:gridCol w:w="762"/>
        <w:gridCol w:w="1537"/>
        <w:gridCol w:w="1869"/>
        <w:gridCol w:w="767"/>
        <w:gridCol w:w="3654"/>
      </w:tblGrid>
      <w:tr w14:paraId="6D091E6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042" w:hRule="atLeast"/>
          <w:tblCellSpacing w:w="0" w:type="dxa"/>
        </w:trPr>
        <w:tc>
          <w:tcPr>
            <w:tcW w:w="449" w:type="dxa"/>
            <w:vAlign w:val="center"/>
          </w:tcPr>
          <w:p w14:paraId="6D86F67F">
            <w:pPr>
              <w:widowControl/>
              <w:wordWrap w:val="0"/>
              <w:spacing w:line="336" w:lineRule="auto"/>
              <w:jc w:val="center"/>
              <w:rPr>
                <w:rFonts w:ascii="宋体" w:hAnsi="宋体"/>
                <w:szCs w:val="21"/>
              </w:rPr>
            </w:pPr>
            <w:r>
              <w:rPr>
                <w:rFonts w:ascii="宋体" w:hAnsi="宋体"/>
                <w:szCs w:val="21"/>
              </w:rPr>
              <w:t>序号</w:t>
            </w:r>
          </w:p>
        </w:tc>
        <w:tc>
          <w:tcPr>
            <w:tcW w:w="2299" w:type="dxa"/>
            <w:gridSpan w:val="2"/>
            <w:vAlign w:val="center"/>
          </w:tcPr>
          <w:p w14:paraId="3E83041C">
            <w:pPr>
              <w:widowControl/>
              <w:wordWrap w:val="0"/>
              <w:spacing w:line="336" w:lineRule="auto"/>
              <w:jc w:val="center"/>
              <w:rPr>
                <w:rFonts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1869" w:type="dxa"/>
            <w:vAlign w:val="center"/>
          </w:tcPr>
          <w:p w14:paraId="66FA3B57">
            <w:pPr>
              <w:widowControl/>
              <w:wordWrap w:val="0"/>
              <w:spacing w:line="336" w:lineRule="auto"/>
              <w:jc w:val="center"/>
              <w:rPr>
                <w:rFonts w:ascii="宋体" w:hAnsi="宋体"/>
                <w:szCs w:val="21"/>
              </w:rPr>
            </w:pPr>
            <w:r>
              <w:rPr>
                <w:rFonts w:ascii="宋体" w:hAnsi="宋体"/>
                <w:szCs w:val="21"/>
              </w:rPr>
              <w:t>标</w:t>
            </w:r>
            <w:r>
              <w:rPr>
                <w:rFonts w:hint="eastAsia" w:ascii="宋体" w:hAnsi="宋体"/>
                <w:szCs w:val="21"/>
              </w:rPr>
              <w:t xml:space="preserve">  </w:t>
            </w:r>
            <w:r>
              <w:rPr>
                <w:rFonts w:ascii="宋体" w:hAnsi="宋体"/>
                <w:szCs w:val="21"/>
              </w:rPr>
              <w:t>准</w:t>
            </w:r>
          </w:p>
        </w:tc>
        <w:tc>
          <w:tcPr>
            <w:tcW w:w="767" w:type="dxa"/>
          </w:tcPr>
          <w:p w14:paraId="66B5A877">
            <w:pPr>
              <w:widowControl/>
              <w:wordWrap w:val="0"/>
              <w:spacing w:line="336" w:lineRule="auto"/>
              <w:jc w:val="center"/>
              <w:rPr>
                <w:rFonts w:ascii="宋体" w:hAnsi="宋体"/>
                <w:szCs w:val="21"/>
              </w:rPr>
            </w:pPr>
            <w:r>
              <w:rPr>
                <w:rFonts w:ascii="宋体" w:hAnsi="宋体"/>
                <w:szCs w:val="21"/>
              </w:rPr>
              <w:t>学分</w:t>
            </w:r>
          </w:p>
        </w:tc>
        <w:tc>
          <w:tcPr>
            <w:tcW w:w="3654" w:type="dxa"/>
            <w:vAlign w:val="center"/>
          </w:tcPr>
          <w:p w14:paraId="0395FFA5">
            <w:pPr>
              <w:widowControl/>
              <w:wordWrap w:val="0"/>
              <w:spacing w:line="336" w:lineRule="auto"/>
              <w:jc w:val="center"/>
              <w:rPr>
                <w:rFonts w:ascii="宋体" w:hAnsi="宋体"/>
                <w:szCs w:val="21"/>
              </w:rPr>
            </w:pPr>
            <w:r>
              <w:rPr>
                <w:rFonts w:ascii="宋体" w:hAnsi="宋体"/>
                <w:szCs w:val="21"/>
              </w:rPr>
              <w:t>备注</w:t>
            </w:r>
          </w:p>
        </w:tc>
      </w:tr>
      <w:tr w14:paraId="49B84F7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restart"/>
            <w:vAlign w:val="center"/>
          </w:tcPr>
          <w:p w14:paraId="1AE59407">
            <w:pPr>
              <w:jc w:val="center"/>
              <w:rPr>
                <w:rFonts w:ascii="宋体" w:hAnsi="宋体"/>
                <w:szCs w:val="21"/>
              </w:rPr>
            </w:pPr>
            <w:r>
              <w:rPr>
                <w:rFonts w:hint="eastAsia" w:ascii="宋体" w:hAnsi="宋体"/>
                <w:szCs w:val="21"/>
              </w:rPr>
              <w:t>1</w:t>
            </w:r>
          </w:p>
        </w:tc>
        <w:tc>
          <w:tcPr>
            <w:tcW w:w="2299" w:type="dxa"/>
            <w:gridSpan w:val="2"/>
            <w:vMerge w:val="restart"/>
            <w:vAlign w:val="center"/>
          </w:tcPr>
          <w:p w14:paraId="5EED18EF">
            <w:pPr>
              <w:jc w:val="center"/>
              <w:rPr>
                <w:rFonts w:ascii="宋体" w:hAnsi="宋体"/>
                <w:szCs w:val="21"/>
              </w:rPr>
            </w:pPr>
            <w:r>
              <w:rPr>
                <w:rFonts w:ascii="宋体" w:hAnsi="宋体"/>
                <w:szCs w:val="21"/>
              </w:rPr>
              <w:t>国家职业资格证书</w:t>
            </w:r>
          </w:p>
        </w:tc>
        <w:tc>
          <w:tcPr>
            <w:tcW w:w="1869" w:type="dxa"/>
            <w:vAlign w:val="center"/>
          </w:tcPr>
          <w:p w14:paraId="3A15A165">
            <w:pPr>
              <w:widowControl/>
              <w:wordWrap w:val="0"/>
              <w:jc w:val="center"/>
              <w:rPr>
                <w:rFonts w:ascii="宋体" w:hAnsi="宋体"/>
                <w:szCs w:val="21"/>
              </w:rPr>
            </w:pPr>
            <w:r>
              <w:rPr>
                <w:rFonts w:hint="eastAsia" w:ascii="宋体" w:hAnsi="宋体"/>
                <w:szCs w:val="21"/>
              </w:rPr>
              <w:t>高级</w:t>
            </w:r>
          </w:p>
        </w:tc>
        <w:tc>
          <w:tcPr>
            <w:tcW w:w="767" w:type="dxa"/>
            <w:vAlign w:val="center"/>
          </w:tcPr>
          <w:p w14:paraId="4715189B">
            <w:pPr>
              <w:widowControl/>
              <w:wordWrap w:val="0"/>
              <w:jc w:val="center"/>
              <w:rPr>
                <w:rFonts w:ascii="宋体" w:hAnsi="宋体"/>
                <w:szCs w:val="21"/>
              </w:rPr>
            </w:pPr>
            <w:r>
              <w:rPr>
                <w:rFonts w:hint="eastAsia" w:ascii="宋体" w:hAnsi="宋体"/>
                <w:szCs w:val="21"/>
              </w:rPr>
              <w:t>5</w:t>
            </w:r>
          </w:p>
        </w:tc>
        <w:tc>
          <w:tcPr>
            <w:tcW w:w="3654" w:type="dxa"/>
            <w:vMerge w:val="restart"/>
            <w:vAlign w:val="center"/>
          </w:tcPr>
          <w:p w14:paraId="637C640E">
            <w:pPr>
              <w:widowControl/>
              <w:wordWrap w:val="0"/>
              <w:spacing w:line="360" w:lineRule="auto"/>
              <w:jc w:val="left"/>
              <w:rPr>
                <w:rFonts w:ascii="宋体" w:hAnsi="宋体"/>
                <w:szCs w:val="21"/>
              </w:rPr>
            </w:pPr>
            <w:r>
              <w:rPr>
                <w:rFonts w:hint="eastAsia" w:ascii="宋体" w:hAnsi="宋体"/>
                <w:szCs w:val="21"/>
              </w:rPr>
              <w:t>1.提交证书原件及复印件；</w:t>
            </w:r>
          </w:p>
          <w:p w14:paraId="3020124C">
            <w:pPr>
              <w:widowControl/>
              <w:wordWrap w:val="0"/>
              <w:spacing w:line="360" w:lineRule="auto"/>
              <w:jc w:val="left"/>
              <w:rPr>
                <w:rFonts w:ascii="宋体" w:hAnsi="宋体"/>
                <w:szCs w:val="21"/>
              </w:rPr>
            </w:pPr>
            <w:r>
              <w:rPr>
                <w:rFonts w:hint="eastAsia" w:ascii="宋体" w:hAnsi="宋体"/>
                <w:szCs w:val="21"/>
              </w:rPr>
              <w:t>2.获得同类多个级别证书，以最高级别证书计分，不重复计分；</w:t>
            </w:r>
          </w:p>
          <w:p w14:paraId="000422C6">
            <w:pPr>
              <w:wordWrap w:val="0"/>
              <w:spacing w:line="360" w:lineRule="auto"/>
              <w:jc w:val="left"/>
              <w:rPr>
                <w:rFonts w:ascii="宋体" w:hAnsi="宋体"/>
                <w:szCs w:val="21"/>
              </w:rPr>
            </w:pPr>
            <w:r>
              <w:rPr>
                <w:rFonts w:hint="eastAsia" w:ascii="宋体" w:hAnsi="宋体"/>
                <w:szCs w:val="21"/>
              </w:rPr>
              <w:t>3.可认定的证书类型由归口管理部门讨论决定。</w:t>
            </w:r>
          </w:p>
        </w:tc>
      </w:tr>
      <w:tr w14:paraId="091221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0E69EDDF">
            <w:pPr>
              <w:wordWrap w:val="0"/>
              <w:jc w:val="center"/>
              <w:rPr>
                <w:rFonts w:ascii="宋体" w:hAnsi="宋体"/>
                <w:szCs w:val="21"/>
              </w:rPr>
            </w:pPr>
          </w:p>
        </w:tc>
        <w:tc>
          <w:tcPr>
            <w:tcW w:w="2299" w:type="dxa"/>
            <w:gridSpan w:val="2"/>
            <w:vMerge w:val="continue"/>
            <w:vAlign w:val="center"/>
          </w:tcPr>
          <w:p w14:paraId="201DD475">
            <w:pPr>
              <w:jc w:val="center"/>
              <w:rPr>
                <w:rFonts w:ascii="宋体" w:hAnsi="宋体"/>
                <w:szCs w:val="21"/>
              </w:rPr>
            </w:pPr>
          </w:p>
        </w:tc>
        <w:tc>
          <w:tcPr>
            <w:tcW w:w="1869" w:type="dxa"/>
            <w:vAlign w:val="center"/>
          </w:tcPr>
          <w:p w14:paraId="025EDABE">
            <w:pPr>
              <w:widowControl/>
              <w:wordWrap w:val="0"/>
              <w:jc w:val="center"/>
              <w:rPr>
                <w:rFonts w:ascii="宋体" w:hAnsi="宋体"/>
                <w:szCs w:val="21"/>
              </w:rPr>
            </w:pPr>
            <w:r>
              <w:rPr>
                <w:rFonts w:hint="eastAsia" w:ascii="宋体" w:hAnsi="宋体"/>
                <w:szCs w:val="21"/>
              </w:rPr>
              <w:t>中级</w:t>
            </w:r>
          </w:p>
        </w:tc>
        <w:tc>
          <w:tcPr>
            <w:tcW w:w="767" w:type="dxa"/>
            <w:vAlign w:val="center"/>
          </w:tcPr>
          <w:p w14:paraId="78BE820B">
            <w:pPr>
              <w:widowControl/>
              <w:wordWrap w:val="0"/>
              <w:jc w:val="center"/>
              <w:rPr>
                <w:rFonts w:ascii="宋体" w:hAnsi="宋体"/>
                <w:szCs w:val="21"/>
              </w:rPr>
            </w:pPr>
            <w:r>
              <w:rPr>
                <w:rFonts w:hint="eastAsia" w:ascii="宋体" w:hAnsi="宋体"/>
                <w:szCs w:val="21"/>
              </w:rPr>
              <w:t>4</w:t>
            </w:r>
          </w:p>
        </w:tc>
        <w:tc>
          <w:tcPr>
            <w:tcW w:w="3654" w:type="dxa"/>
            <w:vMerge w:val="continue"/>
            <w:vAlign w:val="center"/>
          </w:tcPr>
          <w:p w14:paraId="6509F063">
            <w:pPr>
              <w:wordWrap w:val="0"/>
              <w:spacing w:line="276" w:lineRule="auto"/>
              <w:jc w:val="left"/>
              <w:rPr>
                <w:rFonts w:ascii="宋体" w:hAnsi="宋体"/>
                <w:szCs w:val="21"/>
              </w:rPr>
            </w:pPr>
          </w:p>
        </w:tc>
      </w:tr>
      <w:tr w14:paraId="3CA7ACA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20BD93C1">
            <w:pPr>
              <w:wordWrap w:val="0"/>
              <w:jc w:val="center"/>
              <w:rPr>
                <w:rFonts w:ascii="宋体" w:hAnsi="宋体"/>
                <w:szCs w:val="21"/>
              </w:rPr>
            </w:pPr>
          </w:p>
        </w:tc>
        <w:tc>
          <w:tcPr>
            <w:tcW w:w="2299" w:type="dxa"/>
            <w:gridSpan w:val="2"/>
            <w:vMerge w:val="continue"/>
            <w:vAlign w:val="center"/>
          </w:tcPr>
          <w:p w14:paraId="59149688">
            <w:pPr>
              <w:jc w:val="center"/>
              <w:rPr>
                <w:rFonts w:ascii="宋体" w:hAnsi="宋体"/>
                <w:szCs w:val="21"/>
              </w:rPr>
            </w:pPr>
          </w:p>
        </w:tc>
        <w:tc>
          <w:tcPr>
            <w:tcW w:w="1869" w:type="dxa"/>
            <w:vAlign w:val="center"/>
          </w:tcPr>
          <w:p w14:paraId="06A4D275">
            <w:pPr>
              <w:widowControl/>
              <w:wordWrap w:val="0"/>
              <w:jc w:val="center"/>
              <w:rPr>
                <w:rFonts w:ascii="宋体" w:hAnsi="宋体"/>
                <w:szCs w:val="21"/>
              </w:rPr>
            </w:pPr>
            <w:r>
              <w:rPr>
                <w:rFonts w:hint="eastAsia" w:ascii="宋体" w:hAnsi="宋体"/>
                <w:szCs w:val="21"/>
              </w:rPr>
              <w:t>初级</w:t>
            </w:r>
          </w:p>
        </w:tc>
        <w:tc>
          <w:tcPr>
            <w:tcW w:w="767" w:type="dxa"/>
            <w:vAlign w:val="center"/>
          </w:tcPr>
          <w:p w14:paraId="0DE8D862">
            <w:pPr>
              <w:widowControl/>
              <w:wordWrap w:val="0"/>
              <w:jc w:val="center"/>
              <w:rPr>
                <w:rFonts w:ascii="宋体" w:hAnsi="宋体"/>
                <w:szCs w:val="21"/>
              </w:rPr>
            </w:pPr>
            <w:r>
              <w:rPr>
                <w:rFonts w:hint="eastAsia" w:ascii="宋体" w:hAnsi="宋体"/>
                <w:szCs w:val="21"/>
              </w:rPr>
              <w:t>3</w:t>
            </w:r>
          </w:p>
        </w:tc>
        <w:tc>
          <w:tcPr>
            <w:tcW w:w="3654" w:type="dxa"/>
            <w:vMerge w:val="continue"/>
            <w:vAlign w:val="center"/>
          </w:tcPr>
          <w:p w14:paraId="31BE0A82">
            <w:pPr>
              <w:wordWrap w:val="0"/>
              <w:spacing w:line="276" w:lineRule="auto"/>
              <w:jc w:val="left"/>
              <w:rPr>
                <w:rFonts w:ascii="宋体" w:hAnsi="宋体"/>
                <w:szCs w:val="21"/>
              </w:rPr>
            </w:pPr>
          </w:p>
        </w:tc>
      </w:tr>
      <w:tr w14:paraId="513E3D4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2" w:hRule="atLeast"/>
          <w:tblCellSpacing w:w="0" w:type="dxa"/>
        </w:trPr>
        <w:tc>
          <w:tcPr>
            <w:tcW w:w="449" w:type="dxa"/>
            <w:vMerge w:val="restart"/>
            <w:vAlign w:val="center"/>
          </w:tcPr>
          <w:p w14:paraId="12448FF1">
            <w:pPr>
              <w:wordWrap w:val="0"/>
              <w:jc w:val="center"/>
              <w:rPr>
                <w:rFonts w:ascii="宋体" w:hAnsi="宋体"/>
                <w:szCs w:val="21"/>
              </w:rPr>
            </w:pPr>
            <w:r>
              <w:rPr>
                <w:rFonts w:hint="eastAsia" w:ascii="宋体" w:hAnsi="宋体"/>
                <w:szCs w:val="21"/>
              </w:rPr>
              <w:t>2</w:t>
            </w:r>
          </w:p>
        </w:tc>
        <w:tc>
          <w:tcPr>
            <w:tcW w:w="762" w:type="dxa"/>
            <w:vMerge w:val="restart"/>
            <w:vAlign w:val="center"/>
          </w:tcPr>
          <w:p w14:paraId="7BEE4A68">
            <w:pPr>
              <w:jc w:val="center"/>
              <w:rPr>
                <w:rFonts w:ascii="宋体" w:hAnsi="宋体"/>
                <w:szCs w:val="21"/>
              </w:rPr>
            </w:pPr>
            <w:r>
              <w:rPr>
                <w:rFonts w:ascii="宋体" w:hAnsi="宋体"/>
                <w:szCs w:val="21"/>
              </w:rPr>
              <w:t>非国家职业资格证书</w:t>
            </w:r>
          </w:p>
        </w:tc>
        <w:tc>
          <w:tcPr>
            <w:tcW w:w="1537" w:type="dxa"/>
            <w:vMerge w:val="restart"/>
            <w:vAlign w:val="center"/>
          </w:tcPr>
          <w:p w14:paraId="6D9B19A3">
            <w:pPr>
              <w:widowControl/>
              <w:wordWrap w:val="0"/>
              <w:jc w:val="left"/>
              <w:rPr>
                <w:rFonts w:ascii="宋体" w:hAnsi="宋体"/>
                <w:szCs w:val="21"/>
              </w:rPr>
            </w:pPr>
            <w:r>
              <w:rPr>
                <w:rFonts w:hint="eastAsia" w:ascii="宋体" w:hAnsi="宋体"/>
                <w:szCs w:val="21"/>
              </w:rPr>
              <w:t>技能</w:t>
            </w:r>
            <w:r>
              <w:rPr>
                <w:rFonts w:ascii="宋体" w:hAnsi="宋体"/>
                <w:szCs w:val="21"/>
              </w:rPr>
              <w:t>等级证书</w:t>
            </w:r>
          </w:p>
        </w:tc>
        <w:tc>
          <w:tcPr>
            <w:tcW w:w="1869" w:type="dxa"/>
            <w:vAlign w:val="center"/>
          </w:tcPr>
          <w:p w14:paraId="482DEF86">
            <w:pPr>
              <w:widowControl/>
              <w:wordWrap w:val="0"/>
              <w:jc w:val="center"/>
              <w:rPr>
                <w:rFonts w:ascii="宋体" w:hAnsi="宋体"/>
                <w:szCs w:val="21"/>
              </w:rPr>
            </w:pPr>
            <w:r>
              <w:rPr>
                <w:rFonts w:hint="eastAsia" w:ascii="宋体" w:hAnsi="宋体"/>
                <w:szCs w:val="21"/>
              </w:rPr>
              <w:t>高级</w:t>
            </w:r>
          </w:p>
        </w:tc>
        <w:tc>
          <w:tcPr>
            <w:tcW w:w="767" w:type="dxa"/>
            <w:vAlign w:val="center"/>
          </w:tcPr>
          <w:p w14:paraId="7062C2FD">
            <w:pPr>
              <w:widowControl/>
              <w:wordWrap w:val="0"/>
              <w:jc w:val="center"/>
              <w:rPr>
                <w:rFonts w:ascii="宋体" w:hAnsi="宋体"/>
                <w:szCs w:val="21"/>
              </w:rPr>
            </w:pPr>
            <w:r>
              <w:rPr>
                <w:rFonts w:hint="eastAsia" w:ascii="宋体" w:hAnsi="宋体"/>
                <w:szCs w:val="21"/>
              </w:rPr>
              <w:t>4</w:t>
            </w:r>
          </w:p>
        </w:tc>
        <w:tc>
          <w:tcPr>
            <w:tcW w:w="3654" w:type="dxa"/>
            <w:vMerge w:val="continue"/>
            <w:vAlign w:val="center"/>
          </w:tcPr>
          <w:p w14:paraId="61D589E2">
            <w:pPr>
              <w:widowControl/>
              <w:wordWrap w:val="0"/>
              <w:spacing w:line="336" w:lineRule="auto"/>
              <w:jc w:val="left"/>
              <w:rPr>
                <w:rFonts w:ascii="宋体" w:hAnsi="宋体"/>
                <w:szCs w:val="21"/>
              </w:rPr>
            </w:pPr>
          </w:p>
        </w:tc>
      </w:tr>
      <w:tr w14:paraId="3D7B3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10F9E8C8">
            <w:pPr>
              <w:wordWrap w:val="0"/>
              <w:jc w:val="center"/>
              <w:rPr>
                <w:rFonts w:ascii="宋体" w:hAnsi="宋体"/>
                <w:szCs w:val="21"/>
              </w:rPr>
            </w:pPr>
          </w:p>
        </w:tc>
        <w:tc>
          <w:tcPr>
            <w:tcW w:w="762" w:type="dxa"/>
            <w:vMerge w:val="continue"/>
            <w:vAlign w:val="center"/>
          </w:tcPr>
          <w:p w14:paraId="14D0CE44">
            <w:pPr>
              <w:jc w:val="center"/>
              <w:rPr>
                <w:rFonts w:ascii="宋体" w:hAnsi="宋体"/>
                <w:szCs w:val="21"/>
              </w:rPr>
            </w:pPr>
          </w:p>
        </w:tc>
        <w:tc>
          <w:tcPr>
            <w:tcW w:w="1537" w:type="dxa"/>
            <w:vMerge w:val="continue"/>
            <w:vAlign w:val="center"/>
          </w:tcPr>
          <w:p w14:paraId="5C5588ED">
            <w:pPr>
              <w:widowControl/>
              <w:wordWrap w:val="0"/>
              <w:jc w:val="left"/>
              <w:rPr>
                <w:rFonts w:ascii="宋体" w:hAnsi="宋体"/>
                <w:szCs w:val="21"/>
              </w:rPr>
            </w:pPr>
          </w:p>
        </w:tc>
        <w:tc>
          <w:tcPr>
            <w:tcW w:w="1869" w:type="dxa"/>
            <w:vAlign w:val="center"/>
          </w:tcPr>
          <w:p w14:paraId="43B39FE1">
            <w:pPr>
              <w:widowControl/>
              <w:wordWrap w:val="0"/>
              <w:jc w:val="center"/>
              <w:rPr>
                <w:rFonts w:ascii="宋体" w:hAnsi="宋体"/>
                <w:szCs w:val="21"/>
              </w:rPr>
            </w:pPr>
            <w:r>
              <w:rPr>
                <w:rFonts w:hint="eastAsia" w:ascii="宋体" w:hAnsi="宋体"/>
                <w:szCs w:val="21"/>
              </w:rPr>
              <w:t>中级</w:t>
            </w:r>
          </w:p>
        </w:tc>
        <w:tc>
          <w:tcPr>
            <w:tcW w:w="767" w:type="dxa"/>
            <w:vAlign w:val="center"/>
          </w:tcPr>
          <w:p w14:paraId="659FAED3">
            <w:pPr>
              <w:widowControl/>
              <w:wordWrap w:val="0"/>
              <w:jc w:val="center"/>
              <w:rPr>
                <w:rFonts w:ascii="宋体" w:hAnsi="宋体"/>
                <w:szCs w:val="21"/>
              </w:rPr>
            </w:pPr>
            <w:r>
              <w:rPr>
                <w:rFonts w:hint="eastAsia" w:ascii="宋体" w:hAnsi="宋体"/>
                <w:szCs w:val="21"/>
              </w:rPr>
              <w:t>3</w:t>
            </w:r>
          </w:p>
        </w:tc>
        <w:tc>
          <w:tcPr>
            <w:tcW w:w="3654" w:type="dxa"/>
            <w:vMerge w:val="continue"/>
            <w:vAlign w:val="center"/>
          </w:tcPr>
          <w:p w14:paraId="4F055F60">
            <w:pPr>
              <w:widowControl/>
              <w:wordWrap w:val="0"/>
              <w:spacing w:line="336" w:lineRule="auto"/>
              <w:jc w:val="left"/>
              <w:rPr>
                <w:rFonts w:ascii="宋体" w:hAnsi="宋体"/>
                <w:szCs w:val="21"/>
              </w:rPr>
            </w:pPr>
          </w:p>
        </w:tc>
      </w:tr>
      <w:tr w14:paraId="765330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4E315C55">
            <w:pPr>
              <w:wordWrap w:val="0"/>
              <w:jc w:val="center"/>
              <w:rPr>
                <w:rFonts w:ascii="宋体" w:hAnsi="宋体"/>
                <w:szCs w:val="21"/>
              </w:rPr>
            </w:pPr>
          </w:p>
        </w:tc>
        <w:tc>
          <w:tcPr>
            <w:tcW w:w="762" w:type="dxa"/>
            <w:vMerge w:val="continue"/>
            <w:vAlign w:val="center"/>
          </w:tcPr>
          <w:p w14:paraId="0B7834A0">
            <w:pPr>
              <w:jc w:val="center"/>
              <w:rPr>
                <w:rFonts w:ascii="宋体" w:hAnsi="宋体"/>
                <w:szCs w:val="21"/>
              </w:rPr>
            </w:pPr>
          </w:p>
        </w:tc>
        <w:tc>
          <w:tcPr>
            <w:tcW w:w="1537" w:type="dxa"/>
            <w:vMerge w:val="continue"/>
            <w:vAlign w:val="center"/>
          </w:tcPr>
          <w:p w14:paraId="4E71F4DC">
            <w:pPr>
              <w:widowControl/>
              <w:wordWrap w:val="0"/>
              <w:jc w:val="left"/>
              <w:rPr>
                <w:rFonts w:ascii="宋体" w:hAnsi="宋体"/>
                <w:szCs w:val="21"/>
              </w:rPr>
            </w:pPr>
          </w:p>
        </w:tc>
        <w:tc>
          <w:tcPr>
            <w:tcW w:w="1869" w:type="dxa"/>
            <w:vAlign w:val="center"/>
          </w:tcPr>
          <w:p w14:paraId="61971DA9">
            <w:pPr>
              <w:widowControl/>
              <w:wordWrap w:val="0"/>
              <w:jc w:val="center"/>
              <w:rPr>
                <w:rFonts w:ascii="宋体" w:hAnsi="宋体"/>
                <w:szCs w:val="21"/>
              </w:rPr>
            </w:pPr>
            <w:r>
              <w:rPr>
                <w:rFonts w:hint="eastAsia" w:ascii="宋体" w:hAnsi="宋体"/>
                <w:szCs w:val="21"/>
              </w:rPr>
              <w:t>初级</w:t>
            </w:r>
          </w:p>
        </w:tc>
        <w:tc>
          <w:tcPr>
            <w:tcW w:w="767" w:type="dxa"/>
            <w:vAlign w:val="center"/>
          </w:tcPr>
          <w:p w14:paraId="432382B1">
            <w:pPr>
              <w:widowControl/>
              <w:wordWrap w:val="0"/>
              <w:jc w:val="center"/>
              <w:rPr>
                <w:rFonts w:ascii="宋体" w:hAnsi="宋体"/>
                <w:szCs w:val="21"/>
              </w:rPr>
            </w:pPr>
            <w:r>
              <w:rPr>
                <w:rFonts w:hint="eastAsia" w:ascii="宋体" w:hAnsi="宋体"/>
                <w:szCs w:val="21"/>
              </w:rPr>
              <w:t>2</w:t>
            </w:r>
          </w:p>
        </w:tc>
        <w:tc>
          <w:tcPr>
            <w:tcW w:w="3654" w:type="dxa"/>
            <w:vMerge w:val="continue"/>
            <w:vAlign w:val="center"/>
          </w:tcPr>
          <w:p w14:paraId="48A020DA">
            <w:pPr>
              <w:widowControl/>
              <w:wordWrap w:val="0"/>
              <w:spacing w:line="336" w:lineRule="auto"/>
              <w:jc w:val="left"/>
              <w:rPr>
                <w:rFonts w:ascii="宋体" w:hAnsi="宋体"/>
                <w:szCs w:val="21"/>
              </w:rPr>
            </w:pPr>
          </w:p>
        </w:tc>
      </w:tr>
      <w:tr w14:paraId="4C9CD1E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73" w:hRule="atLeast"/>
          <w:tblCellSpacing w:w="0" w:type="dxa"/>
        </w:trPr>
        <w:tc>
          <w:tcPr>
            <w:tcW w:w="449" w:type="dxa"/>
            <w:vMerge w:val="continue"/>
            <w:vAlign w:val="center"/>
          </w:tcPr>
          <w:p w14:paraId="1D1E3BDA">
            <w:pPr>
              <w:widowControl/>
              <w:wordWrap w:val="0"/>
              <w:jc w:val="center"/>
              <w:rPr>
                <w:rFonts w:ascii="宋体" w:hAnsi="宋体"/>
                <w:szCs w:val="21"/>
              </w:rPr>
            </w:pPr>
          </w:p>
        </w:tc>
        <w:tc>
          <w:tcPr>
            <w:tcW w:w="762" w:type="dxa"/>
            <w:vMerge w:val="continue"/>
            <w:vAlign w:val="center"/>
          </w:tcPr>
          <w:p w14:paraId="3C7E176B">
            <w:pPr>
              <w:widowControl/>
              <w:jc w:val="center"/>
              <w:rPr>
                <w:rFonts w:ascii="宋体" w:hAnsi="宋体"/>
                <w:szCs w:val="21"/>
              </w:rPr>
            </w:pPr>
          </w:p>
        </w:tc>
        <w:tc>
          <w:tcPr>
            <w:tcW w:w="1537" w:type="dxa"/>
            <w:vMerge w:val="restart"/>
            <w:vAlign w:val="center"/>
          </w:tcPr>
          <w:p w14:paraId="49330628">
            <w:pPr>
              <w:widowControl/>
              <w:wordWrap w:val="0"/>
              <w:jc w:val="left"/>
              <w:rPr>
                <w:rFonts w:ascii="宋体" w:hAnsi="宋体"/>
                <w:szCs w:val="21"/>
              </w:rPr>
            </w:pPr>
            <w:r>
              <w:rPr>
                <w:rFonts w:hint="eastAsia" w:ascii="宋体" w:hAnsi="宋体"/>
                <w:szCs w:val="21"/>
              </w:rPr>
              <w:t>专项</w:t>
            </w:r>
            <w:r>
              <w:rPr>
                <w:rFonts w:ascii="宋体" w:hAnsi="宋体"/>
                <w:szCs w:val="21"/>
              </w:rPr>
              <w:t>能力证书</w:t>
            </w:r>
          </w:p>
        </w:tc>
        <w:tc>
          <w:tcPr>
            <w:tcW w:w="1869" w:type="dxa"/>
            <w:vAlign w:val="center"/>
          </w:tcPr>
          <w:p w14:paraId="794030B5">
            <w:pPr>
              <w:widowControl/>
              <w:wordWrap w:val="0"/>
              <w:jc w:val="center"/>
              <w:rPr>
                <w:rFonts w:ascii="宋体" w:hAnsi="宋体"/>
                <w:szCs w:val="21"/>
              </w:rPr>
            </w:pPr>
            <w:r>
              <w:rPr>
                <w:rFonts w:hint="eastAsia" w:ascii="宋体" w:hAnsi="宋体"/>
                <w:szCs w:val="21"/>
              </w:rPr>
              <w:t>高级</w:t>
            </w:r>
          </w:p>
        </w:tc>
        <w:tc>
          <w:tcPr>
            <w:tcW w:w="767" w:type="dxa"/>
            <w:vAlign w:val="center"/>
          </w:tcPr>
          <w:p w14:paraId="3D8E3EDE">
            <w:pPr>
              <w:widowControl/>
              <w:wordWrap w:val="0"/>
              <w:jc w:val="center"/>
              <w:rPr>
                <w:rFonts w:ascii="宋体" w:hAnsi="宋体"/>
                <w:szCs w:val="21"/>
              </w:rPr>
            </w:pPr>
            <w:r>
              <w:rPr>
                <w:rFonts w:hint="eastAsia" w:ascii="宋体" w:hAnsi="宋体"/>
                <w:szCs w:val="21"/>
              </w:rPr>
              <w:t>4</w:t>
            </w:r>
          </w:p>
        </w:tc>
        <w:tc>
          <w:tcPr>
            <w:tcW w:w="3654" w:type="dxa"/>
            <w:vMerge w:val="continue"/>
            <w:vAlign w:val="center"/>
          </w:tcPr>
          <w:p w14:paraId="18C16069">
            <w:pPr>
              <w:widowControl/>
              <w:wordWrap w:val="0"/>
              <w:spacing w:line="336" w:lineRule="auto"/>
              <w:jc w:val="left"/>
              <w:rPr>
                <w:rFonts w:ascii="宋体" w:hAnsi="宋体"/>
                <w:szCs w:val="21"/>
              </w:rPr>
            </w:pPr>
          </w:p>
        </w:tc>
      </w:tr>
      <w:tr w14:paraId="5BF56F9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32" w:hRule="atLeast"/>
          <w:tblCellSpacing w:w="0" w:type="dxa"/>
        </w:trPr>
        <w:tc>
          <w:tcPr>
            <w:tcW w:w="449" w:type="dxa"/>
            <w:vMerge w:val="continue"/>
            <w:vAlign w:val="center"/>
          </w:tcPr>
          <w:p w14:paraId="6B2F0AFF">
            <w:pPr>
              <w:widowControl/>
              <w:wordWrap w:val="0"/>
              <w:jc w:val="center"/>
              <w:rPr>
                <w:rFonts w:ascii="宋体" w:hAnsi="宋体"/>
                <w:szCs w:val="21"/>
              </w:rPr>
            </w:pPr>
          </w:p>
        </w:tc>
        <w:tc>
          <w:tcPr>
            <w:tcW w:w="762" w:type="dxa"/>
            <w:vMerge w:val="continue"/>
            <w:vAlign w:val="center"/>
          </w:tcPr>
          <w:p w14:paraId="23F6F242">
            <w:pPr>
              <w:widowControl/>
              <w:wordWrap w:val="0"/>
              <w:jc w:val="left"/>
              <w:rPr>
                <w:rFonts w:ascii="宋体" w:hAnsi="宋体"/>
                <w:szCs w:val="21"/>
              </w:rPr>
            </w:pPr>
          </w:p>
        </w:tc>
        <w:tc>
          <w:tcPr>
            <w:tcW w:w="1537" w:type="dxa"/>
            <w:vMerge w:val="continue"/>
            <w:vAlign w:val="center"/>
          </w:tcPr>
          <w:p w14:paraId="11FFF5B4">
            <w:pPr>
              <w:widowControl/>
              <w:wordWrap w:val="0"/>
              <w:jc w:val="left"/>
              <w:rPr>
                <w:rFonts w:ascii="宋体" w:hAnsi="宋体"/>
                <w:szCs w:val="21"/>
              </w:rPr>
            </w:pPr>
          </w:p>
        </w:tc>
        <w:tc>
          <w:tcPr>
            <w:tcW w:w="1869" w:type="dxa"/>
            <w:vAlign w:val="center"/>
          </w:tcPr>
          <w:p w14:paraId="75F32D47">
            <w:pPr>
              <w:widowControl/>
              <w:wordWrap w:val="0"/>
              <w:jc w:val="center"/>
              <w:rPr>
                <w:rFonts w:ascii="宋体" w:hAnsi="宋体"/>
                <w:szCs w:val="21"/>
              </w:rPr>
            </w:pPr>
            <w:r>
              <w:rPr>
                <w:rFonts w:hint="eastAsia" w:ascii="宋体" w:hAnsi="宋体"/>
                <w:szCs w:val="21"/>
              </w:rPr>
              <w:t>中级</w:t>
            </w:r>
          </w:p>
        </w:tc>
        <w:tc>
          <w:tcPr>
            <w:tcW w:w="767" w:type="dxa"/>
            <w:vAlign w:val="center"/>
          </w:tcPr>
          <w:p w14:paraId="0A7CE03B">
            <w:pPr>
              <w:widowControl/>
              <w:wordWrap w:val="0"/>
              <w:jc w:val="center"/>
              <w:rPr>
                <w:rFonts w:ascii="宋体" w:hAnsi="宋体"/>
                <w:szCs w:val="21"/>
              </w:rPr>
            </w:pPr>
            <w:r>
              <w:rPr>
                <w:rFonts w:hint="eastAsia" w:ascii="宋体" w:hAnsi="宋体"/>
                <w:szCs w:val="21"/>
              </w:rPr>
              <w:t>3</w:t>
            </w:r>
          </w:p>
        </w:tc>
        <w:tc>
          <w:tcPr>
            <w:tcW w:w="3654" w:type="dxa"/>
            <w:vMerge w:val="continue"/>
            <w:vAlign w:val="center"/>
          </w:tcPr>
          <w:p w14:paraId="2C5823C6">
            <w:pPr>
              <w:widowControl/>
              <w:wordWrap w:val="0"/>
              <w:spacing w:line="336" w:lineRule="auto"/>
              <w:jc w:val="left"/>
              <w:rPr>
                <w:rFonts w:ascii="宋体" w:hAnsi="宋体"/>
                <w:szCs w:val="21"/>
              </w:rPr>
            </w:pPr>
          </w:p>
        </w:tc>
      </w:tr>
      <w:tr w14:paraId="5E199C6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1" w:hRule="atLeast"/>
          <w:tblCellSpacing w:w="0" w:type="dxa"/>
        </w:trPr>
        <w:tc>
          <w:tcPr>
            <w:tcW w:w="449" w:type="dxa"/>
            <w:vMerge w:val="continue"/>
            <w:vAlign w:val="center"/>
          </w:tcPr>
          <w:p w14:paraId="400EE4BE">
            <w:pPr>
              <w:widowControl/>
              <w:wordWrap w:val="0"/>
              <w:jc w:val="center"/>
              <w:rPr>
                <w:rFonts w:ascii="宋体" w:hAnsi="宋体"/>
                <w:szCs w:val="21"/>
              </w:rPr>
            </w:pPr>
          </w:p>
        </w:tc>
        <w:tc>
          <w:tcPr>
            <w:tcW w:w="762" w:type="dxa"/>
            <w:vMerge w:val="continue"/>
            <w:vAlign w:val="center"/>
          </w:tcPr>
          <w:p w14:paraId="566BC167">
            <w:pPr>
              <w:widowControl/>
              <w:wordWrap w:val="0"/>
              <w:jc w:val="left"/>
              <w:rPr>
                <w:rFonts w:ascii="宋体" w:hAnsi="宋体"/>
                <w:szCs w:val="21"/>
              </w:rPr>
            </w:pPr>
          </w:p>
        </w:tc>
        <w:tc>
          <w:tcPr>
            <w:tcW w:w="1537" w:type="dxa"/>
            <w:vMerge w:val="continue"/>
            <w:vAlign w:val="center"/>
          </w:tcPr>
          <w:p w14:paraId="378C5643">
            <w:pPr>
              <w:widowControl/>
              <w:wordWrap w:val="0"/>
              <w:jc w:val="left"/>
              <w:rPr>
                <w:rFonts w:ascii="宋体" w:hAnsi="宋体"/>
                <w:szCs w:val="21"/>
              </w:rPr>
            </w:pPr>
          </w:p>
        </w:tc>
        <w:tc>
          <w:tcPr>
            <w:tcW w:w="1869" w:type="dxa"/>
            <w:vAlign w:val="center"/>
          </w:tcPr>
          <w:p w14:paraId="6456C1FF">
            <w:pPr>
              <w:widowControl/>
              <w:wordWrap w:val="0"/>
              <w:jc w:val="center"/>
              <w:rPr>
                <w:rFonts w:ascii="宋体" w:hAnsi="宋体"/>
                <w:szCs w:val="21"/>
              </w:rPr>
            </w:pPr>
            <w:r>
              <w:rPr>
                <w:rFonts w:hint="eastAsia" w:ascii="宋体" w:hAnsi="宋体"/>
                <w:szCs w:val="21"/>
              </w:rPr>
              <w:t>初级</w:t>
            </w:r>
          </w:p>
        </w:tc>
        <w:tc>
          <w:tcPr>
            <w:tcW w:w="767" w:type="dxa"/>
            <w:vAlign w:val="center"/>
          </w:tcPr>
          <w:p w14:paraId="0473A70F">
            <w:pPr>
              <w:widowControl/>
              <w:wordWrap w:val="0"/>
              <w:jc w:val="center"/>
              <w:rPr>
                <w:rFonts w:ascii="宋体" w:hAnsi="宋体"/>
                <w:szCs w:val="21"/>
              </w:rPr>
            </w:pPr>
            <w:r>
              <w:rPr>
                <w:rFonts w:hint="eastAsia" w:ascii="宋体" w:hAnsi="宋体"/>
                <w:szCs w:val="21"/>
              </w:rPr>
              <w:t>2</w:t>
            </w:r>
          </w:p>
        </w:tc>
        <w:tc>
          <w:tcPr>
            <w:tcW w:w="3654" w:type="dxa"/>
            <w:vMerge w:val="continue"/>
            <w:vAlign w:val="center"/>
          </w:tcPr>
          <w:p w14:paraId="66B349D8">
            <w:pPr>
              <w:widowControl/>
              <w:wordWrap w:val="0"/>
              <w:spacing w:line="336" w:lineRule="auto"/>
              <w:jc w:val="left"/>
              <w:rPr>
                <w:rFonts w:ascii="宋体" w:hAnsi="宋体"/>
                <w:szCs w:val="21"/>
              </w:rPr>
            </w:pPr>
          </w:p>
        </w:tc>
      </w:tr>
      <w:tr w14:paraId="4FB31B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1812C6B3">
            <w:pPr>
              <w:widowControl/>
              <w:wordWrap w:val="0"/>
              <w:jc w:val="center"/>
              <w:rPr>
                <w:rFonts w:ascii="宋体" w:hAnsi="宋体"/>
                <w:szCs w:val="21"/>
              </w:rPr>
            </w:pPr>
          </w:p>
        </w:tc>
        <w:tc>
          <w:tcPr>
            <w:tcW w:w="762" w:type="dxa"/>
            <w:vMerge w:val="continue"/>
            <w:vAlign w:val="center"/>
          </w:tcPr>
          <w:p w14:paraId="74B0C8EA">
            <w:pPr>
              <w:widowControl/>
              <w:wordWrap w:val="0"/>
              <w:jc w:val="left"/>
              <w:rPr>
                <w:rFonts w:ascii="宋体" w:hAnsi="宋体"/>
                <w:szCs w:val="21"/>
              </w:rPr>
            </w:pPr>
          </w:p>
        </w:tc>
        <w:tc>
          <w:tcPr>
            <w:tcW w:w="1537" w:type="dxa"/>
            <w:vMerge w:val="restart"/>
            <w:vAlign w:val="center"/>
          </w:tcPr>
          <w:p w14:paraId="6E88913B">
            <w:pPr>
              <w:jc w:val="center"/>
              <w:rPr>
                <w:rFonts w:ascii="宋体" w:hAnsi="宋体"/>
                <w:szCs w:val="21"/>
              </w:rPr>
            </w:pPr>
            <w:r>
              <w:rPr>
                <w:rFonts w:hint="eastAsia" w:ascii="宋体" w:hAnsi="宋体"/>
                <w:szCs w:val="21"/>
              </w:rPr>
              <w:t>行</w:t>
            </w:r>
            <w:r>
              <w:rPr>
                <w:rFonts w:ascii="宋体" w:hAnsi="宋体"/>
                <w:szCs w:val="21"/>
              </w:rPr>
              <w:t>业证书</w:t>
            </w:r>
          </w:p>
        </w:tc>
        <w:tc>
          <w:tcPr>
            <w:tcW w:w="1869" w:type="dxa"/>
            <w:vAlign w:val="center"/>
          </w:tcPr>
          <w:p w14:paraId="43B4C680">
            <w:pPr>
              <w:widowControl/>
              <w:wordWrap w:val="0"/>
              <w:jc w:val="center"/>
              <w:rPr>
                <w:rFonts w:ascii="宋体" w:hAnsi="宋体"/>
                <w:szCs w:val="21"/>
              </w:rPr>
            </w:pPr>
            <w:r>
              <w:rPr>
                <w:rFonts w:hint="eastAsia" w:ascii="宋体" w:hAnsi="宋体"/>
                <w:szCs w:val="21"/>
              </w:rPr>
              <w:t>高级</w:t>
            </w:r>
          </w:p>
        </w:tc>
        <w:tc>
          <w:tcPr>
            <w:tcW w:w="767" w:type="dxa"/>
            <w:vAlign w:val="center"/>
          </w:tcPr>
          <w:p w14:paraId="3CE9BB19">
            <w:pPr>
              <w:widowControl/>
              <w:wordWrap w:val="0"/>
              <w:jc w:val="center"/>
              <w:rPr>
                <w:rFonts w:ascii="宋体" w:hAnsi="宋体"/>
                <w:szCs w:val="21"/>
              </w:rPr>
            </w:pPr>
            <w:r>
              <w:rPr>
                <w:rFonts w:hint="eastAsia" w:ascii="宋体" w:hAnsi="宋体"/>
                <w:szCs w:val="21"/>
              </w:rPr>
              <w:t>3</w:t>
            </w:r>
          </w:p>
        </w:tc>
        <w:tc>
          <w:tcPr>
            <w:tcW w:w="3654" w:type="dxa"/>
            <w:vMerge w:val="continue"/>
            <w:vAlign w:val="center"/>
          </w:tcPr>
          <w:p w14:paraId="367EFAE1">
            <w:pPr>
              <w:widowControl/>
              <w:wordWrap w:val="0"/>
              <w:spacing w:line="336" w:lineRule="auto"/>
              <w:jc w:val="left"/>
              <w:rPr>
                <w:rFonts w:ascii="宋体" w:hAnsi="宋体"/>
                <w:szCs w:val="21"/>
              </w:rPr>
            </w:pPr>
          </w:p>
        </w:tc>
      </w:tr>
      <w:tr w14:paraId="1AA9634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5BEE94E9">
            <w:pPr>
              <w:widowControl/>
              <w:wordWrap w:val="0"/>
              <w:spacing w:line="336" w:lineRule="auto"/>
              <w:jc w:val="center"/>
              <w:rPr>
                <w:rFonts w:ascii="宋体" w:hAnsi="宋体"/>
                <w:szCs w:val="21"/>
              </w:rPr>
            </w:pPr>
          </w:p>
        </w:tc>
        <w:tc>
          <w:tcPr>
            <w:tcW w:w="762" w:type="dxa"/>
            <w:vMerge w:val="continue"/>
            <w:vAlign w:val="center"/>
          </w:tcPr>
          <w:p w14:paraId="4484BEE6">
            <w:pPr>
              <w:widowControl/>
              <w:wordWrap w:val="0"/>
              <w:spacing w:line="276" w:lineRule="auto"/>
              <w:jc w:val="left"/>
              <w:rPr>
                <w:rFonts w:ascii="宋体" w:hAnsi="宋体"/>
                <w:szCs w:val="21"/>
              </w:rPr>
            </w:pPr>
          </w:p>
        </w:tc>
        <w:tc>
          <w:tcPr>
            <w:tcW w:w="1537" w:type="dxa"/>
            <w:vMerge w:val="continue"/>
            <w:vAlign w:val="center"/>
          </w:tcPr>
          <w:p w14:paraId="2404343F">
            <w:pPr>
              <w:wordWrap w:val="0"/>
              <w:spacing w:line="276" w:lineRule="auto"/>
              <w:jc w:val="left"/>
              <w:rPr>
                <w:rFonts w:ascii="宋体" w:hAnsi="宋体"/>
                <w:szCs w:val="21"/>
              </w:rPr>
            </w:pPr>
          </w:p>
        </w:tc>
        <w:tc>
          <w:tcPr>
            <w:tcW w:w="1869" w:type="dxa"/>
            <w:vAlign w:val="center"/>
          </w:tcPr>
          <w:p w14:paraId="62E3FE24">
            <w:pPr>
              <w:widowControl/>
              <w:wordWrap w:val="0"/>
              <w:jc w:val="center"/>
              <w:rPr>
                <w:rFonts w:ascii="宋体" w:hAnsi="宋体"/>
                <w:szCs w:val="21"/>
              </w:rPr>
            </w:pPr>
            <w:r>
              <w:rPr>
                <w:rFonts w:hint="eastAsia" w:ascii="宋体" w:hAnsi="宋体"/>
                <w:szCs w:val="21"/>
              </w:rPr>
              <w:t>中级</w:t>
            </w:r>
          </w:p>
        </w:tc>
        <w:tc>
          <w:tcPr>
            <w:tcW w:w="767" w:type="dxa"/>
            <w:vAlign w:val="center"/>
          </w:tcPr>
          <w:p w14:paraId="08D8934E">
            <w:pPr>
              <w:widowControl/>
              <w:wordWrap w:val="0"/>
              <w:jc w:val="center"/>
              <w:rPr>
                <w:rFonts w:ascii="宋体" w:hAnsi="宋体"/>
                <w:szCs w:val="21"/>
              </w:rPr>
            </w:pPr>
            <w:r>
              <w:rPr>
                <w:rFonts w:hint="eastAsia" w:ascii="宋体" w:hAnsi="宋体"/>
                <w:szCs w:val="21"/>
              </w:rPr>
              <w:t>2</w:t>
            </w:r>
          </w:p>
        </w:tc>
        <w:tc>
          <w:tcPr>
            <w:tcW w:w="3654" w:type="dxa"/>
            <w:vMerge w:val="continue"/>
            <w:vAlign w:val="center"/>
          </w:tcPr>
          <w:p w14:paraId="68F982C3">
            <w:pPr>
              <w:widowControl/>
              <w:wordWrap w:val="0"/>
              <w:spacing w:line="336" w:lineRule="auto"/>
              <w:jc w:val="left"/>
              <w:rPr>
                <w:rFonts w:ascii="宋体" w:hAnsi="宋体"/>
                <w:szCs w:val="21"/>
              </w:rPr>
            </w:pPr>
          </w:p>
        </w:tc>
      </w:tr>
      <w:tr w14:paraId="2705688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1" w:hRule="atLeast"/>
          <w:tblCellSpacing w:w="0" w:type="dxa"/>
        </w:trPr>
        <w:tc>
          <w:tcPr>
            <w:tcW w:w="449" w:type="dxa"/>
            <w:vMerge w:val="continue"/>
            <w:vAlign w:val="center"/>
          </w:tcPr>
          <w:p w14:paraId="44500471">
            <w:pPr>
              <w:widowControl/>
              <w:wordWrap w:val="0"/>
              <w:spacing w:line="336" w:lineRule="auto"/>
              <w:jc w:val="center"/>
              <w:rPr>
                <w:rFonts w:ascii="宋体" w:hAnsi="宋体"/>
                <w:szCs w:val="21"/>
              </w:rPr>
            </w:pPr>
          </w:p>
        </w:tc>
        <w:tc>
          <w:tcPr>
            <w:tcW w:w="762" w:type="dxa"/>
            <w:vMerge w:val="continue"/>
            <w:vAlign w:val="center"/>
          </w:tcPr>
          <w:p w14:paraId="5321F36E">
            <w:pPr>
              <w:widowControl/>
              <w:wordWrap w:val="0"/>
              <w:spacing w:line="276" w:lineRule="auto"/>
              <w:jc w:val="left"/>
              <w:rPr>
                <w:rFonts w:ascii="宋体" w:hAnsi="宋体"/>
                <w:szCs w:val="21"/>
              </w:rPr>
            </w:pPr>
          </w:p>
        </w:tc>
        <w:tc>
          <w:tcPr>
            <w:tcW w:w="1537" w:type="dxa"/>
            <w:vMerge w:val="continue"/>
            <w:vAlign w:val="center"/>
          </w:tcPr>
          <w:p w14:paraId="1E486AB2">
            <w:pPr>
              <w:widowControl/>
              <w:wordWrap w:val="0"/>
              <w:spacing w:line="276" w:lineRule="auto"/>
              <w:jc w:val="left"/>
              <w:rPr>
                <w:rFonts w:ascii="宋体" w:hAnsi="宋体"/>
                <w:szCs w:val="21"/>
              </w:rPr>
            </w:pPr>
          </w:p>
        </w:tc>
        <w:tc>
          <w:tcPr>
            <w:tcW w:w="1869" w:type="dxa"/>
            <w:vAlign w:val="center"/>
          </w:tcPr>
          <w:p w14:paraId="73593C85">
            <w:pPr>
              <w:widowControl/>
              <w:wordWrap w:val="0"/>
              <w:jc w:val="center"/>
              <w:rPr>
                <w:rFonts w:ascii="宋体" w:hAnsi="宋体"/>
                <w:szCs w:val="21"/>
              </w:rPr>
            </w:pPr>
            <w:r>
              <w:rPr>
                <w:rFonts w:hint="eastAsia" w:ascii="宋体" w:hAnsi="宋体"/>
                <w:szCs w:val="21"/>
              </w:rPr>
              <w:t>初级</w:t>
            </w:r>
          </w:p>
        </w:tc>
        <w:tc>
          <w:tcPr>
            <w:tcW w:w="767" w:type="dxa"/>
            <w:vAlign w:val="center"/>
          </w:tcPr>
          <w:p w14:paraId="044D8861">
            <w:pPr>
              <w:widowControl/>
              <w:wordWrap w:val="0"/>
              <w:jc w:val="center"/>
              <w:rPr>
                <w:rFonts w:ascii="宋体" w:hAnsi="宋体"/>
                <w:szCs w:val="21"/>
              </w:rPr>
            </w:pPr>
            <w:r>
              <w:rPr>
                <w:rFonts w:hint="eastAsia" w:ascii="宋体" w:hAnsi="宋体"/>
                <w:szCs w:val="21"/>
              </w:rPr>
              <w:t>1</w:t>
            </w:r>
          </w:p>
        </w:tc>
        <w:tc>
          <w:tcPr>
            <w:tcW w:w="3654" w:type="dxa"/>
            <w:vMerge w:val="continue"/>
            <w:vAlign w:val="center"/>
          </w:tcPr>
          <w:p w14:paraId="23760102">
            <w:pPr>
              <w:widowControl/>
              <w:wordWrap w:val="0"/>
              <w:spacing w:line="336" w:lineRule="auto"/>
              <w:jc w:val="left"/>
              <w:rPr>
                <w:rFonts w:ascii="宋体" w:hAnsi="宋体"/>
                <w:szCs w:val="21"/>
              </w:rPr>
            </w:pPr>
          </w:p>
        </w:tc>
      </w:tr>
    </w:tbl>
    <w:p w14:paraId="61A61893">
      <w:pPr>
        <w:widowControl/>
        <w:textAlignment w:val="center"/>
        <w:rPr>
          <w:rFonts w:ascii="宋体" w:hAnsi="宋体"/>
          <w:szCs w:val="21"/>
        </w:rPr>
      </w:pPr>
    </w:p>
    <w:tbl>
      <w:tblPr>
        <w:tblStyle w:val="8"/>
        <w:tblpPr w:leftFromText="180" w:rightFromText="180" w:vertAnchor="text" w:horzAnchor="page" w:tblpX="1342" w:tblpY="1937"/>
        <w:tblOverlap w:val="never"/>
        <w:tblW w:w="9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2569"/>
        <w:gridCol w:w="1021"/>
        <w:gridCol w:w="3213"/>
        <w:gridCol w:w="1520"/>
      </w:tblGrid>
      <w:tr w14:paraId="3679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080" w:type="dxa"/>
            <w:gridSpan w:val="5"/>
            <w:shd w:val="clear" w:color="auto" w:fill="auto"/>
            <w:vAlign w:val="center"/>
          </w:tcPr>
          <w:p w14:paraId="5C9DE644">
            <w:pPr>
              <w:widowControl/>
              <w:jc w:val="center"/>
              <w:rPr>
                <w:rFonts w:ascii="宋体" w:hAnsi="宋体"/>
                <w:szCs w:val="21"/>
              </w:rPr>
            </w:pPr>
            <w:bookmarkStart w:id="2" w:name="_Hlk146749411"/>
            <w:r>
              <w:rPr>
                <w:rFonts w:hint="eastAsia" w:ascii="宋体" w:hAnsi="宋体"/>
                <w:szCs w:val="21"/>
                <w:lang w:val="en-US" w:eastAsia="zh-CN"/>
              </w:rPr>
              <w:t>研学旅行管理与服务</w:t>
            </w:r>
            <w:r>
              <w:rPr>
                <w:rFonts w:hint="eastAsia" w:ascii="宋体" w:hAnsi="宋体"/>
                <w:szCs w:val="21"/>
              </w:rPr>
              <w:t>专业证书的学分认定及转换</w:t>
            </w:r>
          </w:p>
        </w:tc>
      </w:tr>
      <w:tr w14:paraId="4D6D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757" w:type="dxa"/>
            <w:shd w:val="clear" w:color="auto" w:fill="auto"/>
            <w:vAlign w:val="center"/>
          </w:tcPr>
          <w:p w14:paraId="5260497D">
            <w:pPr>
              <w:widowControl/>
              <w:jc w:val="center"/>
              <w:textAlignment w:val="center"/>
              <w:rPr>
                <w:rFonts w:ascii="宋体" w:hAnsi="宋体"/>
                <w:szCs w:val="21"/>
              </w:rPr>
            </w:pPr>
            <w:r>
              <w:rPr>
                <w:rFonts w:hint="eastAsia" w:ascii="宋体" w:hAnsi="宋体"/>
                <w:szCs w:val="21"/>
              </w:rPr>
              <w:t>序号</w:t>
            </w:r>
          </w:p>
        </w:tc>
        <w:tc>
          <w:tcPr>
            <w:tcW w:w="2569" w:type="dxa"/>
            <w:shd w:val="clear" w:color="auto" w:fill="auto"/>
            <w:vAlign w:val="center"/>
          </w:tcPr>
          <w:p w14:paraId="4AD40B74">
            <w:pPr>
              <w:widowControl/>
              <w:jc w:val="center"/>
              <w:textAlignment w:val="center"/>
              <w:rPr>
                <w:rFonts w:ascii="宋体" w:hAnsi="宋体"/>
                <w:szCs w:val="21"/>
              </w:rPr>
            </w:pPr>
            <w:r>
              <w:rPr>
                <w:rFonts w:hint="eastAsia" w:ascii="宋体" w:hAnsi="宋体"/>
                <w:szCs w:val="21"/>
              </w:rPr>
              <w:t>对应可转换课程</w:t>
            </w:r>
          </w:p>
        </w:tc>
        <w:tc>
          <w:tcPr>
            <w:tcW w:w="1021" w:type="dxa"/>
            <w:shd w:val="clear" w:color="auto" w:fill="auto"/>
            <w:vAlign w:val="center"/>
          </w:tcPr>
          <w:p w14:paraId="2D1AB69C">
            <w:pPr>
              <w:widowControl/>
              <w:jc w:val="center"/>
              <w:textAlignment w:val="center"/>
              <w:rPr>
                <w:rFonts w:ascii="宋体" w:hAnsi="宋体"/>
                <w:szCs w:val="21"/>
              </w:rPr>
            </w:pPr>
            <w:r>
              <w:rPr>
                <w:rFonts w:hint="eastAsia" w:ascii="宋体" w:hAnsi="宋体"/>
                <w:szCs w:val="21"/>
              </w:rPr>
              <w:t>学分</w:t>
            </w:r>
          </w:p>
        </w:tc>
        <w:tc>
          <w:tcPr>
            <w:tcW w:w="3213" w:type="dxa"/>
            <w:shd w:val="clear" w:color="auto" w:fill="auto"/>
            <w:vAlign w:val="center"/>
          </w:tcPr>
          <w:p w14:paraId="003343D0">
            <w:pPr>
              <w:widowControl/>
              <w:jc w:val="center"/>
              <w:textAlignment w:val="center"/>
              <w:rPr>
                <w:rFonts w:ascii="宋体" w:hAnsi="宋体"/>
                <w:szCs w:val="21"/>
              </w:rPr>
            </w:pPr>
            <w:r>
              <w:rPr>
                <w:rFonts w:hint="eastAsia" w:ascii="宋体" w:hAnsi="宋体"/>
                <w:szCs w:val="21"/>
              </w:rPr>
              <w:t>证书名称</w:t>
            </w:r>
          </w:p>
        </w:tc>
        <w:tc>
          <w:tcPr>
            <w:tcW w:w="1520" w:type="dxa"/>
            <w:shd w:val="clear" w:color="auto" w:fill="auto"/>
            <w:vAlign w:val="center"/>
          </w:tcPr>
          <w:p w14:paraId="58D61F83">
            <w:pPr>
              <w:widowControl/>
              <w:jc w:val="center"/>
              <w:rPr>
                <w:rFonts w:ascii="宋体" w:hAnsi="宋体"/>
                <w:szCs w:val="21"/>
              </w:rPr>
            </w:pPr>
            <w:r>
              <w:rPr>
                <w:rFonts w:hint="eastAsia" w:ascii="宋体" w:hAnsi="宋体"/>
                <w:szCs w:val="21"/>
              </w:rPr>
              <w:t>备注</w:t>
            </w:r>
          </w:p>
        </w:tc>
      </w:tr>
      <w:tr w14:paraId="4C87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757" w:type="dxa"/>
            <w:shd w:val="clear" w:color="auto" w:fill="auto"/>
            <w:vAlign w:val="center"/>
          </w:tcPr>
          <w:p w14:paraId="1BD17E90">
            <w:pPr>
              <w:widowControl/>
              <w:jc w:val="center"/>
              <w:textAlignment w:val="center"/>
              <w:rPr>
                <w:rFonts w:ascii="宋体" w:hAnsi="宋体"/>
                <w:szCs w:val="21"/>
              </w:rPr>
            </w:pPr>
            <w:r>
              <w:rPr>
                <w:rFonts w:hint="eastAsia" w:ascii="宋体" w:hAnsi="宋体"/>
                <w:szCs w:val="21"/>
              </w:rPr>
              <w:t>1</w:t>
            </w:r>
          </w:p>
        </w:tc>
        <w:tc>
          <w:tcPr>
            <w:tcW w:w="2569" w:type="dxa"/>
            <w:shd w:val="clear" w:color="auto" w:fill="auto"/>
            <w:vAlign w:val="center"/>
          </w:tcPr>
          <w:p w14:paraId="0F4656FE">
            <w:pPr>
              <w:widowControl/>
              <w:jc w:val="center"/>
              <w:textAlignment w:val="center"/>
              <w:rPr>
                <w:rFonts w:ascii="宋体" w:hAnsi="宋体"/>
                <w:szCs w:val="21"/>
              </w:rPr>
            </w:pPr>
            <w:r>
              <w:rPr>
                <w:rFonts w:hint="eastAsia" w:ascii="宋体" w:hAnsi="宋体"/>
                <w:szCs w:val="21"/>
              </w:rPr>
              <w:t>全国导游基础知识</w:t>
            </w:r>
          </w:p>
        </w:tc>
        <w:tc>
          <w:tcPr>
            <w:tcW w:w="1021" w:type="dxa"/>
            <w:shd w:val="clear" w:color="auto" w:fill="auto"/>
            <w:vAlign w:val="center"/>
          </w:tcPr>
          <w:p w14:paraId="5542C70F">
            <w:pPr>
              <w:widowControl/>
              <w:jc w:val="center"/>
              <w:textAlignment w:val="center"/>
              <w:rPr>
                <w:rFonts w:ascii="宋体" w:hAnsi="宋体"/>
                <w:szCs w:val="21"/>
              </w:rPr>
            </w:pPr>
            <w:r>
              <w:rPr>
                <w:rFonts w:hint="eastAsia" w:ascii="宋体" w:hAnsi="宋体"/>
                <w:szCs w:val="21"/>
              </w:rPr>
              <w:t>4</w:t>
            </w:r>
          </w:p>
        </w:tc>
        <w:tc>
          <w:tcPr>
            <w:tcW w:w="3213" w:type="dxa"/>
            <w:vMerge w:val="restart"/>
            <w:shd w:val="clear" w:color="auto" w:fill="auto"/>
            <w:vAlign w:val="center"/>
          </w:tcPr>
          <w:p w14:paraId="12CD5247">
            <w:pPr>
              <w:widowControl/>
              <w:jc w:val="center"/>
              <w:textAlignment w:val="center"/>
              <w:rPr>
                <w:rFonts w:ascii="宋体" w:hAnsi="宋体"/>
                <w:szCs w:val="21"/>
              </w:rPr>
            </w:pPr>
            <w:r>
              <w:rPr>
                <w:rFonts w:hint="eastAsia" w:ascii="宋体" w:hAnsi="宋体"/>
                <w:szCs w:val="21"/>
              </w:rPr>
              <w:t>导游资格证</w:t>
            </w:r>
          </w:p>
        </w:tc>
        <w:tc>
          <w:tcPr>
            <w:tcW w:w="1520" w:type="dxa"/>
            <w:vMerge w:val="restart"/>
            <w:shd w:val="clear" w:color="auto" w:fill="auto"/>
            <w:vAlign w:val="center"/>
          </w:tcPr>
          <w:p w14:paraId="6563DB49">
            <w:pPr>
              <w:widowControl/>
              <w:spacing w:line="360" w:lineRule="auto"/>
              <w:jc w:val="center"/>
              <w:rPr>
                <w:rFonts w:ascii="宋体" w:hAnsi="宋体"/>
                <w:szCs w:val="21"/>
              </w:rPr>
            </w:pPr>
            <w:r>
              <w:rPr>
                <w:rFonts w:hint="eastAsia" w:ascii="宋体" w:hAnsi="宋体"/>
                <w:szCs w:val="21"/>
              </w:rPr>
              <w:t xml:space="preserve">  </w:t>
            </w:r>
          </w:p>
          <w:p w14:paraId="6AF469E9">
            <w:pPr>
              <w:widowControl/>
              <w:spacing w:line="360" w:lineRule="auto"/>
              <w:jc w:val="center"/>
              <w:rPr>
                <w:rFonts w:ascii="宋体" w:hAnsi="宋体"/>
                <w:szCs w:val="21"/>
              </w:rPr>
            </w:pPr>
          </w:p>
          <w:p w14:paraId="26C2FBDE">
            <w:pPr>
              <w:widowControl/>
              <w:spacing w:line="360" w:lineRule="auto"/>
              <w:jc w:val="center"/>
              <w:rPr>
                <w:rFonts w:ascii="宋体" w:hAnsi="宋体"/>
                <w:szCs w:val="21"/>
              </w:rPr>
            </w:pPr>
          </w:p>
          <w:p w14:paraId="59931606">
            <w:pPr>
              <w:widowControl/>
              <w:spacing w:line="360" w:lineRule="auto"/>
              <w:jc w:val="center"/>
              <w:rPr>
                <w:rFonts w:ascii="宋体" w:hAnsi="宋体"/>
                <w:szCs w:val="21"/>
              </w:rPr>
            </w:pPr>
          </w:p>
          <w:p w14:paraId="79F592BF">
            <w:pPr>
              <w:widowControl/>
              <w:spacing w:line="360" w:lineRule="auto"/>
              <w:jc w:val="center"/>
              <w:rPr>
                <w:rFonts w:ascii="宋体" w:hAnsi="宋体"/>
                <w:szCs w:val="21"/>
              </w:rPr>
            </w:pPr>
          </w:p>
          <w:p w14:paraId="7C6751F2">
            <w:pPr>
              <w:widowControl/>
              <w:spacing w:line="360" w:lineRule="auto"/>
              <w:rPr>
                <w:rFonts w:ascii="宋体" w:hAnsi="宋体"/>
                <w:szCs w:val="21"/>
              </w:rPr>
            </w:pPr>
            <w:r>
              <w:rPr>
                <w:rFonts w:hint="eastAsia" w:ascii="宋体" w:hAnsi="宋体"/>
                <w:szCs w:val="21"/>
              </w:rPr>
              <w:t>可根据等级进行相应学分认定和转换，不同证书的学分可以累加</w:t>
            </w:r>
          </w:p>
          <w:p w14:paraId="2689FDFE">
            <w:pPr>
              <w:widowControl/>
              <w:jc w:val="center"/>
              <w:rPr>
                <w:rFonts w:ascii="宋体" w:hAnsi="宋体"/>
                <w:szCs w:val="21"/>
              </w:rPr>
            </w:pPr>
          </w:p>
        </w:tc>
      </w:tr>
      <w:tr w14:paraId="3A40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757" w:type="dxa"/>
            <w:shd w:val="clear" w:color="auto" w:fill="auto"/>
            <w:vAlign w:val="center"/>
          </w:tcPr>
          <w:p w14:paraId="7D54507A">
            <w:pPr>
              <w:widowControl/>
              <w:jc w:val="center"/>
              <w:textAlignment w:val="center"/>
              <w:rPr>
                <w:rFonts w:ascii="宋体" w:hAnsi="宋体"/>
                <w:szCs w:val="21"/>
              </w:rPr>
            </w:pPr>
            <w:r>
              <w:rPr>
                <w:rFonts w:hint="eastAsia" w:ascii="宋体" w:hAnsi="宋体"/>
                <w:szCs w:val="21"/>
              </w:rPr>
              <w:t>2</w:t>
            </w:r>
          </w:p>
        </w:tc>
        <w:tc>
          <w:tcPr>
            <w:tcW w:w="2569" w:type="dxa"/>
            <w:shd w:val="clear" w:color="auto" w:fill="auto"/>
            <w:vAlign w:val="center"/>
          </w:tcPr>
          <w:p w14:paraId="5154A890">
            <w:pPr>
              <w:widowControl/>
              <w:jc w:val="center"/>
              <w:textAlignment w:val="center"/>
              <w:rPr>
                <w:rFonts w:ascii="宋体" w:hAnsi="宋体"/>
                <w:szCs w:val="21"/>
              </w:rPr>
            </w:pPr>
            <w:r>
              <w:rPr>
                <w:rFonts w:hint="eastAsia" w:ascii="宋体" w:hAnsi="宋体"/>
                <w:szCs w:val="21"/>
              </w:rPr>
              <w:t>地方导游基础知识</w:t>
            </w:r>
          </w:p>
        </w:tc>
        <w:tc>
          <w:tcPr>
            <w:tcW w:w="1021" w:type="dxa"/>
            <w:shd w:val="clear" w:color="auto" w:fill="auto"/>
            <w:vAlign w:val="center"/>
          </w:tcPr>
          <w:p w14:paraId="54B28AE8">
            <w:pPr>
              <w:widowControl/>
              <w:jc w:val="center"/>
              <w:textAlignment w:val="center"/>
              <w:rPr>
                <w:rFonts w:ascii="宋体" w:hAnsi="宋体"/>
                <w:szCs w:val="21"/>
              </w:rPr>
            </w:pPr>
            <w:r>
              <w:rPr>
                <w:rFonts w:hint="eastAsia" w:ascii="宋体" w:hAnsi="宋体"/>
                <w:szCs w:val="21"/>
              </w:rPr>
              <w:t>2</w:t>
            </w:r>
          </w:p>
        </w:tc>
        <w:tc>
          <w:tcPr>
            <w:tcW w:w="3213" w:type="dxa"/>
            <w:vMerge w:val="continue"/>
            <w:shd w:val="clear" w:color="auto" w:fill="auto"/>
            <w:vAlign w:val="center"/>
          </w:tcPr>
          <w:p w14:paraId="611F38E5">
            <w:pPr>
              <w:widowControl/>
              <w:jc w:val="center"/>
              <w:textAlignment w:val="center"/>
              <w:rPr>
                <w:rFonts w:ascii="宋体" w:hAnsi="宋体"/>
                <w:szCs w:val="21"/>
              </w:rPr>
            </w:pPr>
          </w:p>
        </w:tc>
        <w:tc>
          <w:tcPr>
            <w:tcW w:w="1520" w:type="dxa"/>
            <w:vMerge w:val="continue"/>
            <w:shd w:val="clear" w:color="auto" w:fill="auto"/>
            <w:vAlign w:val="center"/>
          </w:tcPr>
          <w:p w14:paraId="366C6291">
            <w:pPr>
              <w:widowControl/>
              <w:jc w:val="center"/>
              <w:rPr>
                <w:rFonts w:ascii="宋体" w:hAnsi="宋体"/>
                <w:szCs w:val="21"/>
              </w:rPr>
            </w:pPr>
          </w:p>
        </w:tc>
      </w:tr>
      <w:tr w14:paraId="2313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757" w:type="dxa"/>
            <w:shd w:val="clear" w:color="auto" w:fill="auto"/>
            <w:vAlign w:val="center"/>
          </w:tcPr>
          <w:p w14:paraId="2C388D18">
            <w:pPr>
              <w:widowControl/>
              <w:jc w:val="center"/>
              <w:textAlignment w:val="center"/>
              <w:rPr>
                <w:rFonts w:ascii="宋体" w:hAnsi="宋体"/>
                <w:szCs w:val="21"/>
              </w:rPr>
            </w:pPr>
            <w:r>
              <w:rPr>
                <w:rFonts w:hint="eastAsia" w:ascii="宋体" w:hAnsi="宋体"/>
                <w:szCs w:val="21"/>
              </w:rPr>
              <w:t>3</w:t>
            </w:r>
          </w:p>
        </w:tc>
        <w:tc>
          <w:tcPr>
            <w:tcW w:w="2569" w:type="dxa"/>
            <w:shd w:val="clear" w:color="auto" w:fill="auto"/>
            <w:vAlign w:val="center"/>
          </w:tcPr>
          <w:p w14:paraId="448EB32F">
            <w:pPr>
              <w:widowControl/>
              <w:jc w:val="center"/>
              <w:textAlignment w:val="center"/>
              <w:rPr>
                <w:rFonts w:ascii="宋体" w:hAnsi="宋体"/>
                <w:szCs w:val="21"/>
              </w:rPr>
            </w:pPr>
            <w:r>
              <w:rPr>
                <w:rFonts w:hint="eastAsia" w:ascii="宋体" w:hAnsi="宋体"/>
                <w:szCs w:val="21"/>
              </w:rPr>
              <w:t>旅游政策与法规</w:t>
            </w:r>
          </w:p>
        </w:tc>
        <w:tc>
          <w:tcPr>
            <w:tcW w:w="1021" w:type="dxa"/>
            <w:shd w:val="clear" w:color="auto" w:fill="auto"/>
            <w:vAlign w:val="center"/>
          </w:tcPr>
          <w:p w14:paraId="4719648A">
            <w:pPr>
              <w:widowControl/>
              <w:jc w:val="center"/>
              <w:textAlignment w:val="center"/>
              <w:rPr>
                <w:rFonts w:ascii="宋体" w:hAnsi="宋体"/>
                <w:szCs w:val="21"/>
              </w:rPr>
            </w:pPr>
            <w:r>
              <w:rPr>
                <w:rFonts w:hint="eastAsia" w:ascii="宋体" w:hAnsi="宋体"/>
                <w:szCs w:val="21"/>
              </w:rPr>
              <w:t>2</w:t>
            </w:r>
          </w:p>
        </w:tc>
        <w:tc>
          <w:tcPr>
            <w:tcW w:w="3213" w:type="dxa"/>
            <w:vMerge w:val="continue"/>
            <w:shd w:val="clear" w:color="auto" w:fill="auto"/>
            <w:vAlign w:val="center"/>
          </w:tcPr>
          <w:p w14:paraId="10B884D1">
            <w:pPr>
              <w:widowControl/>
              <w:jc w:val="center"/>
              <w:textAlignment w:val="center"/>
              <w:rPr>
                <w:rFonts w:ascii="宋体" w:hAnsi="宋体"/>
                <w:szCs w:val="21"/>
              </w:rPr>
            </w:pPr>
          </w:p>
        </w:tc>
        <w:tc>
          <w:tcPr>
            <w:tcW w:w="1520" w:type="dxa"/>
            <w:vMerge w:val="continue"/>
            <w:shd w:val="clear" w:color="auto" w:fill="auto"/>
            <w:vAlign w:val="center"/>
          </w:tcPr>
          <w:p w14:paraId="1D120C28">
            <w:pPr>
              <w:widowControl/>
              <w:jc w:val="center"/>
              <w:rPr>
                <w:rFonts w:ascii="宋体" w:hAnsi="宋体"/>
                <w:szCs w:val="21"/>
              </w:rPr>
            </w:pPr>
          </w:p>
        </w:tc>
      </w:tr>
      <w:tr w14:paraId="59B3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57" w:type="dxa"/>
            <w:shd w:val="clear" w:color="auto" w:fill="auto"/>
            <w:vAlign w:val="center"/>
          </w:tcPr>
          <w:p w14:paraId="64A6CCDC">
            <w:pPr>
              <w:widowControl/>
              <w:jc w:val="center"/>
              <w:textAlignment w:val="center"/>
              <w:rPr>
                <w:rFonts w:ascii="宋体" w:hAnsi="宋体"/>
                <w:szCs w:val="21"/>
              </w:rPr>
            </w:pPr>
            <w:r>
              <w:rPr>
                <w:rFonts w:hint="eastAsia" w:ascii="宋体" w:hAnsi="宋体"/>
                <w:szCs w:val="21"/>
              </w:rPr>
              <w:t>4</w:t>
            </w:r>
          </w:p>
        </w:tc>
        <w:tc>
          <w:tcPr>
            <w:tcW w:w="2569" w:type="dxa"/>
            <w:shd w:val="clear" w:color="auto" w:fill="auto"/>
            <w:vAlign w:val="center"/>
          </w:tcPr>
          <w:p w14:paraId="531C638B">
            <w:pPr>
              <w:widowControl/>
              <w:jc w:val="center"/>
              <w:textAlignment w:val="center"/>
              <w:rPr>
                <w:rFonts w:ascii="宋体" w:hAnsi="宋体"/>
                <w:szCs w:val="21"/>
              </w:rPr>
            </w:pPr>
            <w:r>
              <w:rPr>
                <w:rFonts w:hint="eastAsia" w:ascii="宋体" w:hAnsi="宋体"/>
                <w:szCs w:val="21"/>
              </w:rPr>
              <w:t>导游业务</w:t>
            </w:r>
          </w:p>
        </w:tc>
        <w:tc>
          <w:tcPr>
            <w:tcW w:w="1021" w:type="dxa"/>
            <w:shd w:val="clear" w:color="auto" w:fill="auto"/>
            <w:vAlign w:val="center"/>
          </w:tcPr>
          <w:p w14:paraId="23571F59">
            <w:pPr>
              <w:widowControl/>
              <w:jc w:val="center"/>
              <w:textAlignment w:val="center"/>
              <w:rPr>
                <w:rFonts w:ascii="宋体" w:hAnsi="宋体"/>
                <w:szCs w:val="21"/>
              </w:rPr>
            </w:pPr>
            <w:r>
              <w:rPr>
                <w:rFonts w:hint="eastAsia" w:ascii="宋体" w:hAnsi="宋体"/>
                <w:szCs w:val="21"/>
              </w:rPr>
              <w:t>4</w:t>
            </w:r>
          </w:p>
        </w:tc>
        <w:tc>
          <w:tcPr>
            <w:tcW w:w="3213" w:type="dxa"/>
            <w:vMerge w:val="continue"/>
            <w:shd w:val="clear" w:color="auto" w:fill="auto"/>
            <w:vAlign w:val="center"/>
          </w:tcPr>
          <w:p w14:paraId="53EE87B2">
            <w:pPr>
              <w:widowControl/>
              <w:jc w:val="center"/>
              <w:textAlignment w:val="center"/>
              <w:rPr>
                <w:rFonts w:ascii="宋体" w:hAnsi="宋体"/>
                <w:szCs w:val="21"/>
              </w:rPr>
            </w:pPr>
          </w:p>
        </w:tc>
        <w:tc>
          <w:tcPr>
            <w:tcW w:w="1520" w:type="dxa"/>
            <w:vMerge w:val="continue"/>
            <w:shd w:val="clear" w:color="auto" w:fill="auto"/>
            <w:vAlign w:val="center"/>
          </w:tcPr>
          <w:p w14:paraId="4F3CD0BC">
            <w:pPr>
              <w:widowControl/>
              <w:jc w:val="center"/>
              <w:rPr>
                <w:rFonts w:ascii="宋体" w:hAnsi="宋体"/>
                <w:szCs w:val="21"/>
              </w:rPr>
            </w:pPr>
          </w:p>
        </w:tc>
      </w:tr>
      <w:tr w14:paraId="0B80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757" w:type="dxa"/>
            <w:shd w:val="clear" w:color="auto" w:fill="auto"/>
            <w:vAlign w:val="center"/>
          </w:tcPr>
          <w:p w14:paraId="5A71E6D1">
            <w:pPr>
              <w:widowControl/>
              <w:jc w:val="center"/>
              <w:textAlignment w:val="center"/>
              <w:rPr>
                <w:rFonts w:hint="eastAsia" w:ascii="宋体" w:hAnsi="宋体" w:eastAsia="宋体"/>
                <w:szCs w:val="21"/>
                <w:lang w:eastAsia="zh-CN"/>
              </w:rPr>
            </w:pPr>
            <w:r>
              <w:rPr>
                <w:rFonts w:hint="eastAsia" w:ascii="宋体" w:hAnsi="宋体"/>
                <w:szCs w:val="21"/>
                <w:lang w:val="en-US" w:eastAsia="zh-CN"/>
              </w:rPr>
              <w:t>5</w:t>
            </w:r>
          </w:p>
        </w:tc>
        <w:tc>
          <w:tcPr>
            <w:tcW w:w="2569" w:type="dxa"/>
            <w:shd w:val="clear" w:color="auto" w:fill="auto"/>
            <w:vAlign w:val="center"/>
          </w:tcPr>
          <w:p w14:paraId="39663810">
            <w:pPr>
              <w:widowControl/>
              <w:jc w:val="center"/>
              <w:textAlignment w:val="center"/>
              <w:rPr>
                <w:rFonts w:ascii="宋体" w:hAnsi="宋体"/>
                <w:szCs w:val="21"/>
              </w:rPr>
            </w:pPr>
            <w:r>
              <w:rPr>
                <w:rFonts w:hint="eastAsia" w:ascii="宋体" w:hAnsi="宋体"/>
                <w:szCs w:val="21"/>
              </w:rPr>
              <w:t>研学旅行指导师实务</w:t>
            </w:r>
          </w:p>
        </w:tc>
        <w:tc>
          <w:tcPr>
            <w:tcW w:w="1021" w:type="dxa"/>
            <w:shd w:val="clear" w:color="auto" w:fill="auto"/>
            <w:vAlign w:val="center"/>
          </w:tcPr>
          <w:p w14:paraId="6183A880">
            <w:pPr>
              <w:widowControl/>
              <w:jc w:val="center"/>
              <w:textAlignment w:val="center"/>
              <w:rPr>
                <w:rFonts w:ascii="宋体" w:hAnsi="宋体"/>
                <w:szCs w:val="21"/>
              </w:rPr>
            </w:pPr>
            <w:r>
              <w:rPr>
                <w:rFonts w:hint="eastAsia" w:ascii="宋体" w:hAnsi="宋体"/>
                <w:szCs w:val="21"/>
              </w:rPr>
              <w:t>4</w:t>
            </w:r>
          </w:p>
        </w:tc>
        <w:tc>
          <w:tcPr>
            <w:tcW w:w="3213" w:type="dxa"/>
            <w:vMerge w:val="restart"/>
            <w:shd w:val="clear" w:color="auto" w:fill="auto"/>
            <w:vAlign w:val="center"/>
          </w:tcPr>
          <w:p w14:paraId="58E402B1">
            <w:pPr>
              <w:widowControl/>
              <w:jc w:val="center"/>
              <w:textAlignment w:val="center"/>
              <w:rPr>
                <w:rFonts w:hint="default" w:ascii="宋体" w:hAnsi="宋体" w:eastAsia="宋体"/>
                <w:szCs w:val="21"/>
                <w:lang w:val="en-US" w:eastAsia="zh-CN"/>
              </w:rPr>
            </w:pPr>
            <w:r>
              <w:rPr>
                <w:rFonts w:hint="eastAsia" w:ascii="宋体" w:hAnsi="宋体"/>
                <w:szCs w:val="21"/>
                <w:lang w:val="en-US" w:eastAsia="zh-CN"/>
              </w:rPr>
              <w:t>研学旅行指导师</w:t>
            </w:r>
          </w:p>
        </w:tc>
        <w:tc>
          <w:tcPr>
            <w:tcW w:w="1520" w:type="dxa"/>
            <w:vMerge w:val="continue"/>
            <w:shd w:val="clear" w:color="auto" w:fill="auto"/>
            <w:vAlign w:val="center"/>
          </w:tcPr>
          <w:p w14:paraId="4E53FCA1">
            <w:pPr>
              <w:widowControl/>
              <w:jc w:val="center"/>
              <w:rPr>
                <w:rFonts w:ascii="宋体" w:hAnsi="宋体"/>
                <w:szCs w:val="21"/>
              </w:rPr>
            </w:pPr>
          </w:p>
        </w:tc>
      </w:tr>
      <w:tr w14:paraId="0403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757" w:type="dxa"/>
            <w:shd w:val="clear" w:color="auto" w:fill="auto"/>
            <w:vAlign w:val="center"/>
          </w:tcPr>
          <w:p w14:paraId="37E48E4B">
            <w:pPr>
              <w:widowControl/>
              <w:jc w:val="center"/>
              <w:textAlignment w:val="center"/>
              <w:rPr>
                <w:rFonts w:hint="eastAsia" w:ascii="宋体" w:hAnsi="宋体" w:eastAsia="宋体"/>
                <w:szCs w:val="21"/>
                <w:lang w:val="en-US" w:eastAsia="zh-CN"/>
              </w:rPr>
            </w:pPr>
            <w:r>
              <w:rPr>
                <w:rFonts w:hint="eastAsia" w:ascii="宋体" w:hAnsi="宋体"/>
                <w:szCs w:val="21"/>
                <w:lang w:val="en-US" w:eastAsia="zh-CN"/>
              </w:rPr>
              <w:t>6</w:t>
            </w:r>
          </w:p>
        </w:tc>
        <w:tc>
          <w:tcPr>
            <w:tcW w:w="2569" w:type="dxa"/>
            <w:shd w:val="clear" w:color="auto" w:fill="auto"/>
            <w:vAlign w:val="center"/>
          </w:tcPr>
          <w:p w14:paraId="4A35745E">
            <w:pPr>
              <w:widowControl/>
              <w:jc w:val="center"/>
              <w:textAlignment w:val="center"/>
              <w:rPr>
                <w:rFonts w:hint="default" w:ascii="宋体" w:hAnsi="宋体" w:eastAsia="宋体"/>
                <w:szCs w:val="21"/>
                <w:lang w:val="en-US" w:eastAsia="zh-CN"/>
              </w:rPr>
            </w:pPr>
            <w:r>
              <w:rPr>
                <w:rFonts w:hint="eastAsia" w:ascii="宋体" w:hAnsi="宋体"/>
                <w:szCs w:val="21"/>
                <w:lang w:val="en-US" w:eastAsia="zh-CN"/>
              </w:rPr>
              <w:t>研学旅行基础</w:t>
            </w:r>
          </w:p>
        </w:tc>
        <w:tc>
          <w:tcPr>
            <w:tcW w:w="1021" w:type="dxa"/>
            <w:shd w:val="clear" w:color="auto" w:fill="auto"/>
            <w:vAlign w:val="center"/>
          </w:tcPr>
          <w:p w14:paraId="144DB000">
            <w:pPr>
              <w:widowControl/>
              <w:jc w:val="center"/>
              <w:textAlignment w:val="center"/>
              <w:rPr>
                <w:rFonts w:hint="eastAsia" w:ascii="宋体" w:hAnsi="宋体" w:eastAsia="宋体"/>
                <w:szCs w:val="21"/>
                <w:lang w:val="en-US" w:eastAsia="zh-CN"/>
              </w:rPr>
            </w:pPr>
            <w:r>
              <w:rPr>
                <w:rFonts w:hint="eastAsia" w:ascii="宋体" w:hAnsi="宋体"/>
                <w:szCs w:val="21"/>
                <w:lang w:val="en-US" w:eastAsia="zh-CN"/>
              </w:rPr>
              <w:t>4</w:t>
            </w:r>
          </w:p>
        </w:tc>
        <w:tc>
          <w:tcPr>
            <w:tcW w:w="3213" w:type="dxa"/>
            <w:vMerge w:val="continue"/>
            <w:shd w:val="clear" w:color="auto" w:fill="auto"/>
            <w:vAlign w:val="center"/>
          </w:tcPr>
          <w:p w14:paraId="31C3C497">
            <w:pPr>
              <w:widowControl/>
              <w:jc w:val="center"/>
              <w:textAlignment w:val="center"/>
              <w:rPr>
                <w:rFonts w:hint="eastAsia" w:ascii="宋体" w:hAnsi="宋体"/>
                <w:szCs w:val="21"/>
                <w:lang w:val="en-US" w:eastAsia="zh-CN"/>
              </w:rPr>
            </w:pPr>
          </w:p>
        </w:tc>
        <w:tc>
          <w:tcPr>
            <w:tcW w:w="1520" w:type="dxa"/>
            <w:vMerge w:val="continue"/>
            <w:shd w:val="clear" w:color="auto" w:fill="auto"/>
            <w:vAlign w:val="center"/>
          </w:tcPr>
          <w:p w14:paraId="2C2902BA">
            <w:pPr>
              <w:widowControl/>
              <w:jc w:val="center"/>
              <w:rPr>
                <w:rFonts w:ascii="宋体" w:hAnsi="宋体"/>
                <w:szCs w:val="21"/>
              </w:rPr>
            </w:pPr>
          </w:p>
        </w:tc>
      </w:tr>
      <w:tr w14:paraId="3C44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757" w:type="dxa"/>
            <w:shd w:val="clear" w:color="auto" w:fill="auto"/>
            <w:vAlign w:val="center"/>
          </w:tcPr>
          <w:p w14:paraId="53B6CF7D">
            <w:pPr>
              <w:widowControl/>
              <w:jc w:val="center"/>
              <w:textAlignment w:val="center"/>
              <w:rPr>
                <w:rFonts w:hint="default" w:ascii="宋体" w:hAnsi="宋体"/>
                <w:szCs w:val="21"/>
                <w:lang w:val="en-US" w:eastAsia="zh-CN"/>
              </w:rPr>
            </w:pPr>
            <w:r>
              <w:rPr>
                <w:rFonts w:hint="eastAsia" w:ascii="宋体" w:hAnsi="宋体"/>
                <w:szCs w:val="21"/>
                <w:lang w:val="en-US" w:eastAsia="zh-CN"/>
              </w:rPr>
              <w:t>7</w:t>
            </w:r>
          </w:p>
        </w:tc>
        <w:tc>
          <w:tcPr>
            <w:tcW w:w="2569" w:type="dxa"/>
            <w:shd w:val="clear" w:color="auto" w:fill="auto"/>
            <w:vAlign w:val="center"/>
          </w:tcPr>
          <w:p w14:paraId="231DA816">
            <w:pPr>
              <w:widowControl/>
              <w:jc w:val="center"/>
              <w:textAlignment w:val="center"/>
              <w:rPr>
                <w:rFonts w:hint="default" w:ascii="宋体" w:hAnsi="宋体"/>
                <w:szCs w:val="21"/>
                <w:lang w:val="en-US" w:eastAsia="zh-CN"/>
              </w:rPr>
            </w:pPr>
            <w:r>
              <w:rPr>
                <w:rFonts w:hint="eastAsia" w:ascii="宋体" w:hAnsi="宋体"/>
                <w:szCs w:val="21"/>
                <w:lang w:val="en-US" w:eastAsia="zh-CN"/>
              </w:rPr>
              <w:t>研学产品设计</w:t>
            </w:r>
          </w:p>
        </w:tc>
        <w:tc>
          <w:tcPr>
            <w:tcW w:w="1021" w:type="dxa"/>
            <w:shd w:val="clear" w:color="auto" w:fill="auto"/>
            <w:vAlign w:val="center"/>
          </w:tcPr>
          <w:p w14:paraId="32C8E554">
            <w:pPr>
              <w:widowControl/>
              <w:jc w:val="center"/>
              <w:textAlignment w:val="center"/>
              <w:rPr>
                <w:rFonts w:hint="default" w:ascii="宋体" w:hAnsi="宋体"/>
                <w:szCs w:val="21"/>
                <w:lang w:val="en-US" w:eastAsia="zh-CN"/>
              </w:rPr>
            </w:pPr>
            <w:r>
              <w:rPr>
                <w:rFonts w:hint="eastAsia" w:ascii="宋体" w:hAnsi="宋体"/>
                <w:szCs w:val="21"/>
                <w:lang w:val="en-US" w:eastAsia="zh-CN"/>
              </w:rPr>
              <w:t>2</w:t>
            </w:r>
          </w:p>
        </w:tc>
        <w:tc>
          <w:tcPr>
            <w:tcW w:w="3213" w:type="dxa"/>
            <w:vMerge w:val="continue"/>
            <w:shd w:val="clear" w:color="auto" w:fill="auto"/>
            <w:vAlign w:val="center"/>
          </w:tcPr>
          <w:p w14:paraId="1E958EA2">
            <w:pPr>
              <w:widowControl/>
              <w:jc w:val="center"/>
              <w:textAlignment w:val="center"/>
              <w:rPr>
                <w:rFonts w:hint="eastAsia" w:ascii="宋体" w:hAnsi="宋体"/>
                <w:szCs w:val="21"/>
                <w:lang w:val="en-US" w:eastAsia="zh-CN"/>
              </w:rPr>
            </w:pPr>
          </w:p>
        </w:tc>
        <w:tc>
          <w:tcPr>
            <w:tcW w:w="1520" w:type="dxa"/>
            <w:vMerge w:val="continue"/>
            <w:shd w:val="clear" w:color="auto" w:fill="auto"/>
            <w:vAlign w:val="center"/>
          </w:tcPr>
          <w:p w14:paraId="777CE09F">
            <w:pPr>
              <w:widowControl/>
              <w:jc w:val="center"/>
              <w:rPr>
                <w:rFonts w:ascii="宋体" w:hAnsi="宋体"/>
                <w:szCs w:val="21"/>
              </w:rPr>
            </w:pPr>
          </w:p>
        </w:tc>
      </w:tr>
      <w:tr w14:paraId="5F77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57" w:type="dxa"/>
            <w:shd w:val="clear" w:color="auto" w:fill="auto"/>
            <w:vAlign w:val="center"/>
          </w:tcPr>
          <w:p w14:paraId="53006A54">
            <w:pPr>
              <w:widowControl/>
              <w:jc w:val="center"/>
              <w:textAlignment w:val="center"/>
              <w:rPr>
                <w:rFonts w:ascii="宋体" w:hAnsi="宋体"/>
                <w:szCs w:val="21"/>
              </w:rPr>
            </w:pPr>
            <w:r>
              <w:rPr>
                <w:rFonts w:hint="eastAsia" w:ascii="宋体" w:hAnsi="宋体"/>
                <w:szCs w:val="21"/>
              </w:rPr>
              <w:t>8</w:t>
            </w:r>
          </w:p>
        </w:tc>
        <w:tc>
          <w:tcPr>
            <w:tcW w:w="2569" w:type="dxa"/>
            <w:shd w:val="clear" w:color="auto" w:fill="auto"/>
            <w:vAlign w:val="center"/>
          </w:tcPr>
          <w:p w14:paraId="4777CB33">
            <w:pPr>
              <w:widowControl/>
              <w:jc w:val="center"/>
              <w:textAlignment w:val="center"/>
              <w:rPr>
                <w:rFonts w:ascii="宋体" w:hAnsi="宋体"/>
                <w:szCs w:val="21"/>
              </w:rPr>
            </w:pPr>
            <w:r>
              <w:rPr>
                <w:rFonts w:hint="eastAsia" w:ascii="宋体" w:hAnsi="宋体"/>
                <w:szCs w:val="21"/>
              </w:rPr>
              <w:t>研学旅行课程设计</w:t>
            </w:r>
          </w:p>
        </w:tc>
        <w:tc>
          <w:tcPr>
            <w:tcW w:w="1021" w:type="dxa"/>
            <w:shd w:val="clear" w:color="auto" w:fill="auto"/>
            <w:vAlign w:val="center"/>
          </w:tcPr>
          <w:p w14:paraId="5A00E032">
            <w:pPr>
              <w:widowControl/>
              <w:jc w:val="center"/>
              <w:textAlignment w:val="center"/>
              <w:rPr>
                <w:rFonts w:hint="eastAsia" w:ascii="宋体" w:hAnsi="宋体" w:eastAsia="宋体"/>
                <w:szCs w:val="21"/>
                <w:lang w:eastAsia="zh-CN"/>
              </w:rPr>
            </w:pPr>
            <w:r>
              <w:rPr>
                <w:rFonts w:hint="eastAsia" w:ascii="宋体" w:hAnsi="宋体"/>
                <w:szCs w:val="21"/>
                <w:lang w:val="en-US" w:eastAsia="zh-CN"/>
              </w:rPr>
              <w:t>2</w:t>
            </w:r>
          </w:p>
        </w:tc>
        <w:tc>
          <w:tcPr>
            <w:tcW w:w="3213" w:type="dxa"/>
            <w:vMerge w:val="continue"/>
            <w:shd w:val="clear" w:color="auto" w:fill="auto"/>
            <w:vAlign w:val="center"/>
          </w:tcPr>
          <w:p w14:paraId="41A95576">
            <w:pPr>
              <w:widowControl/>
              <w:jc w:val="center"/>
              <w:textAlignment w:val="center"/>
              <w:rPr>
                <w:rFonts w:ascii="宋体" w:hAnsi="宋体"/>
                <w:szCs w:val="21"/>
              </w:rPr>
            </w:pPr>
          </w:p>
        </w:tc>
        <w:tc>
          <w:tcPr>
            <w:tcW w:w="1520" w:type="dxa"/>
            <w:vMerge w:val="continue"/>
            <w:shd w:val="clear" w:color="auto" w:fill="auto"/>
            <w:vAlign w:val="center"/>
          </w:tcPr>
          <w:p w14:paraId="61CAAF01">
            <w:pPr>
              <w:widowControl/>
              <w:jc w:val="center"/>
              <w:rPr>
                <w:rFonts w:ascii="宋体" w:hAnsi="宋体"/>
                <w:szCs w:val="21"/>
              </w:rPr>
            </w:pPr>
          </w:p>
        </w:tc>
      </w:tr>
      <w:tr w14:paraId="081A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57" w:type="dxa"/>
            <w:shd w:val="clear" w:color="auto" w:fill="auto"/>
            <w:vAlign w:val="center"/>
          </w:tcPr>
          <w:p w14:paraId="1A20F113">
            <w:pPr>
              <w:widowControl/>
              <w:jc w:val="center"/>
              <w:textAlignment w:val="center"/>
              <w:rPr>
                <w:rFonts w:hint="eastAsia" w:ascii="宋体" w:hAnsi="宋体" w:eastAsia="宋体"/>
                <w:szCs w:val="21"/>
                <w:lang w:val="en-US" w:eastAsia="zh-CN"/>
              </w:rPr>
            </w:pPr>
            <w:r>
              <w:rPr>
                <w:rFonts w:hint="eastAsia" w:ascii="宋体" w:hAnsi="宋体"/>
                <w:szCs w:val="21"/>
                <w:lang w:val="en-US" w:eastAsia="zh-CN"/>
              </w:rPr>
              <w:t>9</w:t>
            </w:r>
          </w:p>
        </w:tc>
        <w:tc>
          <w:tcPr>
            <w:tcW w:w="2569" w:type="dxa"/>
            <w:shd w:val="clear" w:color="auto" w:fill="auto"/>
            <w:vAlign w:val="center"/>
          </w:tcPr>
          <w:p w14:paraId="02025192">
            <w:pPr>
              <w:widowControl/>
              <w:jc w:val="center"/>
              <w:textAlignment w:val="center"/>
              <w:rPr>
                <w:rFonts w:hint="default" w:ascii="宋体" w:hAnsi="宋体" w:eastAsia="宋体"/>
                <w:szCs w:val="21"/>
                <w:lang w:val="en-US" w:eastAsia="zh-CN"/>
              </w:rPr>
            </w:pPr>
            <w:r>
              <w:rPr>
                <w:rFonts w:hint="eastAsia" w:ascii="宋体" w:hAnsi="宋体"/>
                <w:szCs w:val="21"/>
                <w:lang w:val="en-US" w:eastAsia="zh-CN"/>
              </w:rPr>
              <w:t>研学旅行安全管理</w:t>
            </w:r>
          </w:p>
        </w:tc>
        <w:tc>
          <w:tcPr>
            <w:tcW w:w="1021" w:type="dxa"/>
            <w:shd w:val="clear" w:color="auto" w:fill="auto"/>
            <w:vAlign w:val="center"/>
          </w:tcPr>
          <w:p w14:paraId="32920577">
            <w:pPr>
              <w:widowControl/>
              <w:jc w:val="center"/>
              <w:textAlignment w:val="center"/>
              <w:rPr>
                <w:rFonts w:hint="eastAsia" w:ascii="宋体" w:hAnsi="宋体" w:eastAsia="宋体"/>
                <w:szCs w:val="21"/>
                <w:lang w:val="en-US" w:eastAsia="zh-CN"/>
              </w:rPr>
            </w:pPr>
            <w:r>
              <w:rPr>
                <w:rFonts w:hint="eastAsia" w:ascii="宋体" w:hAnsi="宋体"/>
                <w:szCs w:val="21"/>
                <w:lang w:val="en-US" w:eastAsia="zh-CN"/>
              </w:rPr>
              <w:t>2</w:t>
            </w:r>
          </w:p>
        </w:tc>
        <w:tc>
          <w:tcPr>
            <w:tcW w:w="3213" w:type="dxa"/>
            <w:vMerge w:val="continue"/>
            <w:shd w:val="clear" w:color="auto" w:fill="auto"/>
            <w:vAlign w:val="center"/>
          </w:tcPr>
          <w:p w14:paraId="7E19260B">
            <w:pPr>
              <w:widowControl/>
              <w:jc w:val="center"/>
              <w:textAlignment w:val="center"/>
              <w:rPr>
                <w:rFonts w:ascii="宋体" w:hAnsi="宋体"/>
                <w:szCs w:val="21"/>
              </w:rPr>
            </w:pPr>
          </w:p>
        </w:tc>
        <w:tc>
          <w:tcPr>
            <w:tcW w:w="1520" w:type="dxa"/>
            <w:vMerge w:val="continue"/>
            <w:shd w:val="clear" w:color="auto" w:fill="auto"/>
            <w:vAlign w:val="center"/>
          </w:tcPr>
          <w:p w14:paraId="1CA1AD2A">
            <w:pPr>
              <w:widowControl/>
              <w:jc w:val="center"/>
              <w:rPr>
                <w:rFonts w:ascii="宋体" w:hAnsi="宋体"/>
                <w:szCs w:val="21"/>
              </w:rPr>
            </w:pPr>
          </w:p>
        </w:tc>
      </w:tr>
      <w:tr w14:paraId="1888B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57" w:type="dxa"/>
            <w:shd w:val="clear" w:color="auto" w:fill="auto"/>
            <w:vAlign w:val="center"/>
          </w:tcPr>
          <w:p w14:paraId="2310A7AE">
            <w:pPr>
              <w:widowControl/>
              <w:jc w:val="center"/>
              <w:textAlignment w:val="center"/>
              <w:rPr>
                <w:rFonts w:hint="eastAsia" w:ascii="宋体" w:hAnsi="宋体" w:eastAsia="宋体"/>
                <w:szCs w:val="21"/>
                <w:lang w:eastAsia="zh-CN"/>
              </w:rPr>
            </w:pPr>
            <w:r>
              <w:rPr>
                <w:rFonts w:hint="eastAsia" w:ascii="宋体" w:hAnsi="宋体"/>
                <w:szCs w:val="21"/>
              </w:rPr>
              <w:t>1</w:t>
            </w:r>
            <w:r>
              <w:rPr>
                <w:rFonts w:hint="eastAsia" w:ascii="宋体" w:hAnsi="宋体"/>
                <w:szCs w:val="21"/>
                <w:lang w:val="en-US" w:eastAsia="zh-CN"/>
              </w:rPr>
              <w:t>0</w:t>
            </w:r>
          </w:p>
        </w:tc>
        <w:tc>
          <w:tcPr>
            <w:tcW w:w="2569" w:type="dxa"/>
            <w:shd w:val="clear" w:color="auto" w:fill="auto"/>
            <w:vAlign w:val="center"/>
          </w:tcPr>
          <w:p w14:paraId="0997CC8C">
            <w:pPr>
              <w:widowControl/>
              <w:jc w:val="center"/>
              <w:textAlignment w:val="center"/>
              <w:rPr>
                <w:rFonts w:ascii="宋体" w:hAnsi="宋体"/>
                <w:szCs w:val="21"/>
              </w:rPr>
            </w:pPr>
            <w:r>
              <w:rPr>
                <w:rFonts w:hint="eastAsia" w:ascii="宋体" w:hAnsi="宋体"/>
                <w:szCs w:val="21"/>
                <w:lang w:val="en-US" w:eastAsia="zh-CN"/>
              </w:rPr>
              <w:t>研学旅行市场</w:t>
            </w:r>
            <w:r>
              <w:rPr>
                <w:rFonts w:hint="eastAsia" w:ascii="宋体" w:hAnsi="宋体"/>
                <w:szCs w:val="21"/>
              </w:rPr>
              <w:t>营销</w:t>
            </w:r>
          </w:p>
        </w:tc>
        <w:tc>
          <w:tcPr>
            <w:tcW w:w="1021" w:type="dxa"/>
            <w:shd w:val="clear" w:color="auto" w:fill="auto"/>
            <w:vAlign w:val="center"/>
          </w:tcPr>
          <w:p w14:paraId="1D9C5A2C">
            <w:pPr>
              <w:widowControl/>
              <w:jc w:val="center"/>
              <w:textAlignment w:val="center"/>
              <w:rPr>
                <w:rFonts w:hint="eastAsia" w:ascii="宋体" w:hAnsi="宋体" w:eastAsia="宋体"/>
                <w:szCs w:val="21"/>
                <w:lang w:eastAsia="zh-CN"/>
              </w:rPr>
            </w:pPr>
            <w:r>
              <w:rPr>
                <w:rFonts w:hint="eastAsia" w:ascii="宋体" w:hAnsi="宋体"/>
                <w:szCs w:val="21"/>
                <w:lang w:val="en-US" w:eastAsia="zh-CN"/>
              </w:rPr>
              <w:t>4</w:t>
            </w:r>
          </w:p>
        </w:tc>
        <w:tc>
          <w:tcPr>
            <w:tcW w:w="3213" w:type="dxa"/>
            <w:shd w:val="clear" w:color="auto" w:fill="auto"/>
            <w:vAlign w:val="center"/>
          </w:tcPr>
          <w:p w14:paraId="1E239F6B">
            <w:pPr>
              <w:widowControl/>
              <w:jc w:val="center"/>
              <w:textAlignment w:val="center"/>
              <w:rPr>
                <w:rFonts w:ascii="宋体" w:hAnsi="宋体"/>
                <w:szCs w:val="21"/>
              </w:rPr>
            </w:pPr>
            <w:r>
              <w:rPr>
                <w:rFonts w:hint="eastAsia" w:ascii="宋体" w:hAnsi="宋体"/>
                <w:szCs w:val="21"/>
              </w:rPr>
              <w:t>全媒体运营师</w:t>
            </w:r>
          </w:p>
        </w:tc>
        <w:tc>
          <w:tcPr>
            <w:tcW w:w="1520" w:type="dxa"/>
            <w:vMerge w:val="continue"/>
            <w:shd w:val="clear" w:color="auto" w:fill="auto"/>
            <w:vAlign w:val="center"/>
          </w:tcPr>
          <w:p w14:paraId="46F62454">
            <w:pPr>
              <w:widowControl/>
              <w:jc w:val="center"/>
              <w:rPr>
                <w:rFonts w:ascii="宋体" w:hAnsi="宋体"/>
                <w:szCs w:val="21"/>
              </w:rPr>
            </w:pPr>
          </w:p>
        </w:tc>
      </w:tr>
      <w:tr w14:paraId="6DB6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57" w:type="dxa"/>
            <w:shd w:val="clear" w:color="auto" w:fill="auto"/>
            <w:vAlign w:val="center"/>
          </w:tcPr>
          <w:p w14:paraId="6849D882">
            <w:pPr>
              <w:widowControl/>
              <w:jc w:val="center"/>
              <w:textAlignment w:val="center"/>
              <w:rPr>
                <w:rFonts w:hint="default" w:ascii="宋体" w:hAnsi="宋体" w:eastAsia="宋体"/>
                <w:szCs w:val="21"/>
                <w:lang w:val="en-US" w:eastAsia="zh-CN"/>
              </w:rPr>
            </w:pPr>
            <w:r>
              <w:rPr>
                <w:rFonts w:hint="eastAsia" w:ascii="宋体" w:hAnsi="宋体"/>
                <w:szCs w:val="21"/>
                <w:lang w:val="en-US" w:eastAsia="zh-CN"/>
              </w:rPr>
              <w:t>11</w:t>
            </w:r>
          </w:p>
        </w:tc>
        <w:tc>
          <w:tcPr>
            <w:tcW w:w="2569" w:type="dxa"/>
            <w:shd w:val="clear" w:color="auto" w:fill="auto"/>
            <w:vAlign w:val="center"/>
          </w:tcPr>
          <w:p w14:paraId="43112475">
            <w:pPr>
              <w:widowControl/>
              <w:jc w:val="center"/>
              <w:textAlignment w:val="center"/>
              <w:rPr>
                <w:rFonts w:ascii="宋体" w:hAnsi="宋体"/>
                <w:szCs w:val="21"/>
              </w:rPr>
            </w:pPr>
            <w:r>
              <w:rPr>
                <w:rFonts w:hint="eastAsia" w:ascii="宋体" w:hAnsi="宋体"/>
                <w:szCs w:val="21"/>
              </w:rPr>
              <w:t>旅游电子商务</w:t>
            </w:r>
          </w:p>
        </w:tc>
        <w:tc>
          <w:tcPr>
            <w:tcW w:w="1021" w:type="dxa"/>
            <w:shd w:val="clear" w:color="auto" w:fill="auto"/>
            <w:vAlign w:val="center"/>
          </w:tcPr>
          <w:p w14:paraId="6B884B6A">
            <w:pPr>
              <w:widowControl/>
              <w:jc w:val="center"/>
              <w:textAlignment w:val="center"/>
              <w:rPr>
                <w:rFonts w:ascii="宋体" w:hAnsi="宋体"/>
                <w:szCs w:val="21"/>
              </w:rPr>
            </w:pPr>
            <w:r>
              <w:rPr>
                <w:rFonts w:hint="eastAsia" w:ascii="宋体" w:hAnsi="宋体"/>
                <w:szCs w:val="21"/>
              </w:rPr>
              <w:t>2</w:t>
            </w:r>
          </w:p>
        </w:tc>
        <w:tc>
          <w:tcPr>
            <w:tcW w:w="3213" w:type="dxa"/>
            <w:shd w:val="clear" w:color="auto" w:fill="auto"/>
            <w:vAlign w:val="center"/>
          </w:tcPr>
          <w:p w14:paraId="27B08057">
            <w:pPr>
              <w:widowControl/>
              <w:jc w:val="center"/>
              <w:textAlignment w:val="center"/>
              <w:rPr>
                <w:rFonts w:ascii="宋体" w:hAnsi="宋体"/>
                <w:szCs w:val="21"/>
              </w:rPr>
            </w:pPr>
            <w:r>
              <w:rPr>
                <w:rFonts w:hint="eastAsia" w:ascii="宋体" w:hAnsi="宋体"/>
                <w:szCs w:val="21"/>
              </w:rPr>
              <w:t>电子商务师</w:t>
            </w:r>
          </w:p>
        </w:tc>
        <w:tc>
          <w:tcPr>
            <w:tcW w:w="1520" w:type="dxa"/>
            <w:vMerge w:val="continue"/>
            <w:shd w:val="clear" w:color="auto" w:fill="auto"/>
            <w:vAlign w:val="center"/>
          </w:tcPr>
          <w:p w14:paraId="24612539">
            <w:pPr>
              <w:widowControl/>
              <w:jc w:val="center"/>
              <w:rPr>
                <w:rFonts w:ascii="宋体" w:hAnsi="宋体"/>
                <w:szCs w:val="21"/>
              </w:rPr>
            </w:pPr>
          </w:p>
        </w:tc>
      </w:tr>
      <w:bookmarkEnd w:id="2"/>
    </w:tbl>
    <w:p w14:paraId="09C75811">
      <w:pPr>
        <w:widowControl/>
        <w:wordWrap w:val="0"/>
        <w:spacing w:line="360" w:lineRule="auto"/>
        <w:ind w:firstLine="420" w:firstLineChars="200"/>
        <w:jc w:val="left"/>
        <w:rPr>
          <w:rFonts w:hint="eastAsia" w:ascii="宋体" w:hAnsi="宋体"/>
          <w:szCs w:val="21"/>
        </w:rPr>
      </w:pPr>
      <w:r>
        <w:rPr>
          <w:rFonts w:hint="eastAsia" w:ascii="宋体" w:hAnsi="宋体"/>
          <w:szCs w:val="21"/>
          <w:lang w:val="en-US" w:eastAsia="zh-CN"/>
        </w:rPr>
        <w:t>研学旅行管理与服务</w:t>
      </w:r>
      <w:r>
        <w:rPr>
          <w:rFonts w:hint="eastAsia" w:ascii="宋体" w:hAnsi="宋体"/>
          <w:szCs w:val="21"/>
        </w:rPr>
        <w:t>专业国家职业资格证书为导游资格证；技能</w:t>
      </w:r>
      <w:r>
        <w:rPr>
          <w:rFonts w:ascii="宋体" w:hAnsi="宋体"/>
          <w:szCs w:val="21"/>
        </w:rPr>
        <w:t>等级证书</w:t>
      </w:r>
      <w:r>
        <w:rPr>
          <w:rFonts w:hint="eastAsia" w:ascii="宋体" w:hAnsi="宋体"/>
          <w:szCs w:val="21"/>
        </w:rPr>
        <w:t>有旅行策划（中国旅游协会）、酒店运营管理（中国饭店协会）；专项</w:t>
      </w:r>
      <w:r>
        <w:rPr>
          <w:rFonts w:ascii="宋体" w:hAnsi="宋体"/>
          <w:szCs w:val="21"/>
        </w:rPr>
        <w:t>能力证书</w:t>
      </w:r>
      <w:r>
        <w:rPr>
          <w:rFonts w:hint="eastAsia" w:ascii="宋体" w:hAnsi="宋体"/>
          <w:szCs w:val="21"/>
        </w:rPr>
        <w:t>有企业人力资源管理师、茶艺师、全媒体运营师、电子商务师。</w:t>
      </w:r>
    </w:p>
    <w:p w14:paraId="0730D3B0">
      <w:pPr>
        <w:widowControl/>
        <w:wordWrap w:val="0"/>
        <w:spacing w:line="360" w:lineRule="auto"/>
        <w:ind w:firstLine="420" w:firstLineChars="200"/>
        <w:jc w:val="left"/>
        <w:rPr>
          <w:rFonts w:hint="eastAsia" w:ascii="宋体" w:hAnsi="宋体"/>
          <w:szCs w:val="21"/>
        </w:rPr>
      </w:pPr>
    </w:p>
    <w:p w14:paraId="4DEFF607">
      <w:pPr>
        <w:widowControl/>
        <w:spacing w:line="360" w:lineRule="auto"/>
        <w:ind w:firstLine="420" w:firstLineChars="200"/>
        <w:rPr>
          <w:rFonts w:ascii="宋体" w:hAnsi="宋体"/>
          <w:szCs w:val="21"/>
        </w:rPr>
      </w:pPr>
      <w:r>
        <w:rPr>
          <w:rFonts w:hint="eastAsia" w:ascii="宋体" w:hAnsi="宋体"/>
          <w:szCs w:val="21"/>
        </w:rPr>
        <w:t>（8）业绩类成果的学分认定和转换</w:t>
      </w:r>
    </w:p>
    <w:p w14:paraId="36DFB839">
      <w:pPr>
        <w:widowControl/>
        <w:spacing w:line="360" w:lineRule="auto"/>
        <w:ind w:firstLine="420" w:firstLineChars="200"/>
        <w:rPr>
          <w:rFonts w:ascii="宋体" w:hAnsi="宋体"/>
          <w:szCs w:val="21"/>
        </w:rPr>
      </w:pPr>
      <w:r>
        <w:rPr>
          <w:rFonts w:hint="eastAsia" w:ascii="宋体" w:hAnsi="宋体"/>
          <w:szCs w:val="21"/>
        </w:rPr>
        <w:t>业绩类成果的学分认定和转换为学历教育课程的学分，原则上不得超过相关专业毕业总学分的25%。根据业绩成果的相关程度，可转换为对应课程的学分，转换的课程与业绩成果的相关程度，由各二级学院和课程所在教研室研究决定。学科竞赛及科技文体竞赛学分认定，如果比赛获得学分不够认定其对应课程学分，不同比赛认定的学分可以累加，认定其中一个比赛对应的课程。</w:t>
      </w:r>
    </w:p>
    <w:p w14:paraId="20143622">
      <w:pPr>
        <w:widowControl/>
        <w:spacing w:line="360" w:lineRule="auto"/>
        <w:ind w:firstLine="420" w:firstLineChars="200"/>
        <w:rPr>
          <w:rFonts w:ascii="宋体" w:hAnsi="宋体"/>
          <w:szCs w:val="21"/>
        </w:rPr>
      </w:pPr>
      <w:r>
        <w:rPr>
          <w:rFonts w:hint="eastAsia" w:ascii="宋体" w:hAnsi="宋体"/>
          <w:szCs w:val="21"/>
        </w:rPr>
        <w:t>科学研究学分认定、发明创造学分认定、创新创业活动学分认定、社会实践活动学分认定，四项认定的学分可以累加认定对应课程学分。</w:t>
      </w:r>
    </w:p>
    <w:p w14:paraId="0D9B48E8">
      <w:pPr>
        <w:widowControl/>
        <w:spacing w:line="560" w:lineRule="exact"/>
        <w:jc w:val="center"/>
        <w:rPr>
          <w:rFonts w:ascii="宋体" w:hAnsi="宋体"/>
          <w:szCs w:val="21"/>
        </w:rPr>
      </w:pPr>
      <w:bookmarkStart w:id="3" w:name="_Hlk146666395"/>
      <w:r>
        <w:rPr>
          <w:rFonts w:hint="eastAsia" w:ascii="宋体" w:hAnsi="宋体"/>
          <w:szCs w:val="21"/>
        </w:rPr>
        <w:t>学科竞赛及科技文体竞赛学分认定</w:t>
      </w:r>
      <w:bookmarkEnd w:id="3"/>
      <w:r>
        <w:rPr>
          <w:rFonts w:hint="eastAsia" w:ascii="宋体" w:hAnsi="宋体"/>
          <w:szCs w:val="21"/>
        </w:rPr>
        <w:t>类型及标准</w:t>
      </w:r>
    </w:p>
    <w:tbl>
      <w:tblPr>
        <w:tblStyle w:val="8"/>
        <w:tblW w:w="8541"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9"/>
        <w:gridCol w:w="1768"/>
        <w:gridCol w:w="1976"/>
        <w:gridCol w:w="1842"/>
        <w:gridCol w:w="2216"/>
      </w:tblGrid>
      <w:tr w14:paraId="27B4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tcBorders>
              <w:bottom w:val="single" w:color="auto" w:sz="6" w:space="0"/>
              <w:right w:val="single" w:color="auto" w:sz="6" w:space="0"/>
            </w:tcBorders>
            <w:vAlign w:val="center"/>
          </w:tcPr>
          <w:p w14:paraId="2550AB56">
            <w:pPr>
              <w:widowControl/>
              <w:spacing w:line="320" w:lineRule="exact"/>
              <w:jc w:val="center"/>
              <w:rPr>
                <w:rFonts w:ascii="宋体" w:hAnsi="宋体"/>
                <w:szCs w:val="21"/>
              </w:rPr>
            </w:pPr>
            <w:r>
              <w:rPr>
                <w:rFonts w:ascii="宋体" w:hAnsi="宋体"/>
                <w:szCs w:val="21"/>
              </w:rPr>
              <w:t>序号</w:t>
            </w:r>
          </w:p>
        </w:tc>
        <w:tc>
          <w:tcPr>
            <w:tcW w:w="1768" w:type="dxa"/>
            <w:tcBorders>
              <w:left w:val="single" w:color="auto" w:sz="6" w:space="0"/>
              <w:bottom w:val="single" w:color="auto" w:sz="6" w:space="0"/>
              <w:right w:val="single" w:color="auto" w:sz="6" w:space="0"/>
            </w:tcBorders>
            <w:vAlign w:val="center"/>
          </w:tcPr>
          <w:p w14:paraId="00F92B81">
            <w:pPr>
              <w:widowControl/>
              <w:spacing w:line="320" w:lineRule="exact"/>
              <w:jc w:val="center"/>
              <w:rPr>
                <w:rFonts w:ascii="宋体" w:hAnsi="宋体"/>
                <w:szCs w:val="21"/>
              </w:rPr>
            </w:pPr>
            <w:r>
              <w:rPr>
                <w:rFonts w:ascii="宋体" w:hAnsi="宋体"/>
                <w:szCs w:val="21"/>
              </w:rPr>
              <w:t>级  别</w:t>
            </w:r>
          </w:p>
        </w:tc>
        <w:tc>
          <w:tcPr>
            <w:tcW w:w="1976" w:type="dxa"/>
            <w:tcBorders>
              <w:left w:val="single" w:color="auto" w:sz="6" w:space="0"/>
              <w:bottom w:val="single" w:color="auto" w:sz="6" w:space="0"/>
              <w:right w:val="single" w:color="auto" w:sz="6" w:space="0"/>
            </w:tcBorders>
            <w:vAlign w:val="center"/>
          </w:tcPr>
          <w:p w14:paraId="5BF21485">
            <w:pPr>
              <w:widowControl/>
              <w:spacing w:line="320" w:lineRule="exact"/>
              <w:jc w:val="center"/>
              <w:rPr>
                <w:rFonts w:ascii="宋体" w:hAnsi="宋体"/>
                <w:szCs w:val="21"/>
              </w:rPr>
            </w:pPr>
            <w:r>
              <w:rPr>
                <w:rFonts w:ascii="宋体" w:hAnsi="宋体"/>
                <w:szCs w:val="21"/>
              </w:rPr>
              <w:t>获奖等级</w:t>
            </w:r>
          </w:p>
        </w:tc>
        <w:tc>
          <w:tcPr>
            <w:tcW w:w="1842" w:type="dxa"/>
            <w:tcBorders>
              <w:left w:val="single" w:color="auto" w:sz="6" w:space="0"/>
              <w:bottom w:val="single" w:color="auto" w:sz="6" w:space="0"/>
              <w:right w:val="single" w:color="auto" w:sz="6" w:space="0"/>
            </w:tcBorders>
            <w:vAlign w:val="center"/>
          </w:tcPr>
          <w:p w14:paraId="40BA3485">
            <w:pPr>
              <w:widowControl/>
              <w:spacing w:line="320" w:lineRule="exact"/>
              <w:jc w:val="center"/>
              <w:rPr>
                <w:rFonts w:ascii="宋体" w:hAnsi="宋体"/>
                <w:szCs w:val="21"/>
              </w:rPr>
            </w:pPr>
            <w:r>
              <w:rPr>
                <w:rFonts w:ascii="宋体" w:hAnsi="宋体"/>
                <w:szCs w:val="21"/>
              </w:rPr>
              <w:t>学  分</w:t>
            </w:r>
          </w:p>
        </w:tc>
        <w:tc>
          <w:tcPr>
            <w:tcW w:w="2216" w:type="dxa"/>
            <w:tcBorders>
              <w:left w:val="single" w:color="auto" w:sz="6" w:space="0"/>
              <w:bottom w:val="single" w:color="auto" w:sz="6" w:space="0"/>
            </w:tcBorders>
            <w:vAlign w:val="center"/>
          </w:tcPr>
          <w:p w14:paraId="7D780EB5">
            <w:pPr>
              <w:widowControl/>
              <w:spacing w:line="320" w:lineRule="exact"/>
              <w:jc w:val="center"/>
              <w:rPr>
                <w:rFonts w:ascii="宋体" w:hAnsi="宋体"/>
                <w:szCs w:val="21"/>
              </w:rPr>
            </w:pPr>
            <w:r>
              <w:rPr>
                <w:rFonts w:ascii="宋体" w:hAnsi="宋体"/>
                <w:szCs w:val="21"/>
              </w:rPr>
              <w:t>备  注</w:t>
            </w:r>
          </w:p>
        </w:tc>
      </w:tr>
      <w:tr w14:paraId="43BC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3762E223">
            <w:pPr>
              <w:widowControl/>
              <w:spacing w:line="320" w:lineRule="exact"/>
              <w:jc w:val="center"/>
              <w:rPr>
                <w:rFonts w:ascii="宋体" w:hAnsi="宋体"/>
                <w:szCs w:val="21"/>
              </w:rPr>
            </w:pPr>
            <w:r>
              <w:rPr>
                <w:rFonts w:ascii="宋体" w:hAnsi="宋体"/>
                <w:szCs w:val="21"/>
              </w:rPr>
              <w:t>1</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3F1452E2">
            <w:pPr>
              <w:widowControl/>
              <w:spacing w:line="320" w:lineRule="exact"/>
              <w:jc w:val="center"/>
              <w:rPr>
                <w:rFonts w:ascii="宋体" w:hAnsi="宋体"/>
                <w:szCs w:val="21"/>
              </w:rPr>
            </w:pPr>
            <w:r>
              <w:rPr>
                <w:rFonts w:ascii="宋体" w:hAnsi="宋体"/>
                <w:szCs w:val="21"/>
              </w:rPr>
              <w:t>国际级</w:t>
            </w:r>
          </w:p>
        </w:tc>
        <w:tc>
          <w:tcPr>
            <w:tcW w:w="1976" w:type="dxa"/>
            <w:tcBorders>
              <w:top w:val="single" w:color="auto" w:sz="6" w:space="0"/>
              <w:left w:val="single" w:color="auto" w:sz="6" w:space="0"/>
              <w:bottom w:val="single" w:color="auto" w:sz="6" w:space="0"/>
              <w:right w:val="single" w:color="auto" w:sz="6" w:space="0"/>
            </w:tcBorders>
            <w:vAlign w:val="center"/>
          </w:tcPr>
          <w:p w14:paraId="0DBFDA81">
            <w:pPr>
              <w:widowControl/>
              <w:spacing w:line="320" w:lineRule="exact"/>
              <w:jc w:val="center"/>
              <w:rPr>
                <w:rFonts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21110DA3">
            <w:pPr>
              <w:widowControl/>
              <w:spacing w:line="320" w:lineRule="exact"/>
              <w:jc w:val="center"/>
              <w:rPr>
                <w:rFonts w:ascii="宋体" w:hAnsi="宋体"/>
                <w:szCs w:val="21"/>
              </w:rPr>
            </w:pPr>
            <w:r>
              <w:rPr>
                <w:rFonts w:ascii="宋体" w:hAnsi="宋体"/>
                <w:szCs w:val="21"/>
              </w:rPr>
              <w:t>7</w:t>
            </w:r>
          </w:p>
        </w:tc>
        <w:tc>
          <w:tcPr>
            <w:tcW w:w="2216" w:type="dxa"/>
            <w:vMerge w:val="restart"/>
            <w:tcBorders>
              <w:top w:val="single" w:color="auto" w:sz="6" w:space="0"/>
              <w:left w:val="single" w:color="auto" w:sz="6" w:space="0"/>
              <w:bottom w:val="single" w:color="auto" w:sz="6" w:space="0"/>
            </w:tcBorders>
            <w:vAlign w:val="center"/>
          </w:tcPr>
          <w:p w14:paraId="0260C6D8">
            <w:pPr>
              <w:widowControl/>
              <w:spacing w:line="276" w:lineRule="auto"/>
              <w:jc w:val="left"/>
              <w:rPr>
                <w:rFonts w:ascii="宋体" w:hAnsi="宋体"/>
                <w:szCs w:val="21"/>
              </w:rPr>
            </w:pPr>
            <w:r>
              <w:rPr>
                <w:rFonts w:ascii="宋体" w:hAnsi="宋体"/>
                <w:szCs w:val="21"/>
              </w:rPr>
              <w:t>1.全国</w:t>
            </w:r>
            <w:r>
              <w:rPr>
                <w:rFonts w:hint="eastAsia" w:ascii="宋体" w:hAnsi="宋体"/>
                <w:szCs w:val="21"/>
              </w:rPr>
              <w:t>政府行政部门组织的专业比</w:t>
            </w:r>
            <w:r>
              <w:rPr>
                <w:rFonts w:ascii="宋体" w:hAnsi="宋体"/>
                <w:szCs w:val="21"/>
              </w:rPr>
              <w:t>赛</w:t>
            </w:r>
            <w:r>
              <w:rPr>
                <w:rFonts w:hint="eastAsia" w:ascii="宋体" w:hAnsi="宋体"/>
                <w:szCs w:val="21"/>
              </w:rPr>
              <w:t>；</w:t>
            </w:r>
          </w:p>
          <w:p w14:paraId="345626A9">
            <w:pPr>
              <w:widowControl/>
              <w:spacing w:line="276" w:lineRule="auto"/>
              <w:jc w:val="left"/>
              <w:rPr>
                <w:rFonts w:ascii="宋体" w:hAnsi="宋体"/>
                <w:szCs w:val="21"/>
              </w:rPr>
            </w:pPr>
            <w:r>
              <w:rPr>
                <w:rFonts w:ascii="宋体" w:hAnsi="宋体"/>
                <w:szCs w:val="21"/>
              </w:rPr>
              <w:t xml:space="preserve">2. </w:t>
            </w:r>
            <w:r>
              <w:rPr>
                <w:rFonts w:hint="eastAsia" w:ascii="宋体" w:hAnsi="宋体"/>
                <w:szCs w:val="21"/>
              </w:rPr>
              <w:t>全国性行业协会、学会组织的比赛，经审批同意后</w:t>
            </w:r>
            <w:r>
              <w:rPr>
                <w:rFonts w:ascii="宋体" w:hAnsi="宋体"/>
                <w:szCs w:val="21"/>
              </w:rPr>
              <w:t>参照省级竞赛给予认定学分</w:t>
            </w:r>
            <w:r>
              <w:rPr>
                <w:rFonts w:hint="eastAsia" w:ascii="宋体" w:hAnsi="宋体"/>
                <w:szCs w:val="21"/>
              </w:rPr>
              <w:t>;</w:t>
            </w:r>
          </w:p>
          <w:p w14:paraId="397DF538">
            <w:pPr>
              <w:widowControl/>
              <w:spacing w:line="276" w:lineRule="auto"/>
              <w:jc w:val="left"/>
              <w:rPr>
                <w:rFonts w:ascii="宋体" w:hAnsi="宋体"/>
                <w:szCs w:val="21"/>
              </w:rPr>
            </w:pPr>
            <w:r>
              <w:rPr>
                <w:rFonts w:ascii="宋体" w:hAnsi="宋体"/>
                <w:szCs w:val="21"/>
              </w:rPr>
              <w:t>3.文体类竞赛冠、亚、季军等同一等奖、二等奖、三等奖</w:t>
            </w:r>
            <w:r>
              <w:rPr>
                <w:rFonts w:hint="eastAsia" w:ascii="宋体" w:hAnsi="宋体"/>
                <w:szCs w:val="21"/>
              </w:rPr>
              <w:t>;</w:t>
            </w:r>
          </w:p>
          <w:p w14:paraId="775A26D6">
            <w:pPr>
              <w:widowControl/>
              <w:spacing w:line="276" w:lineRule="auto"/>
              <w:jc w:val="left"/>
              <w:rPr>
                <w:rFonts w:ascii="宋体" w:hAnsi="宋体"/>
                <w:szCs w:val="21"/>
              </w:rPr>
            </w:pPr>
            <w:r>
              <w:rPr>
                <w:rFonts w:ascii="宋体" w:hAnsi="宋体"/>
                <w:szCs w:val="21"/>
              </w:rPr>
              <w:t>4.文体类竞赛名次排名：第一、二名等同一等奖，第三、四、五名等同二等奖，第六、七、八名等同三等奖；</w:t>
            </w:r>
          </w:p>
          <w:p w14:paraId="7A99FAC6">
            <w:pPr>
              <w:widowControl/>
              <w:spacing w:line="276" w:lineRule="auto"/>
              <w:jc w:val="left"/>
              <w:rPr>
                <w:rFonts w:ascii="宋体" w:hAnsi="宋体"/>
                <w:szCs w:val="21"/>
              </w:rPr>
            </w:pPr>
            <w:r>
              <w:rPr>
                <w:rFonts w:hint="eastAsia" w:ascii="宋体" w:hAnsi="宋体"/>
                <w:szCs w:val="21"/>
              </w:rPr>
              <w:t>5.所有项目需要事先经相关职能部门审批同意，应</w:t>
            </w:r>
            <w:r>
              <w:rPr>
                <w:rFonts w:ascii="宋体" w:hAnsi="宋体"/>
                <w:szCs w:val="21"/>
              </w:rPr>
              <w:t>提供获奖证书或表彰文件</w:t>
            </w:r>
            <w:r>
              <w:rPr>
                <w:rFonts w:hint="eastAsia" w:ascii="宋体" w:hAnsi="宋体"/>
                <w:szCs w:val="21"/>
              </w:rPr>
              <w:t>等佐证材料</w:t>
            </w:r>
            <w:r>
              <w:rPr>
                <w:rFonts w:ascii="宋体" w:hAnsi="宋体"/>
                <w:szCs w:val="21"/>
              </w:rPr>
              <w:t>。</w:t>
            </w:r>
          </w:p>
        </w:tc>
      </w:tr>
      <w:tr w14:paraId="7436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10238DC5">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623B4B9E">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77C09B9E">
            <w:pPr>
              <w:widowControl/>
              <w:spacing w:line="320" w:lineRule="exact"/>
              <w:jc w:val="center"/>
              <w:rPr>
                <w:rFonts w:ascii="宋体" w:hAnsi="宋体"/>
                <w:szCs w:val="21"/>
              </w:rPr>
            </w:pPr>
            <w:r>
              <w:rPr>
                <w:rFonts w:hint="eastAsia" w:ascii="宋体" w:hAnsi="宋体"/>
                <w:szCs w:val="21"/>
              </w:rPr>
              <w:t>二</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4E241549">
            <w:pPr>
              <w:widowControl/>
              <w:spacing w:line="320" w:lineRule="exact"/>
              <w:jc w:val="center"/>
              <w:rPr>
                <w:rFonts w:ascii="宋体" w:hAnsi="宋体"/>
                <w:szCs w:val="21"/>
              </w:rPr>
            </w:pPr>
            <w:r>
              <w:rPr>
                <w:rFonts w:ascii="宋体" w:hAnsi="宋体"/>
                <w:szCs w:val="21"/>
              </w:rPr>
              <w:t>6</w:t>
            </w:r>
          </w:p>
        </w:tc>
        <w:tc>
          <w:tcPr>
            <w:tcW w:w="2216" w:type="dxa"/>
            <w:vMerge w:val="continue"/>
            <w:tcBorders>
              <w:top w:val="single" w:color="auto" w:sz="6" w:space="0"/>
              <w:left w:val="single" w:color="auto" w:sz="6" w:space="0"/>
              <w:bottom w:val="single" w:color="auto" w:sz="6" w:space="0"/>
            </w:tcBorders>
            <w:vAlign w:val="center"/>
          </w:tcPr>
          <w:p w14:paraId="32B9617E">
            <w:pPr>
              <w:widowControl/>
              <w:spacing w:line="320" w:lineRule="exact"/>
              <w:jc w:val="left"/>
              <w:rPr>
                <w:rFonts w:ascii="宋体" w:hAnsi="宋体"/>
                <w:szCs w:val="21"/>
              </w:rPr>
            </w:pPr>
          </w:p>
        </w:tc>
      </w:tr>
      <w:tr w14:paraId="506F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361CAAA3">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7EEC9CE8">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34A43E32">
            <w:pPr>
              <w:widowControl/>
              <w:spacing w:line="320" w:lineRule="exact"/>
              <w:jc w:val="center"/>
              <w:rPr>
                <w:rFonts w:ascii="宋体" w:hAnsi="宋体"/>
                <w:szCs w:val="21"/>
              </w:rPr>
            </w:pPr>
            <w:r>
              <w:rPr>
                <w:rFonts w:hint="eastAsia" w:ascii="宋体" w:hAnsi="宋体"/>
                <w:szCs w:val="21"/>
              </w:rPr>
              <w:t>三</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2414C416">
            <w:pPr>
              <w:widowControl/>
              <w:spacing w:line="320" w:lineRule="exact"/>
              <w:jc w:val="center"/>
              <w:rPr>
                <w:rFonts w:ascii="宋体" w:hAnsi="宋体"/>
                <w:szCs w:val="21"/>
              </w:rPr>
            </w:pPr>
            <w:r>
              <w:rPr>
                <w:rFonts w:ascii="宋体" w:hAnsi="宋体"/>
                <w:szCs w:val="21"/>
              </w:rPr>
              <w:t>5</w:t>
            </w:r>
          </w:p>
        </w:tc>
        <w:tc>
          <w:tcPr>
            <w:tcW w:w="2216" w:type="dxa"/>
            <w:vMerge w:val="continue"/>
            <w:tcBorders>
              <w:top w:val="single" w:color="auto" w:sz="6" w:space="0"/>
              <w:left w:val="single" w:color="auto" w:sz="6" w:space="0"/>
              <w:bottom w:val="single" w:color="auto" w:sz="6" w:space="0"/>
            </w:tcBorders>
            <w:vAlign w:val="center"/>
          </w:tcPr>
          <w:p w14:paraId="4F9D83BC">
            <w:pPr>
              <w:widowControl/>
              <w:spacing w:line="320" w:lineRule="exact"/>
              <w:jc w:val="left"/>
              <w:rPr>
                <w:rFonts w:ascii="宋体" w:hAnsi="宋体"/>
                <w:szCs w:val="21"/>
              </w:rPr>
            </w:pPr>
          </w:p>
        </w:tc>
      </w:tr>
      <w:tr w14:paraId="51F2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6FCE6029">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3757F45B">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7B21DBE9">
            <w:pPr>
              <w:widowControl/>
              <w:spacing w:line="320" w:lineRule="exact"/>
              <w:jc w:val="center"/>
              <w:rPr>
                <w:rFonts w:ascii="宋体" w:hAnsi="宋体"/>
                <w:szCs w:val="21"/>
              </w:rPr>
            </w:pPr>
            <w:r>
              <w:rPr>
                <w:rFonts w:ascii="宋体" w:hAnsi="宋体"/>
                <w:szCs w:val="21"/>
              </w:rPr>
              <w:t>优胜奖（成功参赛）</w:t>
            </w:r>
          </w:p>
        </w:tc>
        <w:tc>
          <w:tcPr>
            <w:tcW w:w="1842" w:type="dxa"/>
            <w:tcBorders>
              <w:top w:val="single" w:color="auto" w:sz="6" w:space="0"/>
              <w:left w:val="single" w:color="auto" w:sz="6" w:space="0"/>
              <w:bottom w:val="single" w:color="auto" w:sz="6" w:space="0"/>
              <w:right w:val="single" w:color="auto" w:sz="6" w:space="0"/>
            </w:tcBorders>
            <w:vAlign w:val="center"/>
          </w:tcPr>
          <w:p w14:paraId="623BC795">
            <w:pPr>
              <w:widowControl/>
              <w:spacing w:line="320" w:lineRule="exact"/>
              <w:jc w:val="center"/>
              <w:rPr>
                <w:rFonts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4C7C7B3F">
            <w:pPr>
              <w:widowControl/>
              <w:spacing w:line="320" w:lineRule="exact"/>
              <w:jc w:val="left"/>
              <w:rPr>
                <w:rFonts w:ascii="宋体" w:hAnsi="宋体"/>
                <w:szCs w:val="21"/>
              </w:rPr>
            </w:pPr>
          </w:p>
        </w:tc>
      </w:tr>
      <w:tr w14:paraId="44575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015053BC">
            <w:pPr>
              <w:widowControl/>
              <w:spacing w:line="320" w:lineRule="exact"/>
              <w:jc w:val="center"/>
              <w:rPr>
                <w:rFonts w:ascii="宋体" w:hAnsi="宋体"/>
                <w:szCs w:val="21"/>
              </w:rPr>
            </w:pPr>
            <w:r>
              <w:rPr>
                <w:rFonts w:ascii="宋体" w:hAnsi="宋体"/>
                <w:szCs w:val="21"/>
              </w:rPr>
              <w:t>2</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567FFAF1">
            <w:pPr>
              <w:widowControl/>
              <w:spacing w:line="320" w:lineRule="exact"/>
              <w:jc w:val="center"/>
              <w:rPr>
                <w:rFonts w:ascii="宋体" w:hAnsi="宋体"/>
                <w:szCs w:val="21"/>
              </w:rPr>
            </w:pPr>
            <w:r>
              <w:rPr>
                <w:rFonts w:ascii="宋体" w:hAnsi="宋体"/>
                <w:szCs w:val="21"/>
              </w:rPr>
              <w:t>国家级</w:t>
            </w:r>
          </w:p>
        </w:tc>
        <w:tc>
          <w:tcPr>
            <w:tcW w:w="1976" w:type="dxa"/>
            <w:tcBorders>
              <w:top w:val="single" w:color="auto" w:sz="6" w:space="0"/>
              <w:left w:val="single" w:color="auto" w:sz="6" w:space="0"/>
              <w:bottom w:val="single" w:color="auto" w:sz="6" w:space="0"/>
              <w:right w:val="single" w:color="auto" w:sz="6" w:space="0"/>
            </w:tcBorders>
            <w:vAlign w:val="center"/>
          </w:tcPr>
          <w:p w14:paraId="77B1C066">
            <w:pPr>
              <w:widowControl/>
              <w:spacing w:line="320" w:lineRule="exact"/>
              <w:jc w:val="center"/>
              <w:rPr>
                <w:rFonts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24F26200">
            <w:pPr>
              <w:widowControl/>
              <w:spacing w:line="320" w:lineRule="exact"/>
              <w:jc w:val="center"/>
              <w:rPr>
                <w:rFonts w:ascii="宋体" w:hAnsi="宋体"/>
                <w:szCs w:val="21"/>
              </w:rPr>
            </w:pPr>
            <w:r>
              <w:rPr>
                <w:rFonts w:ascii="宋体" w:hAnsi="宋体"/>
                <w:szCs w:val="21"/>
              </w:rPr>
              <w:t>6</w:t>
            </w:r>
          </w:p>
        </w:tc>
        <w:tc>
          <w:tcPr>
            <w:tcW w:w="2216" w:type="dxa"/>
            <w:vMerge w:val="continue"/>
            <w:tcBorders>
              <w:top w:val="single" w:color="auto" w:sz="6" w:space="0"/>
              <w:left w:val="single" w:color="auto" w:sz="6" w:space="0"/>
              <w:bottom w:val="single" w:color="auto" w:sz="6" w:space="0"/>
            </w:tcBorders>
            <w:vAlign w:val="center"/>
          </w:tcPr>
          <w:p w14:paraId="71011E56">
            <w:pPr>
              <w:widowControl/>
              <w:spacing w:line="320" w:lineRule="exact"/>
              <w:jc w:val="left"/>
              <w:rPr>
                <w:rFonts w:ascii="宋体" w:hAnsi="宋体"/>
                <w:szCs w:val="21"/>
              </w:rPr>
            </w:pPr>
          </w:p>
        </w:tc>
      </w:tr>
      <w:tr w14:paraId="68C5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716D959D">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588ACEC7">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48461F0A">
            <w:pPr>
              <w:widowControl/>
              <w:spacing w:line="320" w:lineRule="exact"/>
              <w:jc w:val="center"/>
              <w:rPr>
                <w:rFonts w:ascii="宋体" w:hAnsi="宋体"/>
                <w:szCs w:val="21"/>
              </w:rPr>
            </w:pPr>
            <w:r>
              <w:rPr>
                <w:rFonts w:ascii="宋体" w:hAnsi="宋体"/>
                <w:szCs w:val="21"/>
              </w:rPr>
              <w:t>二等奖</w:t>
            </w:r>
          </w:p>
        </w:tc>
        <w:tc>
          <w:tcPr>
            <w:tcW w:w="1842" w:type="dxa"/>
            <w:tcBorders>
              <w:top w:val="single" w:color="auto" w:sz="6" w:space="0"/>
              <w:left w:val="single" w:color="auto" w:sz="6" w:space="0"/>
              <w:bottom w:val="single" w:color="auto" w:sz="6" w:space="0"/>
              <w:right w:val="single" w:color="auto" w:sz="6" w:space="0"/>
            </w:tcBorders>
            <w:vAlign w:val="center"/>
          </w:tcPr>
          <w:p w14:paraId="16786370">
            <w:pPr>
              <w:widowControl/>
              <w:spacing w:line="320" w:lineRule="exact"/>
              <w:jc w:val="center"/>
              <w:rPr>
                <w:rFonts w:ascii="宋体" w:hAnsi="宋体"/>
                <w:szCs w:val="21"/>
              </w:rPr>
            </w:pPr>
            <w:r>
              <w:rPr>
                <w:rFonts w:ascii="宋体" w:hAnsi="宋体"/>
                <w:szCs w:val="21"/>
              </w:rPr>
              <w:t>5</w:t>
            </w:r>
          </w:p>
        </w:tc>
        <w:tc>
          <w:tcPr>
            <w:tcW w:w="2216" w:type="dxa"/>
            <w:vMerge w:val="continue"/>
            <w:tcBorders>
              <w:top w:val="single" w:color="auto" w:sz="6" w:space="0"/>
              <w:left w:val="single" w:color="auto" w:sz="6" w:space="0"/>
              <w:bottom w:val="single" w:color="auto" w:sz="6" w:space="0"/>
            </w:tcBorders>
            <w:vAlign w:val="center"/>
          </w:tcPr>
          <w:p w14:paraId="685994F1">
            <w:pPr>
              <w:widowControl/>
              <w:spacing w:line="320" w:lineRule="exact"/>
              <w:jc w:val="left"/>
              <w:rPr>
                <w:rFonts w:ascii="宋体" w:hAnsi="宋体"/>
                <w:szCs w:val="21"/>
              </w:rPr>
            </w:pPr>
          </w:p>
        </w:tc>
      </w:tr>
      <w:tr w14:paraId="5429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123D0587">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2D516B1A">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45A0B341">
            <w:pPr>
              <w:widowControl/>
              <w:spacing w:line="320" w:lineRule="exact"/>
              <w:jc w:val="center"/>
              <w:rPr>
                <w:rFonts w:ascii="宋体" w:hAnsi="宋体"/>
                <w:szCs w:val="21"/>
              </w:rPr>
            </w:pPr>
            <w:r>
              <w:rPr>
                <w:rFonts w:ascii="宋体" w:hAnsi="宋体"/>
                <w:szCs w:val="21"/>
              </w:rPr>
              <w:t>三等奖</w:t>
            </w:r>
          </w:p>
        </w:tc>
        <w:tc>
          <w:tcPr>
            <w:tcW w:w="1842" w:type="dxa"/>
            <w:tcBorders>
              <w:top w:val="single" w:color="auto" w:sz="6" w:space="0"/>
              <w:left w:val="single" w:color="auto" w:sz="6" w:space="0"/>
              <w:bottom w:val="single" w:color="auto" w:sz="6" w:space="0"/>
              <w:right w:val="single" w:color="auto" w:sz="6" w:space="0"/>
            </w:tcBorders>
            <w:vAlign w:val="center"/>
          </w:tcPr>
          <w:p w14:paraId="63ED0AFD">
            <w:pPr>
              <w:widowControl/>
              <w:spacing w:line="320" w:lineRule="exact"/>
              <w:jc w:val="center"/>
              <w:rPr>
                <w:rFonts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688C2CB6">
            <w:pPr>
              <w:widowControl/>
              <w:spacing w:line="320" w:lineRule="exact"/>
              <w:jc w:val="left"/>
              <w:rPr>
                <w:rFonts w:ascii="宋体" w:hAnsi="宋体"/>
                <w:szCs w:val="21"/>
              </w:rPr>
            </w:pPr>
          </w:p>
        </w:tc>
      </w:tr>
      <w:tr w14:paraId="21B0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05C451E7">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2BBF6489">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484170C2">
            <w:pPr>
              <w:widowControl/>
              <w:spacing w:line="320" w:lineRule="exact"/>
              <w:jc w:val="center"/>
              <w:rPr>
                <w:rFonts w:ascii="宋体" w:hAnsi="宋体"/>
                <w:szCs w:val="21"/>
              </w:rPr>
            </w:pPr>
            <w:r>
              <w:rPr>
                <w:rFonts w:ascii="宋体" w:hAnsi="宋体"/>
                <w:szCs w:val="21"/>
              </w:rPr>
              <w:t>优胜奖（成功参赛）</w:t>
            </w:r>
          </w:p>
        </w:tc>
        <w:tc>
          <w:tcPr>
            <w:tcW w:w="1842" w:type="dxa"/>
            <w:tcBorders>
              <w:top w:val="single" w:color="auto" w:sz="6" w:space="0"/>
              <w:left w:val="single" w:color="auto" w:sz="6" w:space="0"/>
              <w:bottom w:val="single" w:color="auto" w:sz="6" w:space="0"/>
              <w:right w:val="single" w:color="auto" w:sz="6" w:space="0"/>
            </w:tcBorders>
            <w:vAlign w:val="center"/>
          </w:tcPr>
          <w:p w14:paraId="7E4B45F9">
            <w:pPr>
              <w:widowControl/>
              <w:spacing w:line="320" w:lineRule="exact"/>
              <w:jc w:val="center"/>
              <w:rPr>
                <w:rFonts w:ascii="宋体" w:hAnsi="宋体"/>
                <w:szCs w:val="21"/>
              </w:rPr>
            </w:pPr>
            <w:r>
              <w:rPr>
                <w:rFonts w:ascii="宋体" w:hAnsi="宋体"/>
                <w:szCs w:val="21"/>
              </w:rPr>
              <w:t>2</w:t>
            </w:r>
          </w:p>
        </w:tc>
        <w:tc>
          <w:tcPr>
            <w:tcW w:w="2216" w:type="dxa"/>
            <w:vMerge w:val="continue"/>
            <w:tcBorders>
              <w:top w:val="single" w:color="auto" w:sz="6" w:space="0"/>
              <w:left w:val="single" w:color="auto" w:sz="6" w:space="0"/>
              <w:bottom w:val="single" w:color="auto" w:sz="6" w:space="0"/>
            </w:tcBorders>
            <w:vAlign w:val="center"/>
          </w:tcPr>
          <w:p w14:paraId="07AF5879">
            <w:pPr>
              <w:widowControl/>
              <w:spacing w:line="320" w:lineRule="exact"/>
              <w:jc w:val="left"/>
              <w:rPr>
                <w:rFonts w:ascii="宋体" w:hAnsi="宋体"/>
                <w:szCs w:val="21"/>
              </w:rPr>
            </w:pPr>
          </w:p>
        </w:tc>
      </w:tr>
      <w:tr w14:paraId="23D5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1C2C0B44">
            <w:pPr>
              <w:widowControl/>
              <w:spacing w:line="320" w:lineRule="exact"/>
              <w:jc w:val="center"/>
              <w:rPr>
                <w:rFonts w:ascii="宋体" w:hAnsi="宋体"/>
                <w:szCs w:val="21"/>
              </w:rPr>
            </w:pPr>
            <w:r>
              <w:rPr>
                <w:rFonts w:ascii="宋体" w:hAnsi="宋体"/>
                <w:szCs w:val="21"/>
              </w:rPr>
              <w:t>3</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4CB692D6">
            <w:pPr>
              <w:widowControl/>
              <w:spacing w:line="320" w:lineRule="exact"/>
              <w:jc w:val="center"/>
              <w:rPr>
                <w:rFonts w:ascii="宋体" w:hAnsi="宋体"/>
                <w:szCs w:val="21"/>
              </w:rPr>
            </w:pPr>
            <w:r>
              <w:rPr>
                <w:rFonts w:ascii="宋体" w:hAnsi="宋体"/>
                <w:szCs w:val="21"/>
              </w:rPr>
              <w:t>省级</w:t>
            </w:r>
          </w:p>
        </w:tc>
        <w:tc>
          <w:tcPr>
            <w:tcW w:w="1976" w:type="dxa"/>
            <w:tcBorders>
              <w:top w:val="single" w:color="auto" w:sz="6" w:space="0"/>
              <w:left w:val="single" w:color="auto" w:sz="6" w:space="0"/>
              <w:bottom w:val="single" w:color="auto" w:sz="6" w:space="0"/>
              <w:right w:val="single" w:color="auto" w:sz="6" w:space="0"/>
            </w:tcBorders>
            <w:vAlign w:val="center"/>
          </w:tcPr>
          <w:p w14:paraId="3990E783">
            <w:pPr>
              <w:widowControl/>
              <w:spacing w:line="320" w:lineRule="exact"/>
              <w:jc w:val="center"/>
              <w:rPr>
                <w:rFonts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7C437D13">
            <w:pPr>
              <w:widowControl/>
              <w:spacing w:line="320" w:lineRule="exact"/>
              <w:jc w:val="center"/>
              <w:rPr>
                <w:rFonts w:ascii="宋体" w:hAnsi="宋体"/>
                <w:szCs w:val="21"/>
              </w:rPr>
            </w:pPr>
            <w:r>
              <w:rPr>
                <w:rFonts w:ascii="宋体" w:hAnsi="宋体"/>
                <w:szCs w:val="21"/>
              </w:rPr>
              <w:t>5</w:t>
            </w:r>
          </w:p>
        </w:tc>
        <w:tc>
          <w:tcPr>
            <w:tcW w:w="2216" w:type="dxa"/>
            <w:vMerge w:val="continue"/>
            <w:tcBorders>
              <w:top w:val="single" w:color="auto" w:sz="6" w:space="0"/>
              <w:left w:val="single" w:color="auto" w:sz="6" w:space="0"/>
              <w:bottom w:val="single" w:color="auto" w:sz="6" w:space="0"/>
            </w:tcBorders>
            <w:vAlign w:val="center"/>
          </w:tcPr>
          <w:p w14:paraId="2238DC6A">
            <w:pPr>
              <w:widowControl/>
              <w:spacing w:line="320" w:lineRule="exact"/>
              <w:jc w:val="left"/>
              <w:rPr>
                <w:rFonts w:ascii="宋体" w:hAnsi="宋体"/>
                <w:szCs w:val="21"/>
              </w:rPr>
            </w:pPr>
          </w:p>
        </w:tc>
      </w:tr>
      <w:tr w14:paraId="603AE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493A65D7">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75FDE0BE">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0C507B3C">
            <w:pPr>
              <w:widowControl/>
              <w:spacing w:line="320" w:lineRule="exact"/>
              <w:jc w:val="center"/>
              <w:rPr>
                <w:rFonts w:ascii="宋体" w:hAnsi="宋体"/>
                <w:szCs w:val="21"/>
              </w:rPr>
            </w:pPr>
            <w:r>
              <w:rPr>
                <w:rFonts w:hint="eastAsia" w:ascii="宋体" w:hAnsi="宋体"/>
                <w:szCs w:val="21"/>
              </w:rPr>
              <w:t>二</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139B5265">
            <w:pPr>
              <w:widowControl/>
              <w:spacing w:line="320" w:lineRule="exact"/>
              <w:jc w:val="center"/>
              <w:rPr>
                <w:rFonts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1D1585FF">
            <w:pPr>
              <w:widowControl/>
              <w:spacing w:line="320" w:lineRule="exact"/>
              <w:jc w:val="left"/>
              <w:rPr>
                <w:rFonts w:ascii="宋体" w:hAnsi="宋体"/>
                <w:szCs w:val="21"/>
              </w:rPr>
            </w:pPr>
          </w:p>
        </w:tc>
      </w:tr>
      <w:tr w14:paraId="25F0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1AC90292">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07B65F39">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75B6C14E">
            <w:pPr>
              <w:widowControl/>
              <w:spacing w:line="320" w:lineRule="exact"/>
              <w:jc w:val="center"/>
              <w:rPr>
                <w:rFonts w:ascii="宋体" w:hAnsi="宋体"/>
                <w:szCs w:val="21"/>
              </w:rPr>
            </w:pPr>
            <w:r>
              <w:rPr>
                <w:rFonts w:hint="eastAsia" w:ascii="宋体" w:hAnsi="宋体"/>
                <w:szCs w:val="21"/>
              </w:rPr>
              <w:t>三</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630A6522">
            <w:pPr>
              <w:widowControl/>
              <w:spacing w:line="320" w:lineRule="exact"/>
              <w:jc w:val="center"/>
              <w:rPr>
                <w:rFonts w:ascii="宋体" w:hAnsi="宋体"/>
                <w:szCs w:val="21"/>
              </w:rPr>
            </w:pPr>
            <w:r>
              <w:rPr>
                <w:rFonts w:ascii="宋体" w:hAnsi="宋体"/>
                <w:szCs w:val="21"/>
              </w:rPr>
              <w:t>3</w:t>
            </w:r>
          </w:p>
        </w:tc>
        <w:tc>
          <w:tcPr>
            <w:tcW w:w="2216" w:type="dxa"/>
            <w:vMerge w:val="continue"/>
            <w:tcBorders>
              <w:top w:val="single" w:color="auto" w:sz="6" w:space="0"/>
              <w:left w:val="single" w:color="auto" w:sz="6" w:space="0"/>
              <w:bottom w:val="single" w:color="auto" w:sz="6" w:space="0"/>
            </w:tcBorders>
            <w:vAlign w:val="center"/>
          </w:tcPr>
          <w:p w14:paraId="41A6550B">
            <w:pPr>
              <w:widowControl/>
              <w:spacing w:line="320" w:lineRule="exact"/>
              <w:jc w:val="left"/>
              <w:rPr>
                <w:rFonts w:ascii="宋体" w:hAnsi="宋体"/>
                <w:szCs w:val="21"/>
              </w:rPr>
            </w:pPr>
          </w:p>
        </w:tc>
      </w:tr>
      <w:tr w14:paraId="6082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120F190A">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6659F48B">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6B933A16">
            <w:pPr>
              <w:widowControl/>
              <w:spacing w:line="320" w:lineRule="exact"/>
              <w:jc w:val="center"/>
              <w:rPr>
                <w:rFonts w:ascii="宋体" w:hAnsi="宋体"/>
                <w:szCs w:val="21"/>
              </w:rPr>
            </w:pPr>
            <w:r>
              <w:rPr>
                <w:rFonts w:ascii="宋体" w:hAnsi="宋体"/>
                <w:szCs w:val="21"/>
              </w:rPr>
              <w:t>优胜奖（成功参赛）</w:t>
            </w:r>
          </w:p>
        </w:tc>
        <w:tc>
          <w:tcPr>
            <w:tcW w:w="1842" w:type="dxa"/>
            <w:tcBorders>
              <w:top w:val="single" w:color="auto" w:sz="6" w:space="0"/>
              <w:left w:val="single" w:color="auto" w:sz="6" w:space="0"/>
              <w:bottom w:val="single" w:color="auto" w:sz="6" w:space="0"/>
              <w:right w:val="single" w:color="auto" w:sz="6" w:space="0"/>
            </w:tcBorders>
            <w:vAlign w:val="center"/>
          </w:tcPr>
          <w:p w14:paraId="5001CE2E">
            <w:pPr>
              <w:widowControl/>
              <w:spacing w:line="320" w:lineRule="exact"/>
              <w:jc w:val="center"/>
              <w:rPr>
                <w:rFonts w:ascii="宋体" w:hAnsi="宋体"/>
                <w:szCs w:val="21"/>
              </w:rPr>
            </w:pPr>
            <w:r>
              <w:rPr>
                <w:rFonts w:ascii="宋体" w:hAnsi="宋体"/>
                <w:szCs w:val="21"/>
              </w:rPr>
              <w:t>1</w:t>
            </w:r>
          </w:p>
        </w:tc>
        <w:tc>
          <w:tcPr>
            <w:tcW w:w="2216" w:type="dxa"/>
            <w:vMerge w:val="continue"/>
            <w:tcBorders>
              <w:top w:val="single" w:color="auto" w:sz="6" w:space="0"/>
              <w:left w:val="single" w:color="auto" w:sz="6" w:space="0"/>
              <w:bottom w:val="single" w:color="auto" w:sz="6" w:space="0"/>
            </w:tcBorders>
            <w:vAlign w:val="center"/>
          </w:tcPr>
          <w:p w14:paraId="10B9AF46">
            <w:pPr>
              <w:widowControl/>
              <w:spacing w:line="320" w:lineRule="exact"/>
              <w:jc w:val="left"/>
              <w:rPr>
                <w:rFonts w:ascii="宋体" w:hAnsi="宋体"/>
                <w:szCs w:val="21"/>
              </w:rPr>
            </w:pPr>
          </w:p>
        </w:tc>
      </w:tr>
      <w:tr w14:paraId="1DC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48F09367">
            <w:pPr>
              <w:widowControl/>
              <w:spacing w:line="320" w:lineRule="exact"/>
              <w:jc w:val="center"/>
              <w:rPr>
                <w:rFonts w:ascii="宋体" w:hAnsi="宋体"/>
                <w:szCs w:val="21"/>
              </w:rPr>
            </w:pPr>
            <w:r>
              <w:rPr>
                <w:rFonts w:ascii="宋体" w:hAnsi="宋体"/>
                <w:szCs w:val="21"/>
              </w:rPr>
              <w:t>4</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06F80943">
            <w:pPr>
              <w:widowControl/>
              <w:spacing w:line="320" w:lineRule="exact"/>
              <w:jc w:val="center"/>
              <w:rPr>
                <w:rFonts w:ascii="宋体" w:hAnsi="宋体"/>
                <w:szCs w:val="21"/>
              </w:rPr>
            </w:pPr>
            <w:r>
              <w:rPr>
                <w:rFonts w:ascii="宋体" w:hAnsi="宋体"/>
                <w:szCs w:val="21"/>
              </w:rPr>
              <w:t>市级</w:t>
            </w:r>
          </w:p>
        </w:tc>
        <w:tc>
          <w:tcPr>
            <w:tcW w:w="1976" w:type="dxa"/>
            <w:tcBorders>
              <w:top w:val="single" w:color="auto" w:sz="6" w:space="0"/>
              <w:left w:val="single" w:color="auto" w:sz="6" w:space="0"/>
              <w:bottom w:val="single" w:color="auto" w:sz="6" w:space="0"/>
              <w:right w:val="single" w:color="auto" w:sz="6" w:space="0"/>
            </w:tcBorders>
            <w:vAlign w:val="center"/>
          </w:tcPr>
          <w:p w14:paraId="35846FDB">
            <w:pPr>
              <w:widowControl/>
              <w:spacing w:line="320" w:lineRule="exact"/>
              <w:jc w:val="center"/>
              <w:rPr>
                <w:rFonts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3A265FBC">
            <w:pPr>
              <w:widowControl/>
              <w:spacing w:line="320" w:lineRule="exact"/>
              <w:jc w:val="center"/>
              <w:rPr>
                <w:rFonts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59979DAE">
            <w:pPr>
              <w:widowControl/>
              <w:spacing w:line="320" w:lineRule="exact"/>
              <w:jc w:val="left"/>
              <w:rPr>
                <w:rFonts w:ascii="宋体" w:hAnsi="宋体"/>
                <w:szCs w:val="21"/>
              </w:rPr>
            </w:pPr>
          </w:p>
        </w:tc>
      </w:tr>
      <w:tr w14:paraId="1058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2D64AE1A">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04D21780">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63C2EBF7">
            <w:pPr>
              <w:widowControl/>
              <w:spacing w:line="320" w:lineRule="exact"/>
              <w:jc w:val="center"/>
              <w:rPr>
                <w:rFonts w:ascii="宋体" w:hAnsi="宋体"/>
                <w:szCs w:val="21"/>
              </w:rPr>
            </w:pPr>
            <w:r>
              <w:rPr>
                <w:rFonts w:ascii="宋体" w:hAnsi="宋体"/>
                <w:szCs w:val="21"/>
              </w:rPr>
              <w:t>二等奖</w:t>
            </w:r>
          </w:p>
        </w:tc>
        <w:tc>
          <w:tcPr>
            <w:tcW w:w="1842" w:type="dxa"/>
            <w:tcBorders>
              <w:top w:val="single" w:color="auto" w:sz="6" w:space="0"/>
              <w:left w:val="single" w:color="auto" w:sz="6" w:space="0"/>
              <w:bottom w:val="single" w:color="auto" w:sz="6" w:space="0"/>
              <w:right w:val="single" w:color="auto" w:sz="6" w:space="0"/>
            </w:tcBorders>
            <w:vAlign w:val="center"/>
          </w:tcPr>
          <w:p w14:paraId="5F61953F">
            <w:pPr>
              <w:widowControl/>
              <w:spacing w:line="320" w:lineRule="exact"/>
              <w:jc w:val="center"/>
              <w:rPr>
                <w:rFonts w:ascii="宋体" w:hAnsi="宋体"/>
                <w:szCs w:val="21"/>
              </w:rPr>
            </w:pPr>
            <w:r>
              <w:rPr>
                <w:rFonts w:ascii="宋体" w:hAnsi="宋体"/>
                <w:szCs w:val="21"/>
              </w:rPr>
              <w:t>3</w:t>
            </w:r>
          </w:p>
        </w:tc>
        <w:tc>
          <w:tcPr>
            <w:tcW w:w="2216" w:type="dxa"/>
            <w:vMerge w:val="continue"/>
            <w:tcBorders>
              <w:top w:val="single" w:color="auto" w:sz="6" w:space="0"/>
              <w:left w:val="single" w:color="auto" w:sz="6" w:space="0"/>
              <w:bottom w:val="single" w:color="auto" w:sz="6" w:space="0"/>
            </w:tcBorders>
            <w:vAlign w:val="center"/>
          </w:tcPr>
          <w:p w14:paraId="2E48CA14">
            <w:pPr>
              <w:widowControl/>
              <w:spacing w:line="320" w:lineRule="exact"/>
              <w:jc w:val="left"/>
              <w:rPr>
                <w:rFonts w:ascii="宋体" w:hAnsi="宋体"/>
                <w:szCs w:val="21"/>
              </w:rPr>
            </w:pPr>
          </w:p>
        </w:tc>
      </w:tr>
      <w:tr w14:paraId="407E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072BD072">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441DADCC">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49868FF3">
            <w:pPr>
              <w:widowControl/>
              <w:spacing w:line="320" w:lineRule="exact"/>
              <w:jc w:val="center"/>
              <w:rPr>
                <w:rFonts w:ascii="宋体" w:hAnsi="宋体"/>
                <w:szCs w:val="21"/>
              </w:rPr>
            </w:pPr>
            <w:r>
              <w:rPr>
                <w:rFonts w:ascii="宋体" w:hAnsi="宋体"/>
                <w:szCs w:val="21"/>
              </w:rPr>
              <w:t>三等奖</w:t>
            </w:r>
          </w:p>
        </w:tc>
        <w:tc>
          <w:tcPr>
            <w:tcW w:w="1842" w:type="dxa"/>
            <w:tcBorders>
              <w:top w:val="single" w:color="auto" w:sz="6" w:space="0"/>
              <w:left w:val="single" w:color="auto" w:sz="6" w:space="0"/>
              <w:bottom w:val="single" w:color="auto" w:sz="6" w:space="0"/>
              <w:right w:val="single" w:color="auto" w:sz="6" w:space="0"/>
            </w:tcBorders>
            <w:vAlign w:val="center"/>
          </w:tcPr>
          <w:p w14:paraId="7F601247">
            <w:pPr>
              <w:widowControl/>
              <w:spacing w:line="320" w:lineRule="exact"/>
              <w:jc w:val="center"/>
              <w:rPr>
                <w:rFonts w:ascii="宋体" w:hAnsi="宋体"/>
                <w:szCs w:val="21"/>
              </w:rPr>
            </w:pPr>
            <w:r>
              <w:rPr>
                <w:rFonts w:ascii="宋体" w:hAnsi="宋体"/>
                <w:szCs w:val="21"/>
              </w:rPr>
              <w:t>2</w:t>
            </w:r>
          </w:p>
        </w:tc>
        <w:tc>
          <w:tcPr>
            <w:tcW w:w="2216" w:type="dxa"/>
            <w:vMerge w:val="continue"/>
            <w:tcBorders>
              <w:top w:val="single" w:color="auto" w:sz="6" w:space="0"/>
              <w:left w:val="single" w:color="auto" w:sz="6" w:space="0"/>
              <w:bottom w:val="single" w:color="auto" w:sz="6" w:space="0"/>
            </w:tcBorders>
            <w:vAlign w:val="center"/>
          </w:tcPr>
          <w:p w14:paraId="1A5FD846">
            <w:pPr>
              <w:widowControl/>
              <w:spacing w:line="320" w:lineRule="exact"/>
              <w:jc w:val="left"/>
              <w:rPr>
                <w:rFonts w:ascii="宋体" w:hAnsi="宋体"/>
                <w:szCs w:val="21"/>
              </w:rPr>
            </w:pPr>
          </w:p>
        </w:tc>
      </w:tr>
      <w:tr w14:paraId="4371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right w:val="single" w:color="auto" w:sz="6" w:space="0"/>
            </w:tcBorders>
            <w:vAlign w:val="center"/>
          </w:tcPr>
          <w:p w14:paraId="493652CF">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right w:val="single" w:color="auto" w:sz="6" w:space="0"/>
            </w:tcBorders>
            <w:vAlign w:val="center"/>
          </w:tcPr>
          <w:p w14:paraId="1F1C76EA">
            <w:pPr>
              <w:widowControl/>
              <w:spacing w:line="320" w:lineRule="exact"/>
              <w:jc w:val="left"/>
              <w:rPr>
                <w:rFonts w:ascii="宋体" w:hAnsi="宋体"/>
                <w:szCs w:val="21"/>
              </w:rPr>
            </w:pPr>
          </w:p>
        </w:tc>
        <w:tc>
          <w:tcPr>
            <w:tcW w:w="1976" w:type="dxa"/>
            <w:tcBorders>
              <w:top w:val="single" w:color="auto" w:sz="6" w:space="0"/>
              <w:left w:val="single" w:color="auto" w:sz="6" w:space="0"/>
              <w:right w:val="single" w:color="auto" w:sz="6" w:space="0"/>
            </w:tcBorders>
            <w:vAlign w:val="center"/>
          </w:tcPr>
          <w:p w14:paraId="2AB5A3A1">
            <w:pPr>
              <w:widowControl/>
              <w:spacing w:line="320" w:lineRule="exact"/>
              <w:jc w:val="center"/>
              <w:rPr>
                <w:rFonts w:ascii="宋体" w:hAnsi="宋体"/>
                <w:szCs w:val="21"/>
              </w:rPr>
            </w:pPr>
            <w:r>
              <w:rPr>
                <w:rFonts w:ascii="宋体" w:hAnsi="宋体"/>
                <w:szCs w:val="21"/>
              </w:rPr>
              <w:t>优胜奖</w:t>
            </w:r>
          </w:p>
        </w:tc>
        <w:tc>
          <w:tcPr>
            <w:tcW w:w="1842" w:type="dxa"/>
            <w:tcBorders>
              <w:top w:val="single" w:color="auto" w:sz="6" w:space="0"/>
              <w:left w:val="single" w:color="auto" w:sz="6" w:space="0"/>
              <w:right w:val="single" w:color="auto" w:sz="6" w:space="0"/>
            </w:tcBorders>
            <w:vAlign w:val="center"/>
          </w:tcPr>
          <w:p w14:paraId="52F950E4">
            <w:pPr>
              <w:widowControl/>
              <w:spacing w:line="320" w:lineRule="exact"/>
              <w:jc w:val="center"/>
              <w:rPr>
                <w:rFonts w:ascii="宋体" w:hAnsi="宋体"/>
                <w:szCs w:val="21"/>
              </w:rPr>
            </w:pPr>
            <w:r>
              <w:rPr>
                <w:rFonts w:ascii="宋体" w:hAnsi="宋体"/>
                <w:szCs w:val="21"/>
              </w:rPr>
              <w:t>1</w:t>
            </w:r>
          </w:p>
        </w:tc>
        <w:tc>
          <w:tcPr>
            <w:tcW w:w="2216" w:type="dxa"/>
            <w:vMerge w:val="continue"/>
            <w:tcBorders>
              <w:top w:val="single" w:color="auto" w:sz="6" w:space="0"/>
              <w:left w:val="single" w:color="auto" w:sz="6" w:space="0"/>
            </w:tcBorders>
            <w:vAlign w:val="center"/>
          </w:tcPr>
          <w:p w14:paraId="60BF4C43">
            <w:pPr>
              <w:widowControl/>
              <w:spacing w:line="320" w:lineRule="exact"/>
              <w:jc w:val="left"/>
              <w:rPr>
                <w:rFonts w:ascii="宋体" w:hAnsi="宋体"/>
                <w:szCs w:val="21"/>
              </w:rPr>
            </w:pPr>
          </w:p>
        </w:tc>
      </w:tr>
    </w:tbl>
    <w:p w14:paraId="641DDFDB">
      <w:pPr>
        <w:widowControl/>
        <w:spacing w:line="360" w:lineRule="auto"/>
        <w:rPr>
          <w:rFonts w:hint="eastAsia" w:ascii="宋体" w:hAnsi="宋体"/>
          <w:szCs w:val="21"/>
        </w:rPr>
      </w:pP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2188"/>
        <w:gridCol w:w="983"/>
        <w:gridCol w:w="3645"/>
        <w:gridCol w:w="1250"/>
      </w:tblGrid>
      <w:tr w14:paraId="3B3F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22" w:type="dxa"/>
            <w:gridSpan w:val="5"/>
            <w:shd w:val="clear" w:color="auto" w:fill="auto"/>
            <w:vAlign w:val="center"/>
          </w:tcPr>
          <w:p w14:paraId="4FF28506">
            <w:pPr>
              <w:widowControl/>
              <w:jc w:val="center"/>
              <w:rPr>
                <w:rFonts w:ascii="宋体" w:hAnsi="宋体"/>
                <w:szCs w:val="21"/>
              </w:rPr>
            </w:pPr>
            <w:r>
              <w:rPr>
                <w:rFonts w:hint="eastAsia" w:ascii="宋体" w:hAnsi="宋体"/>
                <w:szCs w:val="21"/>
                <w:lang w:eastAsia="zh-CN"/>
              </w:rPr>
              <w:t>旅游生态学院</w:t>
            </w:r>
            <w:r>
              <w:rPr>
                <w:rFonts w:hint="eastAsia" w:ascii="宋体" w:hAnsi="宋体"/>
                <w:szCs w:val="21"/>
              </w:rPr>
              <w:t>学科竞赛及科技文体竞赛学可以认定的课程</w:t>
            </w:r>
          </w:p>
        </w:tc>
      </w:tr>
      <w:tr w14:paraId="0A12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456" w:type="dxa"/>
            <w:shd w:val="clear" w:color="auto" w:fill="auto"/>
            <w:vAlign w:val="center"/>
          </w:tcPr>
          <w:p w14:paraId="57F64794">
            <w:pPr>
              <w:widowControl/>
              <w:jc w:val="center"/>
              <w:rPr>
                <w:rFonts w:ascii="宋体" w:hAnsi="宋体"/>
                <w:szCs w:val="21"/>
              </w:rPr>
            </w:pPr>
            <w:r>
              <w:rPr>
                <w:rFonts w:hint="eastAsia" w:ascii="宋体" w:hAnsi="宋体"/>
                <w:szCs w:val="21"/>
              </w:rPr>
              <w:t>序号</w:t>
            </w:r>
          </w:p>
        </w:tc>
        <w:tc>
          <w:tcPr>
            <w:tcW w:w="2188" w:type="dxa"/>
            <w:shd w:val="clear" w:color="auto" w:fill="auto"/>
            <w:vAlign w:val="center"/>
          </w:tcPr>
          <w:p w14:paraId="18F23848">
            <w:pPr>
              <w:widowControl/>
              <w:jc w:val="center"/>
              <w:rPr>
                <w:rFonts w:ascii="宋体" w:hAnsi="宋体"/>
                <w:szCs w:val="21"/>
              </w:rPr>
            </w:pPr>
            <w:r>
              <w:rPr>
                <w:rFonts w:hint="eastAsia" w:ascii="宋体" w:hAnsi="宋体"/>
                <w:szCs w:val="21"/>
              </w:rPr>
              <w:t>对应可转换课程</w:t>
            </w:r>
          </w:p>
        </w:tc>
        <w:tc>
          <w:tcPr>
            <w:tcW w:w="983" w:type="dxa"/>
            <w:shd w:val="clear" w:color="auto" w:fill="auto"/>
            <w:vAlign w:val="center"/>
          </w:tcPr>
          <w:p w14:paraId="1A25D749">
            <w:pPr>
              <w:widowControl/>
              <w:jc w:val="center"/>
              <w:rPr>
                <w:rFonts w:ascii="宋体" w:hAnsi="宋体"/>
                <w:szCs w:val="21"/>
              </w:rPr>
            </w:pPr>
            <w:r>
              <w:rPr>
                <w:rFonts w:hint="eastAsia" w:ascii="宋体" w:hAnsi="宋体"/>
                <w:szCs w:val="21"/>
              </w:rPr>
              <w:t>学分</w:t>
            </w:r>
          </w:p>
        </w:tc>
        <w:tc>
          <w:tcPr>
            <w:tcW w:w="3645" w:type="dxa"/>
            <w:shd w:val="clear" w:color="auto" w:fill="auto"/>
            <w:vAlign w:val="center"/>
          </w:tcPr>
          <w:p w14:paraId="1D7C15F9">
            <w:pPr>
              <w:widowControl/>
              <w:jc w:val="center"/>
              <w:rPr>
                <w:rFonts w:ascii="宋体" w:hAnsi="宋体"/>
                <w:szCs w:val="21"/>
              </w:rPr>
            </w:pPr>
            <w:r>
              <w:rPr>
                <w:rFonts w:hint="eastAsia" w:ascii="宋体" w:hAnsi="宋体"/>
                <w:szCs w:val="21"/>
              </w:rPr>
              <w:t>参加的比赛</w:t>
            </w:r>
          </w:p>
        </w:tc>
        <w:tc>
          <w:tcPr>
            <w:tcW w:w="1250" w:type="dxa"/>
            <w:shd w:val="clear" w:color="auto" w:fill="auto"/>
            <w:vAlign w:val="center"/>
          </w:tcPr>
          <w:p w14:paraId="3EF056CC">
            <w:pPr>
              <w:widowControl/>
              <w:jc w:val="center"/>
              <w:rPr>
                <w:rFonts w:ascii="宋体" w:hAnsi="宋体"/>
                <w:szCs w:val="21"/>
              </w:rPr>
            </w:pPr>
            <w:r>
              <w:rPr>
                <w:rFonts w:hint="eastAsia" w:ascii="宋体" w:hAnsi="宋体"/>
                <w:szCs w:val="21"/>
              </w:rPr>
              <w:t>备注</w:t>
            </w:r>
          </w:p>
        </w:tc>
      </w:tr>
      <w:tr w14:paraId="1CFCF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456" w:type="dxa"/>
            <w:shd w:val="clear" w:color="auto" w:fill="auto"/>
            <w:vAlign w:val="center"/>
          </w:tcPr>
          <w:p w14:paraId="627AF3E8">
            <w:pPr>
              <w:widowControl/>
              <w:jc w:val="center"/>
              <w:rPr>
                <w:rFonts w:ascii="宋体" w:hAnsi="宋体"/>
                <w:szCs w:val="21"/>
              </w:rPr>
            </w:pPr>
            <w:r>
              <w:rPr>
                <w:rFonts w:hint="eastAsia" w:ascii="宋体" w:hAnsi="宋体"/>
                <w:szCs w:val="21"/>
              </w:rPr>
              <w:t>1</w:t>
            </w:r>
          </w:p>
        </w:tc>
        <w:tc>
          <w:tcPr>
            <w:tcW w:w="2188" w:type="dxa"/>
            <w:shd w:val="clear" w:color="auto" w:fill="auto"/>
            <w:vAlign w:val="center"/>
          </w:tcPr>
          <w:p w14:paraId="28F3B633">
            <w:pPr>
              <w:widowControl/>
              <w:jc w:val="center"/>
              <w:rPr>
                <w:rFonts w:ascii="宋体" w:hAnsi="宋体"/>
                <w:szCs w:val="21"/>
              </w:rPr>
            </w:pPr>
            <w:r>
              <w:rPr>
                <w:rFonts w:hint="eastAsia" w:ascii="宋体" w:hAnsi="宋体"/>
                <w:szCs w:val="21"/>
              </w:rPr>
              <w:t>全国导游基础知识</w:t>
            </w:r>
          </w:p>
        </w:tc>
        <w:tc>
          <w:tcPr>
            <w:tcW w:w="983" w:type="dxa"/>
            <w:shd w:val="clear" w:color="auto" w:fill="auto"/>
            <w:vAlign w:val="center"/>
          </w:tcPr>
          <w:p w14:paraId="5A328FCF">
            <w:pPr>
              <w:widowControl/>
              <w:jc w:val="center"/>
              <w:rPr>
                <w:rFonts w:ascii="宋体" w:hAnsi="宋体"/>
                <w:szCs w:val="21"/>
              </w:rPr>
            </w:pPr>
            <w:r>
              <w:rPr>
                <w:rFonts w:hint="eastAsia" w:ascii="宋体" w:hAnsi="宋体"/>
                <w:szCs w:val="21"/>
              </w:rPr>
              <w:t>4</w:t>
            </w:r>
          </w:p>
        </w:tc>
        <w:tc>
          <w:tcPr>
            <w:tcW w:w="3645" w:type="dxa"/>
            <w:vMerge w:val="restart"/>
            <w:shd w:val="clear" w:color="auto" w:fill="auto"/>
            <w:vAlign w:val="center"/>
          </w:tcPr>
          <w:p w14:paraId="1BB50CB6">
            <w:pPr>
              <w:jc w:val="center"/>
              <w:rPr>
                <w:rFonts w:ascii="宋体" w:hAnsi="宋体"/>
                <w:szCs w:val="21"/>
              </w:rPr>
            </w:pPr>
            <w:r>
              <w:rPr>
                <w:rFonts w:hint="eastAsia" w:ascii="宋体" w:hAnsi="宋体"/>
                <w:szCs w:val="21"/>
                <w:lang w:val="en-US" w:eastAsia="zh-CN"/>
              </w:rPr>
              <w:t>世界</w:t>
            </w:r>
            <w:r>
              <w:rPr>
                <w:rFonts w:hint="eastAsia" w:ascii="宋体" w:hAnsi="宋体"/>
                <w:szCs w:val="21"/>
              </w:rPr>
              <w:t>职业院校技能</w:t>
            </w:r>
            <w:r>
              <w:rPr>
                <w:rFonts w:hint="eastAsia" w:ascii="宋体" w:hAnsi="宋体"/>
                <w:szCs w:val="21"/>
                <w:lang w:val="en-US" w:eastAsia="zh-CN"/>
              </w:rPr>
              <w:t>大赛高职组旅游赛道</w:t>
            </w:r>
            <w:r>
              <w:rPr>
                <w:rFonts w:hint="eastAsia" w:ascii="宋体" w:hAnsi="宋体"/>
                <w:szCs w:val="21"/>
              </w:rPr>
              <w:t>（导游服务</w:t>
            </w:r>
            <w:r>
              <w:rPr>
                <w:rFonts w:hint="eastAsia" w:ascii="宋体" w:hAnsi="宋体"/>
                <w:szCs w:val="21"/>
                <w:lang w:val="en-US" w:eastAsia="zh-CN"/>
              </w:rPr>
              <w:t>小组</w:t>
            </w:r>
            <w:r>
              <w:rPr>
                <w:rFonts w:hint="eastAsia" w:ascii="宋体" w:hAnsi="宋体"/>
                <w:szCs w:val="21"/>
              </w:rPr>
              <w:t>）</w:t>
            </w:r>
          </w:p>
          <w:p w14:paraId="5815051A">
            <w:pPr>
              <w:widowControl/>
              <w:jc w:val="center"/>
              <w:rPr>
                <w:rFonts w:ascii="宋体" w:hAnsi="宋体"/>
                <w:szCs w:val="21"/>
              </w:rPr>
            </w:pPr>
          </w:p>
        </w:tc>
        <w:tc>
          <w:tcPr>
            <w:tcW w:w="1250" w:type="dxa"/>
            <w:vMerge w:val="restart"/>
            <w:shd w:val="clear" w:color="auto" w:fill="auto"/>
            <w:vAlign w:val="center"/>
          </w:tcPr>
          <w:p w14:paraId="1D226980">
            <w:pPr>
              <w:widowControl/>
              <w:jc w:val="center"/>
              <w:rPr>
                <w:rFonts w:ascii="宋体" w:hAnsi="宋体"/>
                <w:szCs w:val="21"/>
              </w:rPr>
            </w:pPr>
            <w:r>
              <w:rPr>
                <w:rFonts w:hint="eastAsia" w:ascii="宋体" w:hAnsi="宋体"/>
                <w:szCs w:val="21"/>
              </w:rPr>
              <w:t>可根据获奖等级认定和转换对应学分</w:t>
            </w:r>
          </w:p>
        </w:tc>
      </w:tr>
      <w:tr w14:paraId="74FD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56" w:type="dxa"/>
            <w:shd w:val="clear" w:color="auto" w:fill="auto"/>
            <w:vAlign w:val="center"/>
          </w:tcPr>
          <w:p w14:paraId="41C50189">
            <w:pPr>
              <w:widowControl/>
              <w:jc w:val="center"/>
              <w:rPr>
                <w:rFonts w:ascii="宋体" w:hAnsi="宋体"/>
                <w:szCs w:val="21"/>
              </w:rPr>
            </w:pPr>
            <w:r>
              <w:rPr>
                <w:rFonts w:hint="eastAsia" w:ascii="宋体" w:hAnsi="宋体"/>
                <w:szCs w:val="21"/>
              </w:rPr>
              <w:t>2</w:t>
            </w:r>
          </w:p>
        </w:tc>
        <w:tc>
          <w:tcPr>
            <w:tcW w:w="2188" w:type="dxa"/>
            <w:shd w:val="clear" w:color="auto" w:fill="auto"/>
            <w:vAlign w:val="center"/>
          </w:tcPr>
          <w:p w14:paraId="3836A759">
            <w:pPr>
              <w:widowControl/>
              <w:jc w:val="center"/>
              <w:rPr>
                <w:rFonts w:ascii="宋体" w:hAnsi="宋体"/>
                <w:szCs w:val="21"/>
              </w:rPr>
            </w:pPr>
            <w:r>
              <w:rPr>
                <w:rFonts w:hint="eastAsia" w:ascii="宋体" w:hAnsi="宋体"/>
                <w:szCs w:val="21"/>
              </w:rPr>
              <w:t>地方导游基础知识</w:t>
            </w:r>
          </w:p>
        </w:tc>
        <w:tc>
          <w:tcPr>
            <w:tcW w:w="983" w:type="dxa"/>
            <w:shd w:val="clear" w:color="auto" w:fill="auto"/>
            <w:vAlign w:val="center"/>
          </w:tcPr>
          <w:p w14:paraId="4DB24DC2">
            <w:pPr>
              <w:widowControl/>
              <w:jc w:val="center"/>
              <w:rPr>
                <w:rFonts w:ascii="宋体" w:hAnsi="宋体"/>
                <w:szCs w:val="21"/>
              </w:rPr>
            </w:pPr>
            <w:r>
              <w:rPr>
                <w:rFonts w:hint="eastAsia" w:ascii="宋体" w:hAnsi="宋体"/>
                <w:szCs w:val="21"/>
              </w:rPr>
              <w:t>2</w:t>
            </w:r>
          </w:p>
        </w:tc>
        <w:tc>
          <w:tcPr>
            <w:tcW w:w="3645" w:type="dxa"/>
            <w:vMerge w:val="continue"/>
            <w:shd w:val="clear" w:color="auto" w:fill="auto"/>
            <w:vAlign w:val="center"/>
          </w:tcPr>
          <w:p w14:paraId="7E4B37C5">
            <w:pPr>
              <w:widowControl/>
              <w:jc w:val="center"/>
              <w:rPr>
                <w:rFonts w:ascii="宋体" w:hAnsi="宋体"/>
                <w:szCs w:val="21"/>
              </w:rPr>
            </w:pPr>
          </w:p>
        </w:tc>
        <w:tc>
          <w:tcPr>
            <w:tcW w:w="1250" w:type="dxa"/>
            <w:vMerge w:val="continue"/>
            <w:shd w:val="clear" w:color="auto" w:fill="auto"/>
            <w:vAlign w:val="center"/>
          </w:tcPr>
          <w:p w14:paraId="1C8069F8">
            <w:pPr>
              <w:widowControl/>
              <w:jc w:val="center"/>
              <w:rPr>
                <w:rFonts w:ascii="宋体" w:hAnsi="宋体"/>
                <w:szCs w:val="21"/>
              </w:rPr>
            </w:pPr>
          </w:p>
        </w:tc>
      </w:tr>
      <w:tr w14:paraId="6D32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456" w:type="dxa"/>
            <w:shd w:val="clear" w:color="auto" w:fill="auto"/>
            <w:vAlign w:val="center"/>
          </w:tcPr>
          <w:p w14:paraId="4C7DF0C6">
            <w:pPr>
              <w:widowControl/>
              <w:jc w:val="center"/>
              <w:rPr>
                <w:rFonts w:ascii="宋体" w:hAnsi="宋体"/>
                <w:szCs w:val="21"/>
              </w:rPr>
            </w:pPr>
            <w:r>
              <w:rPr>
                <w:rFonts w:hint="eastAsia" w:ascii="宋体" w:hAnsi="宋体"/>
                <w:szCs w:val="21"/>
              </w:rPr>
              <w:t>3</w:t>
            </w:r>
          </w:p>
        </w:tc>
        <w:tc>
          <w:tcPr>
            <w:tcW w:w="2188" w:type="dxa"/>
            <w:shd w:val="clear" w:color="auto" w:fill="auto"/>
            <w:vAlign w:val="center"/>
          </w:tcPr>
          <w:p w14:paraId="5505D765">
            <w:pPr>
              <w:widowControl/>
              <w:jc w:val="center"/>
              <w:rPr>
                <w:rFonts w:ascii="宋体" w:hAnsi="宋体"/>
                <w:szCs w:val="21"/>
              </w:rPr>
            </w:pPr>
            <w:r>
              <w:rPr>
                <w:rFonts w:hint="eastAsia" w:ascii="宋体" w:hAnsi="宋体"/>
                <w:szCs w:val="21"/>
              </w:rPr>
              <w:t>旅游政策与法规</w:t>
            </w:r>
          </w:p>
        </w:tc>
        <w:tc>
          <w:tcPr>
            <w:tcW w:w="983" w:type="dxa"/>
            <w:shd w:val="clear" w:color="auto" w:fill="auto"/>
            <w:vAlign w:val="center"/>
          </w:tcPr>
          <w:p w14:paraId="243F5282">
            <w:pPr>
              <w:widowControl/>
              <w:jc w:val="center"/>
              <w:rPr>
                <w:rFonts w:ascii="宋体" w:hAnsi="宋体"/>
                <w:szCs w:val="21"/>
              </w:rPr>
            </w:pPr>
            <w:r>
              <w:rPr>
                <w:rFonts w:hint="eastAsia" w:ascii="宋体" w:hAnsi="宋体"/>
                <w:szCs w:val="21"/>
              </w:rPr>
              <w:t>2</w:t>
            </w:r>
          </w:p>
        </w:tc>
        <w:tc>
          <w:tcPr>
            <w:tcW w:w="3645" w:type="dxa"/>
            <w:vMerge w:val="continue"/>
            <w:shd w:val="clear" w:color="auto" w:fill="auto"/>
            <w:vAlign w:val="center"/>
          </w:tcPr>
          <w:p w14:paraId="7282B9ED">
            <w:pPr>
              <w:widowControl/>
              <w:jc w:val="center"/>
              <w:rPr>
                <w:rFonts w:ascii="宋体" w:hAnsi="宋体"/>
                <w:szCs w:val="21"/>
              </w:rPr>
            </w:pPr>
          </w:p>
        </w:tc>
        <w:tc>
          <w:tcPr>
            <w:tcW w:w="1250" w:type="dxa"/>
            <w:vMerge w:val="continue"/>
            <w:shd w:val="clear" w:color="auto" w:fill="auto"/>
            <w:vAlign w:val="center"/>
          </w:tcPr>
          <w:p w14:paraId="162E05F2">
            <w:pPr>
              <w:widowControl/>
              <w:jc w:val="center"/>
              <w:rPr>
                <w:rFonts w:ascii="宋体" w:hAnsi="宋体"/>
                <w:szCs w:val="21"/>
              </w:rPr>
            </w:pPr>
          </w:p>
        </w:tc>
      </w:tr>
      <w:tr w14:paraId="458B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56" w:type="dxa"/>
            <w:shd w:val="clear" w:color="auto" w:fill="auto"/>
            <w:vAlign w:val="center"/>
          </w:tcPr>
          <w:p w14:paraId="065BC598">
            <w:pPr>
              <w:widowControl/>
              <w:jc w:val="center"/>
              <w:rPr>
                <w:rFonts w:ascii="宋体" w:hAnsi="宋体"/>
                <w:szCs w:val="21"/>
              </w:rPr>
            </w:pPr>
            <w:r>
              <w:rPr>
                <w:rFonts w:hint="eastAsia" w:ascii="宋体" w:hAnsi="宋体"/>
                <w:szCs w:val="21"/>
              </w:rPr>
              <w:t>4</w:t>
            </w:r>
          </w:p>
        </w:tc>
        <w:tc>
          <w:tcPr>
            <w:tcW w:w="2188" w:type="dxa"/>
            <w:shd w:val="clear" w:color="auto" w:fill="auto"/>
            <w:vAlign w:val="center"/>
          </w:tcPr>
          <w:p w14:paraId="32EFE085">
            <w:pPr>
              <w:widowControl/>
              <w:jc w:val="center"/>
              <w:rPr>
                <w:rFonts w:ascii="宋体" w:hAnsi="宋体"/>
                <w:szCs w:val="21"/>
              </w:rPr>
            </w:pPr>
            <w:r>
              <w:rPr>
                <w:rFonts w:hint="eastAsia" w:ascii="宋体" w:hAnsi="宋体"/>
                <w:szCs w:val="21"/>
              </w:rPr>
              <w:t>导游业务</w:t>
            </w:r>
          </w:p>
        </w:tc>
        <w:tc>
          <w:tcPr>
            <w:tcW w:w="983" w:type="dxa"/>
            <w:shd w:val="clear" w:color="auto" w:fill="auto"/>
            <w:vAlign w:val="center"/>
          </w:tcPr>
          <w:p w14:paraId="435CB93B">
            <w:pPr>
              <w:widowControl/>
              <w:jc w:val="center"/>
              <w:rPr>
                <w:rFonts w:ascii="宋体" w:hAnsi="宋体"/>
                <w:szCs w:val="21"/>
              </w:rPr>
            </w:pPr>
            <w:r>
              <w:rPr>
                <w:rFonts w:hint="eastAsia" w:ascii="宋体" w:hAnsi="宋体"/>
                <w:szCs w:val="21"/>
              </w:rPr>
              <w:t>4</w:t>
            </w:r>
          </w:p>
        </w:tc>
        <w:tc>
          <w:tcPr>
            <w:tcW w:w="3645" w:type="dxa"/>
            <w:vMerge w:val="continue"/>
            <w:shd w:val="clear" w:color="auto" w:fill="auto"/>
            <w:vAlign w:val="center"/>
          </w:tcPr>
          <w:p w14:paraId="141B47B2">
            <w:pPr>
              <w:widowControl/>
              <w:jc w:val="center"/>
              <w:rPr>
                <w:rFonts w:ascii="宋体" w:hAnsi="宋体"/>
                <w:szCs w:val="21"/>
              </w:rPr>
            </w:pPr>
          </w:p>
        </w:tc>
        <w:tc>
          <w:tcPr>
            <w:tcW w:w="1250" w:type="dxa"/>
            <w:vMerge w:val="continue"/>
            <w:shd w:val="clear" w:color="auto" w:fill="auto"/>
            <w:vAlign w:val="center"/>
          </w:tcPr>
          <w:p w14:paraId="71DD028C">
            <w:pPr>
              <w:widowControl/>
              <w:jc w:val="center"/>
              <w:rPr>
                <w:rFonts w:ascii="宋体" w:hAnsi="宋体"/>
                <w:szCs w:val="21"/>
              </w:rPr>
            </w:pPr>
          </w:p>
        </w:tc>
      </w:tr>
      <w:tr w14:paraId="181C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456" w:type="dxa"/>
            <w:shd w:val="clear" w:color="auto" w:fill="auto"/>
            <w:vAlign w:val="center"/>
          </w:tcPr>
          <w:p w14:paraId="5A6311CF">
            <w:pPr>
              <w:widowControl/>
              <w:jc w:val="center"/>
              <w:rPr>
                <w:rFonts w:ascii="宋体" w:hAnsi="宋体"/>
                <w:szCs w:val="21"/>
              </w:rPr>
            </w:pPr>
            <w:r>
              <w:rPr>
                <w:rFonts w:hint="eastAsia" w:ascii="宋体" w:hAnsi="宋体"/>
                <w:szCs w:val="21"/>
              </w:rPr>
              <w:t>5</w:t>
            </w:r>
          </w:p>
        </w:tc>
        <w:tc>
          <w:tcPr>
            <w:tcW w:w="2188" w:type="dxa"/>
            <w:shd w:val="clear" w:color="auto" w:fill="auto"/>
            <w:vAlign w:val="center"/>
          </w:tcPr>
          <w:p w14:paraId="1690E3A6">
            <w:pPr>
              <w:widowControl/>
              <w:jc w:val="center"/>
              <w:rPr>
                <w:rFonts w:ascii="宋体" w:hAnsi="宋体"/>
                <w:szCs w:val="21"/>
              </w:rPr>
            </w:pPr>
            <w:r>
              <w:rPr>
                <w:rFonts w:hint="eastAsia" w:ascii="宋体" w:hAnsi="宋体"/>
                <w:szCs w:val="21"/>
                <w:lang w:val="en-US" w:eastAsia="zh-CN"/>
              </w:rPr>
              <w:t>旅游职业</w:t>
            </w:r>
            <w:r>
              <w:rPr>
                <w:rFonts w:hint="eastAsia" w:ascii="宋体" w:hAnsi="宋体"/>
                <w:szCs w:val="21"/>
              </w:rPr>
              <w:t>礼仪</w:t>
            </w:r>
          </w:p>
        </w:tc>
        <w:tc>
          <w:tcPr>
            <w:tcW w:w="983" w:type="dxa"/>
            <w:shd w:val="clear" w:color="auto" w:fill="auto"/>
            <w:vAlign w:val="center"/>
          </w:tcPr>
          <w:p w14:paraId="48C116CC">
            <w:pPr>
              <w:widowControl/>
              <w:jc w:val="center"/>
              <w:rPr>
                <w:rFonts w:hint="eastAsia" w:ascii="宋体" w:hAnsi="宋体" w:eastAsia="宋体"/>
                <w:szCs w:val="21"/>
                <w:lang w:eastAsia="zh-CN"/>
              </w:rPr>
            </w:pPr>
            <w:r>
              <w:rPr>
                <w:rFonts w:hint="eastAsia" w:ascii="宋体" w:hAnsi="宋体"/>
                <w:szCs w:val="21"/>
                <w:lang w:val="en-US" w:eastAsia="zh-CN"/>
              </w:rPr>
              <w:t>2</w:t>
            </w:r>
          </w:p>
        </w:tc>
        <w:tc>
          <w:tcPr>
            <w:tcW w:w="3645" w:type="dxa"/>
            <w:vMerge w:val="continue"/>
            <w:shd w:val="clear" w:color="auto" w:fill="auto"/>
            <w:vAlign w:val="center"/>
          </w:tcPr>
          <w:p w14:paraId="7CD15C6D">
            <w:pPr>
              <w:widowControl/>
              <w:jc w:val="center"/>
              <w:rPr>
                <w:rFonts w:ascii="宋体" w:hAnsi="宋体"/>
                <w:szCs w:val="21"/>
              </w:rPr>
            </w:pPr>
          </w:p>
        </w:tc>
        <w:tc>
          <w:tcPr>
            <w:tcW w:w="1250" w:type="dxa"/>
            <w:vMerge w:val="continue"/>
            <w:shd w:val="clear" w:color="auto" w:fill="auto"/>
            <w:vAlign w:val="center"/>
          </w:tcPr>
          <w:p w14:paraId="0D122921">
            <w:pPr>
              <w:widowControl/>
              <w:jc w:val="center"/>
              <w:rPr>
                <w:rFonts w:ascii="宋体" w:hAnsi="宋体"/>
                <w:szCs w:val="21"/>
              </w:rPr>
            </w:pPr>
          </w:p>
        </w:tc>
      </w:tr>
      <w:tr w14:paraId="1B3E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6" w:type="dxa"/>
            <w:shd w:val="clear" w:color="auto" w:fill="auto"/>
            <w:vAlign w:val="center"/>
          </w:tcPr>
          <w:p w14:paraId="57B3FADE">
            <w:pPr>
              <w:widowControl/>
              <w:jc w:val="center"/>
              <w:rPr>
                <w:rFonts w:hint="eastAsia" w:ascii="宋体" w:hAnsi="宋体" w:eastAsia="宋体"/>
                <w:szCs w:val="21"/>
                <w:lang w:val="en-US" w:eastAsia="zh-CN"/>
              </w:rPr>
            </w:pPr>
            <w:r>
              <w:rPr>
                <w:rFonts w:hint="eastAsia" w:ascii="宋体" w:hAnsi="宋体"/>
                <w:szCs w:val="21"/>
                <w:lang w:val="en-US" w:eastAsia="zh-CN"/>
              </w:rPr>
              <w:t>6</w:t>
            </w:r>
          </w:p>
        </w:tc>
        <w:tc>
          <w:tcPr>
            <w:tcW w:w="2188" w:type="dxa"/>
            <w:shd w:val="clear" w:color="auto" w:fill="auto"/>
            <w:vAlign w:val="center"/>
          </w:tcPr>
          <w:p w14:paraId="0E83721D">
            <w:pPr>
              <w:widowControl/>
              <w:jc w:val="center"/>
              <w:rPr>
                <w:rFonts w:hint="eastAsia" w:ascii="宋体" w:hAnsi="宋体" w:eastAsia="宋体"/>
                <w:szCs w:val="21"/>
                <w:lang w:eastAsia="zh-CN"/>
              </w:rPr>
            </w:pPr>
            <w:r>
              <w:rPr>
                <w:rFonts w:hint="eastAsia" w:ascii="宋体" w:hAnsi="宋体"/>
                <w:szCs w:val="21"/>
                <w:lang w:val="en-US" w:eastAsia="zh-CN"/>
              </w:rPr>
              <w:t>研学产品设计</w:t>
            </w:r>
          </w:p>
        </w:tc>
        <w:tc>
          <w:tcPr>
            <w:tcW w:w="983" w:type="dxa"/>
            <w:shd w:val="clear" w:color="auto" w:fill="auto"/>
            <w:vAlign w:val="center"/>
          </w:tcPr>
          <w:p w14:paraId="191F1950">
            <w:pPr>
              <w:widowControl/>
              <w:jc w:val="center"/>
              <w:rPr>
                <w:rFonts w:hint="eastAsia" w:ascii="宋体" w:hAnsi="宋体" w:eastAsia="宋体"/>
                <w:szCs w:val="21"/>
                <w:lang w:eastAsia="zh-CN"/>
              </w:rPr>
            </w:pPr>
            <w:r>
              <w:rPr>
                <w:rFonts w:hint="eastAsia" w:ascii="宋体" w:hAnsi="宋体"/>
                <w:szCs w:val="21"/>
                <w:lang w:val="en-US" w:eastAsia="zh-CN"/>
              </w:rPr>
              <w:t>2</w:t>
            </w:r>
          </w:p>
        </w:tc>
        <w:tc>
          <w:tcPr>
            <w:tcW w:w="3645" w:type="dxa"/>
            <w:vMerge w:val="restart"/>
            <w:shd w:val="clear" w:color="auto" w:fill="auto"/>
            <w:vAlign w:val="center"/>
          </w:tcPr>
          <w:p w14:paraId="521B8E7A">
            <w:pPr>
              <w:jc w:val="center"/>
              <w:rPr>
                <w:rFonts w:ascii="宋体" w:hAnsi="宋体"/>
                <w:szCs w:val="21"/>
              </w:rPr>
            </w:pPr>
            <w:r>
              <w:rPr>
                <w:rFonts w:hint="eastAsia" w:ascii="宋体" w:hAnsi="宋体"/>
                <w:szCs w:val="21"/>
                <w:lang w:val="en-US" w:eastAsia="zh-CN"/>
              </w:rPr>
              <w:t>世界</w:t>
            </w:r>
            <w:r>
              <w:rPr>
                <w:rFonts w:hint="eastAsia" w:ascii="宋体" w:hAnsi="宋体"/>
                <w:szCs w:val="21"/>
              </w:rPr>
              <w:t>职业院校技能</w:t>
            </w:r>
            <w:r>
              <w:rPr>
                <w:rFonts w:hint="eastAsia" w:ascii="宋体" w:hAnsi="宋体"/>
                <w:szCs w:val="21"/>
                <w:lang w:val="en-US" w:eastAsia="zh-CN"/>
              </w:rPr>
              <w:t>大赛高职组旅游赛道</w:t>
            </w:r>
            <w:r>
              <w:rPr>
                <w:rFonts w:hint="eastAsia" w:ascii="宋体" w:hAnsi="宋体"/>
                <w:szCs w:val="21"/>
              </w:rPr>
              <w:t>（</w:t>
            </w:r>
            <w:r>
              <w:rPr>
                <w:rFonts w:hint="eastAsia" w:ascii="宋体" w:hAnsi="宋体"/>
                <w:szCs w:val="21"/>
                <w:lang w:val="en-US" w:eastAsia="zh-CN"/>
              </w:rPr>
              <w:t>研学旅行小组</w:t>
            </w:r>
            <w:r>
              <w:rPr>
                <w:rFonts w:hint="eastAsia" w:ascii="宋体" w:hAnsi="宋体"/>
                <w:szCs w:val="21"/>
              </w:rPr>
              <w:t>）</w:t>
            </w:r>
          </w:p>
          <w:p w14:paraId="669ECA98">
            <w:pPr>
              <w:widowControl/>
              <w:jc w:val="center"/>
              <w:rPr>
                <w:rFonts w:ascii="宋体" w:hAnsi="宋体"/>
                <w:szCs w:val="21"/>
              </w:rPr>
            </w:pPr>
            <w:r>
              <w:rPr>
                <w:rFonts w:hint="eastAsia" w:ascii="宋体" w:hAnsi="宋体"/>
                <w:szCs w:val="21"/>
              </w:rPr>
              <w:t>、全国大学生红色旅游创意大赛、全国旅游院校旅游产品策划大赛、全国大学生旅游营销大赛等比赛</w:t>
            </w:r>
          </w:p>
          <w:p w14:paraId="10A80520">
            <w:pPr>
              <w:widowControl/>
              <w:jc w:val="center"/>
              <w:rPr>
                <w:rFonts w:ascii="宋体" w:hAnsi="宋体"/>
                <w:szCs w:val="21"/>
              </w:rPr>
            </w:pPr>
          </w:p>
        </w:tc>
        <w:tc>
          <w:tcPr>
            <w:tcW w:w="1250" w:type="dxa"/>
            <w:vMerge w:val="continue"/>
            <w:shd w:val="clear" w:color="auto" w:fill="auto"/>
            <w:vAlign w:val="center"/>
          </w:tcPr>
          <w:p w14:paraId="70B6BD23">
            <w:pPr>
              <w:widowControl/>
              <w:jc w:val="center"/>
              <w:rPr>
                <w:rFonts w:ascii="宋体" w:hAnsi="宋体"/>
                <w:szCs w:val="21"/>
              </w:rPr>
            </w:pPr>
          </w:p>
        </w:tc>
      </w:tr>
      <w:tr w14:paraId="7C25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456" w:type="dxa"/>
            <w:shd w:val="clear" w:color="auto" w:fill="auto"/>
            <w:vAlign w:val="center"/>
          </w:tcPr>
          <w:p w14:paraId="3FA6BE66">
            <w:pPr>
              <w:widowControl/>
              <w:jc w:val="center"/>
              <w:rPr>
                <w:rFonts w:ascii="宋体" w:hAnsi="宋体"/>
                <w:szCs w:val="21"/>
              </w:rPr>
            </w:pPr>
            <w:r>
              <w:rPr>
                <w:rFonts w:hint="eastAsia" w:ascii="宋体" w:hAnsi="宋体"/>
                <w:szCs w:val="21"/>
              </w:rPr>
              <w:t>7</w:t>
            </w:r>
          </w:p>
        </w:tc>
        <w:tc>
          <w:tcPr>
            <w:tcW w:w="2188" w:type="dxa"/>
            <w:shd w:val="clear" w:color="auto" w:fill="auto"/>
            <w:vAlign w:val="center"/>
          </w:tcPr>
          <w:p w14:paraId="5831061F">
            <w:pPr>
              <w:widowControl/>
              <w:jc w:val="center"/>
              <w:rPr>
                <w:rFonts w:hint="eastAsia" w:ascii="宋体" w:hAnsi="宋体" w:eastAsia="宋体"/>
                <w:szCs w:val="21"/>
                <w:lang w:val="en-US" w:eastAsia="zh-CN"/>
              </w:rPr>
            </w:pPr>
            <w:r>
              <w:rPr>
                <w:rFonts w:hint="eastAsia" w:ascii="宋体" w:hAnsi="宋体"/>
                <w:szCs w:val="21"/>
              </w:rPr>
              <w:t>研学旅行</w:t>
            </w:r>
            <w:r>
              <w:rPr>
                <w:rFonts w:hint="eastAsia" w:ascii="宋体" w:hAnsi="宋体"/>
                <w:szCs w:val="21"/>
                <w:lang w:val="en-US" w:eastAsia="zh-CN"/>
              </w:rPr>
              <w:t>基础</w:t>
            </w:r>
          </w:p>
        </w:tc>
        <w:tc>
          <w:tcPr>
            <w:tcW w:w="983" w:type="dxa"/>
            <w:shd w:val="clear" w:color="auto" w:fill="auto"/>
            <w:vAlign w:val="center"/>
          </w:tcPr>
          <w:p w14:paraId="799810E5">
            <w:pPr>
              <w:widowControl/>
              <w:jc w:val="center"/>
              <w:rPr>
                <w:rFonts w:hint="eastAsia" w:ascii="宋体" w:hAnsi="宋体" w:eastAsia="宋体"/>
                <w:szCs w:val="21"/>
                <w:lang w:eastAsia="zh-CN"/>
              </w:rPr>
            </w:pPr>
            <w:r>
              <w:rPr>
                <w:rFonts w:hint="eastAsia" w:ascii="宋体" w:hAnsi="宋体"/>
                <w:szCs w:val="21"/>
                <w:lang w:val="en-US" w:eastAsia="zh-CN"/>
              </w:rPr>
              <w:t>4</w:t>
            </w:r>
          </w:p>
        </w:tc>
        <w:tc>
          <w:tcPr>
            <w:tcW w:w="3645" w:type="dxa"/>
            <w:vMerge w:val="continue"/>
            <w:shd w:val="clear" w:color="auto" w:fill="auto"/>
            <w:vAlign w:val="center"/>
          </w:tcPr>
          <w:p w14:paraId="76C6B4BB">
            <w:pPr>
              <w:widowControl/>
              <w:jc w:val="center"/>
              <w:rPr>
                <w:rFonts w:ascii="宋体" w:hAnsi="宋体"/>
                <w:szCs w:val="21"/>
              </w:rPr>
            </w:pPr>
          </w:p>
        </w:tc>
        <w:tc>
          <w:tcPr>
            <w:tcW w:w="1250" w:type="dxa"/>
            <w:vMerge w:val="continue"/>
            <w:shd w:val="clear" w:color="auto" w:fill="auto"/>
            <w:vAlign w:val="center"/>
          </w:tcPr>
          <w:p w14:paraId="27CDCA58">
            <w:pPr>
              <w:widowControl/>
              <w:jc w:val="center"/>
              <w:rPr>
                <w:rFonts w:ascii="宋体" w:hAnsi="宋体"/>
                <w:szCs w:val="21"/>
              </w:rPr>
            </w:pPr>
          </w:p>
        </w:tc>
      </w:tr>
      <w:tr w14:paraId="3652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456" w:type="dxa"/>
            <w:shd w:val="clear" w:color="auto" w:fill="auto"/>
            <w:vAlign w:val="center"/>
          </w:tcPr>
          <w:p w14:paraId="6A716CB1">
            <w:pPr>
              <w:widowControl/>
              <w:jc w:val="center"/>
              <w:rPr>
                <w:rFonts w:ascii="宋体" w:hAnsi="宋体"/>
                <w:szCs w:val="21"/>
              </w:rPr>
            </w:pPr>
            <w:r>
              <w:rPr>
                <w:rFonts w:hint="eastAsia" w:ascii="宋体" w:hAnsi="宋体"/>
                <w:szCs w:val="21"/>
              </w:rPr>
              <w:t>8</w:t>
            </w:r>
          </w:p>
        </w:tc>
        <w:tc>
          <w:tcPr>
            <w:tcW w:w="2188" w:type="dxa"/>
            <w:shd w:val="clear" w:color="auto" w:fill="auto"/>
            <w:vAlign w:val="center"/>
          </w:tcPr>
          <w:p w14:paraId="15975C8A">
            <w:pPr>
              <w:widowControl/>
              <w:jc w:val="center"/>
              <w:rPr>
                <w:rFonts w:hint="default" w:ascii="宋体" w:hAnsi="宋体" w:eastAsia="宋体"/>
                <w:szCs w:val="21"/>
                <w:lang w:val="en-US" w:eastAsia="zh-CN"/>
              </w:rPr>
            </w:pPr>
            <w:r>
              <w:rPr>
                <w:rFonts w:hint="eastAsia" w:ascii="宋体" w:hAnsi="宋体"/>
                <w:szCs w:val="21"/>
                <w:lang w:val="en-US" w:eastAsia="zh-CN"/>
              </w:rPr>
              <w:t>研学旅行课程设计</w:t>
            </w:r>
          </w:p>
        </w:tc>
        <w:tc>
          <w:tcPr>
            <w:tcW w:w="983" w:type="dxa"/>
            <w:shd w:val="clear" w:color="auto" w:fill="auto"/>
            <w:vAlign w:val="center"/>
          </w:tcPr>
          <w:p w14:paraId="239612AE">
            <w:pPr>
              <w:widowControl/>
              <w:jc w:val="center"/>
              <w:rPr>
                <w:rFonts w:hint="eastAsia" w:ascii="宋体" w:hAnsi="宋体" w:eastAsia="宋体"/>
                <w:szCs w:val="21"/>
                <w:lang w:eastAsia="zh-CN"/>
              </w:rPr>
            </w:pPr>
            <w:r>
              <w:rPr>
                <w:rFonts w:hint="eastAsia" w:ascii="宋体" w:hAnsi="宋体"/>
                <w:szCs w:val="21"/>
                <w:lang w:val="en-US" w:eastAsia="zh-CN"/>
              </w:rPr>
              <w:t>2</w:t>
            </w:r>
          </w:p>
        </w:tc>
        <w:tc>
          <w:tcPr>
            <w:tcW w:w="3645" w:type="dxa"/>
            <w:vMerge w:val="continue"/>
            <w:shd w:val="clear" w:color="auto" w:fill="auto"/>
            <w:vAlign w:val="center"/>
          </w:tcPr>
          <w:p w14:paraId="1F6DCCB2">
            <w:pPr>
              <w:widowControl/>
              <w:jc w:val="center"/>
              <w:rPr>
                <w:rFonts w:ascii="宋体" w:hAnsi="宋体"/>
                <w:szCs w:val="21"/>
              </w:rPr>
            </w:pPr>
          </w:p>
        </w:tc>
        <w:tc>
          <w:tcPr>
            <w:tcW w:w="1250" w:type="dxa"/>
            <w:vMerge w:val="continue"/>
            <w:shd w:val="clear" w:color="auto" w:fill="auto"/>
            <w:vAlign w:val="center"/>
          </w:tcPr>
          <w:p w14:paraId="1A86AD30">
            <w:pPr>
              <w:widowControl/>
              <w:jc w:val="center"/>
              <w:rPr>
                <w:rFonts w:ascii="宋体" w:hAnsi="宋体"/>
                <w:szCs w:val="21"/>
              </w:rPr>
            </w:pPr>
          </w:p>
        </w:tc>
      </w:tr>
      <w:tr w14:paraId="22CA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456" w:type="dxa"/>
            <w:shd w:val="clear" w:color="auto" w:fill="auto"/>
            <w:vAlign w:val="center"/>
          </w:tcPr>
          <w:p w14:paraId="538365DF">
            <w:pPr>
              <w:widowControl/>
              <w:jc w:val="center"/>
              <w:rPr>
                <w:rFonts w:ascii="宋体" w:hAnsi="宋体"/>
                <w:szCs w:val="21"/>
              </w:rPr>
            </w:pPr>
            <w:r>
              <w:rPr>
                <w:rFonts w:hint="eastAsia" w:ascii="宋体" w:hAnsi="宋体"/>
                <w:szCs w:val="21"/>
              </w:rPr>
              <w:t>9</w:t>
            </w:r>
          </w:p>
        </w:tc>
        <w:tc>
          <w:tcPr>
            <w:tcW w:w="2188" w:type="dxa"/>
            <w:shd w:val="clear" w:color="auto" w:fill="auto"/>
            <w:vAlign w:val="center"/>
          </w:tcPr>
          <w:p w14:paraId="2329991D">
            <w:pPr>
              <w:widowControl/>
              <w:jc w:val="center"/>
              <w:rPr>
                <w:rFonts w:ascii="宋体" w:hAnsi="宋体"/>
                <w:szCs w:val="21"/>
              </w:rPr>
            </w:pPr>
            <w:r>
              <w:rPr>
                <w:rFonts w:hint="eastAsia" w:ascii="宋体" w:hAnsi="宋体"/>
                <w:szCs w:val="21"/>
                <w:lang w:val="en-US" w:eastAsia="zh-CN"/>
              </w:rPr>
              <w:t>研学旅行市场</w:t>
            </w:r>
            <w:r>
              <w:rPr>
                <w:rFonts w:hint="eastAsia" w:ascii="宋体" w:hAnsi="宋体"/>
                <w:szCs w:val="21"/>
              </w:rPr>
              <w:t>营销</w:t>
            </w:r>
          </w:p>
        </w:tc>
        <w:tc>
          <w:tcPr>
            <w:tcW w:w="983" w:type="dxa"/>
            <w:shd w:val="clear" w:color="auto" w:fill="auto"/>
            <w:vAlign w:val="center"/>
          </w:tcPr>
          <w:p w14:paraId="554D213E">
            <w:pPr>
              <w:widowControl/>
              <w:jc w:val="center"/>
              <w:rPr>
                <w:rFonts w:hint="eastAsia" w:ascii="宋体" w:hAnsi="宋体" w:eastAsia="宋体"/>
                <w:szCs w:val="21"/>
                <w:lang w:eastAsia="zh-CN"/>
              </w:rPr>
            </w:pPr>
            <w:r>
              <w:rPr>
                <w:rFonts w:hint="eastAsia" w:ascii="宋体" w:hAnsi="宋体"/>
                <w:szCs w:val="21"/>
                <w:lang w:val="en-US" w:eastAsia="zh-CN"/>
              </w:rPr>
              <w:t>4</w:t>
            </w:r>
          </w:p>
        </w:tc>
        <w:tc>
          <w:tcPr>
            <w:tcW w:w="3645" w:type="dxa"/>
            <w:vMerge w:val="continue"/>
            <w:shd w:val="clear" w:color="auto" w:fill="auto"/>
            <w:vAlign w:val="center"/>
          </w:tcPr>
          <w:p w14:paraId="038FEF80">
            <w:pPr>
              <w:widowControl/>
              <w:jc w:val="center"/>
              <w:rPr>
                <w:rFonts w:ascii="宋体" w:hAnsi="宋体"/>
                <w:szCs w:val="21"/>
              </w:rPr>
            </w:pPr>
          </w:p>
        </w:tc>
        <w:tc>
          <w:tcPr>
            <w:tcW w:w="1250" w:type="dxa"/>
            <w:vMerge w:val="continue"/>
            <w:shd w:val="clear" w:color="auto" w:fill="auto"/>
            <w:vAlign w:val="center"/>
          </w:tcPr>
          <w:p w14:paraId="3B8D6F13">
            <w:pPr>
              <w:widowControl/>
              <w:jc w:val="center"/>
              <w:rPr>
                <w:rFonts w:ascii="宋体" w:hAnsi="宋体"/>
                <w:szCs w:val="21"/>
              </w:rPr>
            </w:pPr>
          </w:p>
        </w:tc>
      </w:tr>
    </w:tbl>
    <w:p w14:paraId="7A8B9035">
      <w:pPr>
        <w:widowControl/>
        <w:spacing w:line="560" w:lineRule="exact"/>
        <w:jc w:val="center"/>
        <w:rPr>
          <w:rFonts w:ascii="宋体" w:hAnsi="宋体"/>
          <w:szCs w:val="21"/>
        </w:rPr>
      </w:pPr>
      <w:r>
        <w:rPr>
          <w:rFonts w:hint="eastAsia" w:ascii="宋体" w:hAnsi="宋体"/>
          <w:szCs w:val="21"/>
        </w:rPr>
        <w:t>科学研究学分认定类型及标准</w:t>
      </w:r>
    </w:p>
    <w:tbl>
      <w:tblPr>
        <w:tblStyle w:val="8"/>
        <w:tblpPr w:leftFromText="45" w:rightFromText="45" w:vertAnchor="text" w:tblpXSpec="left"/>
        <w:tblW w:w="8871"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7"/>
        <w:gridCol w:w="1701"/>
        <w:gridCol w:w="2436"/>
        <w:gridCol w:w="541"/>
        <w:gridCol w:w="3616"/>
      </w:tblGrid>
      <w:tr w14:paraId="5862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577" w:type="dxa"/>
            <w:vAlign w:val="center"/>
          </w:tcPr>
          <w:p w14:paraId="5399437A">
            <w:pPr>
              <w:widowControl/>
              <w:wordWrap w:val="0"/>
              <w:spacing w:line="336" w:lineRule="auto"/>
              <w:jc w:val="center"/>
              <w:rPr>
                <w:rFonts w:ascii="宋体" w:hAnsi="宋体"/>
                <w:szCs w:val="21"/>
              </w:rPr>
            </w:pPr>
            <w:r>
              <w:rPr>
                <w:rFonts w:ascii="宋体" w:hAnsi="宋体"/>
                <w:szCs w:val="21"/>
              </w:rPr>
              <w:t>序号</w:t>
            </w:r>
          </w:p>
        </w:tc>
        <w:tc>
          <w:tcPr>
            <w:tcW w:w="1701" w:type="dxa"/>
            <w:vAlign w:val="center"/>
          </w:tcPr>
          <w:p w14:paraId="43CD3FA4">
            <w:pPr>
              <w:widowControl/>
              <w:wordWrap w:val="0"/>
              <w:spacing w:line="336" w:lineRule="auto"/>
              <w:jc w:val="center"/>
              <w:rPr>
                <w:rFonts w:ascii="宋体" w:hAnsi="宋体"/>
                <w:szCs w:val="21"/>
              </w:rPr>
            </w:pPr>
            <w:r>
              <w:rPr>
                <w:rFonts w:ascii="宋体" w:hAnsi="宋体"/>
                <w:szCs w:val="21"/>
              </w:rPr>
              <w:t>项 目</w:t>
            </w:r>
          </w:p>
        </w:tc>
        <w:tc>
          <w:tcPr>
            <w:tcW w:w="2436" w:type="dxa"/>
            <w:vAlign w:val="center"/>
          </w:tcPr>
          <w:p w14:paraId="70F733CD">
            <w:pPr>
              <w:widowControl/>
              <w:wordWrap w:val="0"/>
              <w:spacing w:line="336" w:lineRule="auto"/>
              <w:jc w:val="center"/>
              <w:rPr>
                <w:rFonts w:ascii="宋体" w:hAnsi="宋体"/>
                <w:szCs w:val="21"/>
              </w:rPr>
            </w:pPr>
            <w:r>
              <w:rPr>
                <w:rFonts w:ascii="宋体" w:hAnsi="宋体"/>
                <w:szCs w:val="21"/>
              </w:rPr>
              <w:t>标 准</w:t>
            </w:r>
          </w:p>
        </w:tc>
        <w:tc>
          <w:tcPr>
            <w:tcW w:w="541" w:type="dxa"/>
            <w:vAlign w:val="center"/>
          </w:tcPr>
          <w:p w14:paraId="6EFE6EBE">
            <w:pPr>
              <w:widowControl/>
              <w:wordWrap w:val="0"/>
              <w:spacing w:line="336" w:lineRule="auto"/>
              <w:jc w:val="center"/>
              <w:rPr>
                <w:rFonts w:ascii="宋体" w:hAnsi="宋体"/>
                <w:szCs w:val="21"/>
              </w:rPr>
            </w:pPr>
            <w:r>
              <w:rPr>
                <w:rFonts w:ascii="宋体" w:hAnsi="宋体"/>
                <w:szCs w:val="21"/>
              </w:rPr>
              <w:t>学分</w:t>
            </w:r>
          </w:p>
        </w:tc>
        <w:tc>
          <w:tcPr>
            <w:tcW w:w="3616" w:type="dxa"/>
            <w:vAlign w:val="center"/>
          </w:tcPr>
          <w:p w14:paraId="79B96AB3">
            <w:pPr>
              <w:widowControl/>
              <w:wordWrap w:val="0"/>
              <w:spacing w:line="336" w:lineRule="auto"/>
              <w:jc w:val="center"/>
              <w:rPr>
                <w:rFonts w:ascii="宋体" w:hAnsi="宋体"/>
                <w:szCs w:val="21"/>
              </w:rPr>
            </w:pPr>
            <w:r>
              <w:rPr>
                <w:rFonts w:ascii="宋体" w:hAnsi="宋体"/>
                <w:szCs w:val="21"/>
              </w:rPr>
              <w:t>备注</w:t>
            </w:r>
          </w:p>
        </w:tc>
      </w:tr>
      <w:tr w14:paraId="5F6E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6" w:hRule="atLeast"/>
          <w:tblHeader/>
          <w:tblCellSpacing w:w="0" w:type="dxa"/>
        </w:trPr>
        <w:tc>
          <w:tcPr>
            <w:tcW w:w="577" w:type="dxa"/>
            <w:vMerge w:val="restart"/>
            <w:vAlign w:val="center"/>
          </w:tcPr>
          <w:p w14:paraId="08B2250D">
            <w:pPr>
              <w:widowControl/>
              <w:wordWrap w:val="0"/>
              <w:spacing w:line="336" w:lineRule="auto"/>
              <w:jc w:val="center"/>
              <w:rPr>
                <w:rFonts w:ascii="宋体" w:hAnsi="宋体"/>
                <w:szCs w:val="21"/>
              </w:rPr>
            </w:pPr>
            <w:r>
              <w:rPr>
                <w:rFonts w:ascii="宋体" w:hAnsi="宋体"/>
                <w:szCs w:val="21"/>
              </w:rPr>
              <w:t>1</w:t>
            </w:r>
          </w:p>
        </w:tc>
        <w:tc>
          <w:tcPr>
            <w:tcW w:w="1701" w:type="dxa"/>
            <w:vMerge w:val="restart"/>
            <w:vAlign w:val="center"/>
          </w:tcPr>
          <w:p w14:paraId="265DEE08">
            <w:pPr>
              <w:widowControl/>
              <w:spacing w:line="336" w:lineRule="auto"/>
              <w:rPr>
                <w:rFonts w:ascii="宋体" w:hAnsi="宋体"/>
                <w:szCs w:val="21"/>
              </w:rPr>
            </w:pPr>
            <w:r>
              <w:rPr>
                <w:rFonts w:ascii="宋体" w:hAnsi="宋体"/>
                <w:szCs w:val="21"/>
              </w:rPr>
              <w:t>主持</w:t>
            </w:r>
            <w:r>
              <w:rPr>
                <w:rFonts w:hint="eastAsia" w:ascii="宋体" w:hAnsi="宋体"/>
                <w:szCs w:val="21"/>
              </w:rPr>
              <w:t>或参与</w:t>
            </w:r>
            <w:r>
              <w:rPr>
                <w:rFonts w:ascii="宋体" w:hAnsi="宋体"/>
                <w:szCs w:val="21"/>
              </w:rPr>
              <w:t>大学生创新训练项目（含科技创新、实验创新）</w:t>
            </w:r>
          </w:p>
        </w:tc>
        <w:tc>
          <w:tcPr>
            <w:tcW w:w="2436" w:type="dxa"/>
            <w:vAlign w:val="center"/>
          </w:tcPr>
          <w:p w14:paraId="62E2E649">
            <w:pPr>
              <w:widowControl/>
              <w:spacing w:line="336" w:lineRule="auto"/>
              <w:jc w:val="center"/>
              <w:rPr>
                <w:rFonts w:ascii="宋体" w:hAnsi="宋体"/>
                <w:szCs w:val="21"/>
              </w:rPr>
            </w:pPr>
            <w:r>
              <w:rPr>
                <w:rFonts w:ascii="宋体" w:hAnsi="宋体"/>
                <w:szCs w:val="21"/>
              </w:rPr>
              <w:t>国家级</w:t>
            </w:r>
          </w:p>
        </w:tc>
        <w:tc>
          <w:tcPr>
            <w:tcW w:w="541" w:type="dxa"/>
            <w:vAlign w:val="center"/>
          </w:tcPr>
          <w:p w14:paraId="173E3A79">
            <w:pPr>
              <w:widowControl/>
              <w:wordWrap w:val="0"/>
              <w:spacing w:line="336" w:lineRule="auto"/>
              <w:jc w:val="center"/>
              <w:rPr>
                <w:rFonts w:ascii="宋体" w:hAnsi="宋体"/>
                <w:szCs w:val="21"/>
              </w:rPr>
            </w:pPr>
            <w:r>
              <w:rPr>
                <w:rFonts w:ascii="宋体" w:hAnsi="宋体"/>
                <w:szCs w:val="21"/>
              </w:rPr>
              <w:t>5</w:t>
            </w:r>
          </w:p>
        </w:tc>
        <w:tc>
          <w:tcPr>
            <w:tcW w:w="3616" w:type="dxa"/>
            <w:vMerge w:val="restart"/>
            <w:vAlign w:val="center"/>
          </w:tcPr>
          <w:p w14:paraId="31F6D2A2">
            <w:pPr>
              <w:widowControl/>
              <w:wordWrap w:val="0"/>
              <w:spacing w:line="276" w:lineRule="auto"/>
              <w:jc w:val="left"/>
              <w:rPr>
                <w:rFonts w:ascii="宋体" w:hAnsi="宋体"/>
                <w:szCs w:val="21"/>
              </w:rPr>
            </w:pPr>
            <w:r>
              <w:rPr>
                <w:rFonts w:ascii="宋体" w:hAnsi="宋体"/>
                <w:szCs w:val="21"/>
              </w:rPr>
              <w:t>1</w:t>
            </w:r>
            <w:r>
              <w:rPr>
                <w:rFonts w:hint="eastAsia" w:ascii="宋体" w:hAnsi="宋体"/>
                <w:szCs w:val="21"/>
              </w:rPr>
              <w:t>.</w:t>
            </w:r>
            <w:r>
              <w:rPr>
                <w:rFonts w:ascii="宋体" w:hAnsi="宋体"/>
                <w:szCs w:val="21"/>
              </w:rPr>
              <w:t>学校或主管教学部门批准的</w:t>
            </w:r>
            <w:r>
              <w:rPr>
                <w:rFonts w:hint="eastAsia" w:ascii="宋体" w:hAnsi="宋体"/>
                <w:szCs w:val="21"/>
              </w:rPr>
              <w:t>大</w:t>
            </w:r>
            <w:r>
              <w:rPr>
                <w:rFonts w:ascii="宋体" w:hAnsi="宋体"/>
                <w:szCs w:val="21"/>
              </w:rPr>
              <w:t>学生创新</w:t>
            </w:r>
            <w:r>
              <w:rPr>
                <w:rFonts w:hint="eastAsia" w:ascii="宋体" w:hAnsi="宋体"/>
                <w:szCs w:val="21"/>
              </w:rPr>
              <w:t>训练</w:t>
            </w:r>
            <w:r>
              <w:rPr>
                <w:rFonts w:ascii="宋体" w:hAnsi="宋体"/>
                <w:szCs w:val="21"/>
              </w:rPr>
              <w:t>项目，</w:t>
            </w:r>
            <w:r>
              <w:rPr>
                <w:rFonts w:hint="eastAsia" w:ascii="宋体" w:hAnsi="宋体"/>
                <w:szCs w:val="21"/>
              </w:rPr>
              <w:t>学生需提供结项证书或立项文件；</w:t>
            </w:r>
            <w:r>
              <w:rPr>
                <w:rFonts w:ascii="宋体" w:hAnsi="宋体"/>
                <w:szCs w:val="21"/>
              </w:rPr>
              <w:t xml:space="preserve"> </w:t>
            </w:r>
          </w:p>
          <w:p w14:paraId="56B02DAB">
            <w:pPr>
              <w:widowControl/>
              <w:wordWrap w:val="0"/>
              <w:spacing w:line="276" w:lineRule="auto"/>
              <w:jc w:val="left"/>
              <w:rPr>
                <w:rFonts w:ascii="宋体" w:hAnsi="宋体"/>
                <w:szCs w:val="21"/>
              </w:rPr>
            </w:pPr>
            <w:r>
              <w:rPr>
                <w:rFonts w:hint="eastAsia" w:ascii="宋体" w:hAnsi="宋体"/>
                <w:szCs w:val="21"/>
              </w:rPr>
              <w:t>2.毕业前未结项者，按比例分值的1/2 计算。</w:t>
            </w:r>
          </w:p>
        </w:tc>
      </w:tr>
      <w:tr w14:paraId="2042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1" w:hRule="atLeast"/>
          <w:tblHeader/>
          <w:tblCellSpacing w:w="0" w:type="dxa"/>
        </w:trPr>
        <w:tc>
          <w:tcPr>
            <w:tcW w:w="577" w:type="dxa"/>
            <w:vMerge w:val="continue"/>
            <w:vAlign w:val="center"/>
          </w:tcPr>
          <w:p w14:paraId="4D432912">
            <w:pPr>
              <w:widowControl/>
              <w:jc w:val="left"/>
              <w:rPr>
                <w:rFonts w:ascii="宋体" w:hAnsi="宋体"/>
                <w:szCs w:val="21"/>
              </w:rPr>
            </w:pPr>
          </w:p>
        </w:tc>
        <w:tc>
          <w:tcPr>
            <w:tcW w:w="1701" w:type="dxa"/>
            <w:vMerge w:val="continue"/>
            <w:vAlign w:val="center"/>
          </w:tcPr>
          <w:p w14:paraId="215F7FA2">
            <w:pPr>
              <w:widowControl/>
              <w:jc w:val="left"/>
              <w:rPr>
                <w:rFonts w:ascii="宋体" w:hAnsi="宋体"/>
                <w:szCs w:val="21"/>
              </w:rPr>
            </w:pPr>
          </w:p>
        </w:tc>
        <w:tc>
          <w:tcPr>
            <w:tcW w:w="2436" w:type="dxa"/>
            <w:vAlign w:val="center"/>
          </w:tcPr>
          <w:p w14:paraId="6B8A3268">
            <w:pPr>
              <w:widowControl/>
              <w:spacing w:line="336" w:lineRule="auto"/>
              <w:jc w:val="center"/>
              <w:rPr>
                <w:rFonts w:ascii="宋体" w:hAnsi="宋体"/>
                <w:szCs w:val="21"/>
              </w:rPr>
            </w:pPr>
            <w:r>
              <w:rPr>
                <w:rFonts w:ascii="宋体" w:hAnsi="宋体"/>
                <w:szCs w:val="21"/>
              </w:rPr>
              <w:t>省级</w:t>
            </w:r>
          </w:p>
        </w:tc>
        <w:tc>
          <w:tcPr>
            <w:tcW w:w="541" w:type="dxa"/>
            <w:vAlign w:val="center"/>
          </w:tcPr>
          <w:p w14:paraId="0AD50C9D">
            <w:pPr>
              <w:widowControl/>
              <w:wordWrap w:val="0"/>
              <w:spacing w:line="336" w:lineRule="auto"/>
              <w:jc w:val="center"/>
              <w:rPr>
                <w:rFonts w:ascii="宋体" w:hAnsi="宋体"/>
                <w:szCs w:val="21"/>
              </w:rPr>
            </w:pPr>
            <w:r>
              <w:rPr>
                <w:rFonts w:ascii="宋体" w:hAnsi="宋体"/>
                <w:szCs w:val="21"/>
              </w:rPr>
              <w:t>4</w:t>
            </w:r>
          </w:p>
        </w:tc>
        <w:tc>
          <w:tcPr>
            <w:tcW w:w="3616" w:type="dxa"/>
            <w:vMerge w:val="continue"/>
            <w:vAlign w:val="center"/>
          </w:tcPr>
          <w:p w14:paraId="3A4D510E">
            <w:pPr>
              <w:widowControl/>
              <w:wordWrap w:val="0"/>
              <w:spacing w:line="276" w:lineRule="auto"/>
              <w:jc w:val="left"/>
              <w:rPr>
                <w:rFonts w:ascii="宋体" w:hAnsi="宋体"/>
                <w:szCs w:val="21"/>
              </w:rPr>
            </w:pPr>
          </w:p>
        </w:tc>
      </w:tr>
      <w:tr w14:paraId="2178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9" w:hRule="atLeast"/>
          <w:tblHeader/>
          <w:tblCellSpacing w:w="0" w:type="dxa"/>
        </w:trPr>
        <w:tc>
          <w:tcPr>
            <w:tcW w:w="577" w:type="dxa"/>
            <w:vMerge w:val="continue"/>
            <w:vAlign w:val="center"/>
          </w:tcPr>
          <w:p w14:paraId="0AFA42E6">
            <w:pPr>
              <w:widowControl/>
              <w:jc w:val="left"/>
              <w:rPr>
                <w:rFonts w:ascii="宋体" w:hAnsi="宋体"/>
                <w:szCs w:val="21"/>
              </w:rPr>
            </w:pPr>
          </w:p>
        </w:tc>
        <w:tc>
          <w:tcPr>
            <w:tcW w:w="1701" w:type="dxa"/>
            <w:vMerge w:val="continue"/>
            <w:vAlign w:val="center"/>
          </w:tcPr>
          <w:p w14:paraId="1DC2C3EB">
            <w:pPr>
              <w:widowControl/>
              <w:jc w:val="left"/>
              <w:rPr>
                <w:rFonts w:ascii="宋体" w:hAnsi="宋体"/>
                <w:szCs w:val="21"/>
              </w:rPr>
            </w:pPr>
          </w:p>
        </w:tc>
        <w:tc>
          <w:tcPr>
            <w:tcW w:w="2436" w:type="dxa"/>
            <w:vAlign w:val="center"/>
          </w:tcPr>
          <w:p w14:paraId="5F83D178">
            <w:pPr>
              <w:widowControl/>
              <w:spacing w:line="336" w:lineRule="auto"/>
              <w:jc w:val="center"/>
              <w:rPr>
                <w:rFonts w:ascii="宋体" w:hAnsi="宋体"/>
                <w:szCs w:val="21"/>
              </w:rPr>
            </w:pPr>
            <w:r>
              <w:rPr>
                <w:rFonts w:hint="eastAsia" w:ascii="宋体" w:hAnsi="宋体"/>
                <w:szCs w:val="21"/>
              </w:rPr>
              <w:t>市</w:t>
            </w:r>
            <w:r>
              <w:rPr>
                <w:rFonts w:ascii="宋体" w:hAnsi="宋体"/>
                <w:szCs w:val="21"/>
              </w:rPr>
              <w:t>级</w:t>
            </w:r>
          </w:p>
        </w:tc>
        <w:tc>
          <w:tcPr>
            <w:tcW w:w="541" w:type="dxa"/>
            <w:vAlign w:val="center"/>
          </w:tcPr>
          <w:p w14:paraId="0E337D5A">
            <w:pPr>
              <w:widowControl/>
              <w:wordWrap w:val="0"/>
              <w:spacing w:line="336" w:lineRule="auto"/>
              <w:jc w:val="center"/>
              <w:rPr>
                <w:rFonts w:ascii="宋体" w:hAnsi="宋体"/>
                <w:szCs w:val="21"/>
              </w:rPr>
            </w:pPr>
            <w:r>
              <w:rPr>
                <w:rFonts w:ascii="宋体" w:hAnsi="宋体"/>
                <w:szCs w:val="21"/>
              </w:rPr>
              <w:t>3</w:t>
            </w:r>
          </w:p>
        </w:tc>
        <w:tc>
          <w:tcPr>
            <w:tcW w:w="3616" w:type="dxa"/>
            <w:vMerge w:val="continue"/>
            <w:vAlign w:val="center"/>
          </w:tcPr>
          <w:p w14:paraId="6D292FEC">
            <w:pPr>
              <w:widowControl/>
              <w:wordWrap w:val="0"/>
              <w:spacing w:line="276" w:lineRule="auto"/>
              <w:jc w:val="left"/>
              <w:rPr>
                <w:rFonts w:ascii="宋体" w:hAnsi="宋体"/>
                <w:szCs w:val="21"/>
              </w:rPr>
            </w:pPr>
          </w:p>
        </w:tc>
      </w:tr>
      <w:tr w14:paraId="39341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 w:hRule="atLeast"/>
          <w:tblHeader/>
          <w:tblCellSpacing w:w="0" w:type="dxa"/>
        </w:trPr>
        <w:tc>
          <w:tcPr>
            <w:tcW w:w="577" w:type="dxa"/>
            <w:vMerge w:val="continue"/>
            <w:vAlign w:val="center"/>
          </w:tcPr>
          <w:p w14:paraId="7BD78252">
            <w:pPr>
              <w:widowControl/>
              <w:jc w:val="left"/>
              <w:rPr>
                <w:rFonts w:ascii="宋体" w:hAnsi="宋体"/>
                <w:szCs w:val="21"/>
              </w:rPr>
            </w:pPr>
          </w:p>
        </w:tc>
        <w:tc>
          <w:tcPr>
            <w:tcW w:w="1701" w:type="dxa"/>
            <w:vMerge w:val="continue"/>
            <w:vAlign w:val="center"/>
          </w:tcPr>
          <w:p w14:paraId="13A4FD36">
            <w:pPr>
              <w:widowControl/>
              <w:jc w:val="left"/>
              <w:rPr>
                <w:rFonts w:ascii="宋体" w:hAnsi="宋体"/>
                <w:szCs w:val="21"/>
              </w:rPr>
            </w:pPr>
          </w:p>
        </w:tc>
        <w:tc>
          <w:tcPr>
            <w:tcW w:w="2436" w:type="dxa"/>
            <w:vAlign w:val="center"/>
          </w:tcPr>
          <w:p w14:paraId="08BC6E91">
            <w:pPr>
              <w:widowControl/>
              <w:spacing w:line="336" w:lineRule="auto"/>
              <w:jc w:val="center"/>
              <w:rPr>
                <w:rFonts w:ascii="宋体" w:hAnsi="宋体"/>
                <w:szCs w:val="21"/>
              </w:rPr>
            </w:pPr>
            <w:r>
              <w:rPr>
                <w:rFonts w:hint="eastAsia" w:ascii="宋体" w:hAnsi="宋体"/>
                <w:szCs w:val="21"/>
              </w:rPr>
              <w:t>校</w:t>
            </w:r>
            <w:r>
              <w:rPr>
                <w:rFonts w:ascii="宋体" w:hAnsi="宋体"/>
                <w:szCs w:val="21"/>
              </w:rPr>
              <w:t>级</w:t>
            </w:r>
          </w:p>
        </w:tc>
        <w:tc>
          <w:tcPr>
            <w:tcW w:w="541" w:type="dxa"/>
            <w:vAlign w:val="center"/>
          </w:tcPr>
          <w:p w14:paraId="5D257ECA">
            <w:pPr>
              <w:widowControl/>
              <w:wordWrap w:val="0"/>
              <w:spacing w:line="336" w:lineRule="auto"/>
              <w:jc w:val="center"/>
              <w:rPr>
                <w:rFonts w:ascii="宋体" w:hAnsi="宋体"/>
                <w:szCs w:val="21"/>
              </w:rPr>
            </w:pPr>
            <w:r>
              <w:rPr>
                <w:rFonts w:ascii="宋体" w:hAnsi="宋体"/>
                <w:szCs w:val="21"/>
              </w:rPr>
              <w:t>1</w:t>
            </w:r>
          </w:p>
        </w:tc>
        <w:tc>
          <w:tcPr>
            <w:tcW w:w="3616" w:type="dxa"/>
            <w:vMerge w:val="continue"/>
            <w:vAlign w:val="center"/>
          </w:tcPr>
          <w:p w14:paraId="7F9E7E1C">
            <w:pPr>
              <w:widowControl/>
              <w:wordWrap w:val="0"/>
              <w:spacing w:line="276" w:lineRule="auto"/>
              <w:jc w:val="left"/>
              <w:rPr>
                <w:rFonts w:ascii="宋体" w:hAnsi="宋体"/>
                <w:szCs w:val="21"/>
              </w:rPr>
            </w:pPr>
          </w:p>
        </w:tc>
      </w:tr>
      <w:tr w14:paraId="68E5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9" w:hRule="atLeast"/>
          <w:tblHeader/>
          <w:tblCellSpacing w:w="0" w:type="dxa"/>
        </w:trPr>
        <w:tc>
          <w:tcPr>
            <w:tcW w:w="577" w:type="dxa"/>
            <w:vMerge w:val="restart"/>
            <w:vAlign w:val="center"/>
          </w:tcPr>
          <w:p w14:paraId="33EE9521">
            <w:pPr>
              <w:widowControl/>
              <w:jc w:val="center"/>
              <w:rPr>
                <w:rFonts w:ascii="宋体" w:hAnsi="宋体"/>
                <w:szCs w:val="21"/>
              </w:rPr>
            </w:pPr>
            <w:r>
              <w:rPr>
                <w:rFonts w:ascii="宋体" w:hAnsi="宋体"/>
                <w:szCs w:val="21"/>
              </w:rPr>
              <w:t>2</w:t>
            </w:r>
          </w:p>
        </w:tc>
        <w:tc>
          <w:tcPr>
            <w:tcW w:w="1701" w:type="dxa"/>
            <w:vMerge w:val="restart"/>
            <w:vAlign w:val="center"/>
          </w:tcPr>
          <w:p w14:paraId="1693824A">
            <w:pPr>
              <w:widowControl/>
              <w:jc w:val="center"/>
              <w:rPr>
                <w:rFonts w:ascii="宋体" w:hAnsi="宋体"/>
                <w:szCs w:val="21"/>
              </w:rPr>
            </w:pPr>
            <w:r>
              <w:rPr>
                <w:rFonts w:hint="eastAsia" w:ascii="宋体" w:hAnsi="宋体"/>
                <w:szCs w:val="21"/>
              </w:rPr>
              <w:t>公开发表</w:t>
            </w:r>
          </w:p>
          <w:p w14:paraId="327C9CE8">
            <w:pPr>
              <w:widowControl/>
              <w:jc w:val="center"/>
              <w:rPr>
                <w:rFonts w:ascii="宋体" w:hAnsi="宋体"/>
                <w:szCs w:val="21"/>
              </w:rPr>
            </w:pPr>
            <w:r>
              <w:rPr>
                <w:rFonts w:hint="eastAsia" w:ascii="宋体" w:hAnsi="宋体"/>
                <w:szCs w:val="21"/>
              </w:rPr>
              <w:t>学术论文</w:t>
            </w:r>
          </w:p>
        </w:tc>
        <w:tc>
          <w:tcPr>
            <w:tcW w:w="2436" w:type="dxa"/>
            <w:vAlign w:val="center"/>
          </w:tcPr>
          <w:p w14:paraId="4EF8454E">
            <w:pPr>
              <w:widowControl/>
              <w:wordWrap w:val="0"/>
              <w:spacing w:line="336" w:lineRule="auto"/>
              <w:jc w:val="left"/>
              <w:rPr>
                <w:rFonts w:ascii="宋体" w:hAnsi="宋体"/>
                <w:szCs w:val="21"/>
              </w:rPr>
            </w:pPr>
            <w:r>
              <w:rPr>
                <w:rFonts w:ascii="宋体" w:hAnsi="宋体"/>
                <w:szCs w:val="21"/>
              </w:rPr>
              <w:t>被SCI收录或EI收录或</w:t>
            </w:r>
          </w:p>
        </w:tc>
        <w:tc>
          <w:tcPr>
            <w:tcW w:w="541" w:type="dxa"/>
            <w:vAlign w:val="center"/>
          </w:tcPr>
          <w:p w14:paraId="4BFF6637">
            <w:pPr>
              <w:widowControl/>
              <w:wordWrap w:val="0"/>
              <w:spacing w:line="336" w:lineRule="auto"/>
              <w:jc w:val="center"/>
              <w:rPr>
                <w:rFonts w:ascii="宋体" w:hAnsi="宋体"/>
                <w:szCs w:val="21"/>
              </w:rPr>
            </w:pPr>
            <w:r>
              <w:rPr>
                <w:rFonts w:ascii="宋体" w:hAnsi="宋体"/>
                <w:szCs w:val="21"/>
              </w:rPr>
              <w:t>5</w:t>
            </w:r>
          </w:p>
        </w:tc>
        <w:tc>
          <w:tcPr>
            <w:tcW w:w="3616" w:type="dxa"/>
            <w:vMerge w:val="restart"/>
            <w:vAlign w:val="center"/>
          </w:tcPr>
          <w:p w14:paraId="7BDD8D3D">
            <w:pPr>
              <w:widowControl/>
              <w:spacing w:line="276" w:lineRule="auto"/>
              <w:jc w:val="left"/>
              <w:rPr>
                <w:rFonts w:ascii="宋体" w:hAnsi="宋体"/>
                <w:szCs w:val="21"/>
              </w:rPr>
            </w:pPr>
            <w:r>
              <w:rPr>
                <w:rFonts w:hint="eastAsia" w:ascii="宋体" w:hAnsi="宋体"/>
                <w:szCs w:val="21"/>
              </w:rPr>
              <w:t>1.</w:t>
            </w:r>
            <w:r>
              <w:rPr>
                <w:rFonts w:ascii="宋体" w:hAnsi="宋体"/>
                <w:szCs w:val="21"/>
              </w:rPr>
              <w:t>提供发表论文</w:t>
            </w:r>
            <w:r>
              <w:rPr>
                <w:rFonts w:hint="eastAsia" w:ascii="宋体" w:hAnsi="宋体"/>
                <w:szCs w:val="21"/>
              </w:rPr>
              <w:t>或</w:t>
            </w:r>
            <w:r>
              <w:rPr>
                <w:rFonts w:ascii="宋体" w:hAnsi="宋体"/>
                <w:szCs w:val="21"/>
              </w:rPr>
              <w:t>作品原件及复印件</w:t>
            </w:r>
            <w:r>
              <w:rPr>
                <w:rFonts w:hint="eastAsia" w:ascii="宋体" w:hAnsi="宋体"/>
                <w:szCs w:val="21"/>
              </w:rPr>
              <w:t>，仅限第一作者或独著，论文第一署名必须为我校名称；</w:t>
            </w:r>
          </w:p>
          <w:p w14:paraId="1F4E4C31">
            <w:pPr>
              <w:widowControl/>
              <w:spacing w:line="276" w:lineRule="auto"/>
              <w:jc w:val="left"/>
              <w:rPr>
                <w:rFonts w:ascii="宋体" w:hAnsi="宋体"/>
                <w:szCs w:val="21"/>
              </w:rPr>
            </w:pPr>
            <w:r>
              <w:rPr>
                <w:rFonts w:hint="eastAsia" w:ascii="宋体" w:hAnsi="宋体"/>
                <w:szCs w:val="21"/>
              </w:rPr>
              <w:t>2.在校刊上发表学术论文计1分；</w:t>
            </w:r>
          </w:p>
          <w:p w14:paraId="26BA66B5">
            <w:pPr>
              <w:widowControl/>
              <w:spacing w:line="276" w:lineRule="auto"/>
              <w:jc w:val="left"/>
              <w:rPr>
                <w:rFonts w:ascii="宋体" w:hAnsi="宋体"/>
                <w:szCs w:val="21"/>
              </w:rPr>
            </w:pPr>
            <w:r>
              <w:rPr>
                <w:rFonts w:hint="eastAsia" w:ascii="宋体" w:hAnsi="宋体"/>
                <w:szCs w:val="21"/>
              </w:rPr>
              <w:t>3.在校报上发表文学艺术作品计0.5分（通讯稿不计学分）。</w:t>
            </w:r>
          </w:p>
        </w:tc>
      </w:tr>
      <w:tr w14:paraId="5840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trPr>
        <w:tc>
          <w:tcPr>
            <w:tcW w:w="577" w:type="dxa"/>
            <w:vMerge w:val="continue"/>
            <w:vAlign w:val="center"/>
          </w:tcPr>
          <w:p w14:paraId="1C848875">
            <w:pPr>
              <w:widowControl/>
              <w:jc w:val="center"/>
              <w:rPr>
                <w:rFonts w:ascii="宋体" w:hAnsi="宋体"/>
                <w:szCs w:val="21"/>
              </w:rPr>
            </w:pPr>
          </w:p>
        </w:tc>
        <w:tc>
          <w:tcPr>
            <w:tcW w:w="1701" w:type="dxa"/>
            <w:vMerge w:val="continue"/>
            <w:vAlign w:val="center"/>
          </w:tcPr>
          <w:p w14:paraId="24536CE6">
            <w:pPr>
              <w:widowControl/>
              <w:jc w:val="center"/>
              <w:rPr>
                <w:rFonts w:ascii="宋体" w:hAnsi="宋体"/>
                <w:szCs w:val="21"/>
              </w:rPr>
            </w:pPr>
          </w:p>
        </w:tc>
        <w:tc>
          <w:tcPr>
            <w:tcW w:w="2436" w:type="dxa"/>
            <w:vAlign w:val="center"/>
          </w:tcPr>
          <w:p w14:paraId="672F4AF3">
            <w:pPr>
              <w:widowControl/>
              <w:wordWrap w:val="0"/>
              <w:jc w:val="left"/>
              <w:rPr>
                <w:rFonts w:ascii="宋体" w:hAnsi="宋体"/>
                <w:szCs w:val="21"/>
              </w:rPr>
            </w:pPr>
            <w:r>
              <w:rPr>
                <w:rFonts w:ascii="宋体" w:hAnsi="宋体"/>
                <w:szCs w:val="21"/>
              </w:rPr>
              <w:t>国内</w:t>
            </w:r>
            <w:r>
              <w:rPr>
                <w:rFonts w:hint="eastAsia" w:ascii="宋体" w:hAnsi="宋体"/>
                <w:szCs w:val="21"/>
              </w:rPr>
              <w:t>中文</w:t>
            </w:r>
            <w:r>
              <w:rPr>
                <w:rFonts w:ascii="宋体" w:hAnsi="宋体"/>
                <w:szCs w:val="21"/>
              </w:rPr>
              <w:t>核心期刊发表或国际性学术会议收录</w:t>
            </w:r>
          </w:p>
        </w:tc>
        <w:tc>
          <w:tcPr>
            <w:tcW w:w="541" w:type="dxa"/>
            <w:vAlign w:val="center"/>
          </w:tcPr>
          <w:p w14:paraId="5BCC47A2">
            <w:pPr>
              <w:widowControl/>
              <w:wordWrap w:val="0"/>
              <w:spacing w:line="336" w:lineRule="auto"/>
              <w:jc w:val="center"/>
              <w:rPr>
                <w:rFonts w:ascii="宋体" w:hAnsi="宋体"/>
                <w:szCs w:val="21"/>
              </w:rPr>
            </w:pPr>
            <w:r>
              <w:rPr>
                <w:rFonts w:ascii="宋体" w:hAnsi="宋体"/>
                <w:szCs w:val="21"/>
              </w:rPr>
              <w:t>4</w:t>
            </w:r>
          </w:p>
        </w:tc>
        <w:tc>
          <w:tcPr>
            <w:tcW w:w="3616" w:type="dxa"/>
            <w:vMerge w:val="continue"/>
            <w:vAlign w:val="center"/>
          </w:tcPr>
          <w:p w14:paraId="55869DE0">
            <w:pPr>
              <w:widowControl/>
              <w:jc w:val="left"/>
              <w:rPr>
                <w:rFonts w:ascii="宋体" w:hAnsi="宋体"/>
                <w:szCs w:val="21"/>
              </w:rPr>
            </w:pPr>
          </w:p>
        </w:tc>
      </w:tr>
      <w:tr w14:paraId="5647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trPr>
        <w:tc>
          <w:tcPr>
            <w:tcW w:w="577" w:type="dxa"/>
            <w:vMerge w:val="continue"/>
            <w:vAlign w:val="center"/>
          </w:tcPr>
          <w:p w14:paraId="49CC9286">
            <w:pPr>
              <w:widowControl/>
              <w:jc w:val="center"/>
              <w:rPr>
                <w:rFonts w:ascii="宋体" w:hAnsi="宋体"/>
                <w:szCs w:val="21"/>
              </w:rPr>
            </w:pPr>
          </w:p>
        </w:tc>
        <w:tc>
          <w:tcPr>
            <w:tcW w:w="1701" w:type="dxa"/>
            <w:vMerge w:val="continue"/>
            <w:vAlign w:val="center"/>
          </w:tcPr>
          <w:p w14:paraId="271490F8">
            <w:pPr>
              <w:widowControl/>
              <w:jc w:val="center"/>
              <w:rPr>
                <w:rFonts w:ascii="宋体" w:hAnsi="宋体"/>
                <w:szCs w:val="21"/>
              </w:rPr>
            </w:pPr>
          </w:p>
        </w:tc>
        <w:tc>
          <w:tcPr>
            <w:tcW w:w="2436" w:type="dxa"/>
            <w:vAlign w:val="center"/>
          </w:tcPr>
          <w:p w14:paraId="7C0578D4">
            <w:pPr>
              <w:widowControl/>
              <w:wordWrap w:val="0"/>
              <w:jc w:val="left"/>
              <w:rPr>
                <w:rFonts w:ascii="宋体" w:hAnsi="宋体"/>
                <w:szCs w:val="21"/>
              </w:rPr>
            </w:pPr>
            <w:r>
              <w:rPr>
                <w:rFonts w:hint="eastAsia" w:ascii="宋体" w:hAnsi="宋体"/>
                <w:szCs w:val="21"/>
              </w:rPr>
              <w:t>一</w:t>
            </w:r>
            <w:r>
              <w:rPr>
                <w:rFonts w:ascii="宋体" w:hAnsi="宋体"/>
                <w:szCs w:val="21"/>
              </w:rPr>
              <w:t>般</w:t>
            </w:r>
            <w:r>
              <w:rPr>
                <w:rFonts w:hint="eastAsia" w:ascii="宋体" w:hAnsi="宋体"/>
                <w:szCs w:val="21"/>
              </w:rPr>
              <w:t>刊物</w:t>
            </w:r>
            <w:r>
              <w:rPr>
                <w:rFonts w:ascii="宋体" w:hAnsi="宋体"/>
                <w:szCs w:val="21"/>
              </w:rPr>
              <w:t>（有</w:t>
            </w:r>
            <w:r>
              <w:rPr>
                <w:rFonts w:hint="eastAsia" w:ascii="宋体" w:hAnsi="宋体"/>
                <w:szCs w:val="21"/>
              </w:rPr>
              <w:t>ISSN、国内统一刊号）</w:t>
            </w:r>
            <w:r>
              <w:rPr>
                <w:rFonts w:ascii="宋体" w:hAnsi="宋体"/>
                <w:szCs w:val="21"/>
              </w:rPr>
              <w:t>发表或全国性学术会议收录</w:t>
            </w:r>
          </w:p>
        </w:tc>
        <w:tc>
          <w:tcPr>
            <w:tcW w:w="541" w:type="dxa"/>
            <w:vAlign w:val="center"/>
          </w:tcPr>
          <w:p w14:paraId="0BB3678F">
            <w:pPr>
              <w:widowControl/>
              <w:wordWrap w:val="0"/>
              <w:spacing w:line="336" w:lineRule="auto"/>
              <w:jc w:val="center"/>
              <w:rPr>
                <w:rFonts w:ascii="宋体" w:hAnsi="宋体"/>
                <w:szCs w:val="21"/>
              </w:rPr>
            </w:pPr>
            <w:r>
              <w:rPr>
                <w:rFonts w:hint="eastAsia" w:ascii="宋体" w:hAnsi="宋体"/>
                <w:szCs w:val="21"/>
              </w:rPr>
              <w:t>2</w:t>
            </w:r>
          </w:p>
        </w:tc>
        <w:tc>
          <w:tcPr>
            <w:tcW w:w="3616" w:type="dxa"/>
            <w:vMerge w:val="continue"/>
            <w:vAlign w:val="center"/>
          </w:tcPr>
          <w:p w14:paraId="0ABE39D8">
            <w:pPr>
              <w:widowControl/>
              <w:jc w:val="left"/>
              <w:rPr>
                <w:rFonts w:ascii="宋体" w:hAnsi="宋体"/>
                <w:szCs w:val="21"/>
              </w:rPr>
            </w:pPr>
          </w:p>
        </w:tc>
      </w:tr>
      <w:tr w14:paraId="16A9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1" w:hRule="atLeast"/>
          <w:tblHeader/>
          <w:tblCellSpacing w:w="0" w:type="dxa"/>
        </w:trPr>
        <w:tc>
          <w:tcPr>
            <w:tcW w:w="577" w:type="dxa"/>
            <w:vMerge w:val="restart"/>
            <w:vAlign w:val="center"/>
          </w:tcPr>
          <w:p w14:paraId="5677DA34">
            <w:pPr>
              <w:widowControl/>
              <w:jc w:val="center"/>
              <w:rPr>
                <w:rFonts w:ascii="宋体" w:hAnsi="宋体"/>
                <w:szCs w:val="21"/>
              </w:rPr>
            </w:pPr>
            <w:r>
              <w:rPr>
                <w:rFonts w:ascii="宋体" w:hAnsi="宋体"/>
                <w:szCs w:val="21"/>
              </w:rPr>
              <w:t>3</w:t>
            </w:r>
          </w:p>
        </w:tc>
        <w:tc>
          <w:tcPr>
            <w:tcW w:w="1701" w:type="dxa"/>
            <w:vMerge w:val="restart"/>
            <w:vAlign w:val="center"/>
          </w:tcPr>
          <w:p w14:paraId="3B75A6F0">
            <w:pPr>
              <w:widowControl/>
              <w:jc w:val="center"/>
              <w:rPr>
                <w:rFonts w:ascii="宋体" w:hAnsi="宋体"/>
                <w:szCs w:val="21"/>
              </w:rPr>
            </w:pPr>
            <w:r>
              <w:rPr>
                <w:rFonts w:hint="eastAsia" w:ascii="宋体" w:hAnsi="宋体"/>
                <w:szCs w:val="21"/>
              </w:rPr>
              <w:t>公开发表</w:t>
            </w:r>
          </w:p>
          <w:p w14:paraId="6BC82717">
            <w:pPr>
              <w:widowControl/>
              <w:jc w:val="center"/>
              <w:rPr>
                <w:rFonts w:ascii="宋体" w:hAnsi="宋体"/>
                <w:szCs w:val="21"/>
              </w:rPr>
            </w:pPr>
            <w:r>
              <w:rPr>
                <w:rFonts w:hint="eastAsia" w:ascii="宋体" w:hAnsi="宋体"/>
                <w:szCs w:val="21"/>
              </w:rPr>
              <w:t>文学艺术作品</w:t>
            </w:r>
          </w:p>
        </w:tc>
        <w:tc>
          <w:tcPr>
            <w:tcW w:w="2436" w:type="dxa"/>
            <w:vAlign w:val="center"/>
          </w:tcPr>
          <w:p w14:paraId="184F4FCA">
            <w:pPr>
              <w:widowControl/>
              <w:spacing w:line="336" w:lineRule="auto"/>
              <w:jc w:val="center"/>
              <w:rPr>
                <w:rFonts w:ascii="宋体" w:hAnsi="宋体"/>
                <w:szCs w:val="21"/>
              </w:rPr>
            </w:pPr>
            <w:r>
              <w:rPr>
                <w:rFonts w:ascii="宋体" w:hAnsi="宋体"/>
                <w:szCs w:val="21"/>
              </w:rPr>
              <w:t>全国性报刊报道</w:t>
            </w:r>
          </w:p>
        </w:tc>
        <w:tc>
          <w:tcPr>
            <w:tcW w:w="541" w:type="dxa"/>
            <w:vAlign w:val="center"/>
          </w:tcPr>
          <w:p w14:paraId="5B59F11D">
            <w:pPr>
              <w:widowControl/>
              <w:wordWrap w:val="0"/>
              <w:spacing w:line="336" w:lineRule="auto"/>
              <w:jc w:val="center"/>
              <w:rPr>
                <w:rFonts w:ascii="宋体" w:hAnsi="宋体"/>
                <w:szCs w:val="21"/>
              </w:rPr>
            </w:pPr>
            <w:r>
              <w:rPr>
                <w:rFonts w:ascii="宋体" w:hAnsi="宋体"/>
                <w:szCs w:val="21"/>
              </w:rPr>
              <w:t>4</w:t>
            </w:r>
          </w:p>
        </w:tc>
        <w:tc>
          <w:tcPr>
            <w:tcW w:w="3616" w:type="dxa"/>
            <w:vMerge w:val="continue"/>
            <w:vAlign w:val="center"/>
          </w:tcPr>
          <w:p w14:paraId="684E0655">
            <w:pPr>
              <w:widowControl/>
              <w:jc w:val="left"/>
              <w:rPr>
                <w:rFonts w:ascii="宋体" w:hAnsi="宋体"/>
                <w:szCs w:val="21"/>
              </w:rPr>
            </w:pPr>
          </w:p>
        </w:tc>
      </w:tr>
      <w:tr w14:paraId="64DF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trPr>
        <w:tc>
          <w:tcPr>
            <w:tcW w:w="577" w:type="dxa"/>
            <w:vMerge w:val="continue"/>
            <w:vAlign w:val="center"/>
          </w:tcPr>
          <w:p w14:paraId="66D6F6F7">
            <w:pPr>
              <w:widowControl/>
              <w:jc w:val="center"/>
              <w:rPr>
                <w:rFonts w:ascii="宋体" w:hAnsi="宋体"/>
                <w:szCs w:val="21"/>
              </w:rPr>
            </w:pPr>
          </w:p>
        </w:tc>
        <w:tc>
          <w:tcPr>
            <w:tcW w:w="1701" w:type="dxa"/>
            <w:vMerge w:val="continue"/>
            <w:vAlign w:val="center"/>
          </w:tcPr>
          <w:p w14:paraId="4D730EEC">
            <w:pPr>
              <w:widowControl/>
              <w:jc w:val="center"/>
              <w:rPr>
                <w:rFonts w:ascii="宋体" w:hAnsi="宋体"/>
                <w:szCs w:val="21"/>
              </w:rPr>
            </w:pPr>
          </w:p>
        </w:tc>
        <w:tc>
          <w:tcPr>
            <w:tcW w:w="2436" w:type="dxa"/>
            <w:vAlign w:val="center"/>
          </w:tcPr>
          <w:p w14:paraId="0191DD6A">
            <w:pPr>
              <w:widowControl/>
              <w:wordWrap w:val="0"/>
              <w:spacing w:line="336" w:lineRule="auto"/>
              <w:jc w:val="center"/>
              <w:rPr>
                <w:rFonts w:ascii="宋体" w:hAnsi="宋体"/>
                <w:szCs w:val="21"/>
              </w:rPr>
            </w:pPr>
            <w:r>
              <w:rPr>
                <w:rFonts w:ascii="宋体" w:hAnsi="宋体"/>
                <w:szCs w:val="21"/>
              </w:rPr>
              <w:t>省级报刊报道</w:t>
            </w:r>
          </w:p>
        </w:tc>
        <w:tc>
          <w:tcPr>
            <w:tcW w:w="541" w:type="dxa"/>
            <w:vAlign w:val="center"/>
          </w:tcPr>
          <w:p w14:paraId="35038639">
            <w:pPr>
              <w:widowControl/>
              <w:wordWrap w:val="0"/>
              <w:spacing w:line="336" w:lineRule="auto"/>
              <w:jc w:val="center"/>
              <w:rPr>
                <w:rFonts w:ascii="宋体" w:hAnsi="宋体"/>
                <w:szCs w:val="21"/>
              </w:rPr>
            </w:pPr>
            <w:r>
              <w:rPr>
                <w:rFonts w:ascii="宋体" w:hAnsi="宋体"/>
                <w:szCs w:val="21"/>
              </w:rPr>
              <w:t>3</w:t>
            </w:r>
          </w:p>
        </w:tc>
        <w:tc>
          <w:tcPr>
            <w:tcW w:w="3616" w:type="dxa"/>
            <w:vMerge w:val="continue"/>
            <w:vAlign w:val="center"/>
          </w:tcPr>
          <w:p w14:paraId="0389B3E9">
            <w:pPr>
              <w:widowControl/>
              <w:jc w:val="left"/>
              <w:rPr>
                <w:rFonts w:ascii="宋体" w:hAnsi="宋体"/>
                <w:szCs w:val="21"/>
              </w:rPr>
            </w:pPr>
          </w:p>
        </w:tc>
      </w:tr>
      <w:tr w14:paraId="1B82F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trPr>
        <w:tc>
          <w:tcPr>
            <w:tcW w:w="577" w:type="dxa"/>
            <w:vMerge w:val="continue"/>
            <w:vAlign w:val="center"/>
          </w:tcPr>
          <w:p w14:paraId="5867B6D2">
            <w:pPr>
              <w:widowControl/>
              <w:jc w:val="center"/>
              <w:rPr>
                <w:rFonts w:ascii="宋体" w:hAnsi="宋体"/>
                <w:szCs w:val="21"/>
              </w:rPr>
            </w:pPr>
          </w:p>
        </w:tc>
        <w:tc>
          <w:tcPr>
            <w:tcW w:w="1701" w:type="dxa"/>
            <w:vMerge w:val="continue"/>
            <w:vAlign w:val="center"/>
          </w:tcPr>
          <w:p w14:paraId="5CD1B913">
            <w:pPr>
              <w:widowControl/>
              <w:jc w:val="center"/>
              <w:rPr>
                <w:rFonts w:ascii="宋体" w:hAnsi="宋体"/>
                <w:szCs w:val="21"/>
              </w:rPr>
            </w:pPr>
          </w:p>
        </w:tc>
        <w:tc>
          <w:tcPr>
            <w:tcW w:w="2436" w:type="dxa"/>
            <w:vAlign w:val="center"/>
          </w:tcPr>
          <w:p w14:paraId="2EF01B1D">
            <w:pPr>
              <w:widowControl/>
              <w:wordWrap w:val="0"/>
              <w:spacing w:line="336" w:lineRule="auto"/>
              <w:jc w:val="center"/>
              <w:rPr>
                <w:rFonts w:ascii="宋体" w:hAnsi="宋体"/>
                <w:szCs w:val="21"/>
              </w:rPr>
            </w:pPr>
            <w:r>
              <w:rPr>
                <w:rFonts w:ascii="宋体" w:hAnsi="宋体"/>
                <w:szCs w:val="21"/>
              </w:rPr>
              <w:t>地市级报刊报道</w:t>
            </w:r>
          </w:p>
        </w:tc>
        <w:tc>
          <w:tcPr>
            <w:tcW w:w="541" w:type="dxa"/>
            <w:vAlign w:val="center"/>
          </w:tcPr>
          <w:p w14:paraId="67ADAD36">
            <w:pPr>
              <w:widowControl/>
              <w:wordWrap w:val="0"/>
              <w:spacing w:line="336" w:lineRule="auto"/>
              <w:jc w:val="center"/>
              <w:rPr>
                <w:rFonts w:ascii="宋体" w:hAnsi="宋体"/>
                <w:szCs w:val="21"/>
              </w:rPr>
            </w:pPr>
            <w:r>
              <w:rPr>
                <w:rFonts w:hint="eastAsia" w:ascii="宋体" w:hAnsi="宋体"/>
                <w:szCs w:val="21"/>
              </w:rPr>
              <w:t>1</w:t>
            </w:r>
          </w:p>
        </w:tc>
        <w:tc>
          <w:tcPr>
            <w:tcW w:w="3616" w:type="dxa"/>
            <w:vMerge w:val="continue"/>
            <w:vAlign w:val="center"/>
          </w:tcPr>
          <w:p w14:paraId="779C0AD2">
            <w:pPr>
              <w:widowControl/>
              <w:jc w:val="left"/>
              <w:rPr>
                <w:rFonts w:ascii="宋体" w:hAnsi="宋体"/>
                <w:szCs w:val="21"/>
              </w:rPr>
            </w:pPr>
          </w:p>
        </w:tc>
      </w:tr>
    </w:tbl>
    <w:p w14:paraId="229E3E2F">
      <w:pPr>
        <w:widowControl/>
        <w:wordWrap w:val="0"/>
        <w:spacing w:line="360" w:lineRule="auto"/>
        <w:ind w:firstLine="420" w:firstLineChars="200"/>
        <w:jc w:val="left"/>
        <w:rPr>
          <w:rFonts w:ascii="宋体" w:hAnsi="宋体"/>
          <w:szCs w:val="21"/>
        </w:rPr>
      </w:pPr>
      <w:bookmarkStart w:id="4" w:name="_Hlk146667668"/>
      <w:r>
        <w:rPr>
          <w:rFonts w:hint="eastAsia" w:ascii="宋体" w:hAnsi="宋体"/>
          <w:szCs w:val="21"/>
        </w:rPr>
        <w:t> 可以认定课程与旅游管理及导游专业同等及以上学历学习课程和高等教育自学考试课程相同</w:t>
      </w:r>
    </w:p>
    <w:bookmarkEnd w:id="4"/>
    <w:p w14:paraId="1DD641F5">
      <w:pPr>
        <w:widowControl/>
        <w:spacing w:line="560" w:lineRule="exact"/>
        <w:jc w:val="center"/>
        <w:rPr>
          <w:rFonts w:ascii="宋体" w:hAnsi="宋体"/>
          <w:szCs w:val="21"/>
        </w:rPr>
      </w:pPr>
      <w:r>
        <w:rPr>
          <w:rFonts w:hint="eastAsia" w:ascii="宋体" w:hAnsi="宋体"/>
          <w:szCs w:val="21"/>
        </w:rPr>
        <w:t>发明创造学分认定类型及标准</w:t>
      </w:r>
    </w:p>
    <w:tbl>
      <w:tblPr>
        <w:tblStyle w:val="8"/>
        <w:tblW w:w="8402"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8"/>
        <w:gridCol w:w="3829"/>
        <w:gridCol w:w="605"/>
        <w:gridCol w:w="3250"/>
      </w:tblGrid>
      <w:tr w14:paraId="65FE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7AD7B55F">
            <w:pPr>
              <w:widowControl/>
              <w:wordWrap w:val="0"/>
              <w:spacing w:line="336" w:lineRule="auto"/>
              <w:jc w:val="center"/>
              <w:rPr>
                <w:rFonts w:ascii="宋体" w:hAnsi="宋体"/>
                <w:szCs w:val="21"/>
              </w:rPr>
            </w:pPr>
            <w:r>
              <w:rPr>
                <w:rFonts w:ascii="宋体" w:hAnsi="宋体"/>
                <w:szCs w:val="21"/>
              </w:rPr>
              <w:t>序号</w:t>
            </w:r>
          </w:p>
        </w:tc>
        <w:tc>
          <w:tcPr>
            <w:tcW w:w="3829" w:type="dxa"/>
            <w:vAlign w:val="center"/>
          </w:tcPr>
          <w:p w14:paraId="38BF96DF">
            <w:pPr>
              <w:widowControl/>
              <w:wordWrap w:val="0"/>
              <w:spacing w:line="336" w:lineRule="auto"/>
              <w:jc w:val="center"/>
              <w:rPr>
                <w:rFonts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605" w:type="dxa"/>
            <w:vAlign w:val="center"/>
          </w:tcPr>
          <w:p w14:paraId="3E2AA02F">
            <w:pPr>
              <w:widowControl/>
              <w:wordWrap w:val="0"/>
              <w:spacing w:line="336" w:lineRule="auto"/>
              <w:jc w:val="center"/>
              <w:rPr>
                <w:rFonts w:ascii="宋体" w:hAnsi="宋体"/>
                <w:szCs w:val="21"/>
              </w:rPr>
            </w:pPr>
            <w:r>
              <w:rPr>
                <w:rFonts w:ascii="宋体" w:hAnsi="宋体"/>
                <w:szCs w:val="21"/>
              </w:rPr>
              <w:t>学分</w:t>
            </w:r>
          </w:p>
        </w:tc>
        <w:tc>
          <w:tcPr>
            <w:tcW w:w="3250" w:type="dxa"/>
            <w:vAlign w:val="center"/>
          </w:tcPr>
          <w:p w14:paraId="256B3BC0">
            <w:pPr>
              <w:widowControl/>
              <w:wordWrap w:val="0"/>
              <w:spacing w:line="336" w:lineRule="auto"/>
              <w:jc w:val="center"/>
              <w:rPr>
                <w:rFonts w:ascii="宋体" w:hAnsi="宋体"/>
                <w:szCs w:val="21"/>
              </w:rPr>
            </w:pPr>
            <w:r>
              <w:rPr>
                <w:rFonts w:hint="eastAsia" w:ascii="宋体" w:hAnsi="宋体"/>
                <w:szCs w:val="21"/>
              </w:rPr>
              <w:t>备</w:t>
            </w:r>
            <w:r>
              <w:rPr>
                <w:rFonts w:ascii="宋体" w:hAnsi="宋体"/>
                <w:szCs w:val="21"/>
              </w:rPr>
              <w:t>注</w:t>
            </w:r>
          </w:p>
        </w:tc>
      </w:tr>
      <w:tr w14:paraId="6C33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13AFDE99">
            <w:pPr>
              <w:widowControl/>
              <w:wordWrap w:val="0"/>
              <w:spacing w:line="336" w:lineRule="auto"/>
              <w:jc w:val="center"/>
              <w:rPr>
                <w:rFonts w:ascii="宋体" w:hAnsi="宋体"/>
                <w:szCs w:val="21"/>
              </w:rPr>
            </w:pPr>
            <w:r>
              <w:rPr>
                <w:rFonts w:ascii="宋体" w:hAnsi="宋体"/>
                <w:szCs w:val="21"/>
              </w:rPr>
              <w:t>1</w:t>
            </w:r>
          </w:p>
        </w:tc>
        <w:tc>
          <w:tcPr>
            <w:tcW w:w="3829" w:type="dxa"/>
            <w:vAlign w:val="center"/>
          </w:tcPr>
          <w:p w14:paraId="5B73474D">
            <w:pPr>
              <w:widowControl/>
              <w:wordWrap w:val="0"/>
              <w:spacing w:line="336" w:lineRule="auto"/>
              <w:jc w:val="left"/>
              <w:rPr>
                <w:rFonts w:ascii="宋体" w:hAnsi="宋体"/>
                <w:szCs w:val="21"/>
              </w:rPr>
            </w:pPr>
            <w:r>
              <w:rPr>
                <w:rFonts w:ascii="宋体" w:hAnsi="宋体"/>
                <w:szCs w:val="21"/>
              </w:rPr>
              <w:t>发明专利 </w:t>
            </w:r>
          </w:p>
        </w:tc>
        <w:tc>
          <w:tcPr>
            <w:tcW w:w="605" w:type="dxa"/>
            <w:vAlign w:val="center"/>
          </w:tcPr>
          <w:p w14:paraId="1BE2B52F">
            <w:pPr>
              <w:widowControl/>
              <w:wordWrap w:val="0"/>
              <w:spacing w:line="336" w:lineRule="auto"/>
              <w:jc w:val="center"/>
              <w:rPr>
                <w:rFonts w:ascii="宋体" w:hAnsi="宋体"/>
                <w:szCs w:val="21"/>
              </w:rPr>
            </w:pPr>
            <w:r>
              <w:rPr>
                <w:rFonts w:ascii="宋体" w:hAnsi="宋体"/>
                <w:szCs w:val="21"/>
              </w:rPr>
              <w:t>4</w:t>
            </w:r>
          </w:p>
        </w:tc>
        <w:tc>
          <w:tcPr>
            <w:tcW w:w="3250" w:type="dxa"/>
            <w:vMerge w:val="restart"/>
            <w:vAlign w:val="center"/>
          </w:tcPr>
          <w:p w14:paraId="64B1BCEB">
            <w:pPr>
              <w:widowControl/>
              <w:jc w:val="left"/>
              <w:rPr>
                <w:rFonts w:ascii="宋体" w:hAnsi="宋体"/>
                <w:szCs w:val="21"/>
              </w:rPr>
            </w:pPr>
            <w:r>
              <w:rPr>
                <w:rFonts w:ascii="宋体" w:hAnsi="宋体"/>
                <w:szCs w:val="21"/>
              </w:rPr>
              <w:t>提交专利授权证书</w:t>
            </w:r>
          </w:p>
        </w:tc>
      </w:tr>
      <w:tr w14:paraId="1A18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6" w:hRule="atLeast"/>
          <w:tblHeader/>
          <w:tblCellSpacing w:w="0" w:type="dxa"/>
          <w:jc w:val="center"/>
        </w:trPr>
        <w:tc>
          <w:tcPr>
            <w:tcW w:w="718" w:type="dxa"/>
            <w:vAlign w:val="center"/>
          </w:tcPr>
          <w:p w14:paraId="7D1FCE24">
            <w:pPr>
              <w:widowControl/>
              <w:wordWrap w:val="0"/>
              <w:spacing w:line="336" w:lineRule="auto"/>
              <w:jc w:val="center"/>
              <w:rPr>
                <w:rFonts w:ascii="宋体" w:hAnsi="宋体"/>
                <w:szCs w:val="21"/>
              </w:rPr>
            </w:pPr>
            <w:r>
              <w:rPr>
                <w:rFonts w:ascii="宋体" w:hAnsi="宋体"/>
                <w:szCs w:val="21"/>
              </w:rPr>
              <w:t>2</w:t>
            </w:r>
          </w:p>
        </w:tc>
        <w:tc>
          <w:tcPr>
            <w:tcW w:w="3829" w:type="dxa"/>
            <w:vAlign w:val="center"/>
          </w:tcPr>
          <w:p w14:paraId="67A08266">
            <w:pPr>
              <w:widowControl/>
              <w:wordWrap w:val="0"/>
              <w:spacing w:line="336" w:lineRule="auto"/>
              <w:jc w:val="left"/>
              <w:rPr>
                <w:rFonts w:ascii="宋体" w:hAnsi="宋体"/>
                <w:szCs w:val="21"/>
              </w:rPr>
            </w:pPr>
            <w:r>
              <w:rPr>
                <w:rFonts w:ascii="宋体" w:hAnsi="宋体"/>
                <w:szCs w:val="21"/>
              </w:rPr>
              <w:t>实用新型专利 </w:t>
            </w:r>
          </w:p>
        </w:tc>
        <w:tc>
          <w:tcPr>
            <w:tcW w:w="605" w:type="dxa"/>
            <w:vAlign w:val="center"/>
          </w:tcPr>
          <w:p w14:paraId="4C9695CE">
            <w:pPr>
              <w:widowControl/>
              <w:wordWrap w:val="0"/>
              <w:spacing w:line="336" w:lineRule="auto"/>
              <w:jc w:val="center"/>
              <w:rPr>
                <w:rFonts w:ascii="宋体" w:hAnsi="宋体"/>
                <w:szCs w:val="21"/>
              </w:rPr>
            </w:pPr>
            <w:r>
              <w:rPr>
                <w:rFonts w:ascii="宋体" w:hAnsi="宋体"/>
                <w:szCs w:val="21"/>
              </w:rPr>
              <w:t>2</w:t>
            </w:r>
          </w:p>
        </w:tc>
        <w:tc>
          <w:tcPr>
            <w:tcW w:w="3250" w:type="dxa"/>
            <w:vMerge w:val="continue"/>
            <w:vAlign w:val="center"/>
          </w:tcPr>
          <w:p w14:paraId="1E0C13C6">
            <w:pPr>
              <w:widowControl/>
              <w:wordWrap w:val="0"/>
              <w:spacing w:line="336" w:lineRule="auto"/>
              <w:jc w:val="left"/>
              <w:rPr>
                <w:rFonts w:ascii="宋体" w:hAnsi="宋体"/>
                <w:szCs w:val="21"/>
              </w:rPr>
            </w:pPr>
          </w:p>
        </w:tc>
      </w:tr>
      <w:tr w14:paraId="1716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1E80253D">
            <w:pPr>
              <w:widowControl/>
              <w:wordWrap w:val="0"/>
              <w:spacing w:line="336" w:lineRule="auto"/>
              <w:jc w:val="center"/>
              <w:rPr>
                <w:rFonts w:ascii="宋体" w:hAnsi="宋体"/>
                <w:szCs w:val="21"/>
              </w:rPr>
            </w:pPr>
            <w:r>
              <w:rPr>
                <w:rFonts w:ascii="宋体" w:hAnsi="宋体"/>
                <w:szCs w:val="21"/>
              </w:rPr>
              <w:t>3</w:t>
            </w:r>
          </w:p>
        </w:tc>
        <w:tc>
          <w:tcPr>
            <w:tcW w:w="3829" w:type="dxa"/>
            <w:vAlign w:val="center"/>
          </w:tcPr>
          <w:p w14:paraId="5626618F">
            <w:pPr>
              <w:widowControl/>
              <w:wordWrap w:val="0"/>
              <w:spacing w:line="336" w:lineRule="auto"/>
              <w:jc w:val="left"/>
              <w:rPr>
                <w:rFonts w:ascii="宋体" w:hAnsi="宋体"/>
                <w:szCs w:val="21"/>
              </w:rPr>
            </w:pPr>
            <w:r>
              <w:rPr>
                <w:rFonts w:ascii="宋体" w:hAnsi="宋体"/>
                <w:szCs w:val="21"/>
              </w:rPr>
              <w:t>外观设计专利 </w:t>
            </w:r>
          </w:p>
        </w:tc>
        <w:tc>
          <w:tcPr>
            <w:tcW w:w="605" w:type="dxa"/>
            <w:vAlign w:val="center"/>
          </w:tcPr>
          <w:p w14:paraId="7D8BC65F">
            <w:pPr>
              <w:widowControl/>
              <w:wordWrap w:val="0"/>
              <w:spacing w:line="336" w:lineRule="auto"/>
              <w:jc w:val="center"/>
              <w:rPr>
                <w:rFonts w:ascii="宋体" w:hAnsi="宋体"/>
                <w:szCs w:val="21"/>
              </w:rPr>
            </w:pPr>
            <w:r>
              <w:rPr>
                <w:rFonts w:ascii="宋体" w:hAnsi="宋体"/>
                <w:szCs w:val="21"/>
              </w:rPr>
              <w:t>1</w:t>
            </w:r>
          </w:p>
        </w:tc>
        <w:tc>
          <w:tcPr>
            <w:tcW w:w="3250" w:type="dxa"/>
            <w:vMerge w:val="continue"/>
            <w:vAlign w:val="center"/>
          </w:tcPr>
          <w:p w14:paraId="25A3A0B2">
            <w:pPr>
              <w:widowControl/>
              <w:wordWrap w:val="0"/>
              <w:spacing w:line="336" w:lineRule="auto"/>
              <w:jc w:val="left"/>
              <w:rPr>
                <w:rFonts w:ascii="宋体" w:hAnsi="宋体"/>
                <w:szCs w:val="21"/>
              </w:rPr>
            </w:pPr>
          </w:p>
        </w:tc>
      </w:tr>
      <w:tr w14:paraId="622E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40D6A89E">
            <w:pPr>
              <w:widowControl/>
              <w:wordWrap w:val="0"/>
              <w:spacing w:line="336" w:lineRule="auto"/>
              <w:jc w:val="center"/>
              <w:rPr>
                <w:rFonts w:ascii="宋体" w:hAnsi="宋体"/>
                <w:szCs w:val="21"/>
              </w:rPr>
            </w:pPr>
            <w:r>
              <w:rPr>
                <w:rFonts w:ascii="宋体" w:hAnsi="宋体"/>
                <w:szCs w:val="21"/>
              </w:rPr>
              <w:t>4</w:t>
            </w:r>
          </w:p>
        </w:tc>
        <w:tc>
          <w:tcPr>
            <w:tcW w:w="3829" w:type="dxa"/>
            <w:vAlign w:val="center"/>
          </w:tcPr>
          <w:p w14:paraId="375DF6F2">
            <w:pPr>
              <w:widowControl/>
              <w:wordWrap w:val="0"/>
              <w:spacing w:line="336" w:lineRule="auto"/>
              <w:jc w:val="left"/>
              <w:rPr>
                <w:rFonts w:ascii="宋体" w:hAnsi="宋体"/>
                <w:szCs w:val="21"/>
              </w:rPr>
            </w:pPr>
            <w:r>
              <w:rPr>
                <w:rFonts w:hint="eastAsia" w:ascii="宋体" w:hAnsi="宋体"/>
                <w:szCs w:val="21"/>
              </w:rPr>
              <w:t>市级及以上</w:t>
            </w:r>
            <w:r>
              <w:rPr>
                <w:rFonts w:ascii="宋体" w:hAnsi="宋体"/>
                <w:szCs w:val="21"/>
              </w:rPr>
              <w:t>成果推广应用</w:t>
            </w:r>
          </w:p>
        </w:tc>
        <w:tc>
          <w:tcPr>
            <w:tcW w:w="605" w:type="dxa"/>
            <w:vAlign w:val="center"/>
          </w:tcPr>
          <w:p w14:paraId="085C1BEB">
            <w:pPr>
              <w:widowControl/>
              <w:wordWrap w:val="0"/>
              <w:spacing w:line="336" w:lineRule="auto"/>
              <w:jc w:val="center"/>
              <w:rPr>
                <w:rFonts w:ascii="宋体" w:hAnsi="宋体"/>
                <w:szCs w:val="21"/>
              </w:rPr>
            </w:pPr>
            <w:r>
              <w:rPr>
                <w:rFonts w:ascii="宋体" w:hAnsi="宋体"/>
                <w:szCs w:val="21"/>
              </w:rPr>
              <w:t>3</w:t>
            </w:r>
          </w:p>
        </w:tc>
        <w:tc>
          <w:tcPr>
            <w:tcW w:w="3250" w:type="dxa"/>
            <w:vAlign w:val="center"/>
          </w:tcPr>
          <w:p w14:paraId="1D63F918">
            <w:pPr>
              <w:widowControl/>
              <w:wordWrap w:val="0"/>
              <w:spacing w:line="336" w:lineRule="auto"/>
              <w:jc w:val="left"/>
              <w:rPr>
                <w:rFonts w:ascii="宋体" w:hAnsi="宋体"/>
                <w:szCs w:val="21"/>
              </w:rPr>
            </w:pPr>
            <w:r>
              <w:rPr>
                <w:rFonts w:ascii="宋体" w:hAnsi="宋体"/>
                <w:szCs w:val="21"/>
              </w:rPr>
              <w:t>提交</w:t>
            </w:r>
            <w:r>
              <w:rPr>
                <w:rFonts w:hint="eastAsia" w:ascii="宋体" w:hAnsi="宋体"/>
                <w:szCs w:val="21"/>
              </w:rPr>
              <w:t>政府部门推广应用的佐证材料</w:t>
            </w:r>
          </w:p>
        </w:tc>
      </w:tr>
    </w:tbl>
    <w:p w14:paraId="2B29F3F3">
      <w:pPr>
        <w:widowControl/>
        <w:wordWrap w:val="0"/>
        <w:spacing w:line="360" w:lineRule="auto"/>
        <w:jc w:val="left"/>
        <w:rPr>
          <w:rFonts w:ascii="宋体" w:hAnsi="宋体"/>
          <w:szCs w:val="21"/>
        </w:rPr>
      </w:pPr>
      <w:r>
        <w:rPr>
          <w:rFonts w:hint="eastAsia" w:ascii="宋体" w:hAnsi="宋体"/>
          <w:szCs w:val="21"/>
        </w:rPr>
        <w:t> 备注：可以认定课程与同等及以上学历学习课程和高等教育自学考试课程相同</w:t>
      </w:r>
    </w:p>
    <w:p w14:paraId="3090001D">
      <w:pPr>
        <w:widowControl/>
        <w:spacing w:line="560" w:lineRule="exact"/>
        <w:jc w:val="center"/>
        <w:rPr>
          <w:rFonts w:ascii="宋体" w:hAnsi="宋体"/>
          <w:szCs w:val="21"/>
        </w:rPr>
      </w:pPr>
      <w:r>
        <w:rPr>
          <w:rFonts w:hint="eastAsia" w:ascii="宋体" w:hAnsi="宋体"/>
          <w:szCs w:val="21"/>
        </w:rPr>
        <w:t>创新创业活动学分认定类型及标准</w:t>
      </w:r>
    </w:p>
    <w:tbl>
      <w:tblPr>
        <w:tblStyle w:val="8"/>
        <w:tblW w:w="8845"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7"/>
        <w:gridCol w:w="1701"/>
        <w:gridCol w:w="2379"/>
        <w:gridCol w:w="650"/>
        <w:gridCol w:w="3548"/>
      </w:tblGrid>
      <w:tr w14:paraId="56EF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7ACC4471">
            <w:pPr>
              <w:widowControl/>
              <w:spacing w:line="336" w:lineRule="auto"/>
              <w:jc w:val="center"/>
              <w:rPr>
                <w:rFonts w:ascii="宋体" w:hAnsi="宋体"/>
                <w:szCs w:val="21"/>
              </w:rPr>
            </w:pPr>
            <w:r>
              <w:rPr>
                <w:rFonts w:ascii="宋体" w:hAnsi="宋体"/>
                <w:szCs w:val="21"/>
              </w:rPr>
              <w:t>序号</w:t>
            </w:r>
          </w:p>
        </w:tc>
        <w:tc>
          <w:tcPr>
            <w:tcW w:w="1701" w:type="dxa"/>
            <w:vAlign w:val="center"/>
          </w:tcPr>
          <w:p w14:paraId="6770A027">
            <w:pPr>
              <w:widowControl/>
              <w:spacing w:line="336" w:lineRule="auto"/>
              <w:jc w:val="center"/>
              <w:rPr>
                <w:rFonts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2379" w:type="dxa"/>
            <w:vAlign w:val="center"/>
          </w:tcPr>
          <w:p w14:paraId="3B9D748D">
            <w:pPr>
              <w:widowControl/>
              <w:spacing w:line="336" w:lineRule="auto"/>
              <w:jc w:val="center"/>
              <w:rPr>
                <w:rFonts w:ascii="宋体" w:hAnsi="宋体"/>
                <w:szCs w:val="21"/>
              </w:rPr>
            </w:pPr>
            <w:r>
              <w:rPr>
                <w:rFonts w:ascii="宋体" w:hAnsi="宋体"/>
                <w:szCs w:val="21"/>
              </w:rPr>
              <w:t>标</w:t>
            </w:r>
            <w:r>
              <w:rPr>
                <w:rFonts w:hint="eastAsia" w:ascii="宋体" w:hAnsi="宋体"/>
                <w:szCs w:val="21"/>
              </w:rPr>
              <w:t xml:space="preserve">  </w:t>
            </w:r>
            <w:r>
              <w:rPr>
                <w:rFonts w:ascii="宋体" w:hAnsi="宋体"/>
                <w:szCs w:val="21"/>
              </w:rPr>
              <w:t>准</w:t>
            </w:r>
          </w:p>
        </w:tc>
        <w:tc>
          <w:tcPr>
            <w:tcW w:w="650" w:type="dxa"/>
            <w:vAlign w:val="center"/>
          </w:tcPr>
          <w:p w14:paraId="7178E4F3">
            <w:pPr>
              <w:widowControl/>
              <w:spacing w:line="336" w:lineRule="auto"/>
              <w:jc w:val="center"/>
              <w:rPr>
                <w:rFonts w:ascii="宋体" w:hAnsi="宋体"/>
                <w:szCs w:val="21"/>
              </w:rPr>
            </w:pPr>
            <w:r>
              <w:rPr>
                <w:rFonts w:ascii="宋体" w:hAnsi="宋体"/>
                <w:szCs w:val="21"/>
              </w:rPr>
              <w:t>学分</w:t>
            </w:r>
          </w:p>
        </w:tc>
        <w:tc>
          <w:tcPr>
            <w:tcW w:w="3548" w:type="dxa"/>
            <w:vAlign w:val="center"/>
          </w:tcPr>
          <w:p w14:paraId="4395D682">
            <w:pPr>
              <w:widowControl/>
              <w:spacing w:line="336" w:lineRule="auto"/>
              <w:jc w:val="center"/>
              <w:rPr>
                <w:rFonts w:ascii="宋体" w:hAnsi="宋体"/>
                <w:szCs w:val="21"/>
              </w:rPr>
            </w:pPr>
            <w:r>
              <w:rPr>
                <w:rFonts w:ascii="宋体" w:hAnsi="宋体"/>
                <w:szCs w:val="21"/>
              </w:rPr>
              <w:t>备注</w:t>
            </w:r>
          </w:p>
        </w:tc>
      </w:tr>
      <w:tr w14:paraId="047A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66EF913C">
            <w:pPr>
              <w:widowControl/>
              <w:spacing w:line="336" w:lineRule="auto"/>
              <w:jc w:val="center"/>
              <w:rPr>
                <w:rFonts w:ascii="宋体" w:hAnsi="宋体"/>
                <w:szCs w:val="21"/>
              </w:rPr>
            </w:pPr>
            <w:r>
              <w:rPr>
                <w:rFonts w:ascii="宋体" w:hAnsi="宋体"/>
                <w:szCs w:val="21"/>
              </w:rPr>
              <w:t>1</w:t>
            </w:r>
          </w:p>
        </w:tc>
        <w:tc>
          <w:tcPr>
            <w:tcW w:w="1701" w:type="dxa"/>
            <w:vMerge w:val="restart"/>
            <w:vAlign w:val="center"/>
          </w:tcPr>
          <w:p w14:paraId="304CE00D">
            <w:pPr>
              <w:widowControl/>
              <w:spacing w:line="336" w:lineRule="auto"/>
              <w:jc w:val="left"/>
              <w:rPr>
                <w:rFonts w:ascii="宋体" w:hAnsi="宋体"/>
                <w:szCs w:val="21"/>
              </w:rPr>
            </w:pPr>
            <w:r>
              <w:rPr>
                <w:rFonts w:ascii="宋体" w:hAnsi="宋体"/>
                <w:szCs w:val="21"/>
              </w:rPr>
              <w:t>大学生创业训练、创业实践项目</w:t>
            </w:r>
          </w:p>
        </w:tc>
        <w:tc>
          <w:tcPr>
            <w:tcW w:w="2379" w:type="dxa"/>
            <w:vAlign w:val="center"/>
          </w:tcPr>
          <w:p w14:paraId="223801B6">
            <w:pPr>
              <w:widowControl/>
              <w:spacing w:line="336" w:lineRule="auto"/>
              <w:jc w:val="left"/>
              <w:rPr>
                <w:rFonts w:ascii="宋体" w:hAnsi="宋体"/>
                <w:szCs w:val="21"/>
              </w:rPr>
            </w:pPr>
            <w:r>
              <w:rPr>
                <w:rFonts w:ascii="宋体" w:hAnsi="宋体"/>
                <w:szCs w:val="21"/>
              </w:rPr>
              <w:t>国家级</w:t>
            </w:r>
          </w:p>
        </w:tc>
        <w:tc>
          <w:tcPr>
            <w:tcW w:w="650" w:type="dxa"/>
            <w:vAlign w:val="center"/>
          </w:tcPr>
          <w:p w14:paraId="178161D8">
            <w:pPr>
              <w:widowControl/>
              <w:spacing w:line="336" w:lineRule="auto"/>
              <w:jc w:val="center"/>
              <w:rPr>
                <w:rFonts w:ascii="宋体" w:hAnsi="宋体"/>
                <w:szCs w:val="21"/>
              </w:rPr>
            </w:pPr>
            <w:r>
              <w:rPr>
                <w:rFonts w:hint="eastAsia" w:ascii="宋体" w:hAnsi="宋体"/>
                <w:szCs w:val="21"/>
              </w:rPr>
              <w:t>5</w:t>
            </w:r>
          </w:p>
        </w:tc>
        <w:tc>
          <w:tcPr>
            <w:tcW w:w="3548" w:type="dxa"/>
            <w:vMerge w:val="restart"/>
            <w:vAlign w:val="center"/>
          </w:tcPr>
          <w:p w14:paraId="44C93062">
            <w:pPr>
              <w:widowControl/>
              <w:spacing w:line="276" w:lineRule="auto"/>
              <w:jc w:val="left"/>
              <w:rPr>
                <w:rFonts w:ascii="宋体" w:hAnsi="宋体"/>
                <w:szCs w:val="21"/>
              </w:rPr>
            </w:pPr>
            <w:r>
              <w:rPr>
                <w:rFonts w:hint="eastAsia" w:ascii="宋体" w:hAnsi="宋体"/>
                <w:szCs w:val="21"/>
              </w:rPr>
              <w:t>1.</w:t>
            </w:r>
            <w:r>
              <w:rPr>
                <w:rFonts w:ascii="宋体" w:hAnsi="宋体"/>
                <w:szCs w:val="21"/>
              </w:rPr>
              <w:t>学校或主管教学部门批准的创业训练、创业实践项目；</w:t>
            </w:r>
          </w:p>
          <w:p w14:paraId="633280C6">
            <w:pPr>
              <w:widowControl/>
              <w:spacing w:line="276" w:lineRule="auto"/>
              <w:jc w:val="left"/>
              <w:rPr>
                <w:rFonts w:ascii="宋体" w:hAnsi="宋体"/>
                <w:szCs w:val="21"/>
              </w:rPr>
            </w:pPr>
            <w:r>
              <w:rPr>
                <w:rFonts w:hint="eastAsia" w:ascii="宋体" w:hAnsi="宋体"/>
                <w:szCs w:val="21"/>
              </w:rPr>
              <w:t>2.毕业前未结项者，按比例分值的1/2 计算。</w:t>
            </w:r>
          </w:p>
        </w:tc>
      </w:tr>
      <w:tr w14:paraId="499A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14CD4A0D">
            <w:pPr>
              <w:widowControl/>
              <w:jc w:val="center"/>
              <w:rPr>
                <w:rFonts w:ascii="宋体" w:hAnsi="宋体"/>
                <w:szCs w:val="21"/>
              </w:rPr>
            </w:pPr>
          </w:p>
        </w:tc>
        <w:tc>
          <w:tcPr>
            <w:tcW w:w="1701" w:type="dxa"/>
            <w:vMerge w:val="continue"/>
            <w:vAlign w:val="center"/>
          </w:tcPr>
          <w:p w14:paraId="1A613D0E">
            <w:pPr>
              <w:widowControl/>
              <w:jc w:val="left"/>
              <w:rPr>
                <w:rFonts w:ascii="宋体" w:hAnsi="宋体"/>
                <w:szCs w:val="21"/>
              </w:rPr>
            </w:pPr>
          </w:p>
        </w:tc>
        <w:tc>
          <w:tcPr>
            <w:tcW w:w="2379" w:type="dxa"/>
            <w:vAlign w:val="center"/>
          </w:tcPr>
          <w:p w14:paraId="2E35EC1A">
            <w:pPr>
              <w:widowControl/>
              <w:spacing w:line="336" w:lineRule="auto"/>
              <w:jc w:val="left"/>
              <w:rPr>
                <w:rFonts w:ascii="宋体" w:hAnsi="宋体"/>
                <w:szCs w:val="21"/>
              </w:rPr>
            </w:pPr>
            <w:r>
              <w:rPr>
                <w:rFonts w:ascii="宋体" w:hAnsi="宋体"/>
                <w:szCs w:val="21"/>
              </w:rPr>
              <w:t>省级</w:t>
            </w:r>
          </w:p>
        </w:tc>
        <w:tc>
          <w:tcPr>
            <w:tcW w:w="650" w:type="dxa"/>
            <w:vAlign w:val="center"/>
          </w:tcPr>
          <w:p w14:paraId="08F5DD91">
            <w:pPr>
              <w:widowControl/>
              <w:spacing w:line="336" w:lineRule="auto"/>
              <w:jc w:val="center"/>
              <w:rPr>
                <w:rFonts w:ascii="宋体" w:hAnsi="宋体"/>
                <w:szCs w:val="21"/>
              </w:rPr>
            </w:pPr>
            <w:r>
              <w:rPr>
                <w:rFonts w:hint="eastAsia" w:ascii="宋体" w:hAnsi="宋体"/>
                <w:szCs w:val="21"/>
              </w:rPr>
              <w:t>4</w:t>
            </w:r>
          </w:p>
        </w:tc>
        <w:tc>
          <w:tcPr>
            <w:tcW w:w="3548" w:type="dxa"/>
            <w:vMerge w:val="continue"/>
            <w:vAlign w:val="center"/>
          </w:tcPr>
          <w:p w14:paraId="489570C5">
            <w:pPr>
              <w:spacing w:line="336" w:lineRule="auto"/>
              <w:jc w:val="left"/>
              <w:rPr>
                <w:rFonts w:ascii="宋体" w:hAnsi="宋体"/>
                <w:szCs w:val="21"/>
              </w:rPr>
            </w:pPr>
          </w:p>
        </w:tc>
      </w:tr>
      <w:tr w14:paraId="1316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4A589019">
            <w:pPr>
              <w:widowControl/>
              <w:jc w:val="center"/>
              <w:rPr>
                <w:rFonts w:ascii="宋体" w:hAnsi="宋体"/>
                <w:szCs w:val="21"/>
              </w:rPr>
            </w:pPr>
          </w:p>
        </w:tc>
        <w:tc>
          <w:tcPr>
            <w:tcW w:w="1701" w:type="dxa"/>
            <w:vMerge w:val="continue"/>
            <w:vAlign w:val="center"/>
          </w:tcPr>
          <w:p w14:paraId="1EE73CC4">
            <w:pPr>
              <w:widowControl/>
              <w:jc w:val="left"/>
              <w:rPr>
                <w:rFonts w:ascii="宋体" w:hAnsi="宋体"/>
                <w:szCs w:val="21"/>
              </w:rPr>
            </w:pPr>
          </w:p>
        </w:tc>
        <w:tc>
          <w:tcPr>
            <w:tcW w:w="2379" w:type="dxa"/>
            <w:vAlign w:val="center"/>
          </w:tcPr>
          <w:p w14:paraId="365DFFF3">
            <w:pPr>
              <w:widowControl/>
              <w:spacing w:line="336" w:lineRule="auto"/>
              <w:jc w:val="left"/>
              <w:rPr>
                <w:rFonts w:ascii="宋体" w:hAnsi="宋体"/>
                <w:szCs w:val="21"/>
              </w:rPr>
            </w:pPr>
            <w:r>
              <w:rPr>
                <w:rFonts w:ascii="宋体" w:hAnsi="宋体"/>
                <w:szCs w:val="21"/>
              </w:rPr>
              <w:t>地市级</w:t>
            </w:r>
          </w:p>
        </w:tc>
        <w:tc>
          <w:tcPr>
            <w:tcW w:w="650" w:type="dxa"/>
            <w:vAlign w:val="center"/>
          </w:tcPr>
          <w:p w14:paraId="033D8A40">
            <w:pPr>
              <w:widowControl/>
              <w:spacing w:line="336" w:lineRule="auto"/>
              <w:jc w:val="center"/>
              <w:rPr>
                <w:rFonts w:ascii="宋体" w:hAnsi="宋体"/>
                <w:szCs w:val="21"/>
              </w:rPr>
            </w:pPr>
            <w:r>
              <w:rPr>
                <w:rFonts w:hint="eastAsia" w:ascii="宋体" w:hAnsi="宋体"/>
                <w:szCs w:val="21"/>
              </w:rPr>
              <w:t>2</w:t>
            </w:r>
          </w:p>
        </w:tc>
        <w:tc>
          <w:tcPr>
            <w:tcW w:w="3548" w:type="dxa"/>
            <w:vMerge w:val="continue"/>
            <w:vAlign w:val="center"/>
          </w:tcPr>
          <w:p w14:paraId="63846618">
            <w:pPr>
              <w:widowControl/>
              <w:spacing w:line="336" w:lineRule="auto"/>
              <w:jc w:val="left"/>
              <w:rPr>
                <w:rFonts w:ascii="宋体" w:hAnsi="宋体"/>
                <w:szCs w:val="21"/>
              </w:rPr>
            </w:pPr>
          </w:p>
        </w:tc>
      </w:tr>
      <w:tr w14:paraId="6B9B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0EEDF54F">
            <w:pPr>
              <w:widowControl/>
              <w:jc w:val="center"/>
              <w:rPr>
                <w:rFonts w:ascii="宋体" w:hAnsi="宋体"/>
                <w:szCs w:val="21"/>
              </w:rPr>
            </w:pPr>
          </w:p>
        </w:tc>
        <w:tc>
          <w:tcPr>
            <w:tcW w:w="1701" w:type="dxa"/>
            <w:vMerge w:val="continue"/>
            <w:vAlign w:val="center"/>
          </w:tcPr>
          <w:p w14:paraId="2A04845B">
            <w:pPr>
              <w:widowControl/>
              <w:jc w:val="left"/>
              <w:rPr>
                <w:rFonts w:ascii="宋体" w:hAnsi="宋体"/>
                <w:szCs w:val="21"/>
              </w:rPr>
            </w:pPr>
          </w:p>
        </w:tc>
        <w:tc>
          <w:tcPr>
            <w:tcW w:w="2379" w:type="dxa"/>
            <w:vAlign w:val="center"/>
          </w:tcPr>
          <w:p w14:paraId="15199264">
            <w:pPr>
              <w:widowControl/>
              <w:spacing w:line="336" w:lineRule="auto"/>
              <w:jc w:val="left"/>
              <w:rPr>
                <w:rFonts w:ascii="宋体" w:hAnsi="宋体"/>
                <w:szCs w:val="21"/>
              </w:rPr>
            </w:pPr>
            <w:r>
              <w:rPr>
                <w:rFonts w:ascii="宋体" w:hAnsi="宋体"/>
                <w:szCs w:val="21"/>
              </w:rPr>
              <w:t>校级</w:t>
            </w:r>
          </w:p>
        </w:tc>
        <w:tc>
          <w:tcPr>
            <w:tcW w:w="650" w:type="dxa"/>
            <w:vAlign w:val="center"/>
          </w:tcPr>
          <w:p w14:paraId="6FAB83B8">
            <w:pPr>
              <w:widowControl/>
              <w:spacing w:line="336" w:lineRule="auto"/>
              <w:jc w:val="center"/>
              <w:rPr>
                <w:rFonts w:ascii="宋体" w:hAnsi="宋体"/>
                <w:szCs w:val="21"/>
              </w:rPr>
            </w:pPr>
            <w:r>
              <w:rPr>
                <w:rFonts w:hint="eastAsia" w:ascii="宋体" w:hAnsi="宋体"/>
                <w:szCs w:val="21"/>
              </w:rPr>
              <w:t>1</w:t>
            </w:r>
          </w:p>
        </w:tc>
        <w:tc>
          <w:tcPr>
            <w:tcW w:w="3548" w:type="dxa"/>
            <w:vMerge w:val="continue"/>
            <w:vAlign w:val="center"/>
          </w:tcPr>
          <w:p w14:paraId="67CA26BB">
            <w:pPr>
              <w:widowControl/>
              <w:spacing w:line="336" w:lineRule="auto"/>
              <w:jc w:val="left"/>
              <w:rPr>
                <w:rFonts w:ascii="宋体" w:hAnsi="宋体"/>
                <w:szCs w:val="21"/>
              </w:rPr>
            </w:pPr>
          </w:p>
        </w:tc>
      </w:tr>
      <w:tr w14:paraId="46BC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59956319">
            <w:pPr>
              <w:widowControl/>
              <w:spacing w:line="336" w:lineRule="auto"/>
              <w:jc w:val="center"/>
              <w:rPr>
                <w:rFonts w:ascii="宋体" w:hAnsi="宋体"/>
                <w:szCs w:val="21"/>
              </w:rPr>
            </w:pPr>
            <w:r>
              <w:rPr>
                <w:rFonts w:ascii="宋体" w:hAnsi="宋体"/>
                <w:szCs w:val="21"/>
              </w:rPr>
              <w:t>2</w:t>
            </w:r>
          </w:p>
        </w:tc>
        <w:tc>
          <w:tcPr>
            <w:tcW w:w="1701" w:type="dxa"/>
            <w:vMerge w:val="restart"/>
            <w:vAlign w:val="center"/>
          </w:tcPr>
          <w:p w14:paraId="6C31A5EC">
            <w:pPr>
              <w:widowControl/>
              <w:spacing w:line="336" w:lineRule="auto"/>
              <w:jc w:val="center"/>
              <w:rPr>
                <w:rFonts w:ascii="宋体" w:hAnsi="宋体"/>
                <w:szCs w:val="21"/>
              </w:rPr>
            </w:pPr>
            <w:r>
              <w:rPr>
                <w:rFonts w:hint="eastAsia" w:ascii="宋体" w:hAnsi="宋体"/>
                <w:szCs w:val="21"/>
              </w:rPr>
              <w:t>创业</w:t>
            </w:r>
            <w:r>
              <w:rPr>
                <w:rFonts w:ascii="宋体" w:hAnsi="宋体"/>
                <w:szCs w:val="21"/>
              </w:rPr>
              <w:t>竞赛</w:t>
            </w:r>
          </w:p>
        </w:tc>
        <w:tc>
          <w:tcPr>
            <w:tcW w:w="2379" w:type="dxa"/>
            <w:vAlign w:val="center"/>
          </w:tcPr>
          <w:p w14:paraId="2E5CEF63">
            <w:pPr>
              <w:widowControl/>
              <w:spacing w:line="336" w:lineRule="auto"/>
              <w:jc w:val="left"/>
              <w:rPr>
                <w:rFonts w:ascii="宋体" w:hAnsi="宋体"/>
                <w:szCs w:val="21"/>
              </w:rPr>
            </w:pPr>
            <w:r>
              <w:rPr>
                <w:rFonts w:ascii="宋体" w:hAnsi="宋体"/>
                <w:szCs w:val="21"/>
              </w:rPr>
              <w:t>国家级</w:t>
            </w:r>
            <w:r>
              <w:rPr>
                <w:rFonts w:hint="eastAsia" w:ascii="宋体" w:hAnsi="宋体"/>
                <w:szCs w:val="21"/>
              </w:rPr>
              <w:t>一等奖</w:t>
            </w:r>
          </w:p>
        </w:tc>
        <w:tc>
          <w:tcPr>
            <w:tcW w:w="650" w:type="dxa"/>
            <w:vAlign w:val="center"/>
          </w:tcPr>
          <w:p w14:paraId="0ED4DEAD">
            <w:pPr>
              <w:widowControl/>
              <w:spacing w:line="336" w:lineRule="auto"/>
              <w:jc w:val="center"/>
              <w:rPr>
                <w:rFonts w:ascii="宋体" w:hAnsi="宋体"/>
                <w:szCs w:val="21"/>
              </w:rPr>
            </w:pPr>
            <w:r>
              <w:rPr>
                <w:rFonts w:hint="eastAsia" w:ascii="宋体" w:hAnsi="宋体"/>
                <w:szCs w:val="21"/>
              </w:rPr>
              <w:t>6</w:t>
            </w:r>
          </w:p>
        </w:tc>
        <w:tc>
          <w:tcPr>
            <w:tcW w:w="3548" w:type="dxa"/>
            <w:vMerge w:val="restart"/>
            <w:vAlign w:val="center"/>
          </w:tcPr>
          <w:p w14:paraId="131E7AF7">
            <w:pPr>
              <w:widowControl/>
              <w:spacing w:line="276" w:lineRule="auto"/>
              <w:jc w:val="left"/>
              <w:rPr>
                <w:rFonts w:ascii="宋体" w:hAnsi="宋体"/>
                <w:szCs w:val="21"/>
              </w:rPr>
            </w:pPr>
            <w:r>
              <w:rPr>
                <w:rFonts w:hint="eastAsia" w:ascii="宋体" w:hAnsi="宋体"/>
                <w:szCs w:val="21"/>
              </w:rPr>
              <w:t>1.</w:t>
            </w:r>
            <w:r>
              <w:rPr>
                <w:rFonts w:ascii="宋体" w:hAnsi="宋体"/>
                <w:szCs w:val="21"/>
              </w:rPr>
              <w:t>学校或主管教学部门批准的</w:t>
            </w:r>
            <w:r>
              <w:rPr>
                <w:rFonts w:hint="eastAsia" w:ascii="宋体" w:hAnsi="宋体"/>
                <w:szCs w:val="21"/>
              </w:rPr>
              <w:t>创业</w:t>
            </w:r>
            <w:r>
              <w:rPr>
                <w:rFonts w:ascii="宋体" w:hAnsi="宋体"/>
                <w:szCs w:val="21"/>
              </w:rPr>
              <w:t>竞赛；</w:t>
            </w:r>
          </w:p>
          <w:p w14:paraId="4E116AD9">
            <w:pPr>
              <w:widowControl/>
              <w:spacing w:line="276" w:lineRule="auto"/>
              <w:jc w:val="left"/>
              <w:rPr>
                <w:rFonts w:ascii="宋体" w:hAnsi="宋体"/>
                <w:szCs w:val="21"/>
              </w:rPr>
            </w:pPr>
            <w:r>
              <w:rPr>
                <w:rFonts w:hint="eastAsia" w:ascii="宋体" w:hAnsi="宋体"/>
                <w:szCs w:val="21"/>
              </w:rPr>
              <w:t>2．提供获奖证书。</w:t>
            </w:r>
          </w:p>
        </w:tc>
      </w:tr>
      <w:tr w14:paraId="292D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2571340">
            <w:pPr>
              <w:widowControl/>
              <w:spacing w:line="336" w:lineRule="auto"/>
              <w:jc w:val="center"/>
              <w:rPr>
                <w:rFonts w:ascii="宋体" w:hAnsi="宋体"/>
                <w:szCs w:val="21"/>
              </w:rPr>
            </w:pPr>
          </w:p>
        </w:tc>
        <w:tc>
          <w:tcPr>
            <w:tcW w:w="1701" w:type="dxa"/>
            <w:vMerge w:val="continue"/>
            <w:vAlign w:val="center"/>
          </w:tcPr>
          <w:p w14:paraId="6B3D96E1">
            <w:pPr>
              <w:widowControl/>
              <w:spacing w:line="336" w:lineRule="auto"/>
              <w:jc w:val="center"/>
              <w:rPr>
                <w:rFonts w:ascii="宋体" w:hAnsi="宋体"/>
                <w:szCs w:val="21"/>
              </w:rPr>
            </w:pPr>
          </w:p>
        </w:tc>
        <w:tc>
          <w:tcPr>
            <w:tcW w:w="2379" w:type="dxa"/>
            <w:vAlign w:val="center"/>
          </w:tcPr>
          <w:p w14:paraId="787E4A53">
            <w:pPr>
              <w:widowControl/>
              <w:spacing w:line="336" w:lineRule="auto"/>
              <w:jc w:val="left"/>
              <w:rPr>
                <w:rFonts w:ascii="宋体" w:hAnsi="宋体"/>
                <w:szCs w:val="21"/>
              </w:rPr>
            </w:pPr>
            <w:r>
              <w:rPr>
                <w:rFonts w:hint="eastAsia" w:ascii="宋体" w:hAnsi="宋体"/>
                <w:szCs w:val="21"/>
              </w:rPr>
              <w:t>国家级二等奖</w:t>
            </w:r>
          </w:p>
        </w:tc>
        <w:tc>
          <w:tcPr>
            <w:tcW w:w="650" w:type="dxa"/>
            <w:vAlign w:val="center"/>
          </w:tcPr>
          <w:p w14:paraId="1EEC426D">
            <w:pPr>
              <w:widowControl/>
              <w:spacing w:line="336" w:lineRule="auto"/>
              <w:jc w:val="center"/>
              <w:rPr>
                <w:rFonts w:ascii="宋体" w:hAnsi="宋体"/>
                <w:szCs w:val="21"/>
              </w:rPr>
            </w:pPr>
            <w:r>
              <w:rPr>
                <w:rFonts w:hint="eastAsia" w:ascii="宋体" w:hAnsi="宋体"/>
                <w:szCs w:val="21"/>
              </w:rPr>
              <w:t>5</w:t>
            </w:r>
          </w:p>
        </w:tc>
        <w:tc>
          <w:tcPr>
            <w:tcW w:w="3548" w:type="dxa"/>
            <w:vMerge w:val="continue"/>
            <w:vAlign w:val="center"/>
          </w:tcPr>
          <w:p w14:paraId="1D5504BD">
            <w:pPr>
              <w:widowControl/>
              <w:spacing w:line="276" w:lineRule="auto"/>
              <w:jc w:val="left"/>
              <w:rPr>
                <w:rFonts w:ascii="宋体" w:hAnsi="宋体"/>
                <w:szCs w:val="21"/>
              </w:rPr>
            </w:pPr>
          </w:p>
        </w:tc>
      </w:tr>
      <w:tr w14:paraId="28EA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tblCellSpacing w:w="0" w:type="dxa"/>
          <w:jc w:val="center"/>
        </w:trPr>
        <w:tc>
          <w:tcPr>
            <w:tcW w:w="567" w:type="dxa"/>
            <w:vMerge w:val="continue"/>
            <w:vAlign w:val="center"/>
          </w:tcPr>
          <w:p w14:paraId="33B654B7">
            <w:pPr>
              <w:widowControl/>
              <w:spacing w:line="336" w:lineRule="auto"/>
              <w:jc w:val="center"/>
              <w:rPr>
                <w:rFonts w:ascii="宋体" w:hAnsi="宋体"/>
                <w:szCs w:val="21"/>
              </w:rPr>
            </w:pPr>
          </w:p>
        </w:tc>
        <w:tc>
          <w:tcPr>
            <w:tcW w:w="1701" w:type="dxa"/>
            <w:vMerge w:val="continue"/>
            <w:vAlign w:val="center"/>
          </w:tcPr>
          <w:p w14:paraId="553A7533">
            <w:pPr>
              <w:widowControl/>
              <w:spacing w:line="336" w:lineRule="auto"/>
              <w:jc w:val="center"/>
              <w:rPr>
                <w:rFonts w:ascii="宋体" w:hAnsi="宋体"/>
                <w:szCs w:val="21"/>
              </w:rPr>
            </w:pPr>
          </w:p>
        </w:tc>
        <w:tc>
          <w:tcPr>
            <w:tcW w:w="2379" w:type="dxa"/>
            <w:vAlign w:val="center"/>
          </w:tcPr>
          <w:p w14:paraId="02A88470">
            <w:pPr>
              <w:widowControl/>
              <w:spacing w:line="336" w:lineRule="auto"/>
              <w:jc w:val="left"/>
              <w:rPr>
                <w:rFonts w:ascii="宋体" w:hAnsi="宋体"/>
                <w:szCs w:val="21"/>
              </w:rPr>
            </w:pPr>
            <w:r>
              <w:rPr>
                <w:rFonts w:hint="eastAsia" w:ascii="宋体" w:hAnsi="宋体"/>
                <w:szCs w:val="21"/>
              </w:rPr>
              <w:t>国家级三等奖</w:t>
            </w:r>
          </w:p>
        </w:tc>
        <w:tc>
          <w:tcPr>
            <w:tcW w:w="650" w:type="dxa"/>
            <w:vAlign w:val="center"/>
          </w:tcPr>
          <w:p w14:paraId="4BB3E35C">
            <w:pPr>
              <w:widowControl/>
              <w:spacing w:line="336" w:lineRule="auto"/>
              <w:jc w:val="center"/>
              <w:rPr>
                <w:rFonts w:ascii="宋体" w:hAnsi="宋体"/>
                <w:szCs w:val="21"/>
              </w:rPr>
            </w:pPr>
            <w:r>
              <w:rPr>
                <w:rFonts w:hint="eastAsia" w:ascii="宋体" w:hAnsi="宋体"/>
                <w:szCs w:val="21"/>
              </w:rPr>
              <w:t>4</w:t>
            </w:r>
          </w:p>
        </w:tc>
        <w:tc>
          <w:tcPr>
            <w:tcW w:w="3548" w:type="dxa"/>
            <w:vMerge w:val="continue"/>
            <w:vAlign w:val="center"/>
          </w:tcPr>
          <w:p w14:paraId="3CF4AE77">
            <w:pPr>
              <w:widowControl/>
              <w:spacing w:line="276" w:lineRule="auto"/>
              <w:jc w:val="left"/>
              <w:rPr>
                <w:rFonts w:ascii="宋体" w:hAnsi="宋体"/>
                <w:szCs w:val="21"/>
              </w:rPr>
            </w:pPr>
          </w:p>
        </w:tc>
      </w:tr>
      <w:tr w14:paraId="6BE6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tblCellSpacing w:w="0" w:type="dxa"/>
          <w:jc w:val="center"/>
        </w:trPr>
        <w:tc>
          <w:tcPr>
            <w:tcW w:w="567" w:type="dxa"/>
            <w:vMerge w:val="continue"/>
            <w:vAlign w:val="center"/>
          </w:tcPr>
          <w:p w14:paraId="551EFBEB">
            <w:pPr>
              <w:widowControl/>
              <w:spacing w:line="336" w:lineRule="auto"/>
              <w:jc w:val="center"/>
              <w:rPr>
                <w:rFonts w:ascii="宋体" w:hAnsi="宋体"/>
                <w:szCs w:val="21"/>
              </w:rPr>
            </w:pPr>
          </w:p>
        </w:tc>
        <w:tc>
          <w:tcPr>
            <w:tcW w:w="1701" w:type="dxa"/>
            <w:vMerge w:val="continue"/>
            <w:vAlign w:val="center"/>
          </w:tcPr>
          <w:p w14:paraId="510F8148">
            <w:pPr>
              <w:widowControl/>
              <w:spacing w:line="336" w:lineRule="auto"/>
              <w:jc w:val="center"/>
              <w:rPr>
                <w:rFonts w:ascii="宋体" w:hAnsi="宋体"/>
                <w:szCs w:val="21"/>
              </w:rPr>
            </w:pPr>
          </w:p>
        </w:tc>
        <w:tc>
          <w:tcPr>
            <w:tcW w:w="2379" w:type="dxa"/>
            <w:vAlign w:val="center"/>
          </w:tcPr>
          <w:p w14:paraId="266F609C">
            <w:pPr>
              <w:widowControl/>
              <w:spacing w:line="336" w:lineRule="auto"/>
              <w:jc w:val="left"/>
              <w:rPr>
                <w:rFonts w:ascii="宋体" w:hAnsi="宋体"/>
                <w:szCs w:val="21"/>
              </w:rPr>
            </w:pPr>
            <w:r>
              <w:rPr>
                <w:rFonts w:hint="eastAsia" w:ascii="宋体" w:hAnsi="宋体"/>
                <w:szCs w:val="21"/>
              </w:rPr>
              <w:t>国家级优胜奖（成功参赛）</w:t>
            </w:r>
          </w:p>
        </w:tc>
        <w:tc>
          <w:tcPr>
            <w:tcW w:w="650" w:type="dxa"/>
            <w:vAlign w:val="center"/>
          </w:tcPr>
          <w:p w14:paraId="2B9E3F37">
            <w:pPr>
              <w:widowControl/>
              <w:spacing w:line="336" w:lineRule="auto"/>
              <w:jc w:val="center"/>
              <w:rPr>
                <w:rFonts w:ascii="宋体" w:hAnsi="宋体"/>
                <w:szCs w:val="21"/>
              </w:rPr>
            </w:pPr>
            <w:r>
              <w:rPr>
                <w:rFonts w:hint="eastAsia" w:ascii="宋体" w:hAnsi="宋体"/>
                <w:szCs w:val="21"/>
              </w:rPr>
              <w:t>3</w:t>
            </w:r>
          </w:p>
        </w:tc>
        <w:tc>
          <w:tcPr>
            <w:tcW w:w="3548" w:type="dxa"/>
            <w:vMerge w:val="continue"/>
            <w:vAlign w:val="center"/>
          </w:tcPr>
          <w:p w14:paraId="5CBC4F4B">
            <w:pPr>
              <w:widowControl/>
              <w:spacing w:line="276" w:lineRule="auto"/>
              <w:jc w:val="left"/>
              <w:rPr>
                <w:rFonts w:ascii="宋体" w:hAnsi="宋体"/>
                <w:szCs w:val="21"/>
              </w:rPr>
            </w:pPr>
          </w:p>
        </w:tc>
      </w:tr>
      <w:tr w14:paraId="6A78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13CE36C6">
            <w:pPr>
              <w:widowControl/>
              <w:jc w:val="center"/>
              <w:rPr>
                <w:rFonts w:ascii="宋体" w:hAnsi="宋体"/>
                <w:szCs w:val="21"/>
              </w:rPr>
            </w:pPr>
          </w:p>
        </w:tc>
        <w:tc>
          <w:tcPr>
            <w:tcW w:w="1701" w:type="dxa"/>
            <w:vMerge w:val="continue"/>
            <w:vAlign w:val="center"/>
          </w:tcPr>
          <w:p w14:paraId="4F4DBC23">
            <w:pPr>
              <w:widowControl/>
              <w:jc w:val="left"/>
              <w:rPr>
                <w:rFonts w:ascii="宋体" w:hAnsi="宋体"/>
                <w:szCs w:val="21"/>
              </w:rPr>
            </w:pPr>
          </w:p>
        </w:tc>
        <w:tc>
          <w:tcPr>
            <w:tcW w:w="2379" w:type="dxa"/>
            <w:vAlign w:val="center"/>
          </w:tcPr>
          <w:p w14:paraId="4A8D4B58">
            <w:pPr>
              <w:widowControl/>
              <w:spacing w:line="336" w:lineRule="auto"/>
              <w:jc w:val="left"/>
              <w:rPr>
                <w:rFonts w:ascii="宋体" w:hAnsi="宋体"/>
                <w:szCs w:val="21"/>
              </w:rPr>
            </w:pPr>
            <w:r>
              <w:rPr>
                <w:rFonts w:ascii="宋体" w:hAnsi="宋体"/>
                <w:szCs w:val="21"/>
              </w:rPr>
              <w:t>省级</w:t>
            </w:r>
            <w:r>
              <w:rPr>
                <w:rFonts w:hint="eastAsia" w:ascii="宋体" w:hAnsi="宋体"/>
                <w:szCs w:val="21"/>
              </w:rPr>
              <w:t>一等奖</w:t>
            </w:r>
          </w:p>
        </w:tc>
        <w:tc>
          <w:tcPr>
            <w:tcW w:w="650" w:type="dxa"/>
            <w:vAlign w:val="center"/>
          </w:tcPr>
          <w:p w14:paraId="1E870D74">
            <w:pPr>
              <w:widowControl/>
              <w:spacing w:line="336" w:lineRule="auto"/>
              <w:jc w:val="center"/>
              <w:rPr>
                <w:rFonts w:ascii="宋体" w:hAnsi="宋体"/>
                <w:szCs w:val="21"/>
              </w:rPr>
            </w:pPr>
            <w:r>
              <w:rPr>
                <w:rFonts w:hint="eastAsia" w:ascii="宋体" w:hAnsi="宋体"/>
                <w:szCs w:val="21"/>
              </w:rPr>
              <w:t>5</w:t>
            </w:r>
          </w:p>
        </w:tc>
        <w:tc>
          <w:tcPr>
            <w:tcW w:w="3548" w:type="dxa"/>
            <w:vMerge w:val="continue"/>
            <w:vAlign w:val="center"/>
          </w:tcPr>
          <w:p w14:paraId="184219DE">
            <w:pPr>
              <w:widowControl/>
              <w:spacing w:line="276" w:lineRule="auto"/>
              <w:jc w:val="left"/>
              <w:rPr>
                <w:rFonts w:ascii="宋体" w:hAnsi="宋体"/>
                <w:szCs w:val="21"/>
              </w:rPr>
            </w:pPr>
          </w:p>
        </w:tc>
      </w:tr>
      <w:tr w14:paraId="4F76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59FF3904">
            <w:pPr>
              <w:widowControl/>
              <w:jc w:val="center"/>
              <w:rPr>
                <w:rFonts w:ascii="宋体" w:hAnsi="宋体"/>
                <w:szCs w:val="21"/>
              </w:rPr>
            </w:pPr>
          </w:p>
        </w:tc>
        <w:tc>
          <w:tcPr>
            <w:tcW w:w="1701" w:type="dxa"/>
            <w:vMerge w:val="continue"/>
            <w:vAlign w:val="center"/>
          </w:tcPr>
          <w:p w14:paraId="164E7F52">
            <w:pPr>
              <w:widowControl/>
              <w:jc w:val="left"/>
              <w:rPr>
                <w:rFonts w:ascii="宋体" w:hAnsi="宋体"/>
                <w:szCs w:val="21"/>
              </w:rPr>
            </w:pPr>
          </w:p>
        </w:tc>
        <w:tc>
          <w:tcPr>
            <w:tcW w:w="2379" w:type="dxa"/>
            <w:vAlign w:val="center"/>
          </w:tcPr>
          <w:p w14:paraId="5F08757D">
            <w:pPr>
              <w:widowControl/>
              <w:spacing w:line="336" w:lineRule="auto"/>
              <w:jc w:val="left"/>
              <w:rPr>
                <w:rFonts w:ascii="宋体" w:hAnsi="宋体"/>
                <w:szCs w:val="21"/>
              </w:rPr>
            </w:pPr>
            <w:r>
              <w:rPr>
                <w:rFonts w:ascii="宋体" w:hAnsi="宋体"/>
                <w:szCs w:val="21"/>
              </w:rPr>
              <w:t>省级</w:t>
            </w:r>
            <w:r>
              <w:rPr>
                <w:rFonts w:hint="eastAsia" w:ascii="宋体" w:hAnsi="宋体"/>
                <w:szCs w:val="21"/>
              </w:rPr>
              <w:t>二等奖</w:t>
            </w:r>
          </w:p>
        </w:tc>
        <w:tc>
          <w:tcPr>
            <w:tcW w:w="650" w:type="dxa"/>
            <w:vAlign w:val="center"/>
          </w:tcPr>
          <w:p w14:paraId="562B0E33">
            <w:pPr>
              <w:widowControl/>
              <w:spacing w:line="336" w:lineRule="auto"/>
              <w:jc w:val="center"/>
              <w:rPr>
                <w:rFonts w:ascii="宋体" w:hAnsi="宋体"/>
                <w:szCs w:val="21"/>
              </w:rPr>
            </w:pPr>
            <w:r>
              <w:rPr>
                <w:rFonts w:hint="eastAsia" w:ascii="宋体" w:hAnsi="宋体"/>
                <w:szCs w:val="21"/>
              </w:rPr>
              <w:t>4</w:t>
            </w:r>
          </w:p>
        </w:tc>
        <w:tc>
          <w:tcPr>
            <w:tcW w:w="3548" w:type="dxa"/>
            <w:vMerge w:val="continue"/>
            <w:vAlign w:val="center"/>
          </w:tcPr>
          <w:p w14:paraId="39F0E3F7">
            <w:pPr>
              <w:widowControl/>
              <w:spacing w:line="276" w:lineRule="auto"/>
              <w:jc w:val="left"/>
              <w:rPr>
                <w:rFonts w:ascii="宋体" w:hAnsi="宋体"/>
                <w:szCs w:val="21"/>
              </w:rPr>
            </w:pPr>
          </w:p>
        </w:tc>
      </w:tr>
      <w:tr w14:paraId="6B4C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00E9EC35">
            <w:pPr>
              <w:widowControl/>
              <w:jc w:val="center"/>
              <w:rPr>
                <w:rFonts w:ascii="宋体" w:hAnsi="宋体"/>
                <w:szCs w:val="21"/>
              </w:rPr>
            </w:pPr>
          </w:p>
        </w:tc>
        <w:tc>
          <w:tcPr>
            <w:tcW w:w="1701" w:type="dxa"/>
            <w:vMerge w:val="continue"/>
            <w:vAlign w:val="center"/>
          </w:tcPr>
          <w:p w14:paraId="1D8CB5B1">
            <w:pPr>
              <w:widowControl/>
              <w:jc w:val="left"/>
              <w:rPr>
                <w:rFonts w:ascii="宋体" w:hAnsi="宋体"/>
                <w:szCs w:val="21"/>
              </w:rPr>
            </w:pPr>
          </w:p>
        </w:tc>
        <w:tc>
          <w:tcPr>
            <w:tcW w:w="2379" w:type="dxa"/>
            <w:vAlign w:val="center"/>
          </w:tcPr>
          <w:p w14:paraId="48A179C4">
            <w:pPr>
              <w:widowControl/>
              <w:spacing w:line="336" w:lineRule="auto"/>
              <w:jc w:val="left"/>
              <w:rPr>
                <w:rFonts w:ascii="宋体" w:hAnsi="宋体"/>
                <w:szCs w:val="21"/>
              </w:rPr>
            </w:pPr>
            <w:r>
              <w:rPr>
                <w:rFonts w:ascii="宋体" w:hAnsi="宋体"/>
                <w:szCs w:val="21"/>
              </w:rPr>
              <w:t>省级</w:t>
            </w:r>
            <w:r>
              <w:rPr>
                <w:rFonts w:hint="eastAsia" w:ascii="宋体" w:hAnsi="宋体"/>
                <w:szCs w:val="21"/>
              </w:rPr>
              <w:t>三等奖</w:t>
            </w:r>
          </w:p>
        </w:tc>
        <w:tc>
          <w:tcPr>
            <w:tcW w:w="650" w:type="dxa"/>
            <w:vAlign w:val="center"/>
          </w:tcPr>
          <w:p w14:paraId="11DF8739">
            <w:pPr>
              <w:widowControl/>
              <w:spacing w:line="336" w:lineRule="auto"/>
              <w:jc w:val="center"/>
              <w:rPr>
                <w:rFonts w:ascii="宋体" w:hAnsi="宋体"/>
                <w:szCs w:val="21"/>
              </w:rPr>
            </w:pPr>
            <w:r>
              <w:rPr>
                <w:rFonts w:hint="eastAsia" w:ascii="宋体" w:hAnsi="宋体"/>
                <w:szCs w:val="21"/>
              </w:rPr>
              <w:t>3</w:t>
            </w:r>
          </w:p>
        </w:tc>
        <w:tc>
          <w:tcPr>
            <w:tcW w:w="3548" w:type="dxa"/>
            <w:vMerge w:val="continue"/>
            <w:vAlign w:val="center"/>
          </w:tcPr>
          <w:p w14:paraId="084F9BB7">
            <w:pPr>
              <w:widowControl/>
              <w:spacing w:line="276" w:lineRule="auto"/>
              <w:jc w:val="left"/>
              <w:rPr>
                <w:rFonts w:ascii="宋体" w:hAnsi="宋体"/>
                <w:szCs w:val="21"/>
              </w:rPr>
            </w:pPr>
          </w:p>
        </w:tc>
      </w:tr>
      <w:tr w14:paraId="3F3D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6168C3F9">
            <w:pPr>
              <w:widowControl/>
              <w:jc w:val="center"/>
              <w:rPr>
                <w:rFonts w:ascii="宋体" w:hAnsi="宋体"/>
                <w:szCs w:val="21"/>
              </w:rPr>
            </w:pPr>
          </w:p>
        </w:tc>
        <w:tc>
          <w:tcPr>
            <w:tcW w:w="1701" w:type="dxa"/>
            <w:vMerge w:val="continue"/>
            <w:vAlign w:val="center"/>
          </w:tcPr>
          <w:p w14:paraId="06A76F32">
            <w:pPr>
              <w:widowControl/>
              <w:jc w:val="left"/>
              <w:rPr>
                <w:rFonts w:ascii="宋体" w:hAnsi="宋体"/>
                <w:szCs w:val="21"/>
              </w:rPr>
            </w:pPr>
          </w:p>
        </w:tc>
        <w:tc>
          <w:tcPr>
            <w:tcW w:w="2379" w:type="dxa"/>
            <w:vAlign w:val="center"/>
          </w:tcPr>
          <w:p w14:paraId="7AD3F23B">
            <w:pPr>
              <w:widowControl/>
              <w:spacing w:line="336" w:lineRule="auto"/>
              <w:jc w:val="left"/>
              <w:rPr>
                <w:rFonts w:ascii="宋体" w:hAnsi="宋体"/>
                <w:szCs w:val="21"/>
              </w:rPr>
            </w:pPr>
            <w:r>
              <w:rPr>
                <w:rFonts w:ascii="宋体" w:hAnsi="宋体"/>
                <w:szCs w:val="21"/>
              </w:rPr>
              <w:t>省级</w:t>
            </w:r>
            <w:r>
              <w:rPr>
                <w:rFonts w:hint="eastAsia" w:ascii="宋体" w:hAnsi="宋体"/>
                <w:szCs w:val="21"/>
              </w:rPr>
              <w:t>优胜奖（成功参赛）</w:t>
            </w:r>
          </w:p>
        </w:tc>
        <w:tc>
          <w:tcPr>
            <w:tcW w:w="650" w:type="dxa"/>
            <w:vAlign w:val="center"/>
          </w:tcPr>
          <w:p w14:paraId="4AF58FFC">
            <w:pPr>
              <w:widowControl/>
              <w:spacing w:line="336" w:lineRule="auto"/>
              <w:jc w:val="center"/>
              <w:rPr>
                <w:rFonts w:ascii="宋体" w:hAnsi="宋体"/>
                <w:szCs w:val="21"/>
              </w:rPr>
            </w:pPr>
            <w:r>
              <w:rPr>
                <w:rFonts w:hint="eastAsia" w:ascii="宋体" w:hAnsi="宋体"/>
                <w:szCs w:val="21"/>
              </w:rPr>
              <w:t>2</w:t>
            </w:r>
          </w:p>
        </w:tc>
        <w:tc>
          <w:tcPr>
            <w:tcW w:w="3548" w:type="dxa"/>
            <w:vMerge w:val="continue"/>
            <w:vAlign w:val="center"/>
          </w:tcPr>
          <w:p w14:paraId="7217DB33">
            <w:pPr>
              <w:widowControl/>
              <w:spacing w:line="276" w:lineRule="auto"/>
              <w:jc w:val="left"/>
              <w:rPr>
                <w:rFonts w:ascii="宋体" w:hAnsi="宋体"/>
                <w:szCs w:val="21"/>
              </w:rPr>
            </w:pPr>
          </w:p>
        </w:tc>
      </w:tr>
      <w:tr w14:paraId="58889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48D078A9">
            <w:pPr>
              <w:widowControl/>
              <w:jc w:val="center"/>
              <w:rPr>
                <w:rFonts w:ascii="宋体" w:hAnsi="宋体"/>
                <w:szCs w:val="21"/>
              </w:rPr>
            </w:pPr>
          </w:p>
        </w:tc>
        <w:tc>
          <w:tcPr>
            <w:tcW w:w="1701" w:type="dxa"/>
            <w:vMerge w:val="continue"/>
            <w:vAlign w:val="center"/>
          </w:tcPr>
          <w:p w14:paraId="57BB2E88">
            <w:pPr>
              <w:widowControl/>
              <w:jc w:val="left"/>
              <w:rPr>
                <w:rFonts w:ascii="宋体" w:hAnsi="宋体"/>
                <w:szCs w:val="21"/>
              </w:rPr>
            </w:pPr>
          </w:p>
        </w:tc>
        <w:tc>
          <w:tcPr>
            <w:tcW w:w="2379" w:type="dxa"/>
            <w:vAlign w:val="center"/>
          </w:tcPr>
          <w:p w14:paraId="37592206">
            <w:pPr>
              <w:widowControl/>
              <w:spacing w:line="336" w:lineRule="auto"/>
              <w:jc w:val="left"/>
              <w:rPr>
                <w:rFonts w:ascii="宋体" w:hAnsi="宋体"/>
                <w:szCs w:val="21"/>
              </w:rPr>
            </w:pPr>
            <w:r>
              <w:rPr>
                <w:rFonts w:ascii="宋体" w:hAnsi="宋体"/>
                <w:szCs w:val="21"/>
              </w:rPr>
              <w:t>市级</w:t>
            </w:r>
            <w:r>
              <w:rPr>
                <w:rFonts w:hint="eastAsia" w:ascii="宋体" w:hAnsi="宋体"/>
                <w:szCs w:val="21"/>
              </w:rPr>
              <w:t>及校级一等奖</w:t>
            </w:r>
          </w:p>
        </w:tc>
        <w:tc>
          <w:tcPr>
            <w:tcW w:w="650" w:type="dxa"/>
            <w:vAlign w:val="center"/>
          </w:tcPr>
          <w:p w14:paraId="753F5D54">
            <w:pPr>
              <w:widowControl/>
              <w:spacing w:line="336" w:lineRule="auto"/>
              <w:jc w:val="center"/>
              <w:rPr>
                <w:rFonts w:ascii="宋体" w:hAnsi="宋体"/>
                <w:szCs w:val="21"/>
              </w:rPr>
            </w:pPr>
            <w:r>
              <w:rPr>
                <w:rFonts w:hint="eastAsia" w:ascii="宋体" w:hAnsi="宋体"/>
                <w:szCs w:val="21"/>
              </w:rPr>
              <w:t>2</w:t>
            </w:r>
          </w:p>
        </w:tc>
        <w:tc>
          <w:tcPr>
            <w:tcW w:w="3548" w:type="dxa"/>
            <w:vMerge w:val="continue"/>
            <w:vAlign w:val="center"/>
          </w:tcPr>
          <w:p w14:paraId="3C74591D">
            <w:pPr>
              <w:widowControl/>
              <w:spacing w:line="276" w:lineRule="auto"/>
              <w:jc w:val="left"/>
              <w:rPr>
                <w:rFonts w:ascii="宋体" w:hAnsi="宋体"/>
                <w:szCs w:val="21"/>
              </w:rPr>
            </w:pPr>
          </w:p>
        </w:tc>
      </w:tr>
      <w:tr w14:paraId="4146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5314FCE4">
            <w:pPr>
              <w:widowControl/>
              <w:jc w:val="center"/>
              <w:rPr>
                <w:rFonts w:ascii="宋体" w:hAnsi="宋体"/>
                <w:szCs w:val="21"/>
              </w:rPr>
            </w:pPr>
          </w:p>
        </w:tc>
        <w:tc>
          <w:tcPr>
            <w:tcW w:w="1701" w:type="dxa"/>
            <w:vMerge w:val="continue"/>
            <w:vAlign w:val="center"/>
          </w:tcPr>
          <w:p w14:paraId="78A6D076">
            <w:pPr>
              <w:widowControl/>
              <w:jc w:val="left"/>
              <w:rPr>
                <w:rFonts w:ascii="宋体" w:hAnsi="宋体"/>
                <w:szCs w:val="21"/>
              </w:rPr>
            </w:pPr>
          </w:p>
        </w:tc>
        <w:tc>
          <w:tcPr>
            <w:tcW w:w="2379" w:type="dxa"/>
            <w:vAlign w:val="center"/>
          </w:tcPr>
          <w:p w14:paraId="7F464A9E">
            <w:pPr>
              <w:widowControl/>
              <w:spacing w:line="336" w:lineRule="auto"/>
              <w:jc w:val="left"/>
              <w:rPr>
                <w:rFonts w:ascii="宋体" w:hAnsi="宋体"/>
                <w:szCs w:val="21"/>
              </w:rPr>
            </w:pPr>
            <w:r>
              <w:rPr>
                <w:rFonts w:ascii="宋体" w:hAnsi="宋体"/>
                <w:szCs w:val="21"/>
              </w:rPr>
              <w:t>市级</w:t>
            </w:r>
            <w:r>
              <w:rPr>
                <w:rFonts w:hint="eastAsia" w:ascii="宋体" w:hAnsi="宋体"/>
                <w:szCs w:val="21"/>
              </w:rPr>
              <w:t>及校级二等奖</w:t>
            </w:r>
          </w:p>
        </w:tc>
        <w:tc>
          <w:tcPr>
            <w:tcW w:w="650" w:type="dxa"/>
            <w:vAlign w:val="center"/>
          </w:tcPr>
          <w:p w14:paraId="1A6836EB">
            <w:pPr>
              <w:widowControl/>
              <w:spacing w:line="336" w:lineRule="auto"/>
              <w:jc w:val="center"/>
              <w:rPr>
                <w:rFonts w:ascii="宋体" w:hAnsi="宋体"/>
                <w:szCs w:val="21"/>
              </w:rPr>
            </w:pPr>
            <w:r>
              <w:rPr>
                <w:rFonts w:hint="eastAsia" w:ascii="宋体" w:hAnsi="宋体"/>
                <w:szCs w:val="21"/>
              </w:rPr>
              <w:t>1</w:t>
            </w:r>
          </w:p>
        </w:tc>
        <w:tc>
          <w:tcPr>
            <w:tcW w:w="3548" w:type="dxa"/>
            <w:vMerge w:val="continue"/>
            <w:vAlign w:val="center"/>
          </w:tcPr>
          <w:p w14:paraId="52EBEA9F">
            <w:pPr>
              <w:widowControl/>
              <w:spacing w:line="276" w:lineRule="auto"/>
              <w:jc w:val="left"/>
              <w:rPr>
                <w:rFonts w:ascii="宋体" w:hAnsi="宋体"/>
                <w:szCs w:val="21"/>
              </w:rPr>
            </w:pPr>
          </w:p>
        </w:tc>
      </w:tr>
      <w:tr w14:paraId="662D1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5E9CFD2C">
            <w:pPr>
              <w:widowControl/>
              <w:jc w:val="center"/>
              <w:rPr>
                <w:rFonts w:ascii="宋体" w:hAnsi="宋体"/>
                <w:szCs w:val="21"/>
              </w:rPr>
            </w:pPr>
          </w:p>
        </w:tc>
        <w:tc>
          <w:tcPr>
            <w:tcW w:w="1701" w:type="dxa"/>
            <w:vMerge w:val="continue"/>
            <w:vAlign w:val="center"/>
          </w:tcPr>
          <w:p w14:paraId="40A2A1F3">
            <w:pPr>
              <w:widowControl/>
              <w:jc w:val="left"/>
              <w:rPr>
                <w:rFonts w:ascii="宋体" w:hAnsi="宋体"/>
                <w:szCs w:val="21"/>
              </w:rPr>
            </w:pPr>
          </w:p>
        </w:tc>
        <w:tc>
          <w:tcPr>
            <w:tcW w:w="2379" w:type="dxa"/>
            <w:vAlign w:val="center"/>
          </w:tcPr>
          <w:p w14:paraId="0C8C7E50">
            <w:pPr>
              <w:widowControl/>
              <w:spacing w:line="336" w:lineRule="auto"/>
              <w:jc w:val="left"/>
              <w:rPr>
                <w:rFonts w:ascii="宋体" w:hAnsi="宋体"/>
                <w:szCs w:val="21"/>
              </w:rPr>
            </w:pPr>
            <w:r>
              <w:rPr>
                <w:rFonts w:ascii="宋体" w:hAnsi="宋体"/>
                <w:szCs w:val="21"/>
              </w:rPr>
              <w:t>市级</w:t>
            </w:r>
            <w:r>
              <w:rPr>
                <w:rFonts w:hint="eastAsia" w:ascii="宋体" w:hAnsi="宋体"/>
                <w:szCs w:val="21"/>
              </w:rPr>
              <w:t>及校级三等奖</w:t>
            </w:r>
          </w:p>
        </w:tc>
        <w:tc>
          <w:tcPr>
            <w:tcW w:w="650" w:type="dxa"/>
            <w:vAlign w:val="center"/>
          </w:tcPr>
          <w:p w14:paraId="6D00F57D">
            <w:pPr>
              <w:widowControl/>
              <w:spacing w:line="336" w:lineRule="auto"/>
              <w:jc w:val="center"/>
              <w:rPr>
                <w:rFonts w:ascii="宋体" w:hAnsi="宋体"/>
                <w:szCs w:val="21"/>
              </w:rPr>
            </w:pPr>
            <w:r>
              <w:rPr>
                <w:rFonts w:hint="eastAsia" w:ascii="宋体" w:hAnsi="宋体"/>
                <w:szCs w:val="21"/>
              </w:rPr>
              <w:t>1</w:t>
            </w:r>
          </w:p>
        </w:tc>
        <w:tc>
          <w:tcPr>
            <w:tcW w:w="3548" w:type="dxa"/>
            <w:vMerge w:val="continue"/>
            <w:vAlign w:val="center"/>
          </w:tcPr>
          <w:p w14:paraId="1E21746C">
            <w:pPr>
              <w:widowControl/>
              <w:spacing w:line="276" w:lineRule="auto"/>
              <w:jc w:val="left"/>
              <w:rPr>
                <w:rFonts w:ascii="宋体" w:hAnsi="宋体"/>
                <w:szCs w:val="21"/>
              </w:rPr>
            </w:pPr>
          </w:p>
        </w:tc>
      </w:tr>
      <w:tr w14:paraId="3162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A5E4541">
            <w:pPr>
              <w:widowControl/>
              <w:jc w:val="center"/>
              <w:rPr>
                <w:rFonts w:ascii="宋体" w:hAnsi="宋体"/>
                <w:szCs w:val="21"/>
              </w:rPr>
            </w:pPr>
          </w:p>
        </w:tc>
        <w:tc>
          <w:tcPr>
            <w:tcW w:w="1701" w:type="dxa"/>
            <w:vMerge w:val="continue"/>
            <w:vAlign w:val="center"/>
          </w:tcPr>
          <w:p w14:paraId="60B351B8">
            <w:pPr>
              <w:widowControl/>
              <w:jc w:val="left"/>
              <w:rPr>
                <w:rFonts w:ascii="宋体" w:hAnsi="宋体"/>
                <w:szCs w:val="21"/>
              </w:rPr>
            </w:pPr>
          </w:p>
        </w:tc>
        <w:tc>
          <w:tcPr>
            <w:tcW w:w="2379" w:type="dxa"/>
            <w:vAlign w:val="center"/>
          </w:tcPr>
          <w:p w14:paraId="65534637">
            <w:pPr>
              <w:widowControl/>
              <w:spacing w:line="336" w:lineRule="auto"/>
              <w:jc w:val="left"/>
              <w:rPr>
                <w:rFonts w:ascii="宋体" w:hAnsi="宋体"/>
                <w:szCs w:val="21"/>
              </w:rPr>
            </w:pPr>
            <w:r>
              <w:rPr>
                <w:rFonts w:ascii="宋体" w:hAnsi="宋体"/>
                <w:szCs w:val="21"/>
              </w:rPr>
              <w:t>市级</w:t>
            </w:r>
            <w:r>
              <w:rPr>
                <w:rFonts w:hint="eastAsia" w:ascii="宋体" w:hAnsi="宋体"/>
                <w:szCs w:val="21"/>
              </w:rPr>
              <w:t>及校级优胜奖</w:t>
            </w:r>
          </w:p>
        </w:tc>
        <w:tc>
          <w:tcPr>
            <w:tcW w:w="650" w:type="dxa"/>
            <w:vAlign w:val="center"/>
          </w:tcPr>
          <w:p w14:paraId="33D87DE2">
            <w:pPr>
              <w:widowControl/>
              <w:spacing w:line="336" w:lineRule="auto"/>
              <w:jc w:val="center"/>
              <w:rPr>
                <w:rFonts w:ascii="宋体" w:hAnsi="宋体"/>
                <w:szCs w:val="21"/>
              </w:rPr>
            </w:pPr>
            <w:r>
              <w:rPr>
                <w:rFonts w:hint="eastAsia" w:ascii="宋体" w:hAnsi="宋体"/>
                <w:szCs w:val="21"/>
              </w:rPr>
              <w:t>1</w:t>
            </w:r>
          </w:p>
        </w:tc>
        <w:tc>
          <w:tcPr>
            <w:tcW w:w="3548" w:type="dxa"/>
            <w:vMerge w:val="continue"/>
            <w:vAlign w:val="center"/>
          </w:tcPr>
          <w:p w14:paraId="2815D4DA">
            <w:pPr>
              <w:widowControl/>
              <w:spacing w:line="276" w:lineRule="auto"/>
              <w:jc w:val="left"/>
              <w:rPr>
                <w:rFonts w:ascii="宋体" w:hAnsi="宋体"/>
                <w:szCs w:val="21"/>
              </w:rPr>
            </w:pPr>
          </w:p>
        </w:tc>
      </w:tr>
      <w:tr w14:paraId="391B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5615A266">
            <w:pPr>
              <w:widowControl/>
              <w:spacing w:line="336" w:lineRule="auto"/>
              <w:jc w:val="center"/>
              <w:rPr>
                <w:rFonts w:ascii="宋体" w:hAnsi="宋体"/>
                <w:szCs w:val="21"/>
              </w:rPr>
            </w:pPr>
            <w:r>
              <w:rPr>
                <w:rFonts w:hint="eastAsia" w:ascii="宋体" w:hAnsi="宋体"/>
                <w:szCs w:val="21"/>
              </w:rPr>
              <w:t>3</w:t>
            </w:r>
          </w:p>
        </w:tc>
        <w:tc>
          <w:tcPr>
            <w:tcW w:w="1701" w:type="dxa"/>
            <w:vMerge w:val="restart"/>
            <w:vAlign w:val="center"/>
          </w:tcPr>
          <w:p w14:paraId="206930CA">
            <w:pPr>
              <w:widowControl/>
              <w:spacing w:line="336" w:lineRule="auto"/>
              <w:jc w:val="center"/>
              <w:rPr>
                <w:rFonts w:ascii="宋体" w:hAnsi="宋体"/>
                <w:szCs w:val="21"/>
              </w:rPr>
            </w:pPr>
            <w:r>
              <w:rPr>
                <w:rFonts w:ascii="宋体" w:hAnsi="宋体"/>
                <w:szCs w:val="21"/>
              </w:rPr>
              <w:t>创业集训</w:t>
            </w:r>
          </w:p>
        </w:tc>
        <w:tc>
          <w:tcPr>
            <w:tcW w:w="2379" w:type="dxa"/>
            <w:vAlign w:val="center"/>
          </w:tcPr>
          <w:p w14:paraId="62100E2C">
            <w:pPr>
              <w:widowControl/>
              <w:spacing w:line="336" w:lineRule="auto"/>
              <w:jc w:val="left"/>
              <w:rPr>
                <w:rFonts w:ascii="宋体" w:hAnsi="宋体"/>
                <w:szCs w:val="21"/>
              </w:rPr>
            </w:pPr>
            <w:r>
              <w:rPr>
                <w:rFonts w:hint="eastAsia" w:ascii="宋体" w:hAnsi="宋体"/>
                <w:szCs w:val="21"/>
              </w:rPr>
              <w:t>省级以上部门组织</w:t>
            </w:r>
          </w:p>
        </w:tc>
        <w:tc>
          <w:tcPr>
            <w:tcW w:w="650" w:type="dxa"/>
            <w:vAlign w:val="center"/>
          </w:tcPr>
          <w:p w14:paraId="6EE6E4AC">
            <w:pPr>
              <w:widowControl/>
              <w:spacing w:line="336" w:lineRule="auto"/>
              <w:jc w:val="center"/>
              <w:rPr>
                <w:rFonts w:ascii="宋体" w:hAnsi="宋体"/>
                <w:szCs w:val="21"/>
              </w:rPr>
            </w:pPr>
            <w:r>
              <w:rPr>
                <w:rFonts w:hint="eastAsia" w:ascii="宋体" w:hAnsi="宋体"/>
                <w:szCs w:val="21"/>
              </w:rPr>
              <w:t>3</w:t>
            </w:r>
          </w:p>
        </w:tc>
        <w:tc>
          <w:tcPr>
            <w:tcW w:w="3548" w:type="dxa"/>
            <w:vMerge w:val="restart"/>
            <w:vAlign w:val="center"/>
          </w:tcPr>
          <w:p w14:paraId="3EFDEFA3">
            <w:pPr>
              <w:widowControl/>
              <w:spacing w:line="276" w:lineRule="auto"/>
              <w:jc w:val="left"/>
              <w:rPr>
                <w:rFonts w:ascii="宋体" w:hAnsi="宋体"/>
                <w:szCs w:val="21"/>
              </w:rPr>
            </w:pPr>
            <w:r>
              <w:rPr>
                <w:rFonts w:hint="eastAsia" w:ascii="宋体" w:hAnsi="宋体"/>
                <w:szCs w:val="21"/>
              </w:rPr>
              <w:t>集训时间不少于5天，学生提供证明材料。</w:t>
            </w:r>
          </w:p>
        </w:tc>
      </w:tr>
      <w:tr w14:paraId="3855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B800E4C">
            <w:pPr>
              <w:widowControl/>
              <w:spacing w:line="336" w:lineRule="auto"/>
              <w:jc w:val="center"/>
              <w:rPr>
                <w:rFonts w:ascii="宋体" w:hAnsi="宋体"/>
                <w:szCs w:val="21"/>
              </w:rPr>
            </w:pPr>
          </w:p>
        </w:tc>
        <w:tc>
          <w:tcPr>
            <w:tcW w:w="1701" w:type="dxa"/>
            <w:vMerge w:val="continue"/>
            <w:vAlign w:val="center"/>
          </w:tcPr>
          <w:p w14:paraId="375EDCBE">
            <w:pPr>
              <w:widowControl/>
              <w:spacing w:line="336" w:lineRule="auto"/>
              <w:jc w:val="left"/>
              <w:rPr>
                <w:rFonts w:ascii="宋体" w:hAnsi="宋体"/>
                <w:szCs w:val="21"/>
              </w:rPr>
            </w:pPr>
          </w:p>
        </w:tc>
        <w:tc>
          <w:tcPr>
            <w:tcW w:w="2379" w:type="dxa"/>
            <w:vAlign w:val="center"/>
          </w:tcPr>
          <w:p w14:paraId="2FD494DD">
            <w:pPr>
              <w:widowControl/>
              <w:spacing w:line="336" w:lineRule="auto"/>
              <w:jc w:val="left"/>
              <w:rPr>
                <w:rFonts w:ascii="宋体" w:hAnsi="宋体"/>
                <w:szCs w:val="21"/>
              </w:rPr>
            </w:pPr>
            <w:r>
              <w:rPr>
                <w:rFonts w:hint="eastAsia" w:ascii="宋体" w:hAnsi="宋体"/>
                <w:szCs w:val="21"/>
              </w:rPr>
              <w:t>市级部门组织</w:t>
            </w:r>
          </w:p>
        </w:tc>
        <w:tc>
          <w:tcPr>
            <w:tcW w:w="650" w:type="dxa"/>
            <w:vAlign w:val="center"/>
          </w:tcPr>
          <w:p w14:paraId="1A9B72B3">
            <w:pPr>
              <w:widowControl/>
              <w:spacing w:line="336" w:lineRule="auto"/>
              <w:jc w:val="center"/>
              <w:rPr>
                <w:rFonts w:ascii="宋体" w:hAnsi="宋体"/>
                <w:szCs w:val="21"/>
              </w:rPr>
            </w:pPr>
            <w:r>
              <w:rPr>
                <w:rFonts w:hint="eastAsia" w:ascii="宋体" w:hAnsi="宋体"/>
                <w:szCs w:val="21"/>
              </w:rPr>
              <w:t>2</w:t>
            </w:r>
          </w:p>
        </w:tc>
        <w:tc>
          <w:tcPr>
            <w:tcW w:w="3548" w:type="dxa"/>
            <w:vMerge w:val="continue"/>
            <w:vAlign w:val="center"/>
          </w:tcPr>
          <w:p w14:paraId="0BD870B1">
            <w:pPr>
              <w:widowControl/>
              <w:spacing w:line="276" w:lineRule="auto"/>
              <w:jc w:val="left"/>
              <w:rPr>
                <w:rFonts w:ascii="宋体" w:hAnsi="宋体"/>
                <w:szCs w:val="21"/>
              </w:rPr>
            </w:pPr>
          </w:p>
        </w:tc>
      </w:tr>
      <w:tr w14:paraId="47FD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44F0D935">
            <w:pPr>
              <w:widowControl/>
              <w:spacing w:line="336" w:lineRule="auto"/>
              <w:jc w:val="center"/>
              <w:rPr>
                <w:rFonts w:ascii="宋体" w:hAnsi="宋体"/>
                <w:szCs w:val="21"/>
              </w:rPr>
            </w:pPr>
          </w:p>
        </w:tc>
        <w:tc>
          <w:tcPr>
            <w:tcW w:w="1701" w:type="dxa"/>
            <w:vMerge w:val="continue"/>
            <w:vAlign w:val="center"/>
          </w:tcPr>
          <w:p w14:paraId="55511BF2">
            <w:pPr>
              <w:widowControl/>
              <w:spacing w:line="336" w:lineRule="auto"/>
              <w:jc w:val="left"/>
              <w:rPr>
                <w:rFonts w:ascii="宋体" w:hAnsi="宋体"/>
                <w:szCs w:val="21"/>
              </w:rPr>
            </w:pPr>
          </w:p>
        </w:tc>
        <w:tc>
          <w:tcPr>
            <w:tcW w:w="2379" w:type="dxa"/>
            <w:vAlign w:val="center"/>
          </w:tcPr>
          <w:p w14:paraId="15E51D3F">
            <w:pPr>
              <w:widowControl/>
              <w:spacing w:line="336" w:lineRule="auto"/>
              <w:jc w:val="left"/>
              <w:rPr>
                <w:rFonts w:ascii="宋体" w:hAnsi="宋体"/>
                <w:szCs w:val="21"/>
              </w:rPr>
            </w:pPr>
            <w:r>
              <w:rPr>
                <w:rFonts w:hint="eastAsia" w:ascii="宋体" w:hAnsi="宋体"/>
                <w:szCs w:val="21"/>
              </w:rPr>
              <w:t>其他</w:t>
            </w:r>
          </w:p>
        </w:tc>
        <w:tc>
          <w:tcPr>
            <w:tcW w:w="650" w:type="dxa"/>
            <w:vAlign w:val="center"/>
          </w:tcPr>
          <w:p w14:paraId="1A1EDF89">
            <w:pPr>
              <w:widowControl/>
              <w:spacing w:line="336" w:lineRule="auto"/>
              <w:jc w:val="center"/>
              <w:rPr>
                <w:rFonts w:ascii="宋体" w:hAnsi="宋体"/>
                <w:szCs w:val="21"/>
              </w:rPr>
            </w:pPr>
            <w:r>
              <w:rPr>
                <w:rFonts w:hint="eastAsia" w:ascii="宋体" w:hAnsi="宋体"/>
                <w:szCs w:val="21"/>
              </w:rPr>
              <w:t>1</w:t>
            </w:r>
          </w:p>
        </w:tc>
        <w:tc>
          <w:tcPr>
            <w:tcW w:w="3548" w:type="dxa"/>
            <w:vMerge w:val="continue"/>
            <w:vAlign w:val="center"/>
          </w:tcPr>
          <w:p w14:paraId="42CC7286">
            <w:pPr>
              <w:widowControl/>
              <w:spacing w:line="276" w:lineRule="auto"/>
              <w:jc w:val="left"/>
              <w:rPr>
                <w:rFonts w:ascii="宋体" w:hAnsi="宋体"/>
                <w:szCs w:val="21"/>
              </w:rPr>
            </w:pPr>
          </w:p>
        </w:tc>
      </w:tr>
      <w:tr w14:paraId="7980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55A43B5A">
            <w:pPr>
              <w:widowControl/>
              <w:spacing w:line="336" w:lineRule="auto"/>
              <w:jc w:val="center"/>
              <w:rPr>
                <w:rFonts w:ascii="宋体" w:hAnsi="宋体"/>
                <w:szCs w:val="21"/>
              </w:rPr>
            </w:pPr>
            <w:r>
              <w:rPr>
                <w:rFonts w:hint="eastAsia" w:ascii="宋体" w:hAnsi="宋体"/>
                <w:szCs w:val="21"/>
              </w:rPr>
              <w:t>4</w:t>
            </w:r>
          </w:p>
        </w:tc>
        <w:tc>
          <w:tcPr>
            <w:tcW w:w="1701" w:type="dxa"/>
            <w:vAlign w:val="center"/>
          </w:tcPr>
          <w:p w14:paraId="57FC230C">
            <w:pPr>
              <w:widowControl/>
              <w:spacing w:line="336" w:lineRule="auto"/>
              <w:jc w:val="center"/>
              <w:rPr>
                <w:rFonts w:ascii="宋体" w:hAnsi="宋体"/>
                <w:szCs w:val="21"/>
              </w:rPr>
            </w:pPr>
            <w:r>
              <w:rPr>
                <w:rFonts w:ascii="宋体" w:hAnsi="宋体"/>
                <w:szCs w:val="21"/>
              </w:rPr>
              <w:t>创</w:t>
            </w:r>
            <w:r>
              <w:rPr>
                <w:rFonts w:hint="eastAsia" w:ascii="宋体" w:hAnsi="宋体"/>
                <w:szCs w:val="21"/>
              </w:rPr>
              <w:t>办</w:t>
            </w:r>
            <w:r>
              <w:rPr>
                <w:rFonts w:ascii="宋体" w:hAnsi="宋体"/>
                <w:szCs w:val="21"/>
              </w:rPr>
              <w:t>企业</w:t>
            </w:r>
          </w:p>
        </w:tc>
        <w:tc>
          <w:tcPr>
            <w:tcW w:w="2379" w:type="dxa"/>
            <w:vAlign w:val="center"/>
          </w:tcPr>
          <w:p w14:paraId="575B42A0">
            <w:pPr>
              <w:widowControl/>
              <w:spacing w:line="336" w:lineRule="auto"/>
              <w:jc w:val="left"/>
              <w:rPr>
                <w:rFonts w:ascii="宋体" w:hAnsi="宋体"/>
                <w:szCs w:val="21"/>
              </w:rPr>
            </w:pPr>
            <w:r>
              <w:rPr>
                <w:rFonts w:hint="eastAsia" w:ascii="宋体" w:hAnsi="宋体"/>
                <w:szCs w:val="21"/>
              </w:rPr>
              <w:t>创办企业并取得营业执照</w:t>
            </w:r>
          </w:p>
        </w:tc>
        <w:tc>
          <w:tcPr>
            <w:tcW w:w="650" w:type="dxa"/>
            <w:vAlign w:val="center"/>
          </w:tcPr>
          <w:p w14:paraId="0219F4EA">
            <w:pPr>
              <w:widowControl/>
              <w:spacing w:line="336" w:lineRule="auto"/>
              <w:jc w:val="center"/>
              <w:rPr>
                <w:rFonts w:ascii="宋体" w:hAnsi="宋体"/>
                <w:szCs w:val="21"/>
              </w:rPr>
            </w:pPr>
            <w:r>
              <w:rPr>
                <w:rFonts w:hint="eastAsia" w:ascii="宋体" w:hAnsi="宋体"/>
                <w:szCs w:val="21"/>
              </w:rPr>
              <w:t>3</w:t>
            </w:r>
          </w:p>
        </w:tc>
        <w:tc>
          <w:tcPr>
            <w:tcW w:w="3548" w:type="dxa"/>
            <w:vAlign w:val="center"/>
          </w:tcPr>
          <w:p w14:paraId="650CF829">
            <w:pPr>
              <w:widowControl/>
              <w:spacing w:line="276" w:lineRule="auto"/>
              <w:jc w:val="left"/>
              <w:rPr>
                <w:rFonts w:ascii="宋体" w:hAnsi="宋体"/>
                <w:szCs w:val="21"/>
              </w:rPr>
            </w:pPr>
            <w:r>
              <w:rPr>
                <w:rFonts w:hint="eastAsia" w:ascii="宋体" w:hAnsi="宋体"/>
                <w:szCs w:val="21"/>
              </w:rPr>
              <w:t>提供由国家工商行政管理部门登记核发的“个体工商户营业执照或企业法人营业执照”。</w:t>
            </w:r>
          </w:p>
        </w:tc>
      </w:tr>
      <w:tr w14:paraId="2C76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1947607E">
            <w:pPr>
              <w:widowControl/>
              <w:spacing w:line="336" w:lineRule="auto"/>
              <w:jc w:val="center"/>
              <w:rPr>
                <w:rFonts w:ascii="宋体" w:hAnsi="宋体"/>
                <w:szCs w:val="21"/>
              </w:rPr>
            </w:pPr>
            <w:r>
              <w:rPr>
                <w:rFonts w:hint="eastAsia" w:ascii="宋体" w:hAnsi="宋体"/>
                <w:szCs w:val="21"/>
              </w:rPr>
              <w:t>5</w:t>
            </w:r>
          </w:p>
        </w:tc>
        <w:tc>
          <w:tcPr>
            <w:tcW w:w="1701" w:type="dxa"/>
            <w:vAlign w:val="center"/>
          </w:tcPr>
          <w:p w14:paraId="59E1AE26">
            <w:pPr>
              <w:widowControl/>
              <w:spacing w:line="336" w:lineRule="auto"/>
              <w:jc w:val="center"/>
              <w:rPr>
                <w:rFonts w:ascii="宋体" w:hAnsi="宋体"/>
                <w:szCs w:val="21"/>
              </w:rPr>
            </w:pPr>
            <w:r>
              <w:rPr>
                <w:rFonts w:ascii="宋体" w:hAnsi="宋体"/>
                <w:szCs w:val="21"/>
              </w:rPr>
              <w:t>创业活动</w:t>
            </w:r>
          </w:p>
        </w:tc>
        <w:tc>
          <w:tcPr>
            <w:tcW w:w="2379" w:type="dxa"/>
            <w:vAlign w:val="center"/>
          </w:tcPr>
          <w:p w14:paraId="4F984815">
            <w:pPr>
              <w:widowControl/>
              <w:spacing w:line="336" w:lineRule="auto"/>
              <w:jc w:val="left"/>
              <w:rPr>
                <w:rFonts w:ascii="宋体" w:hAnsi="宋体"/>
                <w:szCs w:val="21"/>
              </w:rPr>
            </w:pPr>
            <w:r>
              <w:rPr>
                <w:rFonts w:hint="eastAsia" w:ascii="宋体" w:hAnsi="宋体"/>
                <w:szCs w:val="21"/>
              </w:rPr>
              <w:t>参加创业沙龙、论坛、讲座等活动</w:t>
            </w:r>
          </w:p>
        </w:tc>
        <w:tc>
          <w:tcPr>
            <w:tcW w:w="650" w:type="dxa"/>
            <w:vAlign w:val="center"/>
          </w:tcPr>
          <w:p w14:paraId="2B7EB576">
            <w:pPr>
              <w:widowControl/>
              <w:spacing w:line="336" w:lineRule="auto"/>
              <w:jc w:val="center"/>
              <w:rPr>
                <w:rFonts w:ascii="宋体" w:hAnsi="宋体"/>
                <w:szCs w:val="21"/>
              </w:rPr>
            </w:pPr>
            <w:r>
              <w:rPr>
                <w:rFonts w:hint="eastAsia" w:ascii="宋体" w:hAnsi="宋体"/>
                <w:szCs w:val="21"/>
              </w:rPr>
              <w:t>0.25</w:t>
            </w:r>
          </w:p>
        </w:tc>
        <w:tc>
          <w:tcPr>
            <w:tcW w:w="3548" w:type="dxa"/>
            <w:vAlign w:val="center"/>
          </w:tcPr>
          <w:p w14:paraId="50FC427A">
            <w:pPr>
              <w:widowControl/>
              <w:spacing w:line="276" w:lineRule="auto"/>
              <w:jc w:val="left"/>
              <w:rPr>
                <w:rFonts w:ascii="宋体" w:hAnsi="宋体"/>
                <w:szCs w:val="21"/>
              </w:rPr>
            </w:pPr>
            <w:r>
              <w:rPr>
                <w:rFonts w:hint="eastAsia" w:ascii="宋体" w:hAnsi="宋体"/>
                <w:szCs w:val="21"/>
              </w:rPr>
              <w:t>提交不少于</w:t>
            </w:r>
            <w:r>
              <w:rPr>
                <w:rFonts w:ascii="宋体" w:hAnsi="宋体"/>
                <w:szCs w:val="21"/>
              </w:rPr>
              <w:t>20</w:t>
            </w:r>
            <w:r>
              <w:rPr>
                <w:rFonts w:hint="eastAsia" w:ascii="宋体" w:hAnsi="宋体"/>
                <w:szCs w:val="21"/>
              </w:rPr>
              <w:t>00 字的活动心得总结，由主办单位进行认定。创业活动学分累计计算不超过1学分（最多4 次）。</w:t>
            </w:r>
          </w:p>
        </w:tc>
      </w:tr>
    </w:tbl>
    <w:p w14:paraId="1FB4C0EC">
      <w:pPr>
        <w:widowControl/>
        <w:wordWrap w:val="0"/>
        <w:spacing w:line="360" w:lineRule="auto"/>
        <w:jc w:val="left"/>
        <w:rPr>
          <w:rFonts w:ascii="宋体" w:hAnsi="宋体"/>
          <w:szCs w:val="21"/>
        </w:rPr>
      </w:pPr>
      <w:r>
        <w:rPr>
          <w:rFonts w:hint="eastAsia" w:ascii="宋体" w:hAnsi="宋体"/>
          <w:szCs w:val="21"/>
        </w:rPr>
        <w:t>备注：可以认定课程与同等及以上学历学习课程和高等教育自学考试课程相同</w:t>
      </w:r>
    </w:p>
    <w:p w14:paraId="42E2C594">
      <w:pPr>
        <w:widowControl/>
        <w:spacing w:line="560" w:lineRule="exact"/>
        <w:jc w:val="center"/>
        <w:rPr>
          <w:rFonts w:ascii="宋体" w:hAnsi="宋体"/>
          <w:szCs w:val="21"/>
        </w:rPr>
      </w:pPr>
      <w:r>
        <w:rPr>
          <w:rFonts w:hint="eastAsia" w:ascii="宋体" w:hAnsi="宋体"/>
          <w:szCs w:val="21"/>
        </w:rPr>
        <w:t>社会实践活动学分认定类型及标准</w:t>
      </w:r>
    </w:p>
    <w:tbl>
      <w:tblPr>
        <w:tblStyle w:val="8"/>
        <w:tblW w:w="8897"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7"/>
        <w:gridCol w:w="1728"/>
        <w:gridCol w:w="2383"/>
        <w:gridCol w:w="567"/>
        <w:gridCol w:w="3652"/>
      </w:tblGrid>
      <w:tr w14:paraId="324B5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53252B26">
            <w:pPr>
              <w:widowControl/>
              <w:wordWrap w:val="0"/>
              <w:spacing w:line="336" w:lineRule="auto"/>
              <w:jc w:val="center"/>
              <w:rPr>
                <w:rFonts w:ascii="宋体" w:hAnsi="宋体"/>
                <w:szCs w:val="21"/>
              </w:rPr>
            </w:pPr>
            <w:r>
              <w:rPr>
                <w:rFonts w:ascii="宋体" w:hAnsi="宋体"/>
                <w:szCs w:val="21"/>
              </w:rPr>
              <w:t>序号</w:t>
            </w:r>
          </w:p>
        </w:tc>
        <w:tc>
          <w:tcPr>
            <w:tcW w:w="1728" w:type="dxa"/>
          </w:tcPr>
          <w:p w14:paraId="16807EA7">
            <w:pPr>
              <w:widowControl/>
              <w:wordWrap w:val="0"/>
              <w:spacing w:line="336" w:lineRule="auto"/>
              <w:jc w:val="center"/>
              <w:rPr>
                <w:rFonts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2383" w:type="dxa"/>
            <w:vAlign w:val="center"/>
          </w:tcPr>
          <w:p w14:paraId="6B9451B8">
            <w:pPr>
              <w:widowControl/>
              <w:wordWrap w:val="0"/>
              <w:spacing w:line="336" w:lineRule="auto"/>
              <w:jc w:val="center"/>
              <w:rPr>
                <w:rFonts w:ascii="宋体" w:hAnsi="宋体"/>
                <w:szCs w:val="21"/>
              </w:rPr>
            </w:pPr>
            <w:r>
              <w:rPr>
                <w:rFonts w:ascii="宋体" w:hAnsi="宋体"/>
                <w:szCs w:val="21"/>
              </w:rPr>
              <w:t>标</w:t>
            </w:r>
            <w:r>
              <w:rPr>
                <w:rFonts w:hint="eastAsia" w:ascii="宋体" w:hAnsi="宋体"/>
                <w:szCs w:val="21"/>
              </w:rPr>
              <w:t xml:space="preserve">  </w:t>
            </w:r>
            <w:r>
              <w:rPr>
                <w:rFonts w:ascii="宋体" w:hAnsi="宋体"/>
                <w:szCs w:val="21"/>
              </w:rPr>
              <w:t>准</w:t>
            </w:r>
          </w:p>
        </w:tc>
        <w:tc>
          <w:tcPr>
            <w:tcW w:w="567" w:type="dxa"/>
            <w:vAlign w:val="center"/>
          </w:tcPr>
          <w:p w14:paraId="7B27270F">
            <w:pPr>
              <w:widowControl/>
              <w:wordWrap w:val="0"/>
              <w:spacing w:line="336" w:lineRule="auto"/>
              <w:jc w:val="center"/>
              <w:rPr>
                <w:rFonts w:ascii="宋体" w:hAnsi="宋体"/>
                <w:szCs w:val="21"/>
              </w:rPr>
            </w:pPr>
            <w:r>
              <w:rPr>
                <w:rFonts w:ascii="宋体" w:hAnsi="宋体"/>
                <w:szCs w:val="21"/>
              </w:rPr>
              <w:t>学分</w:t>
            </w:r>
          </w:p>
        </w:tc>
        <w:tc>
          <w:tcPr>
            <w:tcW w:w="3652" w:type="dxa"/>
            <w:vAlign w:val="center"/>
          </w:tcPr>
          <w:p w14:paraId="084FE327">
            <w:pPr>
              <w:widowControl/>
              <w:wordWrap w:val="0"/>
              <w:spacing w:line="336" w:lineRule="auto"/>
              <w:jc w:val="center"/>
              <w:rPr>
                <w:rFonts w:ascii="宋体" w:hAnsi="宋体"/>
                <w:szCs w:val="21"/>
              </w:rPr>
            </w:pPr>
            <w:r>
              <w:rPr>
                <w:rFonts w:ascii="宋体" w:hAnsi="宋体"/>
                <w:szCs w:val="21"/>
              </w:rPr>
              <w:t>备注</w:t>
            </w:r>
          </w:p>
        </w:tc>
      </w:tr>
      <w:tr w14:paraId="1D6C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1C006315">
            <w:pPr>
              <w:wordWrap w:val="0"/>
              <w:spacing w:line="336" w:lineRule="auto"/>
              <w:jc w:val="center"/>
              <w:rPr>
                <w:rFonts w:ascii="宋体" w:hAnsi="宋体"/>
                <w:szCs w:val="21"/>
              </w:rPr>
            </w:pPr>
            <w:r>
              <w:rPr>
                <w:rFonts w:hint="eastAsia" w:ascii="宋体" w:hAnsi="宋体"/>
                <w:szCs w:val="21"/>
              </w:rPr>
              <w:t>1</w:t>
            </w:r>
          </w:p>
        </w:tc>
        <w:tc>
          <w:tcPr>
            <w:tcW w:w="1728" w:type="dxa"/>
            <w:vMerge w:val="restart"/>
            <w:vAlign w:val="center"/>
          </w:tcPr>
          <w:p w14:paraId="54575430">
            <w:pPr>
              <w:widowControl/>
              <w:spacing w:line="336" w:lineRule="auto"/>
              <w:jc w:val="center"/>
              <w:rPr>
                <w:rFonts w:ascii="宋体" w:hAnsi="宋体"/>
                <w:szCs w:val="21"/>
              </w:rPr>
            </w:pPr>
            <w:r>
              <w:rPr>
                <w:rFonts w:ascii="宋体" w:hAnsi="宋体"/>
                <w:szCs w:val="21"/>
              </w:rPr>
              <w:t>参加社</w:t>
            </w:r>
            <w:r>
              <w:rPr>
                <w:rFonts w:hint="eastAsia" w:ascii="宋体" w:hAnsi="宋体"/>
                <w:szCs w:val="21"/>
              </w:rPr>
              <w:t>会实践</w:t>
            </w:r>
            <w:r>
              <w:rPr>
                <w:rFonts w:ascii="宋体" w:hAnsi="宋体"/>
                <w:szCs w:val="21"/>
              </w:rPr>
              <w:t>活动获奖</w:t>
            </w:r>
          </w:p>
        </w:tc>
        <w:tc>
          <w:tcPr>
            <w:tcW w:w="2383" w:type="dxa"/>
            <w:vAlign w:val="center"/>
          </w:tcPr>
          <w:p w14:paraId="5A91D431">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国家级表彰</w:t>
            </w:r>
          </w:p>
        </w:tc>
        <w:tc>
          <w:tcPr>
            <w:tcW w:w="567" w:type="dxa"/>
            <w:vAlign w:val="center"/>
          </w:tcPr>
          <w:p w14:paraId="173E9968">
            <w:pPr>
              <w:widowControl/>
              <w:wordWrap w:val="0"/>
              <w:spacing w:line="336" w:lineRule="auto"/>
              <w:jc w:val="center"/>
              <w:rPr>
                <w:rFonts w:ascii="宋体" w:hAnsi="宋体"/>
                <w:szCs w:val="21"/>
              </w:rPr>
            </w:pPr>
            <w:r>
              <w:rPr>
                <w:rFonts w:hint="eastAsia" w:ascii="宋体" w:hAnsi="宋体"/>
                <w:szCs w:val="21"/>
              </w:rPr>
              <w:t>3</w:t>
            </w:r>
          </w:p>
        </w:tc>
        <w:tc>
          <w:tcPr>
            <w:tcW w:w="3652" w:type="dxa"/>
            <w:vMerge w:val="restart"/>
            <w:vAlign w:val="center"/>
          </w:tcPr>
          <w:p w14:paraId="6641D0FB">
            <w:pPr>
              <w:widowControl/>
              <w:wordWrap w:val="0"/>
              <w:spacing w:line="276" w:lineRule="auto"/>
              <w:jc w:val="left"/>
              <w:rPr>
                <w:rFonts w:ascii="宋体" w:hAnsi="宋体"/>
                <w:szCs w:val="21"/>
              </w:rPr>
            </w:pPr>
            <w:r>
              <w:rPr>
                <w:rFonts w:ascii="宋体" w:hAnsi="宋体"/>
                <w:szCs w:val="21"/>
              </w:rPr>
              <w:t>1.提供获奖证书</w:t>
            </w:r>
          </w:p>
          <w:p w14:paraId="56C96D90">
            <w:pPr>
              <w:widowControl/>
              <w:wordWrap w:val="0"/>
              <w:spacing w:line="276" w:lineRule="auto"/>
              <w:jc w:val="left"/>
              <w:rPr>
                <w:rFonts w:ascii="宋体" w:hAnsi="宋体"/>
                <w:szCs w:val="21"/>
              </w:rPr>
            </w:pPr>
            <w:r>
              <w:rPr>
                <w:rFonts w:hint="eastAsia" w:ascii="宋体" w:hAnsi="宋体"/>
                <w:szCs w:val="21"/>
              </w:rPr>
              <w:t>2</w:t>
            </w:r>
            <w:r>
              <w:rPr>
                <w:rFonts w:ascii="宋体" w:hAnsi="宋体"/>
                <w:szCs w:val="21"/>
              </w:rPr>
              <w:t>.团队领队</w:t>
            </w:r>
            <w:r>
              <w:rPr>
                <w:rFonts w:hint="eastAsia" w:ascii="宋体" w:hAnsi="宋体"/>
                <w:szCs w:val="21"/>
              </w:rPr>
              <w:t>按学分</w:t>
            </w:r>
            <w:r>
              <w:rPr>
                <w:rFonts w:ascii="宋体" w:hAnsi="宋体"/>
                <w:szCs w:val="21"/>
              </w:rPr>
              <w:t>全值计，成员按对应学分的</w:t>
            </w:r>
            <w:r>
              <w:rPr>
                <w:rFonts w:hint="eastAsia" w:ascii="宋体" w:hAnsi="宋体"/>
                <w:szCs w:val="21"/>
              </w:rPr>
              <w:t>1/2折算。</w:t>
            </w:r>
          </w:p>
        </w:tc>
      </w:tr>
      <w:tr w14:paraId="17F9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6AB4461B">
            <w:pPr>
              <w:wordWrap w:val="0"/>
              <w:spacing w:line="336" w:lineRule="auto"/>
              <w:jc w:val="center"/>
              <w:rPr>
                <w:rFonts w:ascii="宋体" w:hAnsi="宋体"/>
                <w:szCs w:val="21"/>
              </w:rPr>
            </w:pPr>
          </w:p>
        </w:tc>
        <w:tc>
          <w:tcPr>
            <w:tcW w:w="1728" w:type="dxa"/>
            <w:vMerge w:val="continue"/>
          </w:tcPr>
          <w:p w14:paraId="70CFD261">
            <w:pPr>
              <w:widowControl/>
              <w:wordWrap w:val="0"/>
              <w:spacing w:line="336" w:lineRule="auto"/>
              <w:jc w:val="left"/>
              <w:rPr>
                <w:rFonts w:ascii="宋体" w:hAnsi="宋体"/>
                <w:szCs w:val="21"/>
              </w:rPr>
            </w:pPr>
          </w:p>
        </w:tc>
        <w:tc>
          <w:tcPr>
            <w:tcW w:w="2383" w:type="dxa"/>
            <w:vAlign w:val="center"/>
          </w:tcPr>
          <w:p w14:paraId="6F2CBB8A">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省级表彰</w:t>
            </w:r>
          </w:p>
        </w:tc>
        <w:tc>
          <w:tcPr>
            <w:tcW w:w="567" w:type="dxa"/>
            <w:vAlign w:val="center"/>
          </w:tcPr>
          <w:p w14:paraId="5071C1E3">
            <w:pPr>
              <w:widowControl/>
              <w:wordWrap w:val="0"/>
              <w:spacing w:line="336" w:lineRule="auto"/>
              <w:jc w:val="center"/>
              <w:rPr>
                <w:rFonts w:ascii="宋体" w:hAnsi="宋体"/>
                <w:szCs w:val="21"/>
              </w:rPr>
            </w:pPr>
            <w:r>
              <w:rPr>
                <w:rFonts w:ascii="宋体" w:hAnsi="宋体"/>
                <w:szCs w:val="21"/>
              </w:rPr>
              <w:t>2</w:t>
            </w:r>
          </w:p>
        </w:tc>
        <w:tc>
          <w:tcPr>
            <w:tcW w:w="3652" w:type="dxa"/>
            <w:vMerge w:val="continue"/>
            <w:vAlign w:val="center"/>
          </w:tcPr>
          <w:p w14:paraId="13CD314E">
            <w:pPr>
              <w:wordWrap w:val="0"/>
              <w:spacing w:line="276" w:lineRule="auto"/>
              <w:jc w:val="left"/>
              <w:rPr>
                <w:rFonts w:ascii="宋体" w:hAnsi="宋体"/>
                <w:szCs w:val="21"/>
              </w:rPr>
            </w:pPr>
          </w:p>
        </w:tc>
      </w:tr>
      <w:tr w14:paraId="1F92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7EBD3ACE">
            <w:pPr>
              <w:wordWrap w:val="0"/>
              <w:spacing w:line="336" w:lineRule="auto"/>
              <w:jc w:val="center"/>
              <w:rPr>
                <w:rFonts w:ascii="宋体" w:hAnsi="宋体"/>
                <w:szCs w:val="21"/>
              </w:rPr>
            </w:pPr>
          </w:p>
        </w:tc>
        <w:tc>
          <w:tcPr>
            <w:tcW w:w="1728" w:type="dxa"/>
            <w:vMerge w:val="continue"/>
          </w:tcPr>
          <w:p w14:paraId="321C7B01">
            <w:pPr>
              <w:widowControl/>
              <w:wordWrap w:val="0"/>
              <w:spacing w:line="336" w:lineRule="auto"/>
              <w:jc w:val="left"/>
              <w:rPr>
                <w:rFonts w:ascii="宋体" w:hAnsi="宋体"/>
                <w:szCs w:val="21"/>
              </w:rPr>
            </w:pPr>
          </w:p>
        </w:tc>
        <w:tc>
          <w:tcPr>
            <w:tcW w:w="2383" w:type="dxa"/>
            <w:vAlign w:val="center"/>
          </w:tcPr>
          <w:p w14:paraId="61609407">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市级表彰</w:t>
            </w:r>
          </w:p>
        </w:tc>
        <w:tc>
          <w:tcPr>
            <w:tcW w:w="567" w:type="dxa"/>
            <w:vAlign w:val="center"/>
          </w:tcPr>
          <w:p w14:paraId="25809E29">
            <w:pPr>
              <w:widowControl/>
              <w:wordWrap w:val="0"/>
              <w:spacing w:line="336" w:lineRule="auto"/>
              <w:jc w:val="center"/>
              <w:rPr>
                <w:rFonts w:ascii="宋体" w:hAnsi="宋体"/>
                <w:szCs w:val="21"/>
              </w:rPr>
            </w:pPr>
            <w:r>
              <w:rPr>
                <w:rFonts w:hint="eastAsia" w:ascii="宋体" w:hAnsi="宋体"/>
                <w:szCs w:val="21"/>
              </w:rPr>
              <w:t>1</w:t>
            </w:r>
          </w:p>
        </w:tc>
        <w:tc>
          <w:tcPr>
            <w:tcW w:w="3652" w:type="dxa"/>
            <w:vMerge w:val="continue"/>
            <w:vAlign w:val="center"/>
          </w:tcPr>
          <w:p w14:paraId="3D609CAE">
            <w:pPr>
              <w:widowControl/>
              <w:wordWrap w:val="0"/>
              <w:spacing w:line="276" w:lineRule="auto"/>
              <w:jc w:val="left"/>
              <w:rPr>
                <w:rFonts w:ascii="宋体" w:hAnsi="宋体"/>
                <w:szCs w:val="21"/>
              </w:rPr>
            </w:pPr>
          </w:p>
        </w:tc>
      </w:tr>
      <w:tr w14:paraId="480E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2561608A">
            <w:pPr>
              <w:widowControl/>
              <w:wordWrap w:val="0"/>
              <w:spacing w:line="336" w:lineRule="auto"/>
              <w:jc w:val="center"/>
              <w:rPr>
                <w:rFonts w:ascii="宋体" w:hAnsi="宋体"/>
                <w:szCs w:val="21"/>
              </w:rPr>
            </w:pPr>
          </w:p>
        </w:tc>
        <w:tc>
          <w:tcPr>
            <w:tcW w:w="1728" w:type="dxa"/>
            <w:vMerge w:val="continue"/>
          </w:tcPr>
          <w:p w14:paraId="65F97245">
            <w:pPr>
              <w:widowControl/>
              <w:wordWrap w:val="0"/>
              <w:spacing w:line="336" w:lineRule="auto"/>
              <w:jc w:val="left"/>
              <w:rPr>
                <w:rFonts w:ascii="宋体" w:hAnsi="宋体"/>
                <w:szCs w:val="21"/>
              </w:rPr>
            </w:pPr>
          </w:p>
        </w:tc>
        <w:tc>
          <w:tcPr>
            <w:tcW w:w="2383" w:type="dxa"/>
            <w:vAlign w:val="center"/>
          </w:tcPr>
          <w:p w14:paraId="69B7DBEF">
            <w:pPr>
              <w:widowControl/>
              <w:wordWrap w:val="0"/>
              <w:spacing w:line="336" w:lineRule="auto"/>
              <w:jc w:val="left"/>
              <w:rPr>
                <w:rFonts w:ascii="宋体" w:hAnsi="宋体"/>
                <w:szCs w:val="21"/>
              </w:rPr>
            </w:pPr>
            <w:r>
              <w:rPr>
                <w:rFonts w:ascii="宋体" w:hAnsi="宋体"/>
                <w:szCs w:val="21"/>
              </w:rPr>
              <w:t>获得校级表彰</w:t>
            </w:r>
          </w:p>
        </w:tc>
        <w:tc>
          <w:tcPr>
            <w:tcW w:w="567" w:type="dxa"/>
            <w:vAlign w:val="center"/>
          </w:tcPr>
          <w:p w14:paraId="15EA1B26">
            <w:pPr>
              <w:widowControl/>
              <w:wordWrap w:val="0"/>
              <w:spacing w:line="336" w:lineRule="auto"/>
              <w:jc w:val="center"/>
              <w:rPr>
                <w:rFonts w:ascii="宋体" w:hAnsi="宋体"/>
                <w:szCs w:val="21"/>
              </w:rPr>
            </w:pPr>
            <w:r>
              <w:rPr>
                <w:rFonts w:hint="eastAsia" w:ascii="宋体" w:hAnsi="宋体"/>
                <w:szCs w:val="21"/>
              </w:rPr>
              <w:t>0.5</w:t>
            </w:r>
          </w:p>
        </w:tc>
        <w:tc>
          <w:tcPr>
            <w:tcW w:w="3652" w:type="dxa"/>
            <w:vMerge w:val="continue"/>
            <w:vAlign w:val="center"/>
          </w:tcPr>
          <w:p w14:paraId="4BE4B450">
            <w:pPr>
              <w:widowControl/>
              <w:wordWrap w:val="0"/>
              <w:spacing w:line="276" w:lineRule="auto"/>
              <w:jc w:val="left"/>
              <w:rPr>
                <w:rFonts w:ascii="宋体" w:hAnsi="宋体"/>
                <w:szCs w:val="21"/>
              </w:rPr>
            </w:pPr>
          </w:p>
        </w:tc>
      </w:tr>
      <w:tr w14:paraId="2B5A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1B665A3E">
            <w:pPr>
              <w:wordWrap w:val="0"/>
              <w:spacing w:line="336" w:lineRule="auto"/>
              <w:jc w:val="center"/>
              <w:rPr>
                <w:rFonts w:ascii="宋体" w:hAnsi="宋体"/>
                <w:szCs w:val="21"/>
              </w:rPr>
            </w:pPr>
            <w:r>
              <w:rPr>
                <w:rFonts w:hint="eastAsia" w:ascii="宋体" w:hAnsi="宋体"/>
                <w:szCs w:val="21"/>
              </w:rPr>
              <w:t>2</w:t>
            </w:r>
          </w:p>
        </w:tc>
        <w:tc>
          <w:tcPr>
            <w:tcW w:w="1728" w:type="dxa"/>
            <w:vMerge w:val="restart"/>
            <w:vAlign w:val="center"/>
          </w:tcPr>
          <w:p w14:paraId="4FD11820">
            <w:pPr>
              <w:widowControl/>
              <w:spacing w:line="336" w:lineRule="auto"/>
              <w:jc w:val="center"/>
              <w:rPr>
                <w:rFonts w:ascii="宋体" w:hAnsi="宋体"/>
                <w:szCs w:val="21"/>
              </w:rPr>
            </w:pPr>
            <w:r>
              <w:rPr>
                <w:rFonts w:ascii="宋体" w:hAnsi="宋体"/>
                <w:szCs w:val="21"/>
              </w:rPr>
              <w:t>参加</w:t>
            </w:r>
            <w:r>
              <w:rPr>
                <w:rFonts w:hint="eastAsia" w:ascii="宋体" w:hAnsi="宋体"/>
                <w:szCs w:val="21"/>
              </w:rPr>
              <w:t>志</w:t>
            </w:r>
            <w:r>
              <w:rPr>
                <w:rFonts w:ascii="宋体" w:hAnsi="宋体"/>
                <w:szCs w:val="21"/>
              </w:rPr>
              <w:t>愿者活动获奖</w:t>
            </w:r>
          </w:p>
        </w:tc>
        <w:tc>
          <w:tcPr>
            <w:tcW w:w="2383" w:type="dxa"/>
            <w:vAlign w:val="center"/>
          </w:tcPr>
          <w:p w14:paraId="028C359B">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国家级表彰</w:t>
            </w:r>
          </w:p>
        </w:tc>
        <w:tc>
          <w:tcPr>
            <w:tcW w:w="567" w:type="dxa"/>
            <w:vAlign w:val="center"/>
          </w:tcPr>
          <w:p w14:paraId="5DE7DC98">
            <w:pPr>
              <w:widowControl/>
              <w:wordWrap w:val="0"/>
              <w:spacing w:line="336" w:lineRule="auto"/>
              <w:jc w:val="center"/>
              <w:rPr>
                <w:rFonts w:ascii="宋体" w:hAnsi="宋体"/>
                <w:szCs w:val="21"/>
              </w:rPr>
            </w:pPr>
            <w:r>
              <w:rPr>
                <w:rFonts w:hint="eastAsia" w:ascii="宋体" w:hAnsi="宋体"/>
                <w:szCs w:val="21"/>
              </w:rPr>
              <w:t>3</w:t>
            </w:r>
          </w:p>
        </w:tc>
        <w:tc>
          <w:tcPr>
            <w:tcW w:w="3652" w:type="dxa"/>
            <w:vMerge w:val="restart"/>
            <w:vAlign w:val="center"/>
          </w:tcPr>
          <w:p w14:paraId="01542460">
            <w:pPr>
              <w:widowControl/>
              <w:wordWrap w:val="0"/>
              <w:spacing w:line="276" w:lineRule="auto"/>
              <w:jc w:val="left"/>
              <w:rPr>
                <w:rFonts w:ascii="宋体" w:hAnsi="宋体"/>
                <w:szCs w:val="21"/>
              </w:rPr>
            </w:pPr>
            <w:r>
              <w:rPr>
                <w:rFonts w:ascii="宋体" w:hAnsi="宋体"/>
                <w:szCs w:val="21"/>
              </w:rPr>
              <w:t>1.提供获奖证书</w:t>
            </w:r>
          </w:p>
          <w:p w14:paraId="60A717AA">
            <w:pPr>
              <w:widowControl/>
              <w:wordWrap w:val="0"/>
              <w:spacing w:line="276" w:lineRule="auto"/>
              <w:jc w:val="left"/>
              <w:rPr>
                <w:rFonts w:ascii="宋体" w:hAnsi="宋体"/>
                <w:szCs w:val="21"/>
              </w:rPr>
            </w:pPr>
            <w:r>
              <w:rPr>
                <w:rFonts w:hint="eastAsia" w:ascii="宋体" w:hAnsi="宋体"/>
                <w:szCs w:val="21"/>
              </w:rPr>
              <w:t>2</w:t>
            </w:r>
            <w:r>
              <w:rPr>
                <w:rFonts w:ascii="宋体" w:hAnsi="宋体"/>
                <w:szCs w:val="21"/>
              </w:rPr>
              <w:t>.团队领队</w:t>
            </w:r>
            <w:r>
              <w:rPr>
                <w:rFonts w:hint="eastAsia" w:ascii="宋体" w:hAnsi="宋体"/>
                <w:szCs w:val="21"/>
              </w:rPr>
              <w:t>按学分</w:t>
            </w:r>
            <w:r>
              <w:rPr>
                <w:rFonts w:ascii="宋体" w:hAnsi="宋体"/>
                <w:szCs w:val="21"/>
              </w:rPr>
              <w:t>全值计，成员按对应学分的</w:t>
            </w:r>
            <w:r>
              <w:rPr>
                <w:rFonts w:hint="eastAsia" w:ascii="宋体" w:hAnsi="宋体"/>
                <w:szCs w:val="21"/>
              </w:rPr>
              <w:t>1/2折算。</w:t>
            </w:r>
          </w:p>
        </w:tc>
      </w:tr>
      <w:tr w14:paraId="7E1C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585430C">
            <w:pPr>
              <w:wordWrap w:val="0"/>
              <w:spacing w:line="336" w:lineRule="auto"/>
              <w:jc w:val="center"/>
              <w:rPr>
                <w:rFonts w:ascii="宋体" w:hAnsi="宋体"/>
                <w:szCs w:val="21"/>
              </w:rPr>
            </w:pPr>
          </w:p>
        </w:tc>
        <w:tc>
          <w:tcPr>
            <w:tcW w:w="1728" w:type="dxa"/>
            <w:vMerge w:val="continue"/>
          </w:tcPr>
          <w:p w14:paraId="20A73C22">
            <w:pPr>
              <w:widowControl/>
              <w:wordWrap w:val="0"/>
              <w:spacing w:line="336" w:lineRule="auto"/>
              <w:jc w:val="left"/>
              <w:rPr>
                <w:rFonts w:ascii="宋体" w:hAnsi="宋体"/>
                <w:szCs w:val="21"/>
              </w:rPr>
            </w:pPr>
          </w:p>
        </w:tc>
        <w:tc>
          <w:tcPr>
            <w:tcW w:w="2383" w:type="dxa"/>
            <w:vAlign w:val="center"/>
          </w:tcPr>
          <w:p w14:paraId="2EEBFD44">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省级表彰</w:t>
            </w:r>
          </w:p>
        </w:tc>
        <w:tc>
          <w:tcPr>
            <w:tcW w:w="567" w:type="dxa"/>
            <w:vAlign w:val="center"/>
          </w:tcPr>
          <w:p w14:paraId="34DC66E6">
            <w:pPr>
              <w:widowControl/>
              <w:wordWrap w:val="0"/>
              <w:spacing w:line="336" w:lineRule="auto"/>
              <w:jc w:val="center"/>
              <w:rPr>
                <w:rFonts w:ascii="宋体" w:hAnsi="宋体"/>
                <w:szCs w:val="21"/>
              </w:rPr>
            </w:pPr>
            <w:r>
              <w:rPr>
                <w:rFonts w:ascii="宋体" w:hAnsi="宋体"/>
                <w:szCs w:val="21"/>
              </w:rPr>
              <w:t>2</w:t>
            </w:r>
          </w:p>
        </w:tc>
        <w:tc>
          <w:tcPr>
            <w:tcW w:w="3652" w:type="dxa"/>
            <w:vMerge w:val="continue"/>
            <w:vAlign w:val="center"/>
          </w:tcPr>
          <w:p w14:paraId="47866CC1">
            <w:pPr>
              <w:wordWrap w:val="0"/>
              <w:spacing w:line="276" w:lineRule="auto"/>
              <w:jc w:val="left"/>
              <w:rPr>
                <w:rFonts w:ascii="宋体" w:hAnsi="宋体"/>
                <w:szCs w:val="21"/>
              </w:rPr>
            </w:pPr>
          </w:p>
        </w:tc>
      </w:tr>
      <w:tr w14:paraId="48A2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71AA2648">
            <w:pPr>
              <w:wordWrap w:val="0"/>
              <w:spacing w:line="336" w:lineRule="auto"/>
              <w:jc w:val="center"/>
              <w:rPr>
                <w:rFonts w:ascii="宋体" w:hAnsi="宋体"/>
                <w:szCs w:val="21"/>
              </w:rPr>
            </w:pPr>
          </w:p>
        </w:tc>
        <w:tc>
          <w:tcPr>
            <w:tcW w:w="1728" w:type="dxa"/>
            <w:vMerge w:val="continue"/>
          </w:tcPr>
          <w:p w14:paraId="3609E791">
            <w:pPr>
              <w:widowControl/>
              <w:wordWrap w:val="0"/>
              <w:spacing w:line="336" w:lineRule="auto"/>
              <w:jc w:val="left"/>
              <w:rPr>
                <w:rFonts w:ascii="宋体" w:hAnsi="宋体"/>
                <w:szCs w:val="21"/>
              </w:rPr>
            </w:pPr>
          </w:p>
        </w:tc>
        <w:tc>
          <w:tcPr>
            <w:tcW w:w="2383" w:type="dxa"/>
            <w:vAlign w:val="center"/>
          </w:tcPr>
          <w:p w14:paraId="4AA1D043">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市级表彰</w:t>
            </w:r>
          </w:p>
        </w:tc>
        <w:tc>
          <w:tcPr>
            <w:tcW w:w="567" w:type="dxa"/>
            <w:vAlign w:val="center"/>
          </w:tcPr>
          <w:p w14:paraId="15E9B556">
            <w:pPr>
              <w:widowControl/>
              <w:wordWrap w:val="0"/>
              <w:spacing w:line="336" w:lineRule="auto"/>
              <w:jc w:val="center"/>
              <w:rPr>
                <w:rFonts w:ascii="宋体" w:hAnsi="宋体"/>
                <w:szCs w:val="21"/>
              </w:rPr>
            </w:pPr>
            <w:r>
              <w:rPr>
                <w:rFonts w:hint="eastAsia" w:ascii="宋体" w:hAnsi="宋体"/>
                <w:szCs w:val="21"/>
              </w:rPr>
              <w:t>1</w:t>
            </w:r>
          </w:p>
        </w:tc>
        <w:tc>
          <w:tcPr>
            <w:tcW w:w="3652" w:type="dxa"/>
            <w:vMerge w:val="continue"/>
            <w:vAlign w:val="center"/>
          </w:tcPr>
          <w:p w14:paraId="1CACFF1F">
            <w:pPr>
              <w:widowControl/>
              <w:wordWrap w:val="0"/>
              <w:spacing w:line="276" w:lineRule="auto"/>
              <w:jc w:val="left"/>
              <w:rPr>
                <w:rFonts w:ascii="宋体" w:hAnsi="宋体"/>
                <w:szCs w:val="21"/>
              </w:rPr>
            </w:pPr>
          </w:p>
        </w:tc>
      </w:tr>
      <w:tr w14:paraId="3400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0BB01FC">
            <w:pPr>
              <w:widowControl/>
              <w:wordWrap w:val="0"/>
              <w:spacing w:line="336" w:lineRule="auto"/>
              <w:jc w:val="center"/>
              <w:rPr>
                <w:rFonts w:ascii="宋体" w:hAnsi="宋体"/>
                <w:szCs w:val="21"/>
              </w:rPr>
            </w:pPr>
          </w:p>
        </w:tc>
        <w:tc>
          <w:tcPr>
            <w:tcW w:w="1728" w:type="dxa"/>
            <w:vMerge w:val="continue"/>
          </w:tcPr>
          <w:p w14:paraId="13903F7D">
            <w:pPr>
              <w:widowControl/>
              <w:wordWrap w:val="0"/>
              <w:spacing w:line="336" w:lineRule="auto"/>
              <w:jc w:val="left"/>
              <w:rPr>
                <w:rFonts w:ascii="宋体" w:hAnsi="宋体"/>
                <w:szCs w:val="21"/>
              </w:rPr>
            </w:pPr>
          </w:p>
        </w:tc>
        <w:tc>
          <w:tcPr>
            <w:tcW w:w="2383" w:type="dxa"/>
            <w:vAlign w:val="center"/>
          </w:tcPr>
          <w:p w14:paraId="0C2F4EA8">
            <w:pPr>
              <w:widowControl/>
              <w:wordWrap w:val="0"/>
              <w:spacing w:line="336" w:lineRule="auto"/>
              <w:jc w:val="left"/>
              <w:rPr>
                <w:rFonts w:ascii="宋体" w:hAnsi="宋体"/>
                <w:szCs w:val="21"/>
              </w:rPr>
            </w:pPr>
            <w:r>
              <w:rPr>
                <w:rFonts w:ascii="宋体" w:hAnsi="宋体"/>
                <w:szCs w:val="21"/>
              </w:rPr>
              <w:t>获得校级表彰</w:t>
            </w:r>
          </w:p>
        </w:tc>
        <w:tc>
          <w:tcPr>
            <w:tcW w:w="567" w:type="dxa"/>
            <w:vAlign w:val="center"/>
          </w:tcPr>
          <w:p w14:paraId="0C099700">
            <w:pPr>
              <w:widowControl/>
              <w:wordWrap w:val="0"/>
              <w:spacing w:line="336" w:lineRule="auto"/>
              <w:jc w:val="center"/>
              <w:rPr>
                <w:rFonts w:ascii="宋体" w:hAnsi="宋体"/>
                <w:szCs w:val="21"/>
              </w:rPr>
            </w:pPr>
            <w:r>
              <w:rPr>
                <w:rFonts w:hint="eastAsia" w:ascii="宋体" w:hAnsi="宋体"/>
                <w:szCs w:val="21"/>
              </w:rPr>
              <w:t>0.5</w:t>
            </w:r>
          </w:p>
        </w:tc>
        <w:tc>
          <w:tcPr>
            <w:tcW w:w="3652" w:type="dxa"/>
            <w:vMerge w:val="continue"/>
            <w:vAlign w:val="center"/>
          </w:tcPr>
          <w:p w14:paraId="69145D54">
            <w:pPr>
              <w:widowControl/>
              <w:wordWrap w:val="0"/>
              <w:spacing w:line="276" w:lineRule="auto"/>
              <w:jc w:val="left"/>
              <w:rPr>
                <w:rFonts w:ascii="宋体" w:hAnsi="宋体"/>
                <w:szCs w:val="21"/>
              </w:rPr>
            </w:pPr>
          </w:p>
        </w:tc>
      </w:tr>
      <w:tr w14:paraId="6188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4E76FE69">
            <w:pPr>
              <w:widowControl/>
              <w:wordWrap w:val="0"/>
              <w:spacing w:line="336" w:lineRule="auto"/>
              <w:jc w:val="center"/>
              <w:rPr>
                <w:rFonts w:ascii="宋体" w:hAnsi="宋体"/>
                <w:szCs w:val="21"/>
              </w:rPr>
            </w:pPr>
            <w:r>
              <w:rPr>
                <w:rFonts w:hint="eastAsia" w:ascii="宋体" w:hAnsi="宋体"/>
                <w:szCs w:val="21"/>
              </w:rPr>
              <w:t>3</w:t>
            </w:r>
          </w:p>
        </w:tc>
        <w:tc>
          <w:tcPr>
            <w:tcW w:w="1728" w:type="dxa"/>
            <w:vAlign w:val="center"/>
          </w:tcPr>
          <w:p w14:paraId="7E6F936F">
            <w:pPr>
              <w:widowControl/>
              <w:spacing w:line="336" w:lineRule="auto"/>
              <w:jc w:val="center"/>
              <w:rPr>
                <w:rFonts w:ascii="宋体" w:hAnsi="宋体"/>
                <w:szCs w:val="21"/>
              </w:rPr>
            </w:pPr>
            <w:r>
              <w:rPr>
                <w:rFonts w:ascii="宋体" w:hAnsi="宋体"/>
                <w:szCs w:val="21"/>
              </w:rPr>
              <w:t>社会实践</w:t>
            </w:r>
          </w:p>
        </w:tc>
        <w:tc>
          <w:tcPr>
            <w:tcW w:w="2383" w:type="dxa"/>
            <w:vAlign w:val="center"/>
          </w:tcPr>
          <w:p w14:paraId="04572B09">
            <w:pPr>
              <w:widowControl/>
              <w:wordWrap w:val="0"/>
              <w:spacing w:line="336" w:lineRule="auto"/>
              <w:jc w:val="left"/>
              <w:rPr>
                <w:rFonts w:ascii="宋体" w:hAnsi="宋体"/>
                <w:szCs w:val="21"/>
              </w:rPr>
            </w:pPr>
            <w:r>
              <w:rPr>
                <w:rFonts w:ascii="宋体" w:hAnsi="宋体"/>
                <w:szCs w:val="21"/>
              </w:rPr>
              <w:t>参加社会实践活动，提交4次及以上社会调查报告，并通过考核</w:t>
            </w:r>
          </w:p>
        </w:tc>
        <w:tc>
          <w:tcPr>
            <w:tcW w:w="567" w:type="dxa"/>
            <w:vAlign w:val="center"/>
          </w:tcPr>
          <w:p w14:paraId="496617E7">
            <w:pPr>
              <w:widowControl/>
              <w:wordWrap w:val="0"/>
              <w:spacing w:line="336" w:lineRule="auto"/>
              <w:jc w:val="center"/>
              <w:rPr>
                <w:rFonts w:ascii="宋体" w:hAnsi="宋体"/>
                <w:szCs w:val="21"/>
              </w:rPr>
            </w:pPr>
            <w:r>
              <w:rPr>
                <w:rFonts w:ascii="宋体" w:hAnsi="宋体"/>
                <w:szCs w:val="21"/>
              </w:rPr>
              <w:t>1</w:t>
            </w:r>
          </w:p>
        </w:tc>
        <w:tc>
          <w:tcPr>
            <w:tcW w:w="3652" w:type="dxa"/>
            <w:vAlign w:val="center"/>
          </w:tcPr>
          <w:p w14:paraId="0BD3D4E0">
            <w:pPr>
              <w:widowControl/>
              <w:wordWrap w:val="0"/>
              <w:spacing w:line="276" w:lineRule="auto"/>
              <w:jc w:val="left"/>
              <w:rPr>
                <w:rFonts w:ascii="宋体" w:hAnsi="宋体"/>
                <w:szCs w:val="21"/>
              </w:rPr>
            </w:pPr>
            <w:r>
              <w:rPr>
                <w:rFonts w:ascii="宋体" w:hAnsi="宋体"/>
                <w:szCs w:val="21"/>
              </w:rPr>
              <w:t>提供调查报告，每份不少于2000字</w:t>
            </w:r>
            <w:r>
              <w:rPr>
                <w:rFonts w:hint="eastAsia" w:ascii="宋体" w:hAnsi="宋体"/>
                <w:szCs w:val="21"/>
              </w:rPr>
              <w:t>。</w:t>
            </w:r>
          </w:p>
        </w:tc>
      </w:tr>
      <w:tr w14:paraId="2B8A0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5D8322A1">
            <w:pPr>
              <w:widowControl/>
              <w:wordWrap w:val="0"/>
              <w:spacing w:line="336" w:lineRule="auto"/>
              <w:jc w:val="center"/>
              <w:rPr>
                <w:rFonts w:ascii="宋体" w:hAnsi="宋体"/>
                <w:szCs w:val="21"/>
              </w:rPr>
            </w:pPr>
            <w:r>
              <w:rPr>
                <w:rFonts w:hint="eastAsia" w:ascii="宋体" w:hAnsi="宋体"/>
                <w:szCs w:val="21"/>
              </w:rPr>
              <w:t>4</w:t>
            </w:r>
          </w:p>
        </w:tc>
        <w:tc>
          <w:tcPr>
            <w:tcW w:w="1728" w:type="dxa"/>
            <w:vAlign w:val="center"/>
          </w:tcPr>
          <w:p w14:paraId="176C0B79">
            <w:pPr>
              <w:widowControl/>
              <w:spacing w:line="336" w:lineRule="auto"/>
              <w:jc w:val="center"/>
              <w:rPr>
                <w:rFonts w:ascii="宋体" w:hAnsi="宋体"/>
                <w:szCs w:val="21"/>
              </w:rPr>
            </w:pPr>
            <w:r>
              <w:rPr>
                <w:rFonts w:ascii="宋体" w:hAnsi="宋体"/>
                <w:szCs w:val="21"/>
              </w:rPr>
              <w:t>志愿服务</w:t>
            </w:r>
          </w:p>
        </w:tc>
        <w:tc>
          <w:tcPr>
            <w:tcW w:w="2383" w:type="dxa"/>
            <w:vAlign w:val="center"/>
          </w:tcPr>
          <w:p w14:paraId="1B246CD5">
            <w:pPr>
              <w:widowControl/>
              <w:wordWrap w:val="0"/>
              <w:spacing w:line="336" w:lineRule="auto"/>
              <w:jc w:val="left"/>
              <w:rPr>
                <w:rFonts w:ascii="宋体" w:hAnsi="宋体"/>
                <w:szCs w:val="21"/>
              </w:rPr>
            </w:pPr>
            <w:r>
              <w:rPr>
                <w:rFonts w:ascii="宋体" w:hAnsi="宋体"/>
                <w:szCs w:val="21"/>
              </w:rPr>
              <w:t>参加志愿服务连续一年以上，累计时间不少于20小时</w:t>
            </w:r>
          </w:p>
        </w:tc>
        <w:tc>
          <w:tcPr>
            <w:tcW w:w="567" w:type="dxa"/>
            <w:vAlign w:val="center"/>
          </w:tcPr>
          <w:p w14:paraId="7FF8C08D">
            <w:pPr>
              <w:widowControl/>
              <w:wordWrap w:val="0"/>
              <w:spacing w:line="336" w:lineRule="auto"/>
              <w:jc w:val="center"/>
              <w:rPr>
                <w:rFonts w:ascii="宋体" w:hAnsi="宋体"/>
                <w:szCs w:val="21"/>
              </w:rPr>
            </w:pPr>
            <w:r>
              <w:rPr>
                <w:rFonts w:ascii="宋体" w:hAnsi="宋体"/>
                <w:szCs w:val="21"/>
              </w:rPr>
              <w:t>1</w:t>
            </w:r>
          </w:p>
        </w:tc>
        <w:tc>
          <w:tcPr>
            <w:tcW w:w="3652" w:type="dxa"/>
            <w:vAlign w:val="center"/>
          </w:tcPr>
          <w:p w14:paraId="2740465C">
            <w:pPr>
              <w:widowControl/>
              <w:wordWrap w:val="0"/>
              <w:spacing w:line="276" w:lineRule="auto"/>
              <w:jc w:val="left"/>
              <w:rPr>
                <w:rFonts w:ascii="宋体" w:hAnsi="宋体"/>
                <w:szCs w:val="21"/>
              </w:rPr>
            </w:pPr>
            <w:r>
              <w:rPr>
                <w:rFonts w:ascii="宋体" w:hAnsi="宋体"/>
                <w:szCs w:val="21"/>
              </w:rPr>
              <w:t>提供志愿服务记录卡或相关证明</w:t>
            </w:r>
            <w:r>
              <w:rPr>
                <w:rFonts w:hint="eastAsia" w:ascii="宋体" w:hAnsi="宋体"/>
                <w:szCs w:val="21"/>
              </w:rPr>
              <w:t>。</w:t>
            </w:r>
          </w:p>
        </w:tc>
      </w:tr>
    </w:tbl>
    <w:p w14:paraId="79E6299C">
      <w:pPr>
        <w:widowControl/>
        <w:wordWrap w:val="0"/>
        <w:spacing w:line="360" w:lineRule="auto"/>
        <w:jc w:val="left"/>
        <w:rPr>
          <w:rFonts w:ascii="宋体" w:hAnsi="宋体"/>
          <w:szCs w:val="21"/>
        </w:rPr>
      </w:pPr>
      <w:r>
        <w:rPr>
          <w:rFonts w:hint="eastAsia" w:ascii="宋体" w:hAnsi="宋体"/>
          <w:szCs w:val="21"/>
        </w:rPr>
        <w:t>备注：可以认定课程与同等及以上学历学习课程和高等教育自学考试课程相同</w:t>
      </w:r>
    </w:p>
    <w:p w14:paraId="4C8CD637">
      <w:pPr>
        <w:widowControl/>
        <w:wordWrap w:val="0"/>
        <w:spacing w:line="360" w:lineRule="auto"/>
        <w:ind w:firstLine="420" w:firstLineChars="200"/>
        <w:jc w:val="left"/>
        <w:rPr>
          <w:rFonts w:ascii="宋体" w:hAnsi="宋体"/>
          <w:szCs w:val="21"/>
        </w:rPr>
      </w:pPr>
      <w:r>
        <w:rPr>
          <w:rFonts w:hint="eastAsia" w:ascii="宋体" w:hAnsi="宋体"/>
          <w:szCs w:val="21"/>
        </w:rPr>
        <w:t>（9）其他说明</w:t>
      </w:r>
    </w:p>
    <w:p w14:paraId="17F045EC">
      <w:pPr>
        <w:spacing w:line="360" w:lineRule="auto"/>
        <w:ind w:left="420" w:firstLine="420" w:firstLineChars="200"/>
        <w:rPr>
          <w:rFonts w:ascii="宋体" w:hAnsi="宋体"/>
          <w:bCs/>
          <w:szCs w:val="21"/>
        </w:rPr>
      </w:pPr>
      <w:r>
        <w:rPr>
          <w:rFonts w:hint="eastAsia" w:ascii="宋体" w:hAnsi="宋体"/>
          <w:bCs/>
          <w:szCs w:val="21"/>
        </w:rPr>
        <w:t>团体赛奖项的分值认定：</w:t>
      </w:r>
    </w:p>
    <w:p w14:paraId="756643FE">
      <w:pPr>
        <w:spacing w:line="360" w:lineRule="auto"/>
        <w:ind w:left="420" w:firstLine="420" w:firstLineChars="200"/>
        <w:rPr>
          <w:rFonts w:ascii="宋体" w:hAnsi="宋体"/>
          <w:bCs/>
          <w:szCs w:val="21"/>
        </w:rPr>
      </w:pPr>
      <w:r>
        <w:rPr>
          <w:rFonts w:hint="eastAsia" w:ascii="宋体" w:hAnsi="宋体"/>
          <w:bCs/>
          <w:szCs w:val="21"/>
        </w:rPr>
        <w:t>参加学科竞赛及科技文体竞赛获团体赛奖项的，每名参赛者可获得奖励或转换学分不得超过该等级对应学分值的一半。每位参赛队员比队长（排名第1位）低0.5分，最低按0.5分计。</w:t>
      </w:r>
    </w:p>
    <w:p w14:paraId="63AAA4AE">
      <w:pPr>
        <w:spacing w:line="360" w:lineRule="auto"/>
        <w:ind w:left="420" w:firstLine="420" w:firstLineChars="200"/>
        <w:rPr>
          <w:rFonts w:ascii="宋体" w:hAnsi="宋体"/>
          <w:bCs/>
          <w:szCs w:val="21"/>
        </w:rPr>
      </w:pPr>
      <w:r>
        <w:rPr>
          <w:rFonts w:hint="eastAsia" w:ascii="宋体" w:hAnsi="宋体"/>
          <w:bCs/>
          <w:szCs w:val="21"/>
        </w:rPr>
        <w:t>在同一项目活动中同时获得两项以上（含两项）奖励的，不重复计分，只计最高分。</w:t>
      </w:r>
    </w:p>
    <w:p w14:paraId="0981AF24">
      <w:pPr>
        <w:spacing w:line="360" w:lineRule="auto"/>
        <w:ind w:left="420" w:firstLine="420" w:firstLineChars="200"/>
        <w:rPr>
          <w:rFonts w:ascii="宋体" w:hAnsi="宋体"/>
          <w:bCs/>
          <w:szCs w:val="21"/>
        </w:rPr>
      </w:pPr>
      <w:r>
        <w:rPr>
          <w:rFonts w:hint="eastAsia" w:ascii="宋体" w:hAnsi="宋体"/>
          <w:bCs/>
          <w:szCs w:val="21"/>
        </w:rPr>
        <w:t>主持人或第一负责人与参与人员的分值认定：</w:t>
      </w:r>
    </w:p>
    <w:p w14:paraId="19427AC0">
      <w:pPr>
        <w:spacing w:line="360" w:lineRule="auto"/>
        <w:ind w:left="420" w:firstLine="420" w:firstLineChars="200"/>
        <w:rPr>
          <w:rFonts w:ascii="宋体" w:hAnsi="宋体"/>
          <w:bCs/>
          <w:szCs w:val="21"/>
        </w:rPr>
      </w:pPr>
      <w:r>
        <w:rPr>
          <w:rFonts w:hint="eastAsia" w:ascii="宋体" w:hAnsi="宋体"/>
          <w:bCs/>
          <w:szCs w:val="21"/>
        </w:rPr>
        <w:t>参加科学研究、发明创造、创新创业活动的项目第一负责人所获分值分别按表格对应学分计，其余参与人员按项目对应学分值的一半计算。</w:t>
      </w:r>
    </w:p>
    <w:p w14:paraId="49CFB111">
      <w:pPr>
        <w:spacing w:line="360" w:lineRule="auto"/>
        <w:ind w:firstLine="420" w:firstLineChars="200"/>
        <w:rPr>
          <w:rFonts w:ascii="宋体" w:hAnsi="宋体"/>
          <w:bCs/>
          <w:szCs w:val="21"/>
        </w:rPr>
      </w:pPr>
      <w:r>
        <w:rPr>
          <w:rFonts w:hint="eastAsia" w:ascii="宋体" w:hAnsi="宋体"/>
          <w:bCs/>
          <w:szCs w:val="21"/>
        </w:rPr>
        <w:t>（1</w:t>
      </w:r>
      <w:r>
        <w:rPr>
          <w:rFonts w:ascii="宋体" w:hAnsi="宋体"/>
          <w:bCs/>
          <w:szCs w:val="21"/>
        </w:rPr>
        <w:t>0</w:t>
      </w:r>
      <w:r>
        <w:rPr>
          <w:rFonts w:hint="eastAsia" w:ascii="宋体" w:hAnsi="宋体"/>
          <w:bCs/>
          <w:szCs w:val="21"/>
        </w:rPr>
        <w:t>）成绩记载</w:t>
      </w:r>
    </w:p>
    <w:p w14:paraId="7E4F4A2C">
      <w:pPr>
        <w:spacing w:line="360" w:lineRule="auto"/>
        <w:ind w:left="420" w:firstLine="420" w:firstLineChars="200"/>
        <w:rPr>
          <w:rFonts w:ascii="宋体" w:hAnsi="宋体"/>
          <w:bCs/>
          <w:szCs w:val="21"/>
        </w:rPr>
      </w:pPr>
      <w:r>
        <w:rPr>
          <w:rFonts w:ascii="宋体" w:hAnsi="宋体"/>
          <w:bCs/>
          <w:szCs w:val="21"/>
        </w:rPr>
        <w:t>各二级学院负责将审核通过的转换课程学分计入学生本人的</w:t>
      </w:r>
      <w:r>
        <w:rPr>
          <w:rFonts w:hint="eastAsia" w:ascii="宋体" w:hAnsi="宋体"/>
          <w:bCs/>
          <w:szCs w:val="21"/>
        </w:rPr>
        <w:t>成</w:t>
      </w:r>
      <w:r>
        <w:rPr>
          <w:rFonts w:ascii="宋体" w:hAnsi="宋体"/>
          <w:bCs/>
          <w:szCs w:val="21"/>
        </w:rPr>
        <w:t>绩档案，学生获得认定的相应学分多于或等 于 2 倍被转换课程学分的，成绩记载为“95”，多于或等于 1.5 倍而少于 2 倍的，成绩记载为“90”，多于或等于 1.2 倍而少于 1.5 倍的，成绩记载为“85”，少于 1.2 倍的，成绩记载为“75”</w:t>
      </w:r>
      <w:r>
        <w:rPr>
          <w:rFonts w:hint="eastAsia" w:ascii="宋体" w:hAnsi="宋体"/>
          <w:bCs/>
          <w:szCs w:val="21"/>
        </w:rPr>
        <w:t>；</w:t>
      </w:r>
      <w:r>
        <w:rPr>
          <w:rFonts w:ascii="宋体" w:hAnsi="宋体"/>
          <w:bCs/>
          <w:szCs w:val="21"/>
        </w:rPr>
        <w:t>由各二级学院负责将成绩统一录入教务管理系统或交教务部。</w:t>
      </w:r>
    </w:p>
    <w:p w14:paraId="261D2B8C">
      <w:pPr>
        <w:spacing w:line="360" w:lineRule="auto"/>
        <w:ind w:left="420" w:firstLine="420" w:firstLineChars="200"/>
        <w:rPr>
          <w:rFonts w:hint="eastAsia" w:ascii="宋体" w:hAnsi="宋体"/>
          <w:bCs/>
          <w:szCs w:val="21"/>
        </w:rPr>
      </w:pPr>
      <w:r>
        <w:rPr>
          <w:rFonts w:hint="eastAsia" w:ascii="宋体" w:hAnsi="宋体"/>
          <w:bCs/>
          <w:szCs w:val="21"/>
        </w:rPr>
        <w:t>方案中已列明的部分，由</w:t>
      </w:r>
      <w:r>
        <w:rPr>
          <w:rFonts w:hint="eastAsia" w:ascii="宋体" w:hAnsi="宋体"/>
          <w:bCs/>
          <w:szCs w:val="21"/>
          <w:lang w:eastAsia="zh-CN"/>
        </w:rPr>
        <w:t>旅游生态学院</w:t>
      </w:r>
      <w:r>
        <w:rPr>
          <w:rFonts w:hint="eastAsia" w:ascii="宋体" w:hAnsi="宋体"/>
          <w:bCs/>
          <w:szCs w:val="21"/>
        </w:rPr>
        <w:t>和课程所在教研室</w:t>
      </w:r>
      <w:r>
        <w:rPr>
          <w:rFonts w:ascii="宋体" w:hAnsi="宋体"/>
          <w:bCs/>
          <w:szCs w:val="21"/>
        </w:rPr>
        <w:t>负责解释</w:t>
      </w:r>
      <w:r>
        <w:rPr>
          <w:rFonts w:hint="eastAsia" w:ascii="宋体" w:hAnsi="宋体"/>
          <w:bCs/>
          <w:szCs w:val="21"/>
        </w:rPr>
        <w:t>。未完全列明的部分，请参考</w:t>
      </w:r>
      <w:r>
        <w:rPr>
          <w:rFonts w:ascii="宋体" w:hAnsi="宋体"/>
          <w:bCs/>
          <w:szCs w:val="21"/>
        </w:rPr>
        <w:t>广东茂名幼儿师范专科学校</w:t>
      </w:r>
      <w:r>
        <w:rPr>
          <w:rFonts w:hint="eastAsia" w:ascii="宋体" w:hAnsi="宋体"/>
          <w:bCs/>
          <w:szCs w:val="21"/>
        </w:rPr>
        <w:t>学分认定和转换管理办法（试行），并以此为准。</w:t>
      </w:r>
    </w:p>
    <w:p w14:paraId="28D55B3F">
      <w:pPr>
        <w:pStyle w:val="4"/>
        <w:keepLines w:val="0"/>
        <w:pageBreakBefore w:val="0"/>
        <w:kinsoku/>
        <w:wordWrap/>
        <w:overflowPunct/>
        <w:topLinePunct w:val="0"/>
        <w:autoSpaceDE/>
        <w:autoSpaceDN/>
        <w:bidi w:val="0"/>
        <w:ind w:firstLine="420" w:firstLineChars="0"/>
        <w:textAlignment w:val="auto"/>
        <w:rPr>
          <w:rFonts w:hint="eastAsia"/>
          <w:color w:val="auto"/>
          <w:lang w:val="en-US" w:eastAsia="zh-CN"/>
        </w:rPr>
      </w:pPr>
      <w:r>
        <w:rPr>
          <w:rFonts w:hint="eastAsia"/>
          <w:color w:val="auto"/>
        </w:rPr>
        <w:t>2．考证</w:t>
      </w:r>
      <w:r>
        <w:rPr>
          <w:rFonts w:hint="eastAsia"/>
          <w:color w:val="auto"/>
          <w:lang w:val="en-US" w:eastAsia="zh-CN"/>
        </w:rPr>
        <w:t>要求</w:t>
      </w:r>
    </w:p>
    <w:p w14:paraId="14E61C8C">
      <w:pPr>
        <w:spacing w:line="360" w:lineRule="auto"/>
        <w:ind w:firstLine="415" w:firstLineChars="198"/>
        <w:rPr>
          <w:rFonts w:hint="eastAsia" w:ascii="宋体" w:hAnsi="宋体"/>
          <w:szCs w:val="21"/>
        </w:rPr>
      </w:pPr>
      <w:r>
        <w:rPr>
          <w:rFonts w:hint="eastAsia" w:ascii="宋体" w:hAnsi="宋体"/>
          <w:szCs w:val="21"/>
        </w:rPr>
        <w:t>毕业要求考取下列资格证中的一个：导游资格证（</w:t>
      </w:r>
      <w:r>
        <w:rPr>
          <w:rFonts w:hint="eastAsia" w:ascii="宋体" w:hAnsi="宋体"/>
          <w:szCs w:val="21"/>
          <w:lang w:val="en-US" w:eastAsia="zh-CN"/>
        </w:rPr>
        <w:t>中华人民共和国文化和旅游部</w:t>
      </w:r>
      <w:r>
        <w:rPr>
          <w:rFonts w:hint="eastAsia" w:ascii="宋体" w:hAnsi="宋体"/>
          <w:szCs w:val="21"/>
        </w:rPr>
        <w:t>）、旅行策划（中国旅游协会）、酒店运营管理（中国饭店协会）、企业人力资源管理师（国家人力资源和社会保障部）、茶艺师（工业和信息化部人才交流中心）、全媒体运营师（国家市场监督管理总局认证认可技术研究中心）、电子商务师（工业和信息化部人才交流中心）、研学旅行策划与管理(EEPM，亲子猫）。</w:t>
      </w:r>
    </w:p>
    <w:p w14:paraId="7A5D3392">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八、课程设置及学时安排</w:t>
      </w:r>
    </w:p>
    <w:p w14:paraId="3FE56F50">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（一）课程设置</w:t>
      </w:r>
    </w:p>
    <w:p w14:paraId="2F569714">
      <w:pPr>
        <w:spacing w:line="400" w:lineRule="exact"/>
        <w:ind w:firstLine="421"/>
        <w:rPr>
          <w:rFonts w:ascii="宋体" w:hAnsi="宋体"/>
          <w:bCs/>
          <w:szCs w:val="21"/>
        </w:rPr>
      </w:pPr>
      <w:r>
        <w:rPr>
          <w:rFonts w:hint="eastAsia" w:ascii="宋体" w:hAnsi="宋体"/>
          <w:bCs/>
          <w:szCs w:val="21"/>
        </w:rPr>
        <w:t>主要包括公共基础课程和专业课程。</w:t>
      </w:r>
    </w:p>
    <w:p w14:paraId="2476A28A">
      <w:pPr>
        <w:numPr>
          <w:ilvl w:val="0"/>
          <w:numId w:val="4"/>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公共基础课程一般包括思想政治理论课、军事课、大学英语、体育、心理健康、就业指导、创新创业、职业素质等方面的课程或专题讲座（活动）。</w:t>
      </w:r>
    </w:p>
    <w:p w14:paraId="07FBA02E">
      <w:pPr>
        <w:numPr>
          <w:ilvl w:val="0"/>
          <w:numId w:val="4"/>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专业课一般包括专业基础课程、专业核心课程、专业拓展课程，并涵盖有关实践性教学环节。专业课分三个岗位方向，分别为</w:t>
      </w:r>
      <w:r>
        <w:rPr>
          <w:rFonts w:hint="eastAsia" w:ascii="宋体" w:hAnsi="宋体"/>
          <w:bCs/>
          <w:szCs w:val="21"/>
          <w:lang w:val="en-US" w:eastAsia="zh-CN"/>
        </w:rPr>
        <w:t>研学旅行基地</w:t>
      </w:r>
      <w:r>
        <w:rPr>
          <w:rFonts w:hint="eastAsia" w:ascii="宋体" w:hAnsi="宋体"/>
          <w:bCs/>
          <w:szCs w:val="21"/>
        </w:rPr>
        <w:t>、旅行社和</w:t>
      </w:r>
      <w:r>
        <w:rPr>
          <w:rFonts w:hint="eastAsia" w:ascii="宋体" w:hAnsi="宋体"/>
          <w:bCs/>
          <w:szCs w:val="21"/>
          <w:lang w:val="en-US" w:eastAsia="zh-CN"/>
        </w:rPr>
        <w:t>教育类旅游公司</w:t>
      </w:r>
      <w:r>
        <w:rPr>
          <w:rFonts w:hint="eastAsia" w:ascii="宋体" w:hAnsi="宋体"/>
          <w:bCs/>
          <w:szCs w:val="21"/>
        </w:rPr>
        <w:t>，不同岗位核心课程不同。学生可以根据自己的个性特点选择对应岗位。学生在第二学期末进行岗位的选择，从第三学期开始按所选岗位进行上课。</w:t>
      </w:r>
    </w:p>
    <w:p w14:paraId="760885FB">
      <w:pPr>
        <w:spacing w:line="400" w:lineRule="exact"/>
        <w:ind w:firstLine="420"/>
        <w:rPr>
          <w:rFonts w:ascii="宋体" w:hAnsi="宋体"/>
          <w:bCs/>
          <w:szCs w:val="21"/>
        </w:rPr>
      </w:pPr>
      <w:r>
        <w:rPr>
          <w:rFonts w:hint="eastAsia" w:ascii="宋体" w:hAnsi="宋体"/>
          <w:bCs/>
          <w:szCs w:val="21"/>
        </w:rPr>
        <w:t>专业基础课程举例：管理学基础、教育学基础、心理学基础、研学旅行基础、导游基础知识、旅游政策与法规、中小学德育及综合实践活动。</w:t>
      </w:r>
    </w:p>
    <w:p w14:paraId="435E5A1C">
      <w:pPr>
        <w:spacing w:line="360" w:lineRule="auto"/>
        <w:ind w:firstLine="420" w:firstLineChars="200"/>
        <w:rPr>
          <w:rFonts w:ascii="宋体" w:hAnsi="宋体"/>
          <w:bCs/>
          <w:szCs w:val="21"/>
        </w:rPr>
      </w:pPr>
      <w:r>
        <w:rPr>
          <w:rFonts w:hint="eastAsia" w:ascii="宋体" w:hAnsi="宋体"/>
          <w:bCs/>
          <w:szCs w:val="21"/>
        </w:rPr>
        <w:t>专业核心课程举例：研学旅行指导实务、导游实务、旅行社计调实务、研学旅行市场营销、研学旅行基地运营与管理、研学旅行课程设计。</w:t>
      </w:r>
    </w:p>
    <w:p w14:paraId="6986B35C">
      <w:pPr>
        <w:spacing w:line="400" w:lineRule="exact"/>
        <w:ind w:firstLine="420"/>
        <w:rPr>
          <w:rFonts w:ascii="宋体" w:hAnsi="宋体"/>
          <w:bCs/>
          <w:szCs w:val="21"/>
        </w:rPr>
      </w:pPr>
      <w:r>
        <w:rPr>
          <w:rFonts w:hint="eastAsia" w:ascii="宋体" w:hAnsi="宋体"/>
          <w:bCs/>
          <w:szCs w:val="21"/>
        </w:rPr>
        <w:t>专业拓展课举例：</w:t>
      </w:r>
      <w:r>
        <w:rPr>
          <w:rFonts w:hint="eastAsia" w:ascii="宋体" w:hAnsi="宋体"/>
          <w:bCs/>
          <w:szCs w:val="21"/>
          <w:lang w:val="en-US" w:eastAsia="zh-CN"/>
        </w:rPr>
        <w:t>旅游职业礼仪</w:t>
      </w:r>
      <w:r>
        <w:rPr>
          <w:rFonts w:hint="eastAsia" w:ascii="宋体" w:hAnsi="宋体"/>
          <w:bCs/>
          <w:szCs w:val="21"/>
        </w:rPr>
        <w:t>、</w:t>
      </w:r>
      <w:r>
        <w:rPr>
          <w:rFonts w:hint="eastAsia" w:ascii="宋体" w:hAnsi="宋体"/>
          <w:bCs/>
          <w:szCs w:val="21"/>
          <w:lang w:val="en-US" w:eastAsia="zh-CN"/>
        </w:rPr>
        <w:t>岭南文化</w:t>
      </w:r>
      <w:r>
        <w:rPr>
          <w:rFonts w:hint="eastAsia" w:ascii="宋体" w:hAnsi="宋体"/>
          <w:bCs/>
          <w:szCs w:val="21"/>
        </w:rPr>
        <w:t>。</w:t>
      </w:r>
    </w:p>
    <w:p w14:paraId="637F6B91">
      <w:pPr>
        <w:numPr>
          <w:ilvl w:val="0"/>
          <w:numId w:val="4"/>
        </w:numPr>
        <w:spacing w:line="400" w:lineRule="exact"/>
        <w:ind w:firstLine="420"/>
        <w:rPr>
          <w:rFonts w:ascii="宋体" w:hAnsi="宋体"/>
          <w:bCs/>
          <w:szCs w:val="21"/>
        </w:rPr>
      </w:pPr>
      <w:r>
        <w:rPr>
          <w:rFonts w:hint="eastAsia" w:ascii="宋体" w:hAnsi="宋体"/>
          <w:bCs/>
          <w:szCs w:val="21"/>
        </w:rPr>
        <w:t>专业核心课程名称及主要教学内容</w:t>
      </w:r>
    </w:p>
    <w:p w14:paraId="49A8E3E6">
      <w:pPr>
        <w:widowControl w:val="0"/>
        <w:numPr>
          <w:ilvl w:val="0"/>
          <w:numId w:val="0"/>
        </w:numPr>
        <w:spacing w:line="400" w:lineRule="exact"/>
        <w:jc w:val="both"/>
        <w:rPr>
          <w:rFonts w:hint="eastAsia" w:ascii="宋体" w:hAnsi="宋体"/>
          <w:bCs/>
          <w:szCs w:val="21"/>
        </w:rPr>
      </w:pP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00FA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5CDD0176">
            <w:pPr>
              <w:spacing w:line="400" w:lineRule="exact"/>
              <w:jc w:val="center"/>
              <w:rPr>
                <w:rFonts w:ascii="宋体" w:hAnsi="宋体"/>
                <w:bCs/>
                <w:szCs w:val="21"/>
              </w:rPr>
            </w:pPr>
            <w:r>
              <w:rPr>
                <w:rFonts w:hint="eastAsia" w:ascii="宋体" w:hAnsi="宋体"/>
                <w:bCs/>
                <w:szCs w:val="21"/>
              </w:rPr>
              <w:t>序号</w:t>
            </w:r>
          </w:p>
        </w:tc>
        <w:tc>
          <w:tcPr>
            <w:tcW w:w="2127" w:type="dxa"/>
          </w:tcPr>
          <w:p w14:paraId="71C704E7">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72101868">
            <w:pPr>
              <w:spacing w:line="400" w:lineRule="exact"/>
              <w:jc w:val="center"/>
              <w:rPr>
                <w:rFonts w:ascii="宋体" w:hAnsi="宋体"/>
                <w:bCs/>
                <w:szCs w:val="21"/>
              </w:rPr>
            </w:pPr>
            <w:r>
              <w:rPr>
                <w:rFonts w:hint="eastAsia" w:ascii="宋体" w:hAnsi="宋体"/>
                <w:bCs/>
                <w:szCs w:val="21"/>
              </w:rPr>
              <w:t>主要教学内容</w:t>
            </w:r>
          </w:p>
        </w:tc>
      </w:tr>
      <w:tr w14:paraId="52F3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CF7630B">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0385A5FD">
            <w:pPr>
              <w:spacing w:line="400" w:lineRule="exact"/>
              <w:jc w:val="center"/>
              <w:rPr>
                <w:rFonts w:ascii="宋体" w:hAnsi="宋体"/>
                <w:bCs/>
                <w:sz w:val="18"/>
                <w:szCs w:val="18"/>
              </w:rPr>
            </w:pPr>
            <w:r>
              <w:rPr>
                <w:rFonts w:hint="eastAsia" w:ascii="宋体" w:hAnsi="宋体"/>
                <w:bCs/>
                <w:sz w:val="18"/>
                <w:szCs w:val="18"/>
              </w:rPr>
              <w:t>导游业务</w:t>
            </w:r>
          </w:p>
        </w:tc>
        <w:tc>
          <w:tcPr>
            <w:tcW w:w="6538" w:type="dxa"/>
          </w:tcPr>
          <w:p w14:paraId="44735A95">
            <w:pPr>
              <w:spacing w:line="360" w:lineRule="exact"/>
              <w:rPr>
                <w:rFonts w:ascii="宋体" w:hAnsi="宋体"/>
                <w:bCs/>
                <w:sz w:val="18"/>
                <w:szCs w:val="18"/>
              </w:rPr>
            </w:pPr>
            <w:r>
              <w:rPr>
                <w:rFonts w:hint="eastAsia" w:ascii="宋体" w:hAnsi="宋体"/>
                <w:bCs/>
                <w:sz w:val="18"/>
                <w:szCs w:val="18"/>
              </w:rPr>
              <w:t>导游业务是旅游管理专业的专业核心课。课程内容包括导游的相关概念、服务程序与标准、组织技能、应变技能、个性化服务技能、讲解技能，以及和导游工作相关的出入境、交通、货币、保险、急救等基本常识。通过该课程的学习，使学生熟悉导游职业的特点和性质，掌握导游带团的方法和技巧，为从事导游工作奠定扎实的理论基础。</w:t>
            </w:r>
          </w:p>
        </w:tc>
      </w:tr>
      <w:tr w14:paraId="32CB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4AD4B487">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6150701B">
            <w:pPr>
              <w:spacing w:line="400" w:lineRule="exact"/>
              <w:jc w:val="center"/>
              <w:rPr>
                <w:rFonts w:ascii="宋体" w:hAnsi="宋体"/>
                <w:bCs/>
                <w:sz w:val="18"/>
                <w:szCs w:val="18"/>
              </w:rPr>
            </w:pPr>
            <w:r>
              <w:rPr>
                <w:rFonts w:hint="eastAsia" w:ascii="宋体" w:hAnsi="宋体"/>
                <w:bCs/>
                <w:sz w:val="18"/>
                <w:szCs w:val="18"/>
                <w:lang w:val="en-US" w:eastAsia="zh-CN"/>
              </w:rPr>
              <w:t>地方导游基础知识</w:t>
            </w:r>
          </w:p>
        </w:tc>
        <w:tc>
          <w:tcPr>
            <w:tcW w:w="6538" w:type="dxa"/>
          </w:tcPr>
          <w:p w14:paraId="484FE48B">
            <w:pPr>
              <w:spacing w:line="360" w:lineRule="exact"/>
              <w:rPr>
                <w:rFonts w:ascii="宋体" w:hAnsi="宋体"/>
                <w:bCs/>
                <w:sz w:val="18"/>
                <w:szCs w:val="18"/>
              </w:rPr>
            </w:pPr>
            <w:r>
              <w:rPr>
                <w:rFonts w:hint="eastAsia" w:ascii="宋体" w:hAnsi="宋体"/>
                <w:bCs/>
                <w:sz w:val="18"/>
                <w:szCs w:val="18"/>
              </w:rPr>
              <w:t>地方导游基础知识包括了理解和掌握各省、自治区、直辖市的基本概况、主要旅游元素、著名旅游景区景点、文化艺术及风物特产等。每一章节的学习都分为课前任务安排、课中项目训练、课后基础知识过关及职业基本能力测试四部分，为学习者从事旅游工作储备丰富的专业知识和基础知识，提高学习者的文化修养、专业素质和审美能力。</w:t>
            </w:r>
          </w:p>
        </w:tc>
      </w:tr>
      <w:tr w14:paraId="2B22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4E0EEA4B">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735DB3AE">
            <w:pPr>
              <w:jc w:val="center"/>
              <w:rPr>
                <w:rFonts w:ascii="宋体" w:hAnsi="宋体"/>
                <w:bCs/>
                <w:sz w:val="18"/>
                <w:szCs w:val="18"/>
              </w:rPr>
            </w:pPr>
            <w:r>
              <w:rPr>
                <w:rFonts w:hint="eastAsia" w:ascii="宋体" w:hAnsi="宋体"/>
                <w:bCs/>
                <w:sz w:val="18"/>
                <w:szCs w:val="18"/>
              </w:rPr>
              <w:t>全国导游基础知识</w:t>
            </w:r>
          </w:p>
        </w:tc>
        <w:tc>
          <w:tcPr>
            <w:tcW w:w="6538" w:type="dxa"/>
          </w:tcPr>
          <w:p w14:paraId="2BBF120F">
            <w:pPr>
              <w:spacing w:line="360" w:lineRule="exact"/>
              <w:rPr>
                <w:rFonts w:ascii="宋体" w:hAnsi="宋体"/>
                <w:sz w:val="18"/>
                <w:szCs w:val="18"/>
              </w:rPr>
            </w:pPr>
            <w:r>
              <w:rPr>
                <w:rFonts w:hint="eastAsia" w:ascii="宋体" w:hAnsi="宋体"/>
                <w:sz w:val="18"/>
                <w:szCs w:val="18"/>
              </w:rPr>
              <w:t>全国导游基础知识是旅游管理专业的专业基础课，是导游资格证考试必备课程。主要学习在旅游活动中涉及的中国历史常识、民族民俗、四大宗教、古代建筑、古典园林、中国烹饪、风物特产、对联和古诗词等内容。通过学习，为学生从事旅游服务工作做好知识方面的准备。</w:t>
            </w:r>
          </w:p>
        </w:tc>
      </w:tr>
      <w:tr w14:paraId="214A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074DEA6">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14:paraId="28377366">
            <w:pPr>
              <w:spacing w:line="400" w:lineRule="exact"/>
              <w:jc w:val="center"/>
              <w:rPr>
                <w:rFonts w:ascii="宋体" w:hAnsi="宋体"/>
                <w:bCs/>
                <w:sz w:val="18"/>
                <w:szCs w:val="18"/>
              </w:rPr>
            </w:pPr>
            <w:r>
              <w:rPr>
                <w:rFonts w:hint="eastAsia" w:ascii="宋体" w:hAnsi="宋体"/>
                <w:bCs/>
                <w:sz w:val="18"/>
                <w:szCs w:val="18"/>
              </w:rPr>
              <w:t>旅游政策与法规</w:t>
            </w:r>
          </w:p>
        </w:tc>
        <w:tc>
          <w:tcPr>
            <w:tcW w:w="6538" w:type="dxa"/>
          </w:tcPr>
          <w:p w14:paraId="7911D78F">
            <w:pPr>
              <w:spacing w:line="360" w:lineRule="exact"/>
              <w:rPr>
                <w:rFonts w:ascii="宋体" w:hAnsi="宋体"/>
                <w:bCs/>
                <w:sz w:val="18"/>
                <w:szCs w:val="18"/>
              </w:rPr>
            </w:pPr>
            <w:r>
              <w:rPr>
                <w:rFonts w:hint="eastAsia" w:ascii="宋体" w:hAnsi="宋体"/>
                <w:bCs/>
                <w:sz w:val="18"/>
                <w:szCs w:val="18"/>
              </w:rPr>
              <w:t>通过本课程学习，掌握马列主义、毛泽东思想、邓小平理论等，掌握旅行社管理条列、导游人员管理规定、旅游安全、旅游交通管理、旅游投诉、消费者合法权利保护法等，促使学生熟悉基本法律要求，从而使学生成为精通业务、熟悉法律与法规的合格导游人员。</w:t>
            </w:r>
          </w:p>
        </w:tc>
      </w:tr>
      <w:tr w14:paraId="35FE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CD024EA">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7788801E">
            <w:pPr>
              <w:spacing w:line="400" w:lineRule="exact"/>
              <w:jc w:val="center"/>
              <w:rPr>
                <w:rFonts w:ascii="宋体" w:hAnsi="宋体"/>
                <w:bCs/>
                <w:sz w:val="18"/>
                <w:szCs w:val="18"/>
              </w:rPr>
            </w:pPr>
            <w:r>
              <w:rPr>
                <w:rFonts w:hint="eastAsia" w:ascii="宋体" w:hAnsi="宋体"/>
                <w:bCs/>
                <w:sz w:val="18"/>
                <w:szCs w:val="18"/>
                <w:lang w:val="en-US" w:eastAsia="zh-CN"/>
              </w:rPr>
              <w:t>研学旅行指导实务</w:t>
            </w:r>
          </w:p>
        </w:tc>
        <w:tc>
          <w:tcPr>
            <w:tcW w:w="6538" w:type="dxa"/>
          </w:tcPr>
          <w:p w14:paraId="012261E4">
            <w:pPr>
              <w:autoSpaceDE w:val="0"/>
              <w:autoSpaceDN w:val="0"/>
              <w:adjustRightInd w:val="0"/>
              <w:jc w:val="left"/>
              <w:rPr>
                <w:rFonts w:ascii="宋体" w:hAnsi="Calibri" w:cs="宋体"/>
                <w:kern w:val="0"/>
                <w:sz w:val="18"/>
                <w:szCs w:val="18"/>
              </w:rPr>
            </w:pPr>
            <w:r>
              <w:rPr>
                <w:rFonts w:hint="eastAsia" w:ascii="宋体" w:hAnsi="Calibri" w:cs="宋体"/>
                <w:kern w:val="0"/>
                <w:sz w:val="18"/>
                <w:szCs w:val="18"/>
              </w:rPr>
              <w:t>本课程是专业核心课程，是其他研学旅行课程的基础，是从事研学旅行活动策划、服务执行和运行管理等职业的基础。 本课程主要培养具备研学旅行管理与服务知识，中小学生教育教学的技术技能，服务意识、质量意识和综合素质，具备基本服务、策划、执行能力的研学旅行指导师。</w:t>
            </w:r>
          </w:p>
        </w:tc>
      </w:tr>
      <w:tr w14:paraId="503F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7C7924A1">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623FFB09">
            <w:pPr>
              <w:spacing w:line="400" w:lineRule="exact"/>
              <w:jc w:val="center"/>
              <w:rPr>
                <w:rFonts w:ascii="宋体" w:hAnsi="宋体"/>
                <w:bCs/>
                <w:sz w:val="18"/>
                <w:szCs w:val="18"/>
              </w:rPr>
            </w:pPr>
            <w:r>
              <w:rPr>
                <w:rFonts w:hint="eastAsia" w:ascii="宋体" w:hAnsi="宋体"/>
                <w:bCs/>
                <w:sz w:val="18"/>
                <w:szCs w:val="18"/>
              </w:rPr>
              <w:t>旅行社计调实务</w:t>
            </w:r>
          </w:p>
        </w:tc>
        <w:tc>
          <w:tcPr>
            <w:tcW w:w="6538" w:type="dxa"/>
          </w:tcPr>
          <w:p w14:paraId="777DF346">
            <w:pPr>
              <w:spacing w:line="360" w:lineRule="exact"/>
              <w:rPr>
                <w:rFonts w:ascii="宋体" w:hAnsi="宋体"/>
                <w:bCs/>
                <w:sz w:val="18"/>
                <w:szCs w:val="18"/>
              </w:rPr>
            </w:pPr>
            <w:r>
              <w:rPr>
                <w:rFonts w:hint="eastAsia" w:ascii="宋体" w:hAnsi="宋体"/>
                <w:bCs/>
                <w:sz w:val="18"/>
                <w:szCs w:val="18"/>
              </w:rPr>
              <w:t>包括旅行社计调概述和旅行社产品管理</w:t>
            </w:r>
            <w:r>
              <w:rPr>
                <w:rFonts w:hint="eastAsia" w:ascii="宋体" w:hAnsi="宋体"/>
                <w:bCs/>
                <w:sz w:val="18"/>
                <w:szCs w:val="18"/>
                <w:lang w:val="en-US" w:eastAsia="zh-CN"/>
              </w:rPr>
              <w:t>以及</w:t>
            </w:r>
            <w:r>
              <w:rPr>
                <w:rFonts w:hint="eastAsia" w:ascii="宋体" w:hAnsi="宋体"/>
                <w:bCs/>
                <w:sz w:val="18"/>
                <w:szCs w:val="18"/>
              </w:rPr>
              <w:t>国内组团计调员操作实务、出境组团计调员操作实务、国内地接计调员操作实务、入境地接计调员操作实务、自由行计调员操作实务、计调业务数字化管理操作实务、计调员对突发事件和投诉的处理。</w:t>
            </w:r>
          </w:p>
        </w:tc>
      </w:tr>
      <w:tr w14:paraId="0273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63D92F7">
            <w:pPr>
              <w:spacing w:line="400" w:lineRule="exact"/>
              <w:jc w:val="center"/>
              <w:rPr>
                <w:rFonts w:hint="eastAsia" w:ascii="宋体" w:hAnsi="宋体"/>
                <w:bCs/>
                <w:sz w:val="18"/>
                <w:szCs w:val="18"/>
              </w:rPr>
            </w:pPr>
            <w:r>
              <w:rPr>
                <w:rFonts w:hint="eastAsia" w:ascii="宋体" w:hAnsi="宋体"/>
                <w:bCs/>
                <w:sz w:val="18"/>
                <w:szCs w:val="18"/>
              </w:rPr>
              <w:t>7</w:t>
            </w:r>
          </w:p>
        </w:tc>
        <w:tc>
          <w:tcPr>
            <w:tcW w:w="2127" w:type="dxa"/>
            <w:vAlign w:val="center"/>
          </w:tcPr>
          <w:p w14:paraId="599F98C2">
            <w:pPr>
              <w:spacing w:line="400" w:lineRule="exact"/>
              <w:jc w:val="center"/>
              <w:rPr>
                <w:rFonts w:hint="eastAsia" w:ascii="宋体" w:hAnsi="宋体" w:eastAsia="宋体"/>
                <w:bCs/>
                <w:sz w:val="18"/>
                <w:szCs w:val="18"/>
                <w:lang w:eastAsia="zh-CN"/>
              </w:rPr>
            </w:pPr>
            <w:r>
              <w:rPr>
                <w:rFonts w:hint="eastAsia" w:ascii="宋体" w:hAnsi="宋体"/>
                <w:bCs/>
                <w:sz w:val="18"/>
                <w:szCs w:val="18"/>
              </w:rPr>
              <w:t>研学旅行市场营销</w:t>
            </w:r>
          </w:p>
        </w:tc>
        <w:tc>
          <w:tcPr>
            <w:tcW w:w="6538" w:type="dxa"/>
          </w:tcPr>
          <w:p w14:paraId="2F9224C9">
            <w:pPr>
              <w:spacing w:line="360" w:lineRule="exact"/>
              <w:rPr>
                <w:rFonts w:hint="eastAsia" w:ascii="宋体" w:hAnsi="宋体" w:eastAsia="宋体"/>
                <w:bCs/>
                <w:sz w:val="18"/>
                <w:szCs w:val="18"/>
                <w:lang w:eastAsia="zh-CN"/>
              </w:rPr>
            </w:pPr>
            <w:r>
              <w:rPr>
                <w:rFonts w:hint="eastAsia" w:ascii="宋体" w:hAnsi="宋体" w:eastAsia="宋体"/>
                <w:bCs/>
                <w:sz w:val="18"/>
                <w:szCs w:val="18"/>
                <w:lang w:eastAsia="zh-CN"/>
              </w:rPr>
              <w:t>包括认识市场营销、分析市场营销环境、分析消费者的购买行为、调研研学旅行市场、分析目标客户、设计研学旅行产品、管理研学旅行市场渠道、开展研学旅行市场促销、开展研学旅行市场销售以及打造研学旅行市场品牌等内容</w:t>
            </w:r>
            <w:r>
              <w:rPr>
                <w:rFonts w:hint="eastAsia" w:ascii="宋体" w:hAnsi="宋体"/>
                <w:bCs/>
                <w:sz w:val="18"/>
                <w:szCs w:val="18"/>
                <w:lang w:eastAsia="zh-CN"/>
              </w:rPr>
              <w:t>。</w:t>
            </w:r>
          </w:p>
        </w:tc>
      </w:tr>
      <w:tr w14:paraId="71F4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FA3BE54">
            <w:pPr>
              <w:spacing w:line="400" w:lineRule="exact"/>
              <w:jc w:val="center"/>
              <w:rPr>
                <w:rFonts w:hint="eastAsia" w:ascii="宋体" w:hAnsi="宋体" w:eastAsia="宋体"/>
                <w:bCs/>
                <w:sz w:val="18"/>
                <w:szCs w:val="18"/>
                <w:lang w:val="en-US" w:eastAsia="zh-CN"/>
              </w:rPr>
            </w:pPr>
            <w:r>
              <w:rPr>
                <w:rFonts w:hint="eastAsia" w:ascii="宋体" w:hAnsi="宋体"/>
                <w:bCs/>
                <w:sz w:val="18"/>
                <w:szCs w:val="18"/>
                <w:lang w:val="en-US" w:eastAsia="zh-CN"/>
              </w:rPr>
              <w:t>8</w:t>
            </w:r>
          </w:p>
        </w:tc>
        <w:tc>
          <w:tcPr>
            <w:tcW w:w="2127" w:type="dxa"/>
            <w:vAlign w:val="center"/>
          </w:tcPr>
          <w:p w14:paraId="6407AF43">
            <w:pPr>
              <w:spacing w:line="400" w:lineRule="exact"/>
              <w:jc w:val="center"/>
              <w:rPr>
                <w:rFonts w:hint="eastAsia" w:ascii="宋体" w:hAnsi="宋体"/>
                <w:bCs/>
                <w:sz w:val="18"/>
                <w:szCs w:val="18"/>
                <w:lang w:val="en-US" w:eastAsia="zh-CN"/>
              </w:rPr>
            </w:pPr>
            <w:r>
              <w:rPr>
                <w:rFonts w:hint="eastAsia" w:ascii="宋体" w:hAnsi="宋体"/>
                <w:bCs/>
                <w:sz w:val="18"/>
                <w:szCs w:val="18"/>
                <w:lang w:val="en-US" w:eastAsia="zh-CN"/>
              </w:rPr>
              <w:t>研学旅行基地运营与管理</w:t>
            </w:r>
          </w:p>
        </w:tc>
        <w:tc>
          <w:tcPr>
            <w:tcW w:w="6538" w:type="dxa"/>
          </w:tcPr>
          <w:p w14:paraId="6A72E888">
            <w:pPr>
              <w:spacing w:line="360" w:lineRule="exact"/>
              <w:rPr>
                <w:rFonts w:hint="eastAsia" w:ascii="宋体" w:hAnsi="宋体"/>
                <w:bCs/>
                <w:sz w:val="18"/>
                <w:szCs w:val="18"/>
              </w:rPr>
            </w:pPr>
            <w:r>
              <w:rPr>
                <w:rFonts w:hint="eastAsia" w:ascii="宋体" w:hAnsi="宋体"/>
                <w:bCs/>
                <w:sz w:val="18"/>
                <w:szCs w:val="18"/>
                <w:lang w:val="en-US" w:eastAsia="zh-CN"/>
              </w:rPr>
              <w:t>了解</w:t>
            </w:r>
            <w:r>
              <w:rPr>
                <w:rFonts w:hint="eastAsia" w:ascii="宋体" w:hAnsi="宋体"/>
                <w:bCs/>
                <w:sz w:val="18"/>
                <w:szCs w:val="18"/>
              </w:rPr>
              <w:t>研学旅行基地的内涵、分类现状，以及基地的建设、产品开发、产品推广、活动实施准备、教务管理、服务管理和人力资源管理。</w:t>
            </w:r>
          </w:p>
        </w:tc>
      </w:tr>
      <w:tr w14:paraId="56AA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6E9507C">
            <w:pPr>
              <w:spacing w:line="400" w:lineRule="exact"/>
              <w:jc w:val="center"/>
              <w:rPr>
                <w:rFonts w:hint="eastAsia" w:ascii="宋体" w:hAnsi="宋体" w:eastAsia="宋体"/>
                <w:bCs/>
                <w:sz w:val="18"/>
                <w:szCs w:val="18"/>
                <w:lang w:val="en-US" w:eastAsia="zh-CN"/>
              </w:rPr>
            </w:pPr>
            <w:r>
              <w:rPr>
                <w:rFonts w:hint="eastAsia" w:ascii="宋体" w:hAnsi="宋体"/>
                <w:bCs/>
                <w:sz w:val="18"/>
                <w:szCs w:val="18"/>
                <w:lang w:val="en-US" w:eastAsia="zh-CN"/>
              </w:rPr>
              <w:t>9</w:t>
            </w:r>
          </w:p>
        </w:tc>
        <w:tc>
          <w:tcPr>
            <w:tcW w:w="2127" w:type="dxa"/>
            <w:vAlign w:val="center"/>
          </w:tcPr>
          <w:p w14:paraId="73C3CA31">
            <w:pPr>
              <w:spacing w:line="400" w:lineRule="exact"/>
              <w:jc w:val="center"/>
              <w:rPr>
                <w:rFonts w:hint="default" w:ascii="宋体" w:hAnsi="宋体"/>
                <w:bCs/>
                <w:sz w:val="18"/>
                <w:szCs w:val="18"/>
                <w:lang w:val="en-US" w:eastAsia="zh-CN"/>
              </w:rPr>
            </w:pPr>
            <w:r>
              <w:rPr>
                <w:rFonts w:hint="eastAsia" w:ascii="宋体" w:hAnsi="宋体"/>
                <w:bCs/>
                <w:sz w:val="18"/>
                <w:szCs w:val="18"/>
                <w:lang w:val="en-US" w:eastAsia="zh-CN"/>
              </w:rPr>
              <w:t>研学旅行课程设计</w:t>
            </w:r>
          </w:p>
        </w:tc>
        <w:tc>
          <w:tcPr>
            <w:tcW w:w="6538" w:type="dxa"/>
          </w:tcPr>
          <w:p w14:paraId="4220F562">
            <w:pPr>
              <w:spacing w:line="360" w:lineRule="exact"/>
              <w:rPr>
                <w:rFonts w:hint="eastAsia" w:ascii="宋体" w:hAnsi="宋体" w:eastAsia="宋体"/>
                <w:bCs/>
                <w:sz w:val="18"/>
                <w:szCs w:val="18"/>
                <w:lang w:eastAsia="zh-CN"/>
              </w:rPr>
            </w:pPr>
            <w:r>
              <w:rPr>
                <w:rFonts w:hint="eastAsia" w:ascii="宋体" w:hAnsi="宋体"/>
                <w:bCs/>
                <w:sz w:val="18"/>
                <w:szCs w:val="18"/>
                <w:lang w:val="en-US" w:eastAsia="zh-CN"/>
              </w:rPr>
              <w:t>了解</w:t>
            </w:r>
            <w:r>
              <w:rPr>
                <w:rFonts w:hint="eastAsia" w:ascii="宋体" w:hAnsi="宋体"/>
                <w:bCs/>
                <w:sz w:val="18"/>
                <w:szCs w:val="18"/>
              </w:rPr>
              <w:t>研学旅行课程的内涵、课程编制的基本理论，不同类型的研学旅行课程的设计方法和实例等方面论述与介绍研学旅行课程的设计</w:t>
            </w:r>
            <w:r>
              <w:rPr>
                <w:rFonts w:hint="eastAsia" w:ascii="宋体" w:hAnsi="宋体"/>
                <w:bCs/>
                <w:sz w:val="18"/>
                <w:szCs w:val="18"/>
                <w:lang w:eastAsia="zh-CN"/>
              </w:rPr>
              <w:t>。</w:t>
            </w:r>
          </w:p>
        </w:tc>
      </w:tr>
    </w:tbl>
    <w:p w14:paraId="3026F569">
      <w:pPr>
        <w:spacing w:line="360" w:lineRule="exact"/>
        <w:ind w:firstLine="420"/>
        <w:outlineLvl w:val="0"/>
        <w:rPr>
          <w:rFonts w:ascii="宋体" w:hAnsi="宋体"/>
          <w:bCs/>
        </w:rPr>
      </w:pPr>
      <w:r>
        <w:rPr>
          <w:rFonts w:hint="eastAsia" w:ascii="宋体" w:hAnsi="宋体"/>
          <w:bCs/>
        </w:rPr>
        <w:t>实践性教学环节主要包括顶岗实习、社会实践、毕业项目综合实训、创新创业实践等。</w:t>
      </w:r>
    </w:p>
    <w:p w14:paraId="1E680628">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 xml:space="preserve"> (二) 学时安排</w:t>
      </w:r>
    </w:p>
    <w:p w14:paraId="4B9B9837">
      <w:pPr>
        <w:spacing w:line="400" w:lineRule="exact"/>
        <w:ind w:firstLine="420"/>
        <w:rPr>
          <w:rFonts w:hint="eastAsia" w:ascii="宋体" w:hAnsi="宋体"/>
          <w:bCs/>
          <w:highlight w:val="yellow"/>
        </w:rPr>
      </w:pPr>
      <w:r>
        <w:rPr>
          <w:rFonts w:hint="eastAsia" w:ascii="宋体" w:hAnsi="宋体"/>
          <w:bCs/>
          <w:highlight w:val="none"/>
        </w:rPr>
        <w:t>本专业总学时为</w:t>
      </w:r>
      <w:r>
        <w:rPr>
          <w:rFonts w:ascii="宋体" w:hAnsi="宋体"/>
          <w:bCs/>
          <w:highlight w:val="none"/>
        </w:rPr>
        <w:t>2</w:t>
      </w:r>
      <w:r>
        <w:rPr>
          <w:rFonts w:hint="eastAsia" w:ascii="宋体" w:hAnsi="宋体"/>
          <w:bCs/>
          <w:highlight w:val="none"/>
        </w:rPr>
        <w:t>5</w:t>
      </w:r>
      <w:r>
        <w:rPr>
          <w:rFonts w:hint="eastAsia" w:ascii="宋体" w:hAnsi="宋体"/>
          <w:bCs/>
          <w:highlight w:val="none"/>
          <w:lang w:val="en-US" w:eastAsia="zh-CN"/>
        </w:rPr>
        <w:t>82</w:t>
      </w:r>
      <w:r>
        <w:rPr>
          <w:rFonts w:hint="eastAsia" w:ascii="宋体" w:hAnsi="宋体"/>
          <w:bCs/>
          <w:highlight w:val="none"/>
        </w:rPr>
        <w:t>学时，其中实践性教学学时为</w:t>
      </w:r>
      <w:r>
        <w:rPr>
          <w:rFonts w:ascii="宋体" w:hAnsi="宋体"/>
          <w:bCs/>
          <w:highlight w:val="none"/>
        </w:rPr>
        <w:t>1</w:t>
      </w:r>
      <w:r>
        <w:rPr>
          <w:rFonts w:hint="eastAsia" w:ascii="宋体" w:hAnsi="宋体"/>
          <w:bCs/>
          <w:highlight w:val="none"/>
          <w:lang w:val="en-US" w:eastAsia="zh-CN"/>
        </w:rPr>
        <w:t>261</w:t>
      </w:r>
      <w:r>
        <w:rPr>
          <w:rFonts w:hint="eastAsia" w:ascii="宋体" w:hAnsi="宋体"/>
          <w:bCs/>
          <w:highlight w:val="none"/>
        </w:rPr>
        <w:t>学时，占总学时的</w:t>
      </w:r>
      <w:r>
        <w:rPr>
          <w:rFonts w:hint="eastAsia" w:ascii="宋体" w:hAnsi="宋体"/>
          <w:bCs/>
          <w:highlight w:val="none"/>
          <w:lang w:val="en-US" w:eastAsia="zh-CN"/>
        </w:rPr>
        <w:t>48.84</w:t>
      </w:r>
      <w:r>
        <w:rPr>
          <w:rFonts w:hint="eastAsia" w:ascii="宋体" w:hAnsi="宋体"/>
          <w:bCs/>
          <w:highlight w:val="none"/>
        </w:rPr>
        <w:t>%。其中，</w:t>
      </w:r>
      <w:r>
        <w:rPr>
          <w:rFonts w:hint="eastAsia" w:ascii="宋体" w:hAnsi="宋体"/>
          <w:bCs/>
          <w:highlight w:val="none"/>
          <w:lang w:val="en-US" w:eastAsia="zh-CN"/>
        </w:rPr>
        <w:t>毕业</w:t>
      </w:r>
      <w:r>
        <w:rPr>
          <w:rFonts w:hint="eastAsia" w:ascii="宋体" w:hAnsi="宋体"/>
          <w:bCs/>
          <w:highlight w:val="none"/>
        </w:rPr>
        <w:t>实习为</w:t>
      </w:r>
      <w:r>
        <w:rPr>
          <w:rFonts w:hint="eastAsia" w:ascii="宋体" w:hAnsi="宋体"/>
          <w:bCs/>
          <w:highlight w:val="none"/>
          <w:lang w:val="en-US" w:eastAsia="zh-CN"/>
        </w:rPr>
        <w:t>4</w:t>
      </w:r>
      <w:r>
        <w:rPr>
          <w:rFonts w:hint="eastAsia" w:ascii="宋体" w:hAnsi="宋体"/>
          <w:bCs/>
          <w:highlight w:val="none"/>
        </w:rPr>
        <w:t>个月，约252学时。</w:t>
      </w:r>
    </w:p>
    <w:tbl>
      <w:tblPr>
        <w:tblStyle w:val="8"/>
        <w:tblW w:w="835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9"/>
        <w:gridCol w:w="1298"/>
        <w:gridCol w:w="1089"/>
        <w:gridCol w:w="674"/>
        <w:gridCol w:w="1346"/>
        <w:gridCol w:w="748"/>
        <w:gridCol w:w="1568"/>
        <w:gridCol w:w="748"/>
      </w:tblGrid>
      <w:tr w14:paraId="69CA4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50" w:type="dxa"/>
            <w:gridSpan w:val="8"/>
            <w:tcBorders>
              <w:top w:val="nil"/>
              <w:left w:val="nil"/>
              <w:bottom w:val="nil"/>
              <w:right w:val="nil"/>
            </w:tcBorders>
            <w:shd w:val="clear" w:color="auto" w:fill="auto"/>
            <w:vAlign w:val="center"/>
          </w:tcPr>
          <w:p w14:paraId="7F9A32A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理论与实践教学分配及比例表</w:t>
            </w:r>
          </w:p>
        </w:tc>
      </w:tr>
      <w:tr w14:paraId="78148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F34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2D4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0E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4F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05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BE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133A0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8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02D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F7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13F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EA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11.78%</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2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136BB7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3374">
            <w:pPr>
              <w:jc w:val="center"/>
              <w:rPr>
                <w:rFonts w:hint="eastAsia" w:ascii="宋体" w:hAnsi="宋体" w:eastAsia="宋体" w:cs="宋体"/>
                <w:i w:val="0"/>
                <w:iCs w:val="0"/>
                <w:color w:val="000000"/>
                <w:sz w:val="18"/>
                <w:szCs w:val="18"/>
                <w:u w:val="none"/>
              </w:rPr>
            </w:pPr>
          </w:p>
        </w:tc>
      </w:tr>
      <w:tr w14:paraId="0D180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782F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3ADA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16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F2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BEF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440A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048BED8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2DB31">
            <w:pPr>
              <w:jc w:val="center"/>
              <w:rPr>
                <w:rFonts w:hint="eastAsia" w:ascii="宋体" w:hAnsi="宋体" w:eastAsia="宋体" w:cs="宋体"/>
                <w:i w:val="0"/>
                <w:iCs w:val="0"/>
                <w:color w:val="000000"/>
                <w:sz w:val="18"/>
                <w:szCs w:val="18"/>
                <w:u w:val="none"/>
              </w:rPr>
            </w:pPr>
          </w:p>
        </w:tc>
      </w:tr>
      <w:tr w14:paraId="41123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0A763">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6BD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B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F9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889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0A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4ED4B4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6879A">
            <w:pPr>
              <w:jc w:val="center"/>
              <w:rPr>
                <w:rFonts w:hint="eastAsia" w:ascii="宋体" w:hAnsi="宋体" w:eastAsia="宋体" w:cs="宋体"/>
                <w:i w:val="0"/>
                <w:iCs w:val="0"/>
                <w:color w:val="000000"/>
                <w:sz w:val="18"/>
                <w:szCs w:val="18"/>
                <w:u w:val="none"/>
              </w:rPr>
            </w:pPr>
          </w:p>
        </w:tc>
      </w:tr>
      <w:tr w14:paraId="3588A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6427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1259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7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15F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5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27.46%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E888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3F7A795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7F42">
            <w:pPr>
              <w:jc w:val="center"/>
              <w:rPr>
                <w:rFonts w:hint="eastAsia" w:ascii="宋体" w:hAnsi="宋体" w:eastAsia="宋体" w:cs="宋体"/>
                <w:i w:val="0"/>
                <w:iCs w:val="0"/>
                <w:color w:val="000000"/>
                <w:sz w:val="18"/>
                <w:szCs w:val="18"/>
                <w:u w:val="none"/>
              </w:rPr>
            </w:pPr>
          </w:p>
        </w:tc>
      </w:tr>
      <w:tr w14:paraId="32B9B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46E49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6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9B9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28F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3E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0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00880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74D5F">
            <w:pPr>
              <w:jc w:val="center"/>
              <w:rPr>
                <w:rFonts w:hint="eastAsia" w:ascii="宋体" w:hAnsi="宋体" w:eastAsia="宋体" w:cs="宋体"/>
                <w:i w:val="0"/>
                <w:iCs w:val="0"/>
                <w:color w:val="000000"/>
                <w:sz w:val="18"/>
                <w:szCs w:val="18"/>
                <w:u w:val="none"/>
              </w:rPr>
            </w:pPr>
          </w:p>
        </w:tc>
      </w:tr>
      <w:tr w14:paraId="4ED0C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2746C0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E5F4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4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0D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C5F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50FC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4F68C7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C47CC">
            <w:pPr>
              <w:jc w:val="center"/>
              <w:rPr>
                <w:rFonts w:hint="eastAsia" w:ascii="宋体" w:hAnsi="宋体" w:eastAsia="宋体" w:cs="宋体"/>
                <w:i w:val="0"/>
                <w:iCs w:val="0"/>
                <w:color w:val="000000"/>
                <w:sz w:val="18"/>
                <w:szCs w:val="18"/>
                <w:u w:val="none"/>
              </w:rPr>
            </w:pPr>
          </w:p>
        </w:tc>
      </w:tr>
      <w:tr w14:paraId="7B908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0FD11BF5">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15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DF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E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B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0.78%</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C80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6E4B0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32C0">
            <w:pPr>
              <w:jc w:val="center"/>
              <w:rPr>
                <w:rFonts w:hint="eastAsia" w:ascii="宋体" w:hAnsi="宋体" w:eastAsia="宋体" w:cs="宋体"/>
                <w:i w:val="0"/>
                <w:iCs w:val="0"/>
                <w:color w:val="000000"/>
                <w:sz w:val="18"/>
                <w:szCs w:val="18"/>
                <w:u w:val="none"/>
              </w:rPr>
            </w:pPr>
          </w:p>
        </w:tc>
      </w:tr>
      <w:tr w14:paraId="348E4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15F9F4C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703A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6EC7F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F2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7BA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BCC0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2DD0924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4945E">
            <w:pPr>
              <w:jc w:val="center"/>
              <w:rPr>
                <w:rFonts w:hint="eastAsia" w:ascii="宋体" w:hAnsi="宋体" w:eastAsia="宋体" w:cs="宋体"/>
                <w:i w:val="0"/>
                <w:iCs w:val="0"/>
                <w:color w:val="000000"/>
                <w:sz w:val="18"/>
                <w:szCs w:val="18"/>
                <w:u w:val="none"/>
              </w:rPr>
            </w:pPr>
          </w:p>
        </w:tc>
      </w:tr>
      <w:tr w14:paraId="10E73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54ED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EFBA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2564</w:t>
            </w:r>
          </w:p>
        </w:tc>
        <w:tc>
          <w:tcPr>
            <w:tcW w:w="0" w:type="auto"/>
            <w:tcBorders>
              <w:top w:val="single" w:color="000000" w:sz="4" w:space="0"/>
              <w:left w:val="single" w:color="000000" w:sz="4" w:space="0"/>
              <w:bottom w:val="nil"/>
              <w:right w:val="nil"/>
            </w:tcBorders>
            <w:shd w:val="clear" w:color="auto" w:fill="auto"/>
            <w:noWrap/>
            <w:vAlign w:val="center"/>
          </w:tcPr>
          <w:p w14:paraId="2969912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78C4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147</w:t>
            </w:r>
          </w:p>
        </w:tc>
        <w:tc>
          <w:tcPr>
            <w:tcW w:w="0" w:type="auto"/>
            <w:tcBorders>
              <w:top w:val="single" w:color="000000" w:sz="4" w:space="0"/>
              <w:left w:val="single" w:color="000000" w:sz="4" w:space="0"/>
              <w:bottom w:val="nil"/>
              <w:right w:val="nil"/>
            </w:tcBorders>
            <w:shd w:val="clear" w:color="auto" w:fill="auto"/>
            <w:noWrap/>
            <w:vAlign w:val="center"/>
          </w:tcPr>
          <w:p w14:paraId="58994FD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9BFA7">
            <w:pPr>
              <w:jc w:val="center"/>
              <w:rPr>
                <w:rFonts w:hint="eastAsia" w:ascii="宋体" w:hAnsi="宋体" w:eastAsia="宋体" w:cs="宋体"/>
                <w:b/>
                <w:bCs/>
                <w:i w:val="0"/>
                <w:iCs w:val="0"/>
                <w:color w:val="000000"/>
                <w:sz w:val="18"/>
                <w:szCs w:val="18"/>
                <w:u w:val="none"/>
              </w:rPr>
            </w:pPr>
          </w:p>
        </w:tc>
      </w:tr>
      <w:tr w14:paraId="443A1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B1D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5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5D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1287</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E0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80CC9">
            <w:pPr>
              <w:jc w:val="center"/>
              <w:rPr>
                <w:rFonts w:hint="eastAsia" w:ascii="宋体" w:hAnsi="宋体" w:eastAsia="宋体" w:cs="宋体"/>
                <w:i w:val="0"/>
                <w:iCs w:val="0"/>
                <w:color w:val="000000"/>
                <w:sz w:val="18"/>
                <w:szCs w:val="18"/>
                <w:u w:val="none"/>
              </w:rPr>
            </w:pPr>
          </w:p>
        </w:tc>
      </w:tr>
      <w:tr w14:paraId="1D4A1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3B44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E0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E0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1277</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8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A5C3E">
            <w:pPr>
              <w:jc w:val="center"/>
              <w:rPr>
                <w:rFonts w:hint="eastAsia" w:ascii="宋体" w:hAnsi="宋体" w:eastAsia="宋体" w:cs="宋体"/>
                <w:i w:val="0"/>
                <w:iCs w:val="0"/>
                <w:color w:val="000000"/>
                <w:sz w:val="18"/>
                <w:szCs w:val="18"/>
                <w:u w:val="none"/>
              </w:rPr>
            </w:pPr>
          </w:p>
        </w:tc>
      </w:tr>
      <w:tr w14:paraId="30EC6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8835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99C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655AE">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29E6D">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10B13EB">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1BE43">
            <w:pPr>
              <w:jc w:val="center"/>
              <w:rPr>
                <w:rFonts w:hint="eastAsia" w:ascii="宋体" w:hAnsi="宋体" w:eastAsia="宋体" w:cs="宋体"/>
                <w:b/>
                <w:bCs/>
                <w:i w:val="0"/>
                <w:iCs w:val="0"/>
                <w:color w:val="000000"/>
                <w:sz w:val="18"/>
                <w:szCs w:val="18"/>
                <w:u w:val="none"/>
              </w:rPr>
            </w:pPr>
          </w:p>
        </w:tc>
      </w:tr>
      <w:tr w14:paraId="753C5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bottom"/>
          </w:tcPr>
          <w:p w14:paraId="60C89D94">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61A0DB1">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38BB8A2">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B59AFEF">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7EC9DE2">
            <w:pPr>
              <w:rPr>
                <w:rFonts w:hint="eastAsia" w:ascii="等线" w:hAnsi="等线" w:eastAsia="等线" w:cs="等线"/>
                <w:i w:val="0"/>
                <w:iCs w:val="0"/>
                <w:color w:val="000000"/>
                <w:sz w:val="22"/>
                <w:szCs w:val="22"/>
                <w:u w:val="none"/>
              </w:rPr>
            </w:pPr>
          </w:p>
        </w:tc>
        <w:tc>
          <w:tcPr>
            <w:tcW w:w="3240" w:type="dxa"/>
            <w:gridSpan w:val="3"/>
            <w:tcBorders>
              <w:top w:val="nil"/>
              <w:left w:val="nil"/>
              <w:bottom w:val="nil"/>
              <w:right w:val="nil"/>
            </w:tcBorders>
            <w:shd w:val="clear" w:color="auto" w:fill="auto"/>
            <w:vAlign w:val="center"/>
          </w:tcPr>
          <w:p w14:paraId="4AECA7B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制表人：战赤嘉</w:t>
            </w:r>
          </w:p>
        </w:tc>
      </w:tr>
    </w:tbl>
    <w:p w14:paraId="0D484DD1">
      <w:pPr>
        <w:adjustRightInd w:val="0"/>
        <w:snapToGrid w:val="0"/>
        <w:spacing w:line="360" w:lineRule="auto"/>
        <w:ind w:firstLine="527" w:firstLineChars="250"/>
        <w:rPr>
          <w:rFonts w:hint="eastAsia" w:ascii="宋体" w:hAnsi="宋体"/>
          <w:b/>
          <w:bCs/>
          <w:szCs w:val="21"/>
        </w:rPr>
      </w:pPr>
    </w:p>
    <w:p w14:paraId="7360D1D7">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九、教学基本条件</w:t>
      </w:r>
    </w:p>
    <w:p w14:paraId="600E29A6">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（一）教师队伍</w:t>
      </w:r>
    </w:p>
    <w:p w14:paraId="0EF2B415">
      <w:pPr>
        <w:spacing w:line="400" w:lineRule="exact"/>
        <w:ind w:firstLine="420"/>
        <w:rPr>
          <w:rFonts w:ascii="宋体" w:hAnsi="宋体"/>
          <w:szCs w:val="21"/>
        </w:rPr>
      </w:pPr>
      <w:r>
        <w:rPr>
          <w:rFonts w:hint="eastAsia" w:ascii="宋体" w:hAnsi="宋体"/>
          <w:szCs w:val="21"/>
        </w:rPr>
        <w:t>1.专任教师</w:t>
      </w:r>
    </w:p>
    <w:p w14:paraId="2FFA6A55">
      <w:pPr>
        <w:spacing w:line="400" w:lineRule="exact"/>
        <w:ind w:firstLine="420"/>
        <w:jc w:val="center"/>
        <w:rPr>
          <w:rFonts w:ascii="宋体" w:hAnsi="宋体"/>
          <w:szCs w:val="21"/>
        </w:rPr>
      </w:pPr>
      <w:r>
        <w:rPr>
          <w:rFonts w:hint="eastAsia" w:ascii="宋体" w:hAnsi="宋体"/>
          <w:szCs w:val="21"/>
        </w:rPr>
        <w:t>专任教师一览表</w:t>
      </w:r>
    </w:p>
    <w:tbl>
      <w:tblPr>
        <w:tblStyle w:val="8"/>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1091"/>
        <w:gridCol w:w="144"/>
        <w:gridCol w:w="1032"/>
        <w:gridCol w:w="672"/>
        <w:gridCol w:w="419"/>
        <w:gridCol w:w="1215"/>
      </w:tblGrid>
      <w:tr w14:paraId="59A6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75" w:type="dxa"/>
            <w:tcBorders>
              <w:top w:val="single" w:color="auto" w:sz="4" w:space="0"/>
              <w:left w:val="single" w:color="auto" w:sz="4" w:space="0"/>
              <w:bottom w:val="single" w:color="auto" w:sz="4" w:space="0"/>
              <w:right w:val="single" w:color="auto" w:sz="4" w:space="0"/>
            </w:tcBorders>
          </w:tcPr>
          <w:p w14:paraId="3FCBB6B7">
            <w:pPr>
              <w:adjustRightInd w:val="0"/>
              <w:snapToGrid w:val="0"/>
              <w:rPr>
                <w:rFonts w:ascii="宋体" w:hAnsi="宋体" w:cs="宋体"/>
                <w:szCs w:val="21"/>
              </w:rPr>
            </w:pPr>
            <w:bookmarkStart w:id="5" w:name="_Hlk116888481"/>
            <w:r>
              <w:rPr>
                <w:rFonts w:hint="eastAsia" w:ascii="宋体" w:hAnsi="宋体" w:cs="宋体"/>
                <w:szCs w:val="21"/>
              </w:rPr>
              <w:t>序号</w:t>
            </w:r>
          </w:p>
        </w:tc>
        <w:tc>
          <w:tcPr>
            <w:tcW w:w="1418" w:type="dxa"/>
            <w:gridSpan w:val="2"/>
            <w:tcBorders>
              <w:top w:val="single" w:color="auto" w:sz="4" w:space="0"/>
              <w:left w:val="single" w:color="auto" w:sz="4" w:space="0"/>
              <w:bottom w:val="single" w:color="auto" w:sz="4" w:space="0"/>
              <w:right w:val="single" w:color="auto" w:sz="4" w:space="0"/>
            </w:tcBorders>
          </w:tcPr>
          <w:p w14:paraId="043BAA63">
            <w:pPr>
              <w:adjustRightInd w:val="0"/>
              <w:snapToGrid w:val="0"/>
              <w:rPr>
                <w:rFonts w:ascii="宋体" w:hAnsi="宋体" w:cs="宋体"/>
                <w:szCs w:val="21"/>
              </w:rPr>
            </w:pPr>
            <w:r>
              <w:rPr>
                <w:rFonts w:hint="eastAsia" w:ascii="宋体" w:hAnsi="宋体" w:cs="宋体"/>
                <w:szCs w:val="21"/>
              </w:rPr>
              <w:t>姓名</w:t>
            </w:r>
          </w:p>
        </w:tc>
        <w:tc>
          <w:tcPr>
            <w:tcW w:w="3509" w:type="dxa"/>
            <w:gridSpan w:val="4"/>
            <w:tcBorders>
              <w:top w:val="single" w:color="auto" w:sz="4" w:space="0"/>
              <w:left w:val="single" w:color="auto" w:sz="4" w:space="0"/>
              <w:bottom w:val="single" w:color="auto" w:sz="4" w:space="0"/>
              <w:right w:val="single" w:color="auto" w:sz="4" w:space="0"/>
            </w:tcBorders>
          </w:tcPr>
          <w:p w14:paraId="1458E717">
            <w:pPr>
              <w:adjustRightInd w:val="0"/>
              <w:snapToGrid w:val="0"/>
              <w:rPr>
                <w:rFonts w:ascii="宋体" w:hAnsi="宋体" w:cs="宋体"/>
                <w:szCs w:val="21"/>
              </w:rPr>
            </w:pPr>
            <w:r>
              <w:rPr>
                <w:rFonts w:hint="eastAsia" w:ascii="宋体" w:hAnsi="宋体" w:cs="宋体"/>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tcPr>
          <w:p w14:paraId="23EED866">
            <w:pPr>
              <w:adjustRightInd w:val="0"/>
              <w:snapToGrid w:val="0"/>
              <w:rPr>
                <w:rFonts w:ascii="宋体" w:hAnsi="宋体" w:cs="宋体"/>
                <w:szCs w:val="21"/>
              </w:rPr>
            </w:pPr>
            <w:r>
              <w:rPr>
                <w:rFonts w:hint="eastAsia" w:ascii="宋体" w:hAnsi="宋体" w:cs="宋体"/>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tcPr>
          <w:p w14:paraId="349508D4">
            <w:pPr>
              <w:adjustRightInd w:val="0"/>
              <w:snapToGrid w:val="0"/>
              <w:rPr>
                <w:rFonts w:ascii="宋体" w:hAnsi="宋体" w:cs="宋体"/>
                <w:szCs w:val="21"/>
              </w:rPr>
            </w:pPr>
            <w:r>
              <w:rPr>
                <w:rFonts w:hint="eastAsia" w:ascii="宋体" w:hAnsi="宋体" w:cs="宋体"/>
                <w:szCs w:val="21"/>
              </w:rPr>
              <w:t>是否双师</w:t>
            </w:r>
          </w:p>
        </w:tc>
      </w:tr>
      <w:tr w14:paraId="393F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tcPr>
          <w:p w14:paraId="3DFD0420">
            <w:pPr>
              <w:adjustRightInd w:val="0"/>
              <w:snapToGrid w:val="0"/>
              <w:rPr>
                <w:rFonts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tcPr>
          <w:p w14:paraId="0D7E24AA">
            <w:pPr>
              <w:adjustRightInd w:val="0"/>
              <w:snapToGrid w:val="0"/>
              <w:rPr>
                <w:rFonts w:ascii="宋体" w:hAnsi="宋体" w:cs="宋体"/>
                <w:szCs w:val="21"/>
              </w:rPr>
            </w:pPr>
            <w:r>
              <w:rPr>
                <w:rFonts w:hint="eastAsia" w:ascii="宋体" w:hAnsi="宋体" w:cs="宋体"/>
                <w:szCs w:val="21"/>
              </w:rPr>
              <w:t>冼周</w:t>
            </w:r>
          </w:p>
        </w:tc>
        <w:tc>
          <w:tcPr>
            <w:tcW w:w="3509" w:type="dxa"/>
            <w:gridSpan w:val="4"/>
            <w:tcBorders>
              <w:top w:val="single" w:color="auto" w:sz="4" w:space="0"/>
              <w:left w:val="single" w:color="auto" w:sz="4" w:space="0"/>
              <w:bottom w:val="single" w:color="auto" w:sz="4" w:space="0"/>
              <w:right w:val="single" w:color="auto" w:sz="4" w:space="0"/>
            </w:tcBorders>
          </w:tcPr>
          <w:p w14:paraId="3C0CEBC7">
            <w:pPr>
              <w:adjustRightInd w:val="0"/>
              <w:snapToGrid w:val="0"/>
              <w:rPr>
                <w:rFonts w:ascii="宋体" w:hAnsi="宋体" w:cs="宋体"/>
                <w:szCs w:val="21"/>
              </w:rPr>
            </w:pPr>
            <w:r>
              <w:rPr>
                <w:rFonts w:hint="eastAsia" w:ascii="宋体" w:hAnsi="宋体" w:cs="宋体"/>
                <w:szCs w:val="21"/>
              </w:rPr>
              <w:t>副教授、院长</w:t>
            </w:r>
          </w:p>
        </w:tc>
        <w:tc>
          <w:tcPr>
            <w:tcW w:w="1704" w:type="dxa"/>
            <w:gridSpan w:val="2"/>
            <w:tcBorders>
              <w:top w:val="single" w:color="auto" w:sz="4" w:space="0"/>
              <w:left w:val="single" w:color="auto" w:sz="4" w:space="0"/>
              <w:bottom w:val="single" w:color="auto" w:sz="4" w:space="0"/>
              <w:right w:val="single" w:color="auto" w:sz="4" w:space="0"/>
            </w:tcBorders>
          </w:tcPr>
          <w:p w14:paraId="35B35807">
            <w:pPr>
              <w:adjustRightInd w:val="0"/>
              <w:snapToGrid w:val="0"/>
              <w:rPr>
                <w:rFonts w:ascii="宋体" w:hAnsi="宋体" w:cs="宋体"/>
                <w:szCs w:val="21"/>
              </w:rPr>
            </w:pPr>
            <w:r>
              <w:rPr>
                <w:rFonts w:hint="eastAsia" w:ascii="宋体" w:hAnsi="宋体" w:cs="宋体"/>
                <w:szCs w:val="21"/>
              </w:rPr>
              <w:t>本科硕士</w:t>
            </w:r>
          </w:p>
        </w:tc>
        <w:tc>
          <w:tcPr>
            <w:tcW w:w="1634" w:type="dxa"/>
            <w:gridSpan w:val="2"/>
            <w:tcBorders>
              <w:top w:val="single" w:color="auto" w:sz="4" w:space="0"/>
              <w:left w:val="single" w:color="auto" w:sz="4" w:space="0"/>
              <w:bottom w:val="single" w:color="auto" w:sz="4" w:space="0"/>
              <w:right w:val="single" w:color="auto" w:sz="4" w:space="0"/>
            </w:tcBorders>
          </w:tcPr>
          <w:p w14:paraId="69030AF8">
            <w:pPr>
              <w:adjustRightInd w:val="0"/>
              <w:snapToGrid w:val="0"/>
              <w:rPr>
                <w:rFonts w:ascii="宋体" w:hAnsi="宋体" w:cs="宋体"/>
                <w:szCs w:val="21"/>
              </w:rPr>
            </w:pPr>
            <w:r>
              <w:rPr>
                <w:rFonts w:hint="eastAsia" w:ascii="宋体" w:hAnsi="宋体" w:cs="宋体"/>
                <w:szCs w:val="21"/>
              </w:rPr>
              <w:t>是</w:t>
            </w:r>
          </w:p>
        </w:tc>
      </w:tr>
      <w:tr w14:paraId="6861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tcPr>
          <w:p w14:paraId="79DF7858">
            <w:pPr>
              <w:adjustRightInd w:val="0"/>
              <w:snapToGrid w:val="0"/>
              <w:rPr>
                <w:rFonts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tcPr>
          <w:p w14:paraId="4EAA23E1">
            <w:pPr>
              <w:adjustRightInd w:val="0"/>
              <w:snapToGrid w:val="0"/>
              <w:rPr>
                <w:rFonts w:ascii="宋体" w:hAnsi="宋体" w:cs="宋体"/>
                <w:szCs w:val="21"/>
              </w:rPr>
            </w:pPr>
            <w:r>
              <w:rPr>
                <w:rFonts w:hint="eastAsia" w:ascii="宋体" w:hAnsi="宋体" w:cs="宋体"/>
                <w:szCs w:val="21"/>
              </w:rPr>
              <w:t>彭章宏</w:t>
            </w:r>
          </w:p>
        </w:tc>
        <w:tc>
          <w:tcPr>
            <w:tcW w:w="3509" w:type="dxa"/>
            <w:gridSpan w:val="4"/>
            <w:tcBorders>
              <w:top w:val="single" w:color="auto" w:sz="4" w:space="0"/>
              <w:left w:val="single" w:color="auto" w:sz="4" w:space="0"/>
              <w:bottom w:val="single" w:color="auto" w:sz="4" w:space="0"/>
              <w:right w:val="single" w:color="auto" w:sz="4" w:space="0"/>
            </w:tcBorders>
          </w:tcPr>
          <w:p w14:paraId="7C36E6DB">
            <w:pPr>
              <w:adjustRightInd w:val="0"/>
              <w:snapToGrid w:val="0"/>
              <w:rPr>
                <w:rFonts w:ascii="宋体" w:hAnsi="宋体" w:cs="宋体"/>
                <w:szCs w:val="21"/>
              </w:rPr>
            </w:pPr>
            <w:r>
              <w:rPr>
                <w:rFonts w:hint="eastAsia" w:ascii="宋体" w:hAnsi="宋体" w:cs="宋体"/>
                <w:szCs w:val="21"/>
              </w:rPr>
              <w:t>副教授、副院长</w:t>
            </w:r>
          </w:p>
        </w:tc>
        <w:tc>
          <w:tcPr>
            <w:tcW w:w="1704" w:type="dxa"/>
            <w:gridSpan w:val="2"/>
            <w:tcBorders>
              <w:top w:val="single" w:color="auto" w:sz="4" w:space="0"/>
              <w:left w:val="single" w:color="auto" w:sz="4" w:space="0"/>
              <w:bottom w:val="single" w:color="auto" w:sz="4" w:space="0"/>
              <w:right w:val="single" w:color="auto" w:sz="4" w:space="0"/>
            </w:tcBorders>
          </w:tcPr>
          <w:p w14:paraId="4AD1808B">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5D27B6A3">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3CAF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tcPr>
          <w:p w14:paraId="16D83520">
            <w:pPr>
              <w:adjustRightInd w:val="0"/>
              <w:snapToGrid w:val="0"/>
              <w:rPr>
                <w:rFonts w:ascii="宋体" w:hAnsi="宋体" w:cs="宋体"/>
                <w:szCs w:val="21"/>
              </w:rPr>
            </w:pPr>
            <w:r>
              <w:rPr>
                <w:rFonts w:hint="eastAsia"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tcPr>
          <w:p w14:paraId="0C05BE9C">
            <w:pPr>
              <w:adjustRightInd w:val="0"/>
              <w:snapToGrid w:val="0"/>
              <w:rPr>
                <w:rFonts w:ascii="宋体" w:hAnsi="宋体" w:cs="宋体"/>
                <w:szCs w:val="21"/>
              </w:rPr>
            </w:pPr>
            <w:r>
              <w:rPr>
                <w:rFonts w:hint="eastAsia" w:ascii="宋体" w:hAnsi="宋体" w:cs="宋体"/>
                <w:szCs w:val="21"/>
              </w:rPr>
              <w:t>谢红虹</w:t>
            </w:r>
          </w:p>
        </w:tc>
        <w:tc>
          <w:tcPr>
            <w:tcW w:w="3509" w:type="dxa"/>
            <w:gridSpan w:val="4"/>
            <w:tcBorders>
              <w:top w:val="single" w:color="auto" w:sz="4" w:space="0"/>
              <w:left w:val="single" w:color="auto" w:sz="4" w:space="0"/>
              <w:bottom w:val="single" w:color="auto" w:sz="4" w:space="0"/>
              <w:right w:val="single" w:color="auto" w:sz="4" w:space="0"/>
            </w:tcBorders>
          </w:tcPr>
          <w:p w14:paraId="4EDB6358">
            <w:pPr>
              <w:adjustRightInd w:val="0"/>
              <w:snapToGrid w:val="0"/>
              <w:rPr>
                <w:rFonts w:ascii="宋体" w:hAnsi="宋体" w:cs="宋体"/>
                <w:szCs w:val="21"/>
              </w:rPr>
            </w:pPr>
            <w:r>
              <w:rPr>
                <w:rFonts w:hint="eastAsia" w:ascii="宋体" w:hAnsi="宋体" w:cs="宋体"/>
                <w:szCs w:val="21"/>
              </w:rPr>
              <w:t>讲师、综合办公室主任</w:t>
            </w:r>
          </w:p>
        </w:tc>
        <w:tc>
          <w:tcPr>
            <w:tcW w:w="1704" w:type="dxa"/>
            <w:gridSpan w:val="2"/>
            <w:tcBorders>
              <w:top w:val="single" w:color="auto" w:sz="4" w:space="0"/>
              <w:left w:val="single" w:color="auto" w:sz="4" w:space="0"/>
              <w:bottom w:val="single" w:color="auto" w:sz="4" w:space="0"/>
              <w:right w:val="single" w:color="auto" w:sz="4" w:space="0"/>
            </w:tcBorders>
          </w:tcPr>
          <w:p w14:paraId="05C44BAB">
            <w:pPr>
              <w:adjustRightInd w:val="0"/>
              <w:snapToGrid w:val="0"/>
              <w:rPr>
                <w:rFonts w:ascii="宋体" w:hAnsi="宋体" w:cs="宋体"/>
                <w:szCs w:val="21"/>
              </w:rPr>
            </w:pPr>
            <w:r>
              <w:rPr>
                <w:rFonts w:hint="eastAsia" w:ascii="宋体" w:hAnsi="宋体" w:cs="宋体"/>
                <w:szCs w:val="21"/>
              </w:rPr>
              <w:t>本科硕士</w:t>
            </w:r>
          </w:p>
        </w:tc>
        <w:tc>
          <w:tcPr>
            <w:tcW w:w="1634" w:type="dxa"/>
            <w:gridSpan w:val="2"/>
            <w:tcBorders>
              <w:top w:val="single" w:color="auto" w:sz="4" w:space="0"/>
              <w:left w:val="single" w:color="auto" w:sz="4" w:space="0"/>
              <w:bottom w:val="single" w:color="auto" w:sz="4" w:space="0"/>
              <w:right w:val="single" w:color="auto" w:sz="4" w:space="0"/>
            </w:tcBorders>
          </w:tcPr>
          <w:p w14:paraId="2C75326D">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322C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75" w:type="dxa"/>
            <w:tcBorders>
              <w:top w:val="single" w:color="auto" w:sz="4" w:space="0"/>
              <w:left w:val="single" w:color="auto" w:sz="4" w:space="0"/>
              <w:bottom w:val="single" w:color="auto" w:sz="4" w:space="0"/>
              <w:right w:val="single" w:color="auto" w:sz="4" w:space="0"/>
            </w:tcBorders>
          </w:tcPr>
          <w:p w14:paraId="4075A136">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4</w:t>
            </w:r>
          </w:p>
        </w:tc>
        <w:tc>
          <w:tcPr>
            <w:tcW w:w="1418" w:type="dxa"/>
            <w:gridSpan w:val="2"/>
            <w:tcBorders>
              <w:top w:val="single" w:color="auto" w:sz="4" w:space="0"/>
              <w:left w:val="single" w:color="auto" w:sz="4" w:space="0"/>
              <w:bottom w:val="single" w:color="auto" w:sz="4" w:space="0"/>
              <w:right w:val="single" w:color="auto" w:sz="4" w:space="0"/>
            </w:tcBorders>
          </w:tcPr>
          <w:p w14:paraId="0AA8F017">
            <w:pPr>
              <w:adjustRightInd w:val="0"/>
              <w:snapToGrid w:val="0"/>
              <w:rPr>
                <w:rFonts w:ascii="宋体" w:hAnsi="宋体" w:cs="宋体"/>
                <w:szCs w:val="21"/>
              </w:rPr>
            </w:pPr>
            <w:r>
              <w:rPr>
                <w:rFonts w:hint="eastAsia" w:ascii="宋体" w:hAnsi="宋体" w:cs="宋体"/>
                <w:szCs w:val="21"/>
              </w:rPr>
              <w:t>黄寿佳</w:t>
            </w:r>
          </w:p>
        </w:tc>
        <w:tc>
          <w:tcPr>
            <w:tcW w:w="3509" w:type="dxa"/>
            <w:gridSpan w:val="4"/>
            <w:tcBorders>
              <w:top w:val="single" w:color="auto" w:sz="4" w:space="0"/>
              <w:left w:val="single" w:color="auto" w:sz="4" w:space="0"/>
              <w:bottom w:val="single" w:color="auto" w:sz="4" w:space="0"/>
              <w:right w:val="single" w:color="auto" w:sz="4" w:space="0"/>
            </w:tcBorders>
          </w:tcPr>
          <w:p w14:paraId="5280D0F4">
            <w:pPr>
              <w:adjustRightInd w:val="0"/>
              <w:snapToGrid w:val="0"/>
              <w:rPr>
                <w:rFonts w:ascii="宋体" w:hAnsi="宋体" w:cs="宋体"/>
                <w:szCs w:val="21"/>
              </w:rPr>
            </w:pPr>
            <w:r>
              <w:rPr>
                <w:rFonts w:hint="eastAsia" w:ascii="宋体" w:hAnsi="宋体" w:cs="宋体"/>
                <w:szCs w:val="21"/>
                <w:lang w:val="en-US" w:eastAsia="zh-CN"/>
              </w:rPr>
              <w:t>副教授</w:t>
            </w:r>
            <w:r>
              <w:rPr>
                <w:rFonts w:hint="eastAsia" w:ascii="宋体" w:hAnsi="宋体" w:cs="宋体"/>
                <w:szCs w:val="21"/>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72A92CD">
            <w:pPr>
              <w:adjustRightInd w:val="0"/>
              <w:snapToGrid w:val="0"/>
              <w:rPr>
                <w:rFonts w:ascii="宋体" w:hAnsi="宋体" w:cs="宋体"/>
                <w:szCs w:val="21"/>
              </w:rPr>
            </w:pPr>
            <w:r>
              <w:rPr>
                <w:rFonts w:hint="eastAsia" w:ascii="宋体" w:hAnsi="宋体" w:cs="宋体"/>
                <w:szCs w:val="21"/>
              </w:rPr>
              <w:t>本科硕士</w:t>
            </w:r>
          </w:p>
        </w:tc>
        <w:tc>
          <w:tcPr>
            <w:tcW w:w="1634" w:type="dxa"/>
            <w:gridSpan w:val="2"/>
            <w:tcBorders>
              <w:top w:val="single" w:color="auto" w:sz="4" w:space="0"/>
              <w:left w:val="single" w:color="auto" w:sz="4" w:space="0"/>
              <w:bottom w:val="single" w:color="auto" w:sz="4" w:space="0"/>
              <w:right w:val="single" w:color="auto" w:sz="4" w:space="0"/>
            </w:tcBorders>
          </w:tcPr>
          <w:p w14:paraId="0488C645">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5F69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2740C676">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tcPr>
          <w:p w14:paraId="2BD8AD5A">
            <w:pPr>
              <w:adjustRightInd w:val="0"/>
              <w:snapToGrid w:val="0"/>
              <w:rPr>
                <w:rFonts w:ascii="宋体" w:hAnsi="宋体" w:cs="宋体"/>
                <w:szCs w:val="21"/>
              </w:rPr>
            </w:pPr>
            <w:r>
              <w:rPr>
                <w:rFonts w:hint="eastAsia" w:ascii="宋体" w:hAnsi="宋体" w:cs="宋体"/>
                <w:szCs w:val="21"/>
              </w:rPr>
              <w:t>战赤嘉</w:t>
            </w:r>
          </w:p>
        </w:tc>
        <w:tc>
          <w:tcPr>
            <w:tcW w:w="3509" w:type="dxa"/>
            <w:gridSpan w:val="4"/>
            <w:tcBorders>
              <w:top w:val="single" w:color="auto" w:sz="4" w:space="0"/>
              <w:left w:val="single" w:color="auto" w:sz="4" w:space="0"/>
              <w:bottom w:val="single" w:color="auto" w:sz="4" w:space="0"/>
              <w:right w:val="single" w:color="auto" w:sz="4" w:space="0"/>
            </w:tcBorders>
          </w:tcPr>
          <w:p w14:paraId="325AAD72">
            <w:pPr>
              <w:adjustRightInd w:val="0"/>
              <w:snapToGrid w:val="0"/>
              <w:rPr>
                <w:rFonts w:ascii="宋体" w:hAnsi="宋体" w:cs="宋体"/>
                <w:szCs w:val="21"/>
              </w:rPr>
            </w:pPr>
            <w:r>
              <w:rPr>
                <w:rFonts w:hint="eastAsia" w:ascii="宋体" w:hAnsi="宋体" w:cs="宋体"/>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1DC38EF4">
            <w:pPr>
              <w:adjustRightInd w:val="0"/>
              <w:snapToGrid w:val="0"/>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tcPr>
          <w:p w14:paraId="0BD3D98D">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10A9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7C73BA25">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tcPr>
          <w:p w14:paraId="1DE5AD7A">
            <w:pPr>
              <w:adjustRightInd w:val="0"/>
              <w:snapToGrid w:val="0"/>
              <w:rPr>
                <w:rFonts w:ascii="宋体" w:hAnsi="宋体" w:cs="宋体"/>
                <w:szCs w:val="21"/>
              </w:rPr>
            </w:pPr>
            <w:r>
              <w:rPr>
                <w:rFonts w:hint="eastAsia" w:ascii="宋体" w:hAnsi="宋体" w:cs="宋体"/>
                <w:szCs w:val="21"/>
              </w:rPr>
              <w:t>黄琳</w:t>
            </w:r>
          </w:p>
        </w:tc>
        <w:tc>
          <w:tcPr>
            <w:tcW w:w="3509" w:type="dxa"/>
            <w:gridSpan w:val="4"/>
            <w:tcBorders>
              <w:top w:val="single" w:color="auto" w:sz="4" w:space="0"/>
              <w:left w:val="single" w:color="auto" w:sz="4" w:space="0"/>
              <w:bottom w:val="single" w:color="auto" w:sz="4" w:space="0"/>
              <w:right w:val="single" w:color="auto" w:sz="4" w:space="0"/>
            </w:tcBorders>
          </w:tcPr>
          <w:p w14:paraId="6EB542C7">
            <w:pPr>
              <w:adjustRightInd w:val="0"/>
              <w:snapToGrid w:val="0"/>
              <w:rPr>
                <w:rFonts w:ascii="宋体" w:hAnsi="宋体" w:cs="宋体"/>
                <w:szCs w:val="21"/>
              </w:rPr>
            </w:pPr>
            <w:r>
              <w:rPr>
                <w:rFonts w:hint="eastAsia" w:ascii="宋体" w:hAnsi="宋体" w:cs="宋体"/>
                <w:szCs w:val="21"/>
                <w:lang w:val="en-US" w:eastAsia="zh-CN"/>
              </w:rPr>
              <w:t>副教授</w:t>
            </w:r>
            <w:r>
              <w:rPr>
                <w:rFonts w:hint="eastAsia" w:ascii="宋体" w:hAnsi="宋体" w:cs="宋体"/>
                <w:szCs w:val="21"/>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BA7C5B2">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75506E0E">
            <w:pPr>
              <w:adjustRightInd w:val="0"/>
              <w:snapToGrid w:val="0"/>
              <w:rPr>
                <w:rFonts w:ascii="宋体" w:hAnsi="宋体" w:cs="宋体"/>
                <w:szCs w:val="21"/>
              </w:rPr>
            </w:pPr>
            <w:r>
              <w:rPr>
                <w:rFonts w:hint="eastAsia" w:ascii="宋体" w:hAnsi="宋体" w:cs="宋体"/>
                <w:szCs w:val="21"/>
              </w:rPr>
              <w:t>是</w:t>
            </w:r>
          </w:p>
        </w:tc>
      </w:tr>
      <w:tr w14:paraId="5503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0D834E54">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tcPr>
          <w:p w14:paraId="018B0694">
            <w:pPr>
              <w:adjustRightInd w:val="0"/>
              <w:snapToGrid w:val="0"/>
              <w:rPr>
                <w:rFonts w:ascii="宋体" w:hAnsi="宋体" w:cs="宋体"/>
                <w:szCs w:val="21"/>
              </w:rPr>
            </w:pPr>
            <w:r>
              <w:rPr>
                <w:rFonts w:hint="eastAsia" w:ascii="宋体" w:hAnsi="宋体" w:cs="宋体"/>
                <w:szCs w:val="21"/>
              </w:rPr>
              <w:t>郭飞羽</w:t>
            </w:r>
          </w:p>
        </w:tc>
        <w:tc>
          <w:tcPr>
            <w:tcW w:w="3509" w:type="dxa"/>
            <w:gridSpan w:val="4"/>
            <w:tcBorders>
              <w:top w:val="single" w:color="auto" w:sz="4" w:space="0"/>
              <w:left w:val="single" w:color="auto" w:sz="4" w:space="0"/>
              <w:bottom w:val="single" w:color="auto" w:sz="4" w:space="0"/>
              <w:right w:val="single" w:color="auto" w:sz="4" w:space="0"/>
            </w:tcBorders>
          </w:tcPr>
          <w:p w14:paraId="794E68EA">
            <w:pPr>
              <w:adjustRightInd w:val="0"/>
              <w:snapToGrid w:val="0"/>
              <w:rPr>
                <w:rFonts w:ascii="宋体" w:hAnsi="宋体" w:cs="宋体"/>
                <w:szCs w:val="21"/>
              </w:rPr>
            </w:pPr>
            <w:r>
              <w:rPr>
                <w:rFonts w:hint="eastAsia" w:ascii="宋体" w:hAnsi="宋体" w:cs="宋体"/>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3CE603C5">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7E19FCC8">
            <w:pPr>
              <w:adjustRightInd w:val="0"/>
              <w:snapToGrid w:val="0"/>
              <w:rPr>
                <w:rFonts w:ascii="宋体" w:hAnsi="宋体" w:cs="宋体"/>
                <w:szCs w:val="21"/>
              </w:rPr>
            </w:pPr>
            <w:r>
              <w:rPr>
                <w:rFonts w:hint="eastAsia" w:ascii="宋体" w:hAnsi="宋体" w:cs="宋体"/>
                <w:szCs w:val="21"/>
              </w:rPr>
              <w:t>是</w:t>
            </w:r>
          </w:p>
        </w:tc>
      </w:tr>
      <w:tr w14:paraId="19FC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5110A14B">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tcPr>
          <w:p w14:paraId="129E2A98">
            <w:pPr>
              <w:adjustRightInd w:val="0"/>
              <w:snapToGrid w:val="0"/>
              <w:rPr>
                <w:rFonts w:ascii="宋体" w:hAnsi="宋体" w:cs="宋体"/>
                <w:szCs w:val="21"/>
              </w:rPr>
            </w:pPr>
            <w:r>
              <w:rPr>
                <w:rFonts w:hint="eastAsia" w:ascii="宋体" w:hAnsi="宋体" w:cs="宋体"/>
                <w:szCs w:val="21"/>
              </w:rPr>
              <w:t>王颖君</w:t>
            </w:r>
          </w:p>
        </w:tc>
        <w:tc>
          <w:tcPr>
            <w:tcW w:w="3509" w:type="dxa"/>
            <w:gridSpan w:val="4"/>
            <w:tcBorders>
              <w:top w:val="single" w:color="auto" w:sz="4" w:space="0"/>
              <w:left w:val="single" w:color="auto" w:sz="4" w:space="0"/>
              <w:bottom w:val="single" w:color="auto" w:sz="4" w:space="0"/>
              <w:right w:val="single" w:color="auto" w:sz="4" w:space="0"/>
            </w:tcBorders>
          </w:tcPr>
          <w:p w14:paraId="516C483E">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6014F134">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32FA39BB">
            <w:pPr>
              <w:adjustRightInd w:val="0"/>
              <w:snapToGrid w:val="0"/>
              <w:rPr>
                <w:rFonts w:ascii="宋体" w:hAnsi="宋体" w:cs="宋体"/>
                <w:szCs w:val="21"/>
              </w:rPr>
            </w:pPr>
            <w:r>
              <w:rPr>
                <w:rFonts w:hint="eastAsia" w:ascii="宋体" w:hAnsi="宋体" w:cs="宋体"/>
                <w:szCs w:val="21"/>
              </w:rPr>
              <w:t>是</w:t>
            </w:r>
          </w:p>
        </w:tc>
      </w:tr>
      <w:tr w14:paraId="3158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5BCADDF4">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tcPr>
          <w:p w14:paraId="3202EA71">
            <w:pPr>
              <w:adjustRightInd w:val="0"/>
              <w:snapToGrid w:val="0"/>
              <w:rPr>
                <w:rFonts w:ascii="宋体" w:hAnsi="宋体" w:cs="宋体"/>
                <w:szCs w:val="21"/>
              </w:rPr>
            </w:pPr>
            <w:r>
              <w:rPr>
                <w:rFonts w:hint="eastAsia" w:ascii="宋体" w:hAnsi="宋体" w:cs="宋体"/>
                <w:szCs w:val="21"/>
              </w:rPr>
              <w:t>黎思琪</w:t>
            </w:r>
          </w:p>
        </w:tc>
        <w:tc>
          <w:tcPr>
            <w:tcW w:w="3509" w:type="dxa"/>
            <w:gridSpan w:val="4"/>
            <w:tcBorders>
              <w:top w:val="single" w:color="auto" w:sz="4" w:space="0"/>
              <w:left w:val="single" w:color="auto" w:sz="4" w:space="0"/>
              <w:bottom w:val="single" w:color="auto" w:sz="4" w:space="0"/>
              <w:right w:val="single" w:color="auto" w:sz="4" w:space="0"/>
            </w:tcBorders>
          </w:tcPr>
          <w:p w14:paraId="17B1125A">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2F381693">
            <w:pPr>
              <w:adjustRightInd w:val="0"/>
              <w:snapToGrid w:val="0"/>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tcPr>
          <w:p w14:paraId="20F8B5CF">
            <w:pPr>
              <w:adjustRightInd w:val="0"/>
              <w:snapToGrid w:val="0"/>
              <w:rPr>
                <w:rFonts w:ascii="宋体" w:hAnsi="宋体" w:cs="宋体"/>
                <w:szCs w:val="21"/>
              </w:rPr>
            </w:pPr>
            <w:r>
              <w:rPr>
                <w:rFonts w:hint="eastAsia" w:ascii="宋体" w:hAnsi="宋体" w:cs="宋体"/>
                <w:szCs w:val="21"/>
              </w:rPr>
              <w:t>是</w:t>
            </w:r>
          </w:p>
        </w:tc>
      </w:tr>
      <w:tr w14:paraId="05E0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7DC49EAD">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tcPr>
          <w:p w14:paraId="7B864A5B">
            <w:pPr>
              <w:adjustRightInd w:val="0"/>
              <w:snapToGrid w:val="0"/>
              <w:rPr>
                <w:rFonts w:ascii="宋体" w:hAnsi="宋体" w:cs="宋体"/>
                <w:szCs w:val="21"/>
              </w:rPr>
            </w:pPr>
            <w:r>
              <w:rPr>
                <w:rFonts w:hint="eastAsia" w:ascii="宋体" w:hAnsi="宋体" w:cs="宋体"/>
                <w:szCs w:val="21"/>
              </w:rPr>
              <w:t>吴志丽</w:t>
            </w:r>
          </w:p>
        </w:tc>
        <w:tc>
          <w:tcPr>
            <w:tcW w:w="3509" w:type="dxa"/>
            <w:gridSpan w:val="4"/>
            <w:tcBorders>
              <w:top w:val="single" w:color="auto" w:sz="4" w:space="0"/>
              <w:left w:val="single" w:color="auto" w:sz="4" w:space="0"/>
              <w:bottom w:val="single" w:color="auto" w:sz="4" w:space="0"/>
              <w:right w:val="single" w:color="auto" w:sz="4" w:space="0"/>
            </w:tcBorders>
          </w:tcPr>
          <w:p w14:paraId="71C80278">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10EE36ED">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367EB277">
            <w:pPr>
              <w:adjustRightInd w:val="0"/>
              <w:snapToGrid w:val="0"/>
              <w:rPr>
                <w:rFonts w:ascii="宋体" w:hAnsi="宋体" w:cs="宋体"/>
                <w:szCs w:val="21"/>
              </w:rPr>
            </w:pPr>
            <w:r>
              <w:rPr>
                <w:rFonts w:hint="eastAsia" w:ascii="宋体" w:hAnsi="宋体" w:cs="宋体"/>
                <w:szCs w:val="21"/>
              </w:rPr>
              <w:t>是</w:t>
            </w:r>
          </w:p>
        </w:tc>
      </w:tr>
      <w:tr w14:paraId="5DC41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3C37866A">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tcPr>
          <w:p w14:paraId="5ED7292D">
            <w:pPr>
              <w:adjustRightInd w:val="0"/>
              <w:snapToGrid w:val="0"/>
              <w:rPr>
                <w:rFonts w:ascii="宋体" w:hAnsi="宋体" w:cs="宋体"/>
                <w:szCs w:val="21"/>
              </w:rPr>
            </w:pPr>
            <w:r>
              <w:rPr>
                <w:rFonts w:hint="eastAsia" w:ascii="宋体" w:hAnsi="宋体" w:cs="宋体"/>
                <w:szCs w:val="21"/>
              </w:rPr>
              <w:t>李知恒</w:t>
            </w:r>
          </w:p>
        </w:tc>
        <w:tc>
          <w:tcPr>
            <w:tcW w:w="3509" w:type="dxa"/>
            <w:gridSpan w:val="4"/>
            <w:tcBorders>
              <w:top w:val="single" w:color="auto" w:sz="4" w:space="0"/>
              <w:left w:val="single" w:color="auto" w:sz="4" w:space="0"/>
              <w:bottom w:val="single" w:color="auto" w:sz="4" w:space="0"/>
              <w:right w:val="single" w:color="auto" w:sz="4" w:space="0"/>
            </w:tcBorders>
          </w:tcPr>
          <w:p w14:paraId="391BCB54">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5F254CD9">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4CC2CEA2">
            <w:pPr>
              <w:adjustRightInd w:val="0"/>
              <w:snapToGrid w:val="0"/>
              <w:rPr>
                <w:rFonts w:ascii="宋体" w:hAnsi="宋体" w:cs="宋体"/>
                <w:szCs w:val="21"/>
              </w:rPr>
            </w:pPr>
            <w:r>
              <w:rPr>
                <w:rFonts w:hint="eastAsia" w:ascii="宋体" w:hAnsi="宋体" w:cs="宋体"/>
                <w:szCs w:val="21"/>
              </w:rPr>
              <w:t>是</w:t>
            </w:r>
          </w:p>
        </w:tc>
      </w:tr>
      <w:tr w14:paraId="53CF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1D273B74">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tcPr>
          <w:p w14:paraId="23DD0891">
            <w:pPr>
              <w:adjustRightInd w:val="0"/>
              <w:snapToGrid w:val="0"/>
              <w:rPr>
                <w:rFonts w:ascii="宋体" w:hAnsi="宋体" w:cs="宋体"/>
                <w:szCs w:val="21"/>
              </w:rPr>
            </w:pPr>
            <w:r>
              <w:rPr>
                <w:rFonts w:hint="eastAsia" w:ascii="宋体" w:hAnsi="宋体" w:cs="宋体"/>
                <w:szCs w:val="21"/>
              </w:rPr>
              <w:t>李超斌</w:t>
            </w:r>
          </w:p>
        </w:tc>
        <w:tc>
          <w:tcPr>
            <w:tcW w:w="3509" w:type="dxa"/>
            <w:gridSpan w:val="4"/>
            <w:tcBorders>
              <w:top w:val="single" w:color="auto" w:sz="4" w:space="0"/>
              <w:left w:val="single" w:color="auto" w:sz="4" w:space="0"/>
              <w:bottom w:val="single" w:color="auto" w:sz="4" w:space="0"/>
              <w:right w:val="single" w:color="auto" w:sz="4" w:space="0"/>
            </w:tcBorders>
          </w:tcPr>
          <w:p w14:paraId="09B20926">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53D7ECF0">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7A79F0F4">
            <w:pPr>
              <w:adjustRightInd w:val="0"/>
              <w:snapToGrid w:val="0"/>
              <w:rPr>
                <w:rFonts w:ascii="宋体" w:hAnsi="宋体" w:cs="宋体"/>
                <w:szCs w:val="21"/>
              </w:rPr>
            </w:pPr>
            <w:r>
              <w:rPr>
                <w:rFonts w:hint="eastAsia" w:ascii="宋体" w:hAnsi="宋体" w:cs="宋体"/>
                <w:szCs w:val="21"/>
              </w:rPr>
              <w:t>是</w:t>
            </w:r>
          </w:p>
        </w:tc>
      </w:tr>
      <w:tr w14:paraId="3B3E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72638E95">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tcPr>
          <w:p w14:paraId="5BEB691C">
            <w:pPr>
              <w:adjustRightInd w:val="0"/>
              <w:snapToGrid w:val="0"/>
              <w:rPr>
                <w:rFonts w:ascii="宋体" w:hAnsi="宋体" w:cs="宋体"/>
                <w:szCs w:val="21"/>
              </w:rPr>
            </w:pPr>
            <w:r>
              <w:rPr>
                <w:rFonts w:hint="eastAsia" w:ascii="宋体" w:hAnsi="宋体" w:cs="宋体"/>
                <w:szCs w:val="21"/>
              </w:rPr>
              <w:t>杨思雅</w:t>
            </w:r>
          </w:p>
        </w:tc>
        <w:tc>
          <w:tcPr>
            <w:tcW w:w="3509" w:type="dxa"/>
            <w:gridSpan w:val="4"/>
            <w:tcBorders>
              <w:top w:val="single" w:color="auto" w:sz="4" w:space="0"/>
              <w:left w:val="single" w:color="auto" w:sz="4" w:space="0"/>
              <w:bottom w:val="single" w:color="auto" w:sz="4" w:space="0"/>
              <w:right w:val="single" w:color="auto" w:sz="4" w:space="0"/>
            </w:tcBorders>
          </w:tcPr>
          <w:p w14:paraId="6FFADD64">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310F7653">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7A13663B">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2D76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05C2B734">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tcPr>
          <w:p w14:paraId="364C7684">
            <w:pPr>
              <w:adjustRightInd w:val="0"/>
              <w:snapToGrid w:val="0"/>
              <w:rPr>
                <w:rFonts w:ascii="宋体" w:hAnsi="宋体" w:cs="宋体"/>
                <w:szCs w:val="21"/>
              </w:rPr>
            </w:pPr>
            <w:r>
              <w:rPr>
                <w:rFonts w:hint="eastAsia" w:ascii="宋体" w:hAnsi="宋体" w:cs="宋体"/>
                <w:szCs w:val="21"/>
              </w:rPr>
              <w:t>江尉昀</w:t>
            </w:r>
          </w:p>
        </w:tc>
        <w:tc>
          <w:tcPr>
            <w:tcW w:w="3509" w:type="dxa"/>
            <w:gridSpan w:val="4"/>
            <w:tcBorders>
              <w:top w:val="single" w:color="auto" w:sz="4" w:space="0"/>
              <w:left w:val="single" w:color="auto" w:sz="4" w:space="0"/>
              <w:bottom w:val="single" w:color="auto" w:sz="4" w:space="0"/>
              <w:right w:val="single" w:color="auto" w:sz="4" w:space="0"/>
            </w:tcBorders>
          </w:tcPr>
          <w:p w14:paraId="13846B01">
            <w:pPr>
              <w:adjustRightInd w:val="0"/>
              <w:snapToGrid w:val="0"/>
              <w:rPr>
                <w:rFonts w:hint="eastAsia" w:ascii="宋体" w:hAnsi="宋体" w:eastAsia="宋体" w:cs="宋体"/>
                <w:szCs w:val="21"/>
                <w:lang w:eastAsia="zh-CN"/>
              </w:rPr>
            </w:pPr>
            <w:r>
              <w:rPr>
                <w:rFonts w:hint="eastAsia" w:ascii="宋体" w:hAnsi="宋体" w:cs="宋体"/>
                <w:szCs w:val="21"/>
              </w:rPr>
              <w:t>助教、</w:t>
            </w:r>
            <w:r>
              <w:rPr>
                <w:rFonts w:hint="eastAsia" w:ascii="宋体" w:hAnsi="宋体" w:cs="宋体"/>
                <w:szCs w:val="21"/>
                <w:lang w:val="en-US" w:eastAsia="zh-CN"/>
              </w:rPr>
              <w:t>辅导员</w:t>
            </w:r>
          </w:p>
        </w:tc>
        <w:tc>
          <w:tcPr>
            <w:tcW w:w="1704" w:type="dxa"/>
            <w:gridSpan w:val="2"/>
            <w:tcBorders>
              <w:top w:val="single" w:color="auto" w:sz="4" w:space="0"/>
              <w:left w:val="single" w:color="auto" w:sz="4" w:space="0"/>
              <w:bottom w:val="single" w:color="auto" w:sz="4" w:space="0"/>
              <w:right w:val="single" w:color="auto" w:sz="4" w:space="0"/>
            </w:tcBorders>
          </w:tcPr>
          <w:p w14:paraId="6D4BFF3F">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0803BBA6">
            <w:pPr>
              <w:adjustRightInd w:val="0"/>
              <w:snapToGrid w:val="0"/>
              <w:rPr>
                <w:rFonts w:ascii="宋体" w:hAnsi="宋体" w:cs="宋体"/>
                <w:szCs w:val="21"/>
              </w:rPr>
            </w:pPr>
            <w:r>
              <w:rPr>
                <w:rFonts w:hint="eastAsia" w:ascii="宋体" w:hAnsi="宋体" w:cs="宋体"/>
                <w:szCs w:val="21"/>
              </w:rPr>
              <w:t>否</w:t>
            </w:r>
          </w:p>
        </w:tc>
      </w:tr>
      <w:tr w14:paraId="3FE4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71D62B20">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tcPr>
          <w:p w14:paraId="13547619">
            <w:pPr>
              <w:adjustRightInd w:val="0"/>
              <w:snapToGrid w:val="0"/>
              <w:jc w:val="left"/>
              <w:rPr>
                <w:rFonts w:hint="eastAsia" w:ascii="宋体" w:hAnsi="宋体" w:eastAsia="宋体" w:cs="宋体"/>
                <w:szCs w:val="21"/>
                <w:lang w:val="en-US" w:eastAsia="zh-CN"/>
              </w:rPr>
            </w:pPr>
            <w:r>
              <w:rPr>
                <w:rFonts w:hint="eastAsia" w:ascii="宋体" w:hAnsi="宋体" w:cs="宋体"/>
                <w:szCs w:val="21"/>
                <w:lang w:val="en-US" w:eastAsia="zh-CN"/>
              </w:rPr>
              <w:t>王颖</w:t>
            </w:r>
          </w:p>
        </w:tc>
        <w:tc>
          <w:tcPr>
            <w:tcW w:w="3509" w:type="dxa"/>
            <w:gridSpan w:val="4"/>
            <w:tcBorders>
              <w:top w:val="single" w:color="auto" w:sz="4" w:space="0"/>
              <w:left w:val="single" w:color="auto" w:sz="4" w:space="0"/>
              <w:bottom w:val="single" w:color="auto" w:sz="4" w:space="0"/>
              <w:right w:val="single" w:color="auto" w:sz="4" w:space="0"/>
            </w:tcBorders>
            <w:vAlign w:val="top"/>
          </w:tcPr>
          <w:p w14:paraId="2DD75C51">
            <w:pPr>
              <w:adjustRightInd w:val="0"/>
              <w:snapToGrid w:val="0"/>
              <w:rPr>
                <w:rFonts w:hint="eastAsia" w:ascii="宋体" w:hAnsi="宋体" w:cs="宋体"/>
                <w:szCs w:val="21"/>
              </w:rPr>
            </w:pPr>
            <w:r>
              <w:rPr>
                <w:rFonts w:hint="eastAsia" w:ascii="宋体" w:hAnsi="宋体" w:cs="宋体"/>
                <w:szCs w:val="21"/>
              </w:rPr>
              <w:t>助教、</w:t>
            </w:r>
            <w:r>
              <w:rPr>
                <w:rFonts w:hint="eastAsia" w:ascii="宋体" w:hAnsi="宋体" w:cs="宋体"/>
                <w:szCs w:val="21"/>
                <w:lang w:val="en-US" w:eastAsia="zh-CN"/>
              </w:rPr>
              <w:t>辅导员</w:t>
            </w:r>
          </w:p>
        </w:tc>
        <w:tc>
          <w:tcPr>
            <w:tcW w:w="1704" w:type="dxa"/>
            <w:gridSpan w:val="2"/>
            <w:tcBorders>
              <w:top w:val="single" w:color="auto" w:sz="4" w:space="0"/>
              <w:left w:val="single" w:color="auto" w:sz="4" w:space="0"/>
              <w:bottom w:val="single" w:color="auto" w:sz="4" w:space="0"/>
              <w:right w:val="single" w:color="auto" w:sz="4" w:space="0"/>
            </w:tcBorders>
            <w:vAlign w:val="top"/>
          </w:tcPr>
          <w:p w14:paraId="04DC7CF2">
            <w:pPr>
              <w:tabs>
                <w:tab w:val="center" w:pos="789"/>
              </w:tabs>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vAlign w:val="top"/>
          </w:tcPr>
          <w:p w14:paraId="5CC0B931">
            <w:pPr>
              <w:adjustRightInd w:val="0"/>
              <w:snapToGrid w:val="0"/>
              <w:rPr>
                <w:rFonts w:hint="eastAsia" w:ascii="宋体" w:hAnsi="宋体" w:cs="宋体"/>
                <w:szCs w:val="21"/>
              </w:rPr>
            </w:pPr>
            <w:r>
              <w:rPr>
                <w:rFonts w:hint="eastAsia" w:ascii="宋体" w:hAnsi="宋体" w:cs="宋体"/>
                <w:szCs w:val="21"/>
              </w:rPr>
              <w:t>否</w:t>
            </w:r>
          </w:p>
        </w:tc>
      </w:tr>
      <w:tr w14:paraId="50EE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518794B3">
            <w:pPr>
              <w:adjustRightInd w:val="0"/>
              <w:snapToGrid w:val="0"/>
              <w:rPr>
                <w:rFonts w:hint="eastAsia" w:ascii="宋体" w:hAnsi="宋体" w:eastAsia="宋体" w:cs="宋体"/>
                <w:kern w:val="2"/>
                <w:sz w:val="21"/>
                <w:szCs w:val="21"/>
                <w:lang w:val="en-US" w:eastAsia="zh-CN" w:bidi="ar-SA"/>
              </w:rPr>
            </w:pPr>
            <w:r>
              <w:rPr>
                <w:rFonts w:hint="eastAsia"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tcPr>
          <w:p w14:paraId="3CB64C64">
            <w:pPr>
              <w:adjustRightInd w:val="0"/>
              <w:snapToGrid w:val="0"/>
              <w:rPr>
                <w:rFonts w:ascii="宋体" w:hAnsi="宋体" w:cs="宋体"/>
                <w:szCs w:val="21"/>
              </w:rPr>
            </w:pPr>
            <w:r>
              <w:rPr>
                <w:rFonts w:hint="eastAsia" w:ascii="宋体" w:hAnsi="宋体" w:cs="宋体"/>
                <w:szCs w:val="21"/>
              </w:rPr>
              <w:t>严丽璇</w:t>
            </w:r>
          </w:p>
        </w:tc>
        <w:tc>
          <w:tcPr>
            <w:tcW w:w="3509" w:type="dxa"/>
            <w:gridSpan w:val="4"/>
            <w:tcBorders>
              <w:top w:val="single" w:color="auto" w:sz="4" w:space="0"/>
              <w:left w:val="single" w:color="auto" w:sz="4" w:space="0"/>
              <w:bottom w:val="single" w:color="auto" w:sz="4" w:space="0"/>
              <w:right w:val="single" w:color="auto" w:sz="4" w:space="0"/>
            </w:tcBorders>
          </w:tcPr>
          <w:p w14:paraId="296E4CE2">
            <w:pPr>
              <w:adjustRightInd w:val="0"/>
              <w:snapToGrid w:val="0"/>
              <w:rPr>
                <w:rFonts w:hint="eastAsia" w:ascii="宋体" w:hAnsi="宋体" w:eastAsia="宋体" w:cs="宋体"/>
                <w:szCs w:val="21"/>
                <w:lang w:eastAsia="zh-CN"/>
              </w:rPr>
            </w:pPr>
            <w:r>
              <w:rPr>
                <w:rFonts w:hint="eastAsia" w:ascii="宋体" w:hAnsi="宋体" w:cs="宋体"/>
                <w:szCs w:val="21"/>
              </w:rPr>
              <w:t>助教、</w:t>
            </w:r>
            <w:r>
              <w:rPr>
                <w:rFonts w:hint="eastAsia" w:ascii="宋体" w:hAnsi="宋体" w:cs="宋体"/>
                <w:szCs w:val="21"/>
                <w:lang w:val="en-US" w:eastAsia="zh-CN"/>
              </w:rPr>
              <w:t>辅导员</w:t>
            </w:r>
          </w:p>
        </w:tc>
        <w:tc>
          <w:tcPr>
            <w:tcW w:w="1704" w:type="dxa"/>
            <w:gridSpan w:val="2"/>
            <w:tcBorders>
              <w:top w:val="single" w:color="auto" w:sz="4" w:space="0"/>
              <w:left w:val="single" w:color="auto" w:sz="4" w:space="0"/>
              <w:bottom w:val="single" w:color="auto" w:sz="4" w:space="0"/>
              <w:right w:val="single" w:color="auto" w:sz="4" w:space="0"/>
            </w:tcBorders>
          </w:tcPr>
          <w:p w14:paraId="3BC1CA2E">
            <w:pPr>
              <w:tabs>
                <w:tab w:val="center" w:pos="789"/>
              </w:tabs>
              <w:adjustRightInd w:val="0"/>
              <w:snapToGrid w:val="0"/>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tcPr>
          <w:p w14:paraId="3B609327">
            <w:pPr>
              <w:adjustRightInd w:val="0"/>
              <w:snapToGrid w:val="0"/>
              <w:rPr>
                <w:rFonts w:ascii="宋体" w:hAnsi="宋体" w:cs="宋体"/>
                <w:szCs w:val="21"/>
              </w:rPr>
            </w:pPr>
            <w:r>
              <w:rPr>
                <w:rFonts w:hint="eastAsia" w:ascii="宋体" w:hAnsi="宋体" w:cs="宋体"/>
                <w:szCs w:val="21"/>
              </w:rPr>
              <w:t>否</w:t>
            </w:r>
          </w:p>
        </w:tc>
      </w:tr>
      <w:tr w14:paraId="211C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654BB9A7">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tcPr>
          <w:p w14:paraId="23829713">
            <w:pPr>
              <w:adjustRightInd w:val="0"/>
              <w:snapToGrid w:val="0"/>
              <w:rPr>
                <w:rFonts w:ascii="宋体" w:hAnsi="宋体" w:cs="宋体"/>
                <w:szCs w:val="21"/>
              </w:rPr>
            </w:pPr>
            <w:r>
              <w:rPr>
                <w:rFonts w:hint="eastAsia" w:ascii="宋体" w:hAnsi="宋体" w:cs="宋体"/>
                <w:szCs w:val="21"/>
              </w:rPr>
              <w:t>王璐</w:t>
            </w:r>
          </w:p>
        </w:tc>
        <w:tc>
          <w:tcPr>
            <w:tcW w:w="3509" w:type="dxa"/>
            <w:gridSpan w:val="4"/>
            <w:tcBorders>
              <w:top w:val="single" w:color="auto" w:sz="4" w:space="0"/>
              <w:left w:val="single" w:color="auto" w:sz="4" w:space="0"/>
              <w:bottom w:val="single" w:color="auto" w:sz="4" w:space="0"/>
              <w:right w:val="single" w:color="auto" w:sz="4" w:space="0"/>
            </w:tcBorders>
          </w:tcPr>
          <w:p w14:paraId="36635B98">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73042685">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5DADC7ED">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0857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top"/>
          </w:tcPr>
          <w:p w14:paraId="6154AE89">
            <w:pPr>
              <w:adjustRightInd w:val="0"/>
              <w:snapToGrid w:val="0"/>
              <w:rPr>
                <w:rFonts w:ascii="宋体" w:hAnsi="宋体" w:eastAsia="宋体" w:cs="宋体"/>
                <w:kern w:val="2"/>
                <w:sz w:val="21"/>
                <w:szCs w:val="21"/>
                <w:lang w:val="en-US" w:eastAsia="zh-CN" w:bidi="ar-SA"/>
              </w:rPr>
            </w:pPr>
            <w:r>
              <w:rPr>
                <w:rFonts w:hint="eastAsia"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tcPr>
          <w:p w14:paraId="584E31D6">
            <w:pPr>
              <w:adjustRightInd w:val="0"/>
              <w:snapToGrid w:val="0"/>
              <w:rPr>
                <w:rFonts w:ascii="宋体" w:hAnsi="宋体" w:cs="宋体"/>
                <w:szCs w:val="21"/>
              </w:rPr>
            </w:pPr>
            <w:r>
              <w:rPr>
                <w:rFonts w:hint="eastAsia" w:ascii="宋体" w:hAnsi="宋体" w:cs="宋体"/>
                <w:szCs w:val="21"/>
              </w:rPr>
              <w:t>苏建晖</w:t>
            </w:r>
          </w:p>
        </w:tc>
        <w:tc>
          <w:tcPr>
            <w:tcW w:w="3509" w:type="dxa"/>
            <w:gridSpan w:val="4"/>
            <w:tcBorders>
              <w:top w:val="single" w:color="auto" w:sz="4" w:space="0"/>
              <w:left w:val="single" w:color="auto" w:sz="4" w:space="0"/>
              <w:bottom w:val="single" w:color="auto" w:sz="4" w:space="0"/>
              <w:right w:val="single" w:color="auto" w:sz="4" w:space="0"/>
            </w:tcBorders>
          </w:tcPr>
          <w:p w14:paraId="2F28CE08">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21CA6355">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6642CC5C">
            <w:pPr>
              <w:adjustRightInd w:val="0"/>
              <w:snapToGrid w:val="0"/>
              <w:rPr>
                <w:rFonts w:ascii="宋体" w:hAnsi="宋体" w:cs="宋体"/>
                <w:szCs w:val="21"/>
              </w:rPr>
            </w:pPr>
            <w:r>
              <w:rPr>
                <w:rFonts w:hint="eastAsia" w:ascii="宋体" w:hAnsi="宋体" w:cs="宋体"/>
                <w:szCs w:val="21"/>
              </w:rPr>
              <w:t>否</w:t>
            </w:r>
          </w:p>
        </w:tc>
      </w:tr>
      <w:tr w14:paraId="77F9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7D4FFB4">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tcPr>
          <w:p w14:paraId="03C10683">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tcPr>
          <w:p w14:paraId="6214974A">
            <w:pPr>
              <w:adjustRightInd w:val="0"/>
              <w:snapToGrid w:val="0"/>
              <w:jc w:val="center"/>
              <w:rPr>
                <w:rFonts w:ascii="宋体" w:hAnsi="宋体" w:cs="宋体"/>
                <w:szCs w:val="21"/>
              </w:rPr>
            </w:pPr>
            <w:r>
              <w:rPr>
                <w:rFonts w:hint="eastAsia" w:ascii="宋体" w:hAnsi="宋体" w:cs="宋体"/>
                <w:szCs w:val="21"/>
              </w:rPr>
              <w:t>中级</w:t>
            </w:r>
          </w:p>
        </w:tc>
        <w:tc>
          <w:tcPr>
            <w:tcW w:w="2306" w:type="dxa"/>
            <w:gridSpan w:val="3"/>
            <w:tcBorders>
              <w:top w:val="single" w:color="auto" w:sz="4" w:space="0"/>
              <w:left w:val="single" w:color="auto" w:sz="4" w:space="0"/>
              <w:bottom w:val="single" w:color="auto" w:sz="4" w:space="0"/>
              <w:right w:val="single" w:color="auto" w:sz="4" w:space="0"/>
            </w:tcBorders>
          </w:tcPr>
          <w:p w14:paraId="638F3AB8">
            <w:pPr>
              <w:adjustRightInd w:val="0"/>
              <w:snapToGrid w:val="0"/>
              <w:jc w:val="center"/>
              <w:rPr>
                <w:rFonts w:ascii="宋体" w:hAnsi="宋体" w:cs="宋体"/>
                <w:szCs w:val="21"/>
              </w:rPr>
            </w:pPr>
            <w:r>
              <w:rPr>
                <w:rFonts w:hint="eastAsia" w:ascii="宋体" w:hAnsi="宋体" w:cs="宋体"/>
                <w:szCs w:val="21"/>
              </w:rPr>
              <w:t>初级</w:t>
            </w:r>
          </w:p>
        </w:tc>
      </w:tr>
      <w:tr w14:paraId="725D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EDBCA89">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7606C7F3">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185C5677">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0127C053">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0933C35F">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454EA8BC">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tcPr>
          <w:p w14:paraId="7DA347EA">
            <w:pPr>
              <w:adjustRightInd w:val="0"/>
              <w:snapToGrid w:val="0"/>
              <w:jc w:val="center"/>
              <w:rPr>
                <w:rFonts w:ascii="宋体" w:hAnsi="宋体" w:cs="宋体"/>
                <w:szCs w:val="21"/>
              </w:rPr>
            </w:pPr>
            <w:r>
              <w:rPr>
                <w:rFonts w:hint="eastAsia" w:ascii="宋体" w:hAnsi="宋体" w:cs="宋体"/>
                <w:szCs w:val="21"/>
              </w:rPr>
              <w:t>比例</w:t>
            </w:r>
          </w:p>
        </w:tc>
      </w:tr>
      <w:tr w14:paraId="32AF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4E8DAC92">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053D2F0C">
            <w:pPr>
              <w:adjustRightInd w:val="0"/>
              <w:snapToGrid w:val="0"/>
              <w:jc w:val="center"/>
              <w:rPr>
                <w:rFonts w:ascii="宋体" w:hAnsi="宋体" w:cs="宋体"/>
                <w:szCs w:val="21"/>
              </w:rPr>
            </w:pPr>
            <w:r>
              <w:rPr>
                <w:rFonts w:hint="eastAsia" w:ascii="宋体" w:hAnsi="宋体" w:cs="宋体"/>
                <w:szCs w:val="21"/>
              </w:rPr>
              <w:t>3</w:t>
            </w:r>
          </w:p>
        </w:tc>
        <w:tc>
          <w:tcPr>
            <w:tcW w:w="1282" w:type="dxa"/>
            <w:tcBorders>
              <w:top w:val="single" w:color="auto" w:sz="4" w:space="0"/>
              <w:left w:val="single" w:color="auto" w:sz="4" w:space="0"/>
              <w:bottom w:val="single" w:color="auto" w:sz="4" w:space="0"/>
              <w:right w:val="single" w:color="auto" w:sz="4" w:space="0"/>
            </w:tcBorders>
          </w:tcPr>
          <w:p w14:paraId="42D29864">
            <w:pPr>
              <w:adjustRightInd w:val="0"/>
              <w:snapToGrid w:val="0"/>
              <w:jc w:val="center"/>
              <w:rPr>
                <w:rFonts w:ascii="宋体" w:hAnsi="宋体" w:cs="宋体"/>
                <w:szCs w:val="21"/>
              </w:rPr>
            </w:pPr>
            <w:r>
              <w:rPr>
                <w:rFonts w:hint="eastAsia" w:ascii="宋体" w:hAnsi="宋体" w:cs="宋体"/>
                <w:szCs w:val="21"/>
              </w:rPr>
              <w:t>16.66%</w:t>
            </w:r>
          </w:p>
        </w:tc>
        <w:tc>
          <w:tcPr>
            <w:tcW w:w="1091" w:type="dxa"/>
            <w:tcBorders>
              <w:top w:val="single" w:color="auto" w:sz="4" w:space="0"/>
              <w:left w:val="single" w:color="auto" w:sz="4" w:space="0"/>
              <w:bottom w:val="single" w:color="auto" w:sz="4" w:space="0"/>
              <w:right w:val="single" w:color="auto" w:sz="4" w:space="0"/>
            </w:tcBorders>
          </w:tcPr>
          <w:p w14:paraId="73AB8A2F">
            <w:pPr>
              <w:adjustRightInd w:val="0"/>
              <w:snapToGrid w:val="0"/>
              <w:jc w:val="center"/>
              <w:rPr>
                <w:rFonts w:ascii="宋体" w:hAnsi="宋体" w:cs="宋体"/>
                <w:szCs w:val="21"/>
              </w:rPr>
            </w:pPr>
            <w:r>
              <w:rPr>
                <w:rFonts w:hint="eastAsia" w:ascii="宋体" w:hAnsi="宋体" w:cs="宋体"/>
                <w:szCs w:val="21"/>
              </w:rPr>
              <w:t>5</w:t>
            </w:r>
          </w:p>
        </w:tc>
        <w:tc>
          <w:tcPr>
            <w:tcW w:w="1176" w:type="dxa"/>
            <w:gridSpan w:val="2"/>
            <w:tcBorders>
              <w:top w:val="single" w:color="auto" w:sz="4" w:space="0"/>
              <w:left w:val="single" w:color="auto" w:sz="4" w:space="0"/>
              <w:bottom w:val="single" w:color="auto" w:sz="4" w:space="0"/>
              <w:right w:val="single" w:color="auto" w:sz="4" w:space="0"/>
            </w:tcBorders>
          </w:tcPr>
          <w:p w14:paraId="102FB350">
            <w:pPr>
              <w:adjustRightInd w:val="0"/>
              <w:snapToGrid w:val="0"/>
              <w:jc w:val="center"/>
              <w:rPr>
                <w:rFonts w:ascii="宋体" w:hAnsi="宋体" w:cs="宋体"/>
                <w:szCs w:val="21"/>
              </w:rPr>
            </w:pPr>
            <w:r>
              <w:rPr>
                <w:rFonts w:hint="eastAsia" w:ascii="宋体" w:hAnsi="宋体" w:cs="宋体"/>
                <w:szCs w:val="21"/>
              </w:rPr>
              <w:t>27.78%</w:t>
            </w:r>
          </w:p>
        </w:tc>
        <w:tc>
          <w:tcPr>
            <w:tcW w:w="1091" w:type="dxa"/>
            <w:gridSpan w:val="2"/>
            <w:tcBorders>
              <w:top w:val="single" w:color="auto" w:sz="4" w:space="0"/>
              <w:left w:val="single" w:color="auto" w:sz="4" w:space="0"/>
              <w:bottom w:val="single" w:color="auto" w:sz="4" w:space="0"/>
              <w:right w:val="single" w:color="auto" w:sz="4" w:space="0"/>
            </w:tcBorders>
          </w:tcPr>
          <w:p w14:paraId="68F77D76">
            <w:pPr>
              <w:adjustRightInd w:val="0"/>
              <w:snapToGrid w:val="0"/>
              <w:jc w:val="center"/>
              <w:rPr>
                <w:rFonts w:ascii="宋体" w:hAnsi="宋体" w:cs="宋体"/>
                <w:szCs w:val="21"/>
              </w:rPr>
            </w:pPr>
            <w:r>
              <w:rPr>
                <w:rFonts w:hint="eastAsia" w:ascii="宋体" w:hAnsi="宋体" w:cs="宋体"/>
                <w:szCs w:val="21"/>
              </w:rPr>
              <w:t>10</w:t>
            </w:r>
          </w:p>
        </w:tc>
        <w:tc>
          <w:tcPr>
            <w:tcW w:w="1215" w:type="dxa"/>
            <w:tcBorders>
              <w:top w:val="single" w:color="auto" w:sz="4" w:space="0"/>
              <w:left w:val="single" w:color="auto" w:sz="4" w:space="0"/>
              <w:bottom w:val="single" w:color="auto" w:sz="4" w:space="0"/>
              <w:right w:val="single" w:color="auto" w:sz="4" w:space="0"/>
            </w:tcBorders>
          </w:tcPr>
          <w:p w14:paraId="12EB7BC1">
            <w:pPr>
              <w:adjustRightInd w:val="0"/>
              <w:snapToGrid w:val="0"/>
              <w:jc w:val="center"/>
              <w:rPr>
                <w:rFonts w:ascii="宋体" w:hAnsi="宋体" w:cs="宋体"/>
                <w:szCs w:val="21"/>
              </w:rPr>
            </w:pPr>
            <w:r>
              <w:rPr>
                <w:rFonts w:hint="eastAsia" w:ascii="宋体" w:hAnsi="宋体" w:cs="宋体"/>
                <w:szCs w:val="21"/>
              </w:rPr>
              <w:t>55.56%</w:t>
            </w:r>
          </w:p>
        </w:tc>
      </w:tr>
      <w:tr w14:paraId="769E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3BA3453C">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tcPr>
          <w:p w14:paraId="6284C66F">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tcPr>
          <w:p w14:paraId="415E13E9">
            <w:pPr>
              <w:adjustRightInd w:val="0"/>
              <w:snapToGrid w:val="0"/>
              <w:jc w:val="center"/>
              <w:rPr>
                <w:rFonts w:ascii="宋体" w:hAnsi="宋体" w:cs="宋体"/>
                <w:szCs w:val="21"/>
              </w:rPr>
            </w:pPr>
            <w:r>
              <w:rPr>
                <w:rFonts w:hint="eastAsia" w:ascii="宋体" w:hAnsi="宋体" w:cs="宋体"/>
                <w:szCs w:val="21"/>
              </w:rPr>
              <w:t>35-45岁</w:t>
            </w:r>
          </w:p>
        </w:tc>
        <w:tc>
          <w:tcPr>
            <w:tcW w:w="2306" w:type="dxa"/>
            <w:gridSpan w:val="3"/>
            <w:tcBorders>
              <w:top w:val="single" w:color="auto" w:sz="4" w:space="0"/>
              <w:left w:val="single" w:color="auto" w:sz="4" w:space="0"/>
              <w:bottom w:val="single" w:color="auto" w:sz="4" w:space="0"/>
              <w:right w:val="single" w:color="auto" w:sz="4" w:space="0"/>
            </w:tcBorders>
          </w:tcPr>
          <w:p w14:paraId="3F265C1C">
            <w:pPr>
              <w:adjustRightInd w:val="0"/>
              <w:snapToGrid w:val="0"/>
              <w:jc w:val="center"/>
              <w:rPr>
                <w:rFonts w:ascii="宋体" w:hAnsi="宋体" w:cs="宋体"/>
                <w:szCs w:val="21"/>
              </w:rPr>
            </w:pPr>
            <w:r>
              <w:rPr>
                <w:rFonts w:hint="eastAsia" w:ascii="宋体" w:hAnsi="宋体" w:cs="宋体"/>
                <w:szCs w:val="21"/>
              </w:rPr>
              <w:t>45岁以上</w:t>
            </w:r>
          </w:p>
        </w:tc>
      </w:tr>
      <w:tr w14:paraId="6754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E6E7FCC">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A715BF0">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56E777B">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0068BCE">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3F60F54E">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32C045E4">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tcPr>
          <w:p w14:paraId="1D9F0177">
            <w:pPr>
              <w:adjustRightInd w:val="0"/>
              <w:snapToGrid w:val="0"/>
              <w:jc w:val="center"/>
              <w:rPr>
                <w:rFonts w:ascii="宋体" w:hAnsi="宋体" w:cs="宋体"/>
                <w:szCs w:val="21"/>
              </w:rPr>
            </w:pPr>
            <w:r>
              <w:rPr>
                <w:rFonts w:hint="eastAsia" w:ascii="宋体" w:hAnsi="宋体" w:cs="宋体"/>
                <w:szCs w:val="21"/>
              </w:rPr>
              <w:t>比例</w:t>
            </w:r>
          </w:p>
        </w:tc>
      </w:tr>
      <w:tr w14:paraId="5EA1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3611952">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ABB9487">
            <w:pPr>
              <w:adjustRightInd w:val="0"/>
              <w:snapToGrid w:val="0"/>
              <w:jc w:val="center"/>
              <w:rPr>
                <w:rFonts w:ascii="宋体" w:hAnsi="宋体" w:cs="宋体"/>
                <w:szCs w:val="21"/>
              </w:rPr>
            </w:pPr>
            <w:r>
              <w:rPr>
                <w:rFonts w:hint="eastAsia" w:ascii="宋体" w:hAnsi="宋体" w:cs="宋体"/>
                <w:szCs w:val="21"/>
              </w:rPr>
              <w:t>11</w:t>
            </w:r>
          </w:p>
        </w:tc>
        <w:tc>
          <w:tcPr>
            <w:tcW w:w="1282" w:type="dxa"/>
            <w:tcBorders>
              <w:top w:val="single" w:color="auto" w:sz="4" w:space="0"/>
              <w:left w:val="single" w:color="auto" w:sz="4" w:space="0"/>
              <w:bottom w:val="single" w:color="auto" w:sz="4" w:space="0"/>
              <w:right w:val="single" w:color="auto" w:sz="4" w:space="0"/>
            </w:tcBorders>
          </w:tcPr>
          <w:p w14:paraId="56A02449">
            <w:pPr>
              <w:adjustRightInd w:val="0"/>
              <w:snapToGrid w:val="0"/>
              <w:jc w:val="center"/>
              <w:rPr>
                <w:rFonts w:ascii="宋体" w:hAnsi="宋体" w:cs="宋体"/>
                <w:szCs w:val="21"/>
              </w:rPr>
            </w:pPr>
            <w:r>
              <w:rPr>
                <w:rFonts w:hint="eastAsia" w:ascii="宋体" w:hAnsi="宋体" w:cs="宋体"/>
                <w:szCs w:val="21"/>
              </w:rPr>
              <w:t>61.11%</w:t>
            </w:r>
          </w:p>
        </w:tc>
        <w:tc>
          <w:tcPr>
            <w:tcW w:w="1091" w:type="dxa"/>
            <w:tcBorders>
              <w:top w:val="single" w:color="auto" w:sz="4" w:space="0"/>
              <w:left w:val="single" w:color="auto" w:sz="4" w:space="0"/>
              <w:bottom w:val="single" w:color="auto" w:sz="4" w:space="0"/>
              <w:right w:val="single" w:color="auto" w:sz="4" w:space="0"/>
            </w:tcBorders>
          </w:tcPr>
          <w:p w14:paraId="2781F39E">
            <w:pPr>
              <w:adjustRightInd w:val="0"/>
              <w:snapToGrid w:val="0"/>
              <w:jc w:val="center"/>
              <w:rPr>
                <w:rFonts w:ascii="宋体" w:hAnsi="宋体" w:cs="宋体"/>
                <w:szCs w:val="21"/>
              </w:rPr>
            </w:pPr>
            <w:r>
              <w:rPr>
                <w:rFonts w:hint="eastAsia" w:ascii="宋体" w:hAnsi="宋体" w:cs="宋体"/>
                <w:szCs w:val="21"/>
              </w:rPr>
              <w:t>4</w:t>
            </w:r>
          </w:p>
        </w:tc>
        <w:tc>
          <w:tcPr>
            <w:tcW w:w="1176" w:type="dxa"/>
            <w:gridSpan w:val="2"/>
            <w:tcBorders>
              <w:top w:val="single" w:color="auto" w:sz="4" w:space="0"/>
              <w:left w:val="single" w:color="auto" w:sz="4" w:space="0"/>
              <w:bottom w:val="single" w:color="auto" w:sz="4" w:space="0"/>
              <w:right w:val="single" w:color="auto" w:sz="4" w:space="0"/>
            </w:tcBorders>
          </w:tcPr>
          <w:p w14:paraId="6F772ED6">
            <w:pPr>
              <w:adjustRightInd w:val="0"/>
              <w:snapToGrid w:val="0"/>
              <w:jc w:val="center"/>
              <w:rPr>
                <w:rFonts w:ascii="宋体" w:hAnsi="宋体" w:cs="宋体"/>
                <w:szCs w:val="21"/>
              </w:rPr>
            </w:pPr>
            <w:r>
              <w:rPr>
                <w:rFonts w:hint="eastAsia" w:ascii="宋体" w:hAnsi="宋体" w:cs="宋体"/>
                <w:szCs w:val="21"/>
              </w:rPr>
              <w:t>22.22%</w:t>
            </w:r>
          </w:p>
        </w:tc>
        <w:tc>
          <w:tcPr>
            <w:tcW w:w="1091" w:type="dxa"/>
            <w:gridSpan w:val="2"/>
            <w:tcBorders>
              <w:top w:val="single" w:color="auto" w:sz="4" w:space="0"/>
              <w:left w:val="single" w:color="auto" w:sz="4" w:space="0"/>
              <w:bottom w:val="single" w:color="auto" w:sz="4" w:space="0"/>
              <w:right w:val="single" w:color="auto" w:sz="4" w:space="0"/>
            </w:tcBorders>
          </w:tcPr>
          <w:p w14:paraId="3415B638">
            <w:pPr>
              <w:adjustRightInd w:val="0"/>
              <w:snapToGrid w:val="0"/>
              <w:jc w:val="center"/>
              <w:rPr>
                <w:rFonts w:ascii="宋体" w:hAnsi="宋体" w:cs="宋体"/>
                <w:szCs w:val="21"/>
              </w:rPr>
            </w:pPr>
            <w:r>
              <w:rPr>
                <w:rFonts w:hint="eastAsia" w:ascii="宋体" w:hAnsi="宋体" w:cs="宋体"/>
                <w:szCs w:val="21"/>
              </w:rPr>
              <w:t>3</w:t>
            </w:r>
          </w:p>
        </w:tc>
        <w:tc>
          <w:tcPr>
            <w:tcW w:w="1215" w:type="dxa"/>
            <w:tcBorders>
              <w:top w:val="single" w:color="auto" w:sz="4" w:space="0"/>
              <w:left w:val="single" w:color="auto" w:sz="4" w:space="0"/>
              <w:bottom w:val="single" w:color="auto" w:sz="4" w:space="0"/>
              <w:right w:val="single" w:color="auto" w:sz="4" w:space="0"/>
            </w:tcBorders>
          </w:tcPr>
          <w:p w14:paraId="6345E1C2">
            <w:pPr>
              <w:adjustRightInd w:val="0"/>
              <w:snapToGrid w:val="0"/>
              <w:spacing w:line="360" w:lineRule="auto"/>
              <w:jc w:val="center"/>
              <w:rPr>
                <w:rFonts w:ascii="宋体" w:hAnsi="宋体" w:cs="宋体"/>
                <w:szCs w:val="21"/>
              </w:rPr>
            </w:pPr>
            <w:r>
              <w:rPr>
                <w:rFonts w:hint="eastAsia" w:ascii="宋体" w:hAnsi="宋体" w:cs="宋体"/>
                <w:szCs w:val="21"/>
              </w:rPr>
              <w:t>16.67%</w:t>
            </w:r>
          </w:p>
        </w:tc>
      </w:tr>
      <w:tr w14:paraId="2DE0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61DDF2D8">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tcPr>
          <w:p w14:paraId="55C1A547">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tcPr>
          <w:p w14:paraId="39751D13">
            <w:pPr>
              <w:adjustRightInd w:val="0"/>
              <w:snapToGrid w:val="0"/>
              <w:jc w:val="center"/>
              <w:rPr>
                <w:rFonts w:ascii="宋体" w:hAnsi="宋体" w:cs="宋体"/>
                <w:szCs w:val="21"/>
              </w:rPr>
            </w:pPr>
            <w:r>
              <w:rPr>
                <w:rFonts w:hint="eastAsia" w:ascii="宋体" w:hAnsi="宋体" w:cs="宋体"/>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tcPr>
          <w:p w14:paraId="3DC85501">
            <w:pPr>
              <w:adjustRightInd w:val="0"/>
              <w:snapToGrid w:val="0"/>
              <w:jc w:val="center"/>
              <w:rPr>
                <w:rFonts w:ascii="宋体" w:hAnsi="宋体" w:cs="宋体"/>
                <w:szCs w:val="21"/>
              </w:rPr>
            </w:pPr>
            <w:r>
              <w:rPr>
                <w:rFonts w:hint="eastAsia" w:ascii="宋体" w:hAnsi="宋体" w:cs="宋体"/>
                <w:szCs w:val="21"/>
              </w:rPr>
              <w:t>学士</w:t>
            </w:r>
          </w:p>
        </w:tc>
      </w:tr>
      <w:tr w14:paraId="310D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246492E">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0A0ADDED">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75FA3EFF">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4B99126A">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0A6AC456">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695856D4">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tcPr>
          <w:p w14:paraId="64E5AF83">
            <w:pPr>
              <w:adjustRightInd w:val="0"/>
              <w:snapToGrid w:val="0"/>
              <w:jc w:val="center"/>
              <w:rPr>
                <w:rFonts w:ascii="宋体" w:hAnsi="宋体" w:cs="宋体"/>
                <w:szCs w:val="21"/>
              </w:rPr>
            </w:pPr>
            <w:r>
              <w:rPr>
                <w:rFonts w:hint="eastAsia" w:ascii="宋体" w:hAnsi="宋体" w:cs="宋体"/>
                <w:szCs w:val="21"/>
              </w:rPr>
              <w:t>比例</w:t>
            </w:r>
          </w:p>
        </w:tc>
      </w:tr>
      <w:tr w14:paraId="14CA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582B7A87">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7BFE3B1">
            <w:pPr>
              <w:adjustRightInd w:val="0"/>
              <w:snapToGrid w:val="0"/>
              <w:jc w:val="center"/>
              <w:rPr>
                <w:rFonts w:ascii="宋体" w:hAnsi="宋体" w:cs="宋体"/>
                <w:szCs w:val="21"/>
              </w:rPr>
            </w:pPr>
            <w:r>
              <w:rPr>
                <w:rFonts w:hint="eastAsia" w:ascii="宋体" w:hAnsi="宋体" w:cs="宋体"/>
                <w:szCs w:val="21"/>
              </w:rPr>
              <w:t>0</w:t>
            </w:r>
          </w:p>
        </w:tc>
        <w:tc>
          <w:tcPr>
            <w:tcW w:w="1282" w:type="dxa"/>
            <w:tcBorders>
              <w:top w:val="single" w:color="auto" w:sz="4" w:space="0"/>
              <w:left w:val="single" w:color="auto" w:sz="4" w:space="0"/>
              <w:bottom w:val="single" w:color="auto" w:sz="4" w:space="0"/>
              <w:right w:val="single" w:color="auto" w:sz="4" w:space="0"/>
            </w:tcBorders>
          </w:tcPr>
          <w:p w14:paraId="3CA55294">
            <w:pPr>
              <w:adjustRightInd w:val="0"/>
              <w:snapToGrid w:val="0"/>
              <w:jc w:val="center"/>
              <w:rPr>
                <w:rFonts w:ascii="宋体" w:hAnsi="宋体" w:cs="宋体"/>
                <w:szCs w:val="21"/>
              </w:rPr>
            </w:pPr>
            <w:r>
              <w:rPr>
                <w:rFonts w:hint="eastAsia" w:ascii="宋体" w:hAnsi="宋体" w:cs="宋体"/>
                <w:szCs w:val="21"/>
              </w:rPr>
              <w:t>0</w:t>
            </w:r>
          </w:p>
        </w:tc>
        <w:tc>
          <w:tcPr>
            <w:tcW w:w="1091" w:type="dxa"/>
            <w:tcBorders>
              <w:top w:val="single" w:color="auto" w:sz="4" w:space="0"/>
              <w:left w:val="single" w:color="auto" w:sz="4" w:space="0"/>
              <w:bottom w:val="single" w:color="auto" w:sz="4" w:space="0"/>
              <w:right w:val="single" w:color="auto" w:sz="4" w:space="0"/>
            </w:tcBorders>
          </w:tcPr>
          <w:p w14:paraId="1D69BA83">
            <w:pPr>
              <w:adjustRightInd w:val="0"/>
              <w:snapToGrid w:val="0"/>
              <w:jc w:val="center"/>
              <w:rPr>
                <w:rFonts w:ascii="宋体" w:hAnsi="宋体" w:cs="宋体"/>
                <w:szCs w:val="21"/>
              </w:rPr>
            </w:pPr>
            <w:r>
              <w:rPr>
                <w:rFonts w:hint="eastAsia" w:ascii="宋体" w:hAnsi="宋体" w:cs="宋体"/>
                <w:szCs w:val="21"/>
              </w:rPr>
              <w:t>14</w:t>
            </w:r>
          </w:p>
        </w:tc>
        <w:tc>
          <w:tcPr>
            <w:tcW w:w="1176" w:type="dxa"/>
            <w:gridSpan w:val="2"/>
            <w:tcBorders>
              <w:top w:val="single" w:color="auto" w:sz="4" w:space="0"/>
              <w:left w:val="single" w:color="auto" w:sz="4" w:space="0"/>
              <w:bottom w:val="single" w:color="auto" w:sz="4" w:space="0"/>
              <w:right w:val="single" w:color="auto" w:sz="4" w:space="0"/>
            </w:tcBorders>
          </w:tcPr>
          <w:p w14:paraId="45F8F5F7">
            <w:pPr>
              <w:adjustRightInd w:val="0"/>
              <w:snapToGrid w:val="0"/>
              <w:jc w:val="center"/>
              <w:rPr>
                <w:rFonts w:ascii="宋体" w:hAnsi="宋体" w:cs="宋体"/>
                <w:szCs w:val="21"/>
              </w:rPr>
            </w:pPr>
            <w:r>
              <w:rPr>
                <w:rFonts w:hint="eastAsia" w:ascii="宋体" w:hAnsi="宋体" w:cs="宋体"/>
                <w:szCs w:val="21"/>
              </w:rPr>
              <w:t>77.78%</w:t>
            </w:r>
          </w:p>
        </w:tc>
        <w:tc>
          <w:tcPr>
            <w:tcW w:w="1091" w:type="dxa"/>
            <w:gridSpan w:val="2"/>
            <w:tcBorders>
              <w:top w:val="single" w:color="auto" w:sz="4" w:space="0"/>
              <w:left w:val="single" w:color="auto" w:sz="4" w:space="0"/>
              <w:bottom w:val="single" w:color="auto" w:sz="4" w:space="0"/>
              <w:right w:val="single" w:color="auto" w:sz="4" w:space="0"/>
            </w:tcBorders>
          </w:tcPr>
          <w:p w14:paraId="42472C4B">
            <w:pPr>
              <w:adjustRightInd w:val="0"/>
              <w:snapToGrid w:val="0"/>
              <w:jc w:val="center"/>
              <w:rPr>
                <w:rFonts w:ascii="宋体" w:hAnsi="宋体" w:cs="宋体"/>
                <w:szCs w:val="21"/>
              </w:rPr>
            </w:pPr>
            <w:r>
              <w:rPr>
                <w:rFonts w:hint="eastAsia" w:ascii="宋体" w:hAnsi="宋体" w:cs="宋体"/>
                <w:szCs w:val="21"/>
              </w:rPr>
              <w:t>4</w:t>
            </w:r>
          </w:p>
        </w:tc>
        <w:tc>
          <w:tcPr>
            <w:tcW w:w="1215" w:type="dxa"/>
            <w:tcBorders>
              <w:top w:val="single" w:color="auto" w:sz="4" w:space="0"/>
              <w:left w:val="single" w:color="auto" w:sz="4" w:space="0"/>
              <w:bottom w:val="single" w:color="auto" w:sz="4" w:space="0"/>
              <w:right w:val="single" w:color="auto" w:sz="4" w:space="0"/>
            </w:tcBorders>
          </w:tcPr>
          <w:p w14:paraId="71137756">
            <w:pPr>
              <w:adjustRightInd w:val="0"/>
              <w:snapToGrid w:val="0"/>
              <w:jc w:val="center"/>
              <w:rPr>
                <w:rFonts w:ascii="宋体" w:hAnsi="宋体" w:cs="宋体"/>
                <w:szCs w:val="21"/>
              </w:rPr>
            </w:pPr>
            <w:r>
              <w:rPr>
                <w:rFonts w:hint="eastAsia" w:ascii="宋体" w:hAnsi="宋体" w:cs="宋体"/>
                <w:szCs w:val="21"/>
              </w:rPr>
              <w:t>22.22%</w:t>
            </w:r>
          </w:p>
        </w:tc>
      </w:tr>
      <w:tr w14:paraId="5140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0200E79C">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tcPr>
          <w:p w14:paraId="429DBB99">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tcPr>
          <w:p w14:paraId="13D74704">
            <w:pPr>
              <w:adjustRightInd w:val="0"/>
              <w:snapToGrid w:val="0"/>
              <w:jc w:val="center"/>
              <w:rPr>
                <w:rFonts w:ascii="宋体" w:hAnsi="宋体" w:cs="宋体"/>
                <w:szCs w:val="21"/>
              </w:rPr>
            </w:pPr>
            <w:r>
              <w:rPr>
                <w:rFonts w:hint="eastAsia" w:ascii="宋体" w:hAnsi="宋体" w:cs="宋体"/>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tcPr>
          <w:p w14:paraId="18D83637">
            <w:pPr>
              <w:adjustRightInd w:val="0"/>
              <w:snapToGrid w:val="0"/>
              <w:jc w:val="center"/>
              <w:rPr>
                <w:rFonts w:ascii="宋体" w:hAnsi="宋体" w:cs="宋体"/>
                <w:szCs w:val="21"/>
              </w:rPr>
            </w:pPr>
          </w:p>
        </w:tc>
      </w:tr>
      <w:tr w14:paraId="2A9C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85C183B">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A1E8628">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052BEAEB">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01A229C0">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4F34C77E">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47A55ACB">
            <w:pPr>
              <w:widowControl/>
              <w:jc w:val="left"/>
              <w:rPr>
                <w:rFonts w:ascii="宋体" w:hAnsi="宋体" w:cs="宋体"/>
                <w:szCs w:val="21"/>
              </w:rPr>
            </w:pPr>
          </w:p>
        </w:tc>
      </w:tr>
      <w:tr w14:paraId="25DE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18EC6E1">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185CBA9">
            <w:pPr>
              <w:adjustRightInd w:val="0"/>
              <w:snapToGrid w:val="0"/>
              <w:jc w:val="center"/>
              <w:rPr>
                <w:rFonts w:ascii="宋体" w:hAnsi="宋体" w:cs="宋体"/>
                <w:szCs w:val="21"/>
              </w:rPr>
            </w:pPr>
            <w:r>
              <w:rPr>
                <w:rFonts w:hint="eastAsia" w:ascii="宋体" w:hAnsi="宋体" w:cs="宋体"/>
                <w:szCs w:val="21"/>
              </w:rPr>
              <w:t>8</w:t>
            </w:r>
          </w:p>
        </w:tc>
        <w:tc>
          <w:tcPr>
            <w:tcW w:w="1282" w:type="dxa"/>
            <w:tcBorders>
              <w:top w:val="single" w:color="auto" w:sz="4" w:space="0"/>
              <w:left w:val="single" w:color="auto" w:sz="4" w:space="0"/>
              <w:bottom w:val="single" w:color="auto" w:sz="4" w:space="0"/>
              <w:right w:val="single" w:color="auto" w:sz="4" w:space="0"/>
            </w:tcBorders>
          </w:tcPr>
          <w:p w14:paraId="42BF68CF">
            <w:pPr>
              <w:adjustRightInd w:val="0"/>
              <w:snapToGrid w:val="0"/>
              <w:jc w:val="center"/>
              <w:rPr>
                <w:rFonts w:ascii="宋体" w:hAnsi="宋体" w:cs="宋体"/>
                <w:szCs w:val="21"/>
              </w:rPr>
            </w:pPr>
            <w:r>
              <w:rPr>
                <w:rFonts w:hint="eastAsia" w:ascii="宋体" w:hAnsi="宋体" w:cs="宋体"/>
                <w:szCs w:val="21"/>
              </w:rPr>
              <w:t>44.44%</w:t>
            </w:r>
          </w:p>
        </w:tc>
        <w:tc>
          <w:tcPr>
            <w:tcW w:w="1091" w:type="dxa"/>
            <w:tcBorders>
              <w:top w:val="single" w:color="auto" w:sz="4" w:space="0"/>
              <w:left w:val="single" w:color="auto" w:sz="4" w:space="0"/>
              <w:bottom w:val="single" w:color="auto" w:sz="4" w:space="0"/>
              <w:right w:val="single" w:color="auto" w:sz="4" w:space="0"/>
            </w:tcBorders>
          </w:tcPr>
          <w:p w14:paraId="3C8E115F">
            <w:pPr>
              <w:adjustRightInd w:val="0"/>
              <w:snapToGrid w:val="0"/>
              <w:jc w:val="center"/>
              <w:rPr>
                <w:rFonts w:ascii="宋体" w:hAnsi="宋体" w:cs="宋体"/>
                <w:szCs w:val="21"/>
              </w:rPr>
            </w:pPr>
            <w:r>
              <w:rPr>
                <w:rFonts w:hint="eastAsia" w:ascii="宋体" w:hAnsi="宋体" w:cs="宋体"/>
                <w:szCs w:val="21"/>
              </w:rPr>
              <w:t>10</w:t>
            </w:r>
          </w:p>
        </w:tc>
        <w:tc>
          <w:tcPr>
            <w:tcW w:w="1176" w:type="dxa"/>
            <w:gridSpan w:val="2"/>
            <w:tcBorders>
              <w:top w:val="single" w:color="auto" w:sz="4" w:space="0"/>
              <w:left w:val="single" w:color="auto" w:sz="4" w:space="0"/>
              <w:bottom w:val="single" w:color="auto" w:sz="4" w:space="0"/>
              <w:right w:val="single" w:color="auto" w:sz="4" w:space="0"/>
            </w:tcBorders>
          </w:tcPr>
          <w:p w14:paraId="0C2AB311">
            <w:pPr>
              <w:adjustRightInd w:val="0"/>
              <w:snapToGrid w:val="0"/>
              <w:jc w:val="center"/>
              <w:rPr>
                <w:rFonts w:ascii="宋体" w:hAnsi="宋体" w:cs="宋体"/>
                <w:szCs w:val="21"/>
              </w:rPr>
            </w:pPr>
            <w:r>
              <w:rPr>
                <w:rFonts w:hint="eastAsia" w:ascii="宋体" w:hAnsi="宋体" w:cs="宋体"/>
                <w:szCs w:val="21"/>
              </w:rPr>
              <w:t>55.56%</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36A6EF21">
            <w:pPr>
              <w:widowControl/>
              <w:jc w:val="left"/>
              <w:rPr>
                <w:rFonts w:ascii="宋体" w:hAnsi="宋体" w:cs="宋体"/>
                <w:szCs w:val="21"/>
              </w:rPr>
            </w:pPr>
          </w:p>
        </w:tc>
      </w:tr>
      <w:tr w14:paraId="651C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26F319F2">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tcPr>
          <w:p w14:paraId="73297A1F">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tcPr>
          <w:p w14:paraId="12827C4B">
            <w:pPr>
              <w:adjustRightInd w:val="0"/>
              <w:snapToGrid w:val="0"/>
              <w:jc w:val="center"/>
              <w:rPr>
                <w:rFonts w:ascii="宋体" w:hAnsi="宋体" w:cs="宋体"/>
                <w:szCs w:val="21"/>
              </w:rPr>
            </w:pPr>
            <w:r>
              <w:rPr>
                <w:rFonts w:hint="eastAsia" w:ascii="宋体" w:hAnsi="宋体" w:cs="宋体"/>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tcPr>
          <w:p w14:paraId="22886C0E">
            <w:pPr>
              <w:adjustRightInd w:val="0"/>
              <w:snapToGrid w:val="0"/>
              <w:jc w:val="center"/>
              <w:rPr>
                <w:rFonts w:ascii="宋体" w:hAnsi="宋体" w:cs="宋体"/>
                <w:szCs w:val="21"/>
              </w:rPr>
            </w:pPr>
          </w:p>
        </w:tc>
      </w:tr>
      <w:tr w14:paraId="591B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7136E7E">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2DDF58F">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7E902D44">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536A3ABB">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4FB193B4">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13CEDF56">
            <w:pPr>
              <w:widowControl/>
              <w:jc w:val="left"/>
              <w:rPr>
                <w:rFonts w:ascii="宋体" w:hAnsi="宋体" w:cs="宋体"/>
                <w:szCs w:val="21"/>
              </w:rPr>
            </w:pPr>
          </w:p>
        </w:tc>
      </w:tr>
      <w:tr w14:paraId="6E9E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9DC2CD3">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863EBB0">
            <w:pPr>
              <w:adjustRightInd w:val="0"/>
              <w:snapToGrid w:val="0"/>
              <w:jc w:val="center"/>
              <w:rPr>
                <w:rFonts w:ascii="宋体" w:hAnsi="宋体" w:cs="宋体"/>
                <w:szCs w:val="21"/>
              </w:rPr>
            </w:pPr>
            <w:r>
              <w:rPr>
                <w:rFonts w:hint="eastAsia" w:ascii="宋体" w:hAnsi="宋体" w:cs="宋体"/>
                <w:szCs w:val="21"/>
              </w:rPr>
              <w:t>8</w:t>
            </w:r>
          </w:p>
        </w:tc>
        <w:tc>
          <w:tcPr>
            <w:tcW w:w="1282" w:type="dxa"/>
            <w:tcBorders>
              <w:top w:val="single" w:color="auto" w:sz="4" w:space="0"/>
              <w:left w:val="single" w:color="auto" w:sz="4" w:space="0"/>
              <w:bottom w:val="single" w:color="auto" w:sz="4" w:space="0"/>
              <w:right w:val="single" w:color="auto" w:sz="4" w:space="0"/>
            </w:tcBorders>
          </w:tcPr>
          <w:p w14:paraId="4E953DEA">
            <w:pPr>
              <w:adjustRightInd w:val="0"/>
              <w:snapToGrid w:val="0"/>
              <w:jc w:val="center"/>
              <w:rPr>
                <w:rFonts w:ascii="宋体" w:hAnsi="宋体" w:cs="宋体"/>
                <w:szCs w:val="21"/>
              </w:rPr>
            </w:pPr>
            <w:r>
              <w:rPr>
                <w:rFonts w:hint="eastAsia" w:ascii="宋体" w:hAnsi="宋体" w:cs="宋体"/>
                <w:szCs w:val="21"/>
              </w:rPr>
              <w:t>44.44%</w:t>
            </w:r>
          </w:p>
        </w:tc>
        <w:tc>
          <w:tcPr>
            <w:tcW w:w="1091" w:type="dxa"/>
            <w:tcBorders>
              <w:top w:val="single" w:color="auto" w:sz="4" w:space="0"/>
              <w:left w:val="single" w:color="auto" w:sz="4" w:space="0"/>
              <w:bottom w:val="single" w:color="auto" w:sz="4" w:space="0"/>
              <w:right w:val="single" w:color="auto" w:sz="4" w:space="0"/>
            </w:tcBorders>
          </w:tcPr>
          <w:p w14:paraId="4DB4CE83">
            <w:pPr>
              <w:adjustRightInd w:val="0"/>
              <w:snapToGrid w:val="0"/>
              <w:jc w:val="center"/>
              <w:rPr>
                <w:rFonts w:ascii="宋体" w:hAnsi="宋体" w:cs="宋体"/>
                <w:szCs w:val="21"/>
              </w:rPr>
            </w:pPr>
            <w:r>
              <w:rPr>
                <w:rFonts w:hint="eastAsia" w:ascii="宋体" w:hAnsi="宋体" w:cs="宋体"/>
                <w:szCs w:val="21"/>
              </w:rPr>
              <w:t>10</w:t>
            </w:r>
          </w:p>
        </w:tc>
        <w:tc>
          <w:tcPr>
            <w:tcW w:w="1176" w:type="dxa"/>
            <w:gridSpan w:val="2"/>
            <w:tcBorders>
              <w:top w:val="single" w:color="auto" w:sz="4" w:space="0"/>
              <w:left w:val="single" w:color="auto" w:sz="4" w:space="0"/>
              <w:bottom w:val="single" w:color="auto" w:sz="4" w:space="0"/>
              <w:right w:val="single" w:color="auto" w:sz="4" w:space="0"/>
            </w:tcBorders>
          </w:tcPr>
          <w:p w14:paraId="0022BE7E">
            <w:pPr>
              <w:adjustRightInd w:val="0"/>
              <w:snapToGrid w:val="0"/>
              <w:jc w:val="center"/>
              <w:rPr>
                <w:rFonts w:ascii="宋体" w:hAnsi="宋体" w:cs="宋体"/>
                <w:szCs w:val="21"/>
              </w:rPr>
            </w:pPr>
            <w:r>
              <w:rPr>
                <w:rFonts w:hint="eastAsia" w:ascii="宋体" w:hAnsi="宋体" w:cs="宋体"/>
                <w:szCs w:val="21"/>
              </w:rPr>
              <w:t>55.56%</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7E310D25">
            <w:pPr>
              <w:widowControl/>
              <w:jc w:val="left"/>
              <w:rPr>
                <w:rFonts w:ascii="宋体" w:hAnsi="宋体" w:cs="宋体"/>
                <w:szCs w:val="21"/>
              </w:rPr>
            </w:pPr>
          </w:p>
        </w:tc>
      </w:tr>
      <w:bookmarkEnd w:id="5"/>
    </w:tbl>
    <w:p w14:paraId="7C9799F4">
      <w:pPr>
        <w:spacing w:line="400" w:lineRule="exact"/>
        <w:ind w:firstLine="420"/>
        <w:jc w:val="center"/>
        <w:rPr>
          <w:rFonts w:ascii="宋体" w:hAnsi="宋体"/>
          <w:szCs w:val="21"/>
        </w:rPr>
      </w:pPr>
    </w:p>
    <w:p w14:paraId="2F6B0259">
      <w:pPr>
        <w:spacing w:line="400" w:lineRule="exact"/>
        <w:ind w:firstLine="420"/>
        <w:rPr>
          <w:rFonts w:ascii="宋体" w:hAnsi="宋体"/>
          <w:szCs w:val="21"/>
        </w:rPr>
      </w:pPr>
      <w:r>
        <w:rPr>
          <w:rFonts w:hint="eastAsia" w:ascii="宋体" w:hAnsi="宋体"/>
          <w:szCs w:val="21"/>
        </w:rPr>
        <w:t>2.兼职教师</w:t>
      </w:r>
    </w:p>
    <w:p w14:paraId="30141083">
      <w:pPr>
        <w:spacing w:line="400" w:lineRule="exact"/>
        <w:ind w:firstLine="420"/>
        <w:rPr>
          <w:rFonts w:ascii="宋体" w:hAnsi="宋体"/>
          <w:szCs w:val="21"/>
        </w:rPr>
      </w:pPr>
      <w:r>
        <w:rPr>
          <w:rFonts w:hint="eastAsia" w:ascii="宋体" w:hAnsi="宋体"/>
          <w:szCs w:val="21"/>
        </w:rPr>
        <w:t>导游专业还聘请了企业经验丰富的兼职老师，负责本专业的部分实践教学。</w:t>
      </w:r>
    </w:p>
    <w:p w14:paraId="58A4BBAF">
      <w:pPr>
        <w:spacing w:line="400" w:lineRule="exact"/>
        <w:ind w:firstLine="420"/>
        <w:jc w:val="center"/>
        <w:rPr>
          <w:rFonts w:ascii="宋体" w:hAnsi="宋体"/>
          <w:szCs w:val="21"/>
        </w:rPr>
      </w:pPr>
      <w:r>
        <w:rPr>
          <w:rFonts w:hint="eastAsia" w:ascii="宋体" w:hAnsi="宋体"/>
          <w:szCs w:val="21"/>
        </w:rPr>
        <w:t>兼职教师一览表</w:t>
      </w:r>
    </w:p>
    <w:tbl>
      <w:tblPr>
        <w:tblStyle w:val="8"/>
        <w:tblW w:w="9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5EB8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75D54D3E">
            <w:pPr>
              <w:jc w:val="center"/>
              <w:rPr>
                <w:rFonts w:ascii="宋体" w:hAnsi="宋体"/>
                <w:b/>
                <w:szCs w:val="21"/>
              </w:rPr>
            </w:pPr>
            <w:r>
              <w:rPr>
                <w:rFonts w:hint="eastAsia" w:ascii="宋体" w:hAnsi="宋体"/>
                <w:b/>
                <w:szCs w:val="21"/>
              </w:rPr>
              <w:t>序号</w:t>
            </w:r>
          </w:p>
        </w:tc>
        <w:tc>
          <w:tcPr>
            <w:tcW w:w="1390" w:type="dxa"/>
            <w:vAlign w:val="center"/>
          </w:tcPr>
          <w:p w14:paraId="00C6EC96">
            <w:pPr>
              <w:jc w:val="center"/>
              <w:rPr>
                <w:rFonts w:ascii="宋体" w:hAnsi="宋体"/>
                <w:b/>
                <w:szCs w:val="21"/>
              </w:rPr>
            </w:pPr>
            <w:r>
              <w:rPr>
                <w:rFonts w:hint="eastAsia" w:ascii="宋体" w:hAnsi="宋体"/>
                <w:b/>
                <w:szCs w:val="21"/>
              </w:rPr>
              <w:t>姓名</w:t>
            </w:r>
          </w:p>
        </w:tc>
        <w:tc>
          <w:tcPr>
            <w:tcW w:w="4568" w:type="dxa"/>
            <w:vAlign w:val="center"/>
          </w:tcPr>
          <w:p w14:paraId="297E9D03">
            <w:pPr>
              <w:jc w:val="center"/>
              <w:rPr>
                <w:rFonts w:ascii="宋体" w:hAnsi="宋体"/>
                <w:b/>
                <w:szCs w:val="21"/>
              </w:rPr>
            </w:pPr>
            <w:r>
              <w:rPr>
                <w:rFonts w:hint="eastAsia" w:ascii="宋体" w:hAnsi="宋体"/>
                <w:b/>
                <w:szCs w:val="21"/>
              </w:rPr>
              <w:t>工作单位</w:t>
            </w:r>
          </w:p>
        </w:tc>
        <w:tc>
          <w:tcPr>
            <w:tcW w:w="2802" w:type="dxa"/>
            <w:vAlign w:val="center"/>
          </w:tcPr>
          <w:p w14:paraId="7F02C394">
            <w:pPr>
              <w:jc w:val="center"/>
              <w:rPr>
                <w:rFonts w:ascii="宋体" w:hAnsi="宋体"/>
                <w:b/>
                <w:szCs w:val="21"/>
              </w:rPr>
            </w:pPr>
            <w:r>
              <w:rPr>
                <w:rFonts w:hint="eastAsia" w:ascii="宋体" w:hAnsi="宋体"/>
                <w:b/>
                <w:szCs w:val="21"/>
              </w:rPr>
              <w:t>职称职务</w:t>
            </w:r>
          </w:p>
        </w:tc>
      </w:tr>
      <w:tr w14:paraId="0CBB4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6BA12EB0">
            <w:pPr>
              <w:widowControl/>
              <w:jc w:val="center"/>
              <w:rPr>
                <w:rFonts w:hint="eastAsia" w:ascii="宋体" w:hAnsi="宋体" w:cs="宋体"/>
                <w:kern w:val="0"/>
                <w:sz w:val="18"/>
                <w:szCs w:val="18"/>
              </w:rPr>
            </w:pPr>
            <w:r>
              <w:rPr>
                <w:rFonts w:hint="eastAsia" w:ascii="宋体" w:hAnsi="宋体" w:cs="宋体"/>
                <w:kern w:val="0"/>
                <w:sz w:val="18"/>
                <w:szCs w:val="18"/>
              </w:rPr>
              <w:t>1</w:t>
            </w:r>
          </w:p>
        </w:tc>
        <w:tc>
          <w:tcPr>
            <w:tcW w:w="1390" w:type="dxa"/>
            <w:vAlign w:val="center"/>
          </w:tcPr>
          <w:p w14:paraId="35A2B9C6">
            <w:pPr>
              <w:widowControl/>
              <w:jc w:val="center"/>
              <w:rPr>
                <w:rFonts w:hint="eastAsia" w:ascii="宋体" w:hAnsi="宋体" w:cs="宋体"/>
                <w:kern w:val="0"/>
                <w:sz w:val="18"/>
                <w:szCs w:val="18"/>
              </w:rPr>
            </w:pPr>
            <w:r>
              <w:rPr>
                <w:rFonts w:hint="eastAsia" w:ascii="宋体" w:hAnsi="宋体" w:cs="宋体"/>
                <w:kern w:val="0"/>
                <w:sz w:val="18"/>
                <w:szCs w:val="18"/>
              </w:rPr>
              <w:t>陈国斌</w:t>
            </w:r>
          </w:p>
        </w:tc>
        <w:tc>
          <w:tcPr>
            <w:tcW w:w="4568" w:type="dxa"/>
            <w:vAlign w:val="center"/>
          </w:tcPr>
          <w:p w14:paraId="2226E739">
            <w:pPr>
              <w:widowControl/>
              <w:jc w:val="center"/>
              <w:rPr>
                <w:rFonts w:hint="eastAsia" w:ascii="宋体" w:hAnsi="宋体" w:cs="宋体"/>
                <w:kern w:val="0"/>
                <w:sz w:val="18"/>
                <w:szCs w:val="18"/>
              </w:rPr>
            </w:pPr>
            <w:r>
              <w:rPr>
                <w:rFonts w:hint="eastAsia" w:ascii="宋体" w:hAnsi="宋体" w:cs="宋体"/>
                <w:kern w:val="0"/>
                <w:sz w:val="18"/>
                <w:szCs w:val="18"/>
              </w:rPr>
              <w:t>茂名市国际旅行社有限公司</w:t>
            </w:r>
          </w:p>
        </w:tc>
        <w:tc>
          <w:tcPr>
            <w:tcW w:w="2802" w:type="dxa"/>
            <w:vAlign w:val="center"/>
          </w:tcPr>
          <w:p w14:paraId="348C9284">
            <w:pPr>
              <w:widowControl/>
              <w:jc w:val="center"/>
              <w:rPr>
                <w:rFonts w:hint="eastAsia" w:ascii="宋体" w:hAnsi="宋体" w:cs="宋体"/>
                <w:kern w:val="0"/>
                <w:sz w:val="18"/>
                <w:szCs w:val="18"/>
              </w:rPr>
            </w:pPr>
            <w:r>
              <w:rPr>
                <w:rFonts w:hint="eastAsia" w:ascii="宋体" w:hAnsi="宋体" w:cs="宋体"/>
                <w:kern w:val="0"/>
                <w:sz w:val="18"/>
                <w:szCs w:val="18"/>
              </w:rPr>
              <w:t>总经理</w:t>
            </w:r>
          </w:p>
        </w:tc>
      </w:tr>
      <w:tr w14:paraId="746F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5051DA31">
            <w:pPr>
              <w:widowControl/>
              <w:jc w:val="center"/>
              <w:rPr>
                <w:rFonts w:hint="eastAsia" w:ascii="宋体" w:hAnsi="宋体" w:cs="宋体"/>
                <w:kern w:val="0"/>
                <w:sz w:val="18"/>
                <w:szCs w:val="18"/>
              </w:rPr>
            </w:pPr>
            <w:r>
              <w:rPr>
                <w:rFonts w:hint="eastAsia" w:ascii="宋体" w:hAnsi="宋体" w:cs="宋体"/>
                <w:kern w:val="0"/>
                <w:sz w:val="18"/>
                <w:szCs w:val="18"/>
              </w:rPr>
              <w:t>2</w:t>
            </w:r>
          </w:p>
        </w:tc>
        <w:tc>
          <w:tcPr>
            <w:tcW w:w="1390" w:type="dxa"/>
            <w:vAlign w:val="center"/>
          </w:tcPr>
          <w:p w14:paraId="0F5F44A4">
            <w:pPr>
              <w:widowControl/>
              <w:jc w:val="center"/>
              <w:rPr>
                <w:rFonts w:hint="eastAsia" w:ascii="宋体" w:hAnsi="宋体" w:cs="宋体"/>
                <w:kern w:val="0"/>
                <w:sz w:val="18"/>
                <w:szCs w:val="18"/>
              </w:rPr>
            </w:pPr>
            <w:r>
              <w:rPr>
                <w:rFonts w:hint="eastAsia" w:ascii="宋体" w:hAnsi="宋体" w:cs="宋体"/>
                <w:kern w:val="0"/>
                <w:sz w:val="18"/>
                <w:szCs w:val="18"/>
              </w:rPr>
              <w:t>陈晓叶</w:t>
            </w:r>
          </w:p>
        </w:tc>
        <w:tc>
          <w:tcPr>
            <w:tcW w:w="4568" w:type="dxa"/>
            <w:vAlign w:val="center"/>
          </w:tcPr>
          <w:p w14:paraId="2208F1B8">
            <w:pPr>
              <w:widowControl/>
              <w:jc w:val="center"/>
              <w:rPr>
                <w:rFonts w:hint="eastAsia" w:ascii="宋体" w:hAnsi="宋体" w:cs="宋体"/>
                <w:kern w:val="0"/>
                <w:sz w:val="18"/>
                <w:szCs w:val="18"/>
              </w:rPr>
            </w:pPr>
            <w:r>
              <w:rPr>
                <w:rFonts w:hint="eastAsia" w:ascii="宋体" w:hAnsi="宋体" w:cs="宋体"/>
                <w:kern w:val="0"/>
                <w:sz w:val="18"/>
                <w:szCs w:val="18"/>
              </w:rPr>
              <w:t>清远美林湖温泉大酒店</w:t>
            </w:r>
          </w:p>
        </w:tc>
        <w:tc>
          <w:tcPr>
            <w:tcW w:w="2802" w:type="dxa"/>
            <w:vAlign w:val="center"/>
          </w:tcPr>
          <w:p w14:paraId="7E40658B">
            <w:pPr>
              <w:widowControl/>
              <w:jc w:val="center"/>
              <w:rPr>
                <w:rFonts w:hint="eastAsia" w:ascii="宋体" w:hAnsi="宋体" w:cs="宋体"/>
                <w:kern w:val="0"/>
                <w:sz w:val="18"/>
                <w:szCs w:val="18"/>
              </w:rPr>
            </w:pPr>
            <w:r>
              <w:rPr>
                <w:rFonts w:hint="eastAsia" w:ascii="宋体" w:hAnsi="宋体" w:cs="宋体"/>
                <w:kern w:val="0"/>
                <w:sz w:val="18"/>
                <w:szCs w:val="18"/>
              </w:rPr>
              <w:t>人力资源总监</w:t>
            </w:r>
          </w:p>
        </w:tc>
      </w:tr>
      <w:tr w14:paraId="700A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139FF62D">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3</w:t>
            </w:r>
          </w:p>
        </w:tc>
        <w:tc>
          <w:tcPr>
            <w:tcW w:w="1390" w:type="dxa"/>
            <w:vAlign w:val="center"/>
          </w:tcPr>
          <w:p w14:paraId="356A1399">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梁馨月</w:t>
            </w:r>
          </w:p>
        </w:tc>
        <w:tc>
          <w:tcPr>
            <w:tcW w:w="4568" w:type="dxa"/>
            <w:vAlign w:val="center"/>
          </w:tcPr>
          <w:p w14:paraId="2526EB87">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茂名市导游协会</w:t>
            </w:r>
          </w:p>
        </w:tc>
        <w:tc>
          <w:tcPr>
            <w:tcW w:w="2802" w:type="dxa"/>
            <w:vAlign w:val="center"/>
          </w:tcPr>
          <w:p w14:paraId="1E412FD5">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会长</w:t>
            </w:r>
          </w:p>
        </w:tc>
      </w:tr>
    </w:tbl>
    <w:p w14:paraId="0ABCBF93">
      <w:pPr>
        <w:pStyle w:val="4"/>
        <w:keepLines w:val="0"/>
        <w:pageBreakBefore w:val="0"/>
        <w:kinsoku/>
        <w:wordWrap/>
        <w:overflowPunct/>
        <w:topLinePunct w:val="0"/>
        <w:autoSpaceDE/>
        <w:autoSpaceDN/>
        <w:bidi w:val="0"/>
        <w:ind w:firstLine="420" w:firstLineChars="0"/>
        <w:textAlignment w:val="auto"/>
        <w:rPr>
          <w:rFonts w:hint="eastAsia"/>
          <w:color w:val="auto"/>
        </w:rPr>
      </w:pPr>
    </w:p>
    <w:p w14:paraId="1843E93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（二）教学设施</w:t>
      </w:r>
    </w:p>
    <w:p w14:paraId="54849B63">
      <w:pPr>
        <w:spacing w:line="420" w:lineRule="exact"/>
        <w:ind w:firstLine="420" w:firstLineChars="200"/>
        <w:rPr>
          <w:rFonts w:hint="eastAsia" w:ascii="宋体" w:hAnsi="宋体"/>
          <w:bCs/>
          <w:position w:val="6"/>
        </w:rPr>
      </w:pPr>
      <w:r>
        <w:rPr>
          <w:rFonts w:hint="eastAsia" w:ascii="宋体" w:hAnsi="宋体"/>
          <w:bCs/>
          <w:position w:val="6"/>
        </w:rPr>
        <w:t>本专业有校内实训基地三个，分别是导游、茶艺和酒店综合实训室，可以提供所有导游模拟训练、现场导游、景点讲解、茶叶识别、冲泡和酒店综合实训。校外实训基地三个，可以提供学生校外真实项目实训。</w:t>
      </w:r>
    </w:p>
    <w:p w14:paraId="76C41CFF">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550"/>
        <w:gridCol w:w="968"/>
        <w:gridCol w:w="2268"/>
        <w:gridCol w:w="1737"/>
        <w:gridCol w:w="2073"/>
      </w:tblGrid>
      <w:tr w14:paraId="065D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716" w:type="dxa"/>
            <w:vAlign w:val="center"/>
          </w:tcPr>
          <w:p w14:paraId="38EE3459">
            <w:pPr>
              <w:widowControl/>
              <w:jc w:val="center"/>
              <w:rPr>
                <w:rFonts w:ascii="宋体" w:hAnsi="宋体" w:cs="宋体"/>
                <w:b/>
                <w:bCs/>
                <w:kern w:val="0"/>
                <w:szCs w:val="21"/>
              </w:rPr>
            </w:pPr>
            <w:r>
              <w:rPr>
                <w:rFonts w:hint="eastAsia" w:ascii="宋体" w:hAnsi="宋体" w:cs="宋体"/>
                <w:b/>
                <w:bCs/>
                <w:kern w:val="0"/>
                <w:szCs w:val="21"/>
              </w:rPr>
              <w:t>序号</w:t>
            </w:r>
          </w:p>
        </w:tc>
        <w:tc>
          <w:tcPr>
            <w:tcW w:w="1550" w:type="dxa"/>
            <w:vAlign w:val="center"/>
          </w:tcPr>
          <w:p w14:paraId="25129714">
            <w:pPr>
              <w:widowControl/>
              <w:jc w:val="center"/>
              <w:rPr>
                <w:rFonts w:ascii="宋体" w:hAnsi="宋体" w:cs="宋体"/>
                <w:b/>
                <w:bCs/>
                <w:kern w:val="0"/>
                <w:szCs w:val="21"/>
              </w:rPr>
            </w:pPr>
            <w:r>
              <w:rPr>
                <w:rFonts w:hint="eastAsia" w:ascii="宋体" w:hAnsi="宋体" w:cs="宋体"/>
                <w:b/>
                <w:bCs/>
                <w:kern w:val="0"/>
                <w:szCs w:val="21"/>
              </w:rPr>
              <w:t>实训室名称</w:t>
            </w:r>
          </w:p>
        </w:tc>
        <w:tc>
          <w:tcPr>
            <w:tcW w:w="968" w:type="dxa"/>
            <w:vAlign w:val="center"/>
          </w:tcPr>
          <w:p w14:paraId="2B858832">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14:paraId="4E2A5BDE">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2C4ECF73">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3A30EC0D">
            <w:pPr>
              <w:widowControl/>
              <w:jc w:val="center"/>
              <w:rPr>
                <w:rFonts w:ascii="宋体" w:hAnsi="宋体" w:cs="宋体"/>
                <w:b/>
                <w:bCs/>
                <w:kern w:val="0"/>
                <w:szCs w:val="21"/>
              </w:rPr>
            </w:pPr>
            <w:r>
              <w:rPr>
                <w:rFonts w:hint="eastAsia" w:ascii="宋体" w:hAnsi="宋体" w:cs="宋体"/>
                <w:b/>
                <w:bCs/>
                <w:kern w:val="0"/>
                <w:szCs w:val="21"/>
              </w:rPr>
              <w:t>教学项目</w:t>
            </w:r>
          </w:p>
        </w:tc>
      </w:tr>
      <w:tr w14:paraId="26FC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16" w:type="dxa"/>
            <w:vAlign w:val="center"/>
          </w:tcPr>
          <w:p w14:paraId="42E35641">
            <w:pPr>
              <w:widowControl/>
              <w:jc w:val="center"/>
              <w:rPr>
                <w:rFonts w:ascii="宋体" w:hAnsi="宋体" w:cs="宋体"/>
                <w:kern w:val="0"/>
                <w:szCs w:val="21"/>
              </w:rPr>
            </w:pPr>
            <w:r>
              <w:rPr>
                <w:rFonts w:hint="eastAsia" w:ascii="宋体" w:hAnsi="宋体" w:cs="宋体"/>
                <w:kern w:val="0"/>
                <w:szCs w:val="21"/>
              </w:rPr>
              <w:t>1</w:t>
            </w:r>
          </w:p>
        </w:tc>
        <w:tc>
          <w:tcPr>
            <w:tcW w:w="1550" w:type="dxa"/>
            <w:vAlign w:val="center"/>
          </w:tcPr>
          <w:p w14:paraId="083D2FC0">
            <w:pPr>
              <w:widowControl/>
              <w:jc w:val="center"/>
              <w:rPr>
                <w:rFonts w:ascii="宋体" w:hAnsi="宋体" w:cs="宋体"/>
                <w:kern w:val="0"/>
                <w:sz w:val="18"/>
                <w:szCs w:val="18"/>
              </w:rPr>
            </w:pPr>
            <w:r>
              <w:rPr>
                <w:rFonts w:hint="eastAsia" w:ascii="宋体" w:hAnsi="宋体" w:cs="宋体"/>
                <w:kern w:val="0"/>
                <w:sz w:val="18"/>
                <w:szCs w:val="18"/>
              </w:rPr>
              <w:t>导游实训室</w:t>
            </w:r>
          </w:p>
        </w:tc>
        <w:tc>
          <w:tcPr>
            <w:tcW w:w="968" w:type="dxa"/>
            <w:vAlign w:val="center"/>
          </w:tcPr>
          <w:p w14:paraId="77E10F87">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弘文2</w:t>
            </w:r>
          </w:p>
          <w:p w14:paraId="1B44A1FD">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212-213</w:t>
            </w:r>
          </w:p>
        </w:tc>
        <w:tc>
          <w:tcPr>
            <w:tcW w:w="2268" w:type="dxa"/>
            <w:vAlign w:val="center"/>
          </w:tcPr>
          <w:p w14:paraId="3D598FB6">
            <w:pPr>
              <w:widowControl/>
              <w:jc w:val="center"/>
              <w:rPr>
                <w:rFonts w:ascii="宋体" w:hAnsi="宋体" w:cs="宋体"/>
                <w:kern w:val="0"/>
                <w:sz w:val="18"/>
                <w:szCs w:val="18"/>
              </w:rPr>
            </w:pPr>
            <w:r>
              <w:rPr>
                <w:rFonts w:hint="eastAsia" w:ascii="宋体" w:hAnsi="宋体" w:cs="宋体"/>
                <w:kern w:val="0"/>
                <w:sz w:val="18"/>
                <w:szCs w:val="18"/>
              </w:rPr>
              <w:t>《模拟导游》</w:t>
            </w:r>
          </w:p>
          <w:p w14:paraId="04A70350">
            <w:pPr>
              <w:widowControl/>
              <w:jc w:val="center"/>
              <w:rPr>
                <w:rFonts w:ascii="宋体" w:hAnsi="宋体" w:cs="宋体"/>
                <w:kern w:val="0"/>
                <w:sz w:val="18"/>
                <w:szCs w:val="18"/>
              </w:rPr>
            </w:pPr>
            <w:r>
              <w:rPr>
                <w:rFonts w:hint="eastAsia" w:ascii="宋体" w:hAnsi="宋体" w:cs="宋体"/>
                <w:kern w:val="0"/>
                <w:sz w:val="18"/>
                <w:szCs w:val="18"/>
              </w:rPr>
              <w:t>《导游词创作与讲解》</w:t>
            </w:r>
          </w:p>
        </w:tc>
        <w:tc>
          <w:tcPr>
            <w:tcW w:w="1737" w:type="dxa"/>
            <w:vAlign w:val="center"/>
          </w:tcPr>
          <w:p w14:paraId="5B9A7E66">
            <w:pPr>
              <w:widowControl/>
              <w:jc w:val="center"/>
              <w:rPr>
                <w:rFonts w:ascii="宋体" w:hAnsi="宋体" w:cs="宋体"/>
                <w:kern w:val="0"/>
                <w:sz w:val="18"/>
                <w:szCs w:val="18"/>
              </w:rPr>
            </w:pPr>
            <w:r>
              <w:rPr>
                <w:rFonts w:hint="eastAsia" w:ascii="宋体" w:hAnsi="宋体" w:cs="宋体"/>
                <w:kern w:val="0"/>
                <w:sz w:val="18"/>
                <w:szCs w:val="18"/>
              </w:rPr>
              <w:t>形体镜、讲解设备、电脑等</w:t>
            </w:r>
          </w:p>
        </w:tc>
        <w:tc>
          <w:tcPr>
            <w:tcW w:w="2073" w:type="dxa"/>
            <w:vAlign w:val="center"/>
          </w:tcPr>
          <w:p w14:paraId="31462733">
            <w:pPr>
              <w:widowControl/>
              <w:jc w:val="center"/>
              <w:rPr>
                <w:rFonts w:ascii="宋体" w:hAnsi="宋体" w:cs="宋体"/>
                <w:kern w:val="0"/>
                <w:sz w:val="18"/>
                <w:szCs w:val="18"/>
              </w:rPr>
            </w:pPr>
            <w:r>
              <w:rPr>
                <w:rFonts w:hint="eastAsia" w:ascii="宋体" w:hAnsi="宋体" w:cs="宋体"/>
                <w:kern w:val="0"/>
                <w:sz w:val="18"/>
                <w:szCs w:val="18"/>
              </w:rPr>
              <w:t>导游模拟训练，现场导游、景点讲解。</w:t>
            </w:r>
          </w:p>
        </w:tc>
      </w:tr>
      <w:tr w14:paraId="4E11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16" w:type="dxa"/>
            <w:vAlign w:val="center"/>
          </w:tcPr>
          <w:p w14:paraId="001E9CC2">
            <w:pPr>
              <w:widowControl/>
              <w:jc w:val="center"/>
              <w:rPr>
                <w:rFonts w:ascii="宋体" w:hAnsi="宋体" w:cs="宋体"/>
                <w:kern w:val="0"/>
                <w:szCs w:val="21"/>
              </w:rPr>
            </w:pPr>
            <w:r>
              <w:rPr>
                <w:rFonts w:hint="eastAsia" w:ascii="宋体" w:hAnsi="宋体" w:cs="宋体"/>
                <w:kern w:val="0"/>
                <w:szCs w:val="21"/>
              </w:rPr>
              <w:t>2</w:t>
            </w:r>
          </w:p>
        </w:tc>
        <w:tc>
          <w:tcPr>
            <w:tcW w:w="1550" w:type="dxa"/>
            <w:vAlign w:val="center"/>
          </w:tcPr>
          <w:p w14:paraId="74488E8B">
            <w:pPr>
              <w:widowControl/>
              <w:jc w:val="center"/>
              <w:rPr>
                <w:rFonts w:ascii="宋体" w:hAnsi="宋体" w:cs="宋体"/>
                <w:kern w:val="0"/>
                <w:sz w:val="18"/>
                <w:szCs w:val="18"/>
              </w:rPr>
            </w:pPr>
            <w:r>
              <w:rPr>
                <w:rFonts w:hint="eastAsia" w:ascii="宋体" w:hAnsi="宋体" w:cs="宋体"/>
                <w:kern w:val="0"/>
                <w:sz w:val="18"/>
                <w:szCs w:val="18"/>
              </w:rPr>
              <w:t>茶艺实训室</w:t>
            </w:r>
          </w:p>
        </w:tc>
        <w:tc>
          <w:tcPr>
            <w:tcW w:w="968" w:type="dxa"/>
            <w:vAlign w:val="center"/>
          </w:tcPr>
          <w:p w14:paraId="1F158D84">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弘文2</w:t>
            </w:r>
          </w:p>
          <w:p w14:paraId="0CDC934D">
            <w:pPr>
              <w:widowControl/>
              <w:jc w:val="center"/>
              <w:rPr>
                <w:rFonts w:ascii="宋体" w:hAnsi="宋体" w:cs="宋体"/>
                <w:kern w:val="0"/>
                <w:sz w:val="18"/>
                <w:szCs w:val="18"/>
              </w:rPr>
            </w:pPr>
            <w:r>
              <w:rPr>
                <w:rFonts w:hint="eastAsia" w:ascii="宋体" w:hAnsi="宋体" w:cs="宋体"/>
                <w:kern w:val="0"/>
                <w:sz w:val="18"/>
                <w:szCs w:val="18"/>
                <w:lang w:val="en-US" w:eastAsia="zh-CN"/>
              </w:rPr>
              <w:t>214-215</w:t>
            </w:r>
          </w:p>
        </w:tc>
        <w:tc>
          <w:tcPr>
            <w:tcW w:w="2268" w:type="dxa"/>
            <w:vAlign w:val="center"/>
          </w:tcPr>
          <w:p w14:paraId="0CD22621">
            <w:pPr>
              <w:widowControl/>
              <w:jc w:val="center"/>
              <w:rPr>
                <w:rFonts w:ascii="宋体" w:hAnsi="宋体" w:cs="宋体"/>
                <w:kern w:val="0"/>
                <w:sz w:val="18"/>
                <w:szCs w:val="18"/>
              </w:rPr>
            </w:pPr>
            <w:r>
              <w:rPr>
                <w:rFonts w:hint="eastAsia" w:ascii="宋体" w:hAnsi="宋体" w:cs="宋体"/>
                <w:kern w:val="0"/>
                <w:sz w:val="18"/>
                <w:szCs w:val="18"/>
              </w:rPr>
              <w:t>《茶艺》</w:t>
            </w:r>
          </w:p>
        </w:tc>
        <w:tc>
          <w:tcPr>
            <w:tcW w:w="1737" w:type="dxa"/>
            <w:vAlign w:val="center"/>
          </w:tcPr>
          <w:p w14:paraId="7E0B8A53">
            <w:pPr>
              <w:widowControl/>
              <w:jc w:val="center"/>
              <w:rPr>
                <w:rFonts w:ascii="宋体" w:hAnsi="宋体" w:cs="宋体"/>
                <w:kern w:val="0"/>
                <w:sz w:val="18"/>
                <w:szCs w:val="18"/>
              </w:rPr>
            </w:pPr>
            <w:r>
              <w:rPr>
                <w:rFonts w:hint="eastAsia" w:ascii="宋体" w:hAnsi="宋体" w:cs="宋体"/>
                <w:kern w:val="0"/>
                <w:sz w:val="18"/>
                <w:szCs w:val="18"/>
              </w:rPr>
              <w:t>六大茶类冲泡器具</w:t>
            </w:r>
          </w:p>
        </w:tc>
        <w:tc>
          <w:tcPr>
            <w:tcW w:w="2073" w:type="dxa"/>
            <w:vAlign w:val="center"/>
          </w:tcPr>
          <w:p w14:paraId="26F8B5EB">
            <w:pPr>
              <w:widowControl/>
              <w:jc w:val="center"/>
              <w:rPr>
                <w:rFonts w:ascii="宋体" w:hAnsi="宋体" w:cs="宋体"/>
                <w:kern w:val="0"/>
                <w:sz w:val="18"/>
                <w:szCs w:val="18"/>
              </w:rPr>
            </w:pPr>
            <w:r>
              <w:rPr>
                <w:rFonts w:hint="eastAsia" w:ascii="宋体" w:hAnsi="宋体" w:cs="宋体"/>
                <w:kern w:val="0"/>
                <w:sz w:val="18"/>
                <w:szCs w:val="18"/>
              </w:rPr>
              <w:t>茶叶识别、冲泡等</w:t>
            </w:r>
          </w:p>
        </w:tc>
      </w:tr>
      <w:tr w14:paraId="35A5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16" w:type="dxa"/>
            <w:vAlign w:val="center"/>
          </w:tcPr>
          <w:p w14:paraId="377E52FF">
            <w:pPr>
              <w:widowControl/>
              <w:jc w:val="center"/>
              <w:rPr>
                <w:rFonts w:ascii="宋体" w:hAnsi="宋体" w:cs="宋体"/>
                <w:kern w:val="0"/>
                <w:szCs w:val="21"/>
              </w:rPr>
            </w:pPr>
            <w:r>
              <w:rPr>
                <w:rFonts w:hint="eastAsia" w:ascii="宋体" w:hAnsi="宋体" w:cs="宋体"/>
                <w:kern w:val="0"/>
                <w:szCs w:val="21"/>
              </w:rPr>
              <w:t>3</w:t>
            </w:r>
          </w:p>
        </w:tc>
        <w:tc>
          <w:tcPr>
            <w:tcW w:w="1550" w:type="dxa"/>
            <w:vAlign w:val="center"/>
          </w:tcPr>
          <w:p w14:paraId="1B3F48CC">
            <w:pPr>
              <w:widowControl/>
              <w:jc w:val="center"/>
              <w:rPr>
                <w:rFonts w:ascii="宋体" w:hAnsi="宋体" w:cs="宋体"/>
                <w:kern w:val="0"/>
                <w:sz w:val="18"/>
                <w:szCs w:val="18"/>
              </w:rPr>
            </w:pPr>
            <w:r>
              <w:rPr>
                <w:rFonts w:hint="eastAsia" w:ascii="宋体" w:hAnsi="宋体" w:cs="宋体"/>
                <w:kern w:val="0"/>
                <w:sz w:val="18"/>
                <w:szCs w:val="18"/>
                <w:lang w:val="en-US" w:eastAsia="zh-CN"/>
              </w:rPr>
              <w:t>客房</w:t>
            </w:r>
            <w:r>
              <w:rPr>
                <w:rFonts w:hint="eastAsia" w:ascii="宋体" w:hAnsi="宋体" w:cs="宋体"/>
                <w:kern w:val="0"/>
                <w:sz w:val="18"/>
                <w:szCs w:val="18"/>
              </w:rPr>
              <w:t>实训室</w:t>
            </w:r>
          </w:p>
        </w:tc>
        <w:tc>
          <w:tcPr>
            <w:tcW w:w="968" w:type="dxa"/>
            <w:vAlign w:val="center"/>
          </w:tcPr>
          <w:p w14:paraId="7823C7AC">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弘文2</w:t>
            </w:r>
          </w:p>
          <w:p w14:paraId="71C72683">
            <w:pPr>
              <w:widowControl/>
              <w:jc w:val="center"/>
              <w:rPr>
                <w:rFonts w:hint="default" w:ascii="宋体" w:hAnsi="宋体" w:cs="宋体"/>
                <w:kern w:val="0"/>
                <w:sz w:val="18"/>
                <w:szCs w:val="18"/>
                <w:lang w:val="en-US"/>
              </w:rPr>
            </w:pPr>
            <w:r>
              <w:rPr>
                <w:rFonts w:hint="eastAsia" w:ascii="宋体" w:hAnsi="宋体" w:cs="宋体"/>
                <w:kern w:val="0"/>
                <w:sz w:val="18"/>
                <w:szCs w:val="18"/>
                <w:lang w:val="en-US" w:eastAsia="zh-CN"/>
              </w:rPr>
              <w:t>307</w:t>
            </w:r>
          </w:p>
        </w:tc>
        <w:tc>
          <w:tcPr>
            <w:tcW w:w="2268" w:type="dxa"/>
            <w:vAlign w:val="center"/>
          </w:tcPr>
          <w:p w14:paraId="7A8824AC">
            <w:pPr>
              <w:widowControl/>
              <w:jc w:val="center"/>
              <w:rPr>
                <w:rFonts w:ascii="宋体" w:hAnsi="宋体" w:cs="宋体"/>
                <w:kern w:val="0"/>
                <w:sz w:val="18"/>
                <w:szCs w:val="18"/>
              </w:rPr>
            </w:pPr>
            <w:r>
              <w:rPr>
                <w:rFonts w:hint="eastAsia" w:ascii="宋体" w:hAnsi="宋体" w:cs="宋体"/>
                <w:kern w:val="0"/>
                <w:sz w:val="18"/>
                <w:szCs w:val="18"/>
              </w:rPr>
              <w:t>《酒店经营与管理》</w:t>
            </w:r>
          </w:p>
        </w:tc>
        <w:tc>
          <w:tcPr>
            <w:tcW w:w="1737" w:type="dxa"/>
            <w:vAlign w:val="center"/>
          </w:tcPr>
          <w:p w14:paraId="57A40A75">
            <w:pPr>
              <w:widowControl/>
              <w:jc w:val="center"/>
              <w:rPr>
                <w:rFonts w:ascii="宋体" w:hAnsi="宋体" w:cs="宋体"/>
                <w:kern w:val="0"/>
                <w:sz w:val="18"/>
                <w:szCs w:val="18"/>
              </w:rPr>
            </w:pPr>
            <w:r>
              <w:rPr>
                <w:rFonts w:hint="eastAsia" w:ascii="宋体" w:hAnsi="宋体" w:cs="宋体"/>
                <w:kern w:val="0"/>
                <w:sz w:val="18"/>
                <w:szCs w:val="18"/>
              </w:rPr>
              <w:t>餐台、餐具、工作台等</w:t>
            </w:r>
          </w:p>
        </w:tc>
        <w:tc>
          <w:tcPr>
            <w:tcW w:w="2073" w:type="dxa"/>
            <w:vAlign w:val="center"/>
          </w:tcPr>
          <w:p w14:paraId="0A7125AA">
            <w:pPr>
              <w:widowControl/>
              <w:jc w:val="center"/>
              <w:rPr>
                <w:rFonts w:ascii="宋体" w:hAnsi="宋体" w:cs="宋体"/>
                <w:kern w:val="0"/>
                <w:sz w:val="18"/>
                <w:szCs w:val="18"/>
              </w:rPr>
            </w:pPr>
            <w:r>
              <w:rPr>
                <w:rFonts w:hint="eastAsia" w:ascii="宋体" w:hAnsi="宋体" w:cs="宋体"/>
                <w:kern w:val="0"/>
                <w:sz w:val="18"/>
                <w:szCs w:val="18"/>
              </w:rPr>
              <w:t>前厅接待、宴会台面设计、宴会菜单设计等</w:t>
            </w:r>
          </w:p>
        </w:tc>
      </w:tr>
    </w:tbl>
    <w:p w14:paraId="62F30A9C">
      <w:pPr>
        <w:spacing w:line="420" w:lineRule="exact"/>
        <w:ind w:left="420"/>
        <w:rPr>
          <w:rFonts w:ascii="宋体" w:hAnsi="宋体"/>
          <w:position w:val="6"/>
        </w:rPr>
      </w:pPr>
    </w:p>
    <w:p w14:paraId="3D5E8877">
      <w:pPr>
        <w:spacing w:line="420" w:lineRule="exact"/>
        <w:ind w:left="420"/>
        <w:jc w:val="center"/>
        <w:rPr>
          <w:rFonts w:ascii="宋体" w:hAnsi="宋体"/>
          <w:position w:val="6"/>
        </w:rPr>
      </w:pPr>
      <w:r>
        <w:rPr>
          <w:rFonts w:hint="eastAsia" w:ascii="宋体" w:hAnsi="宋体"/>
          <w:position w:val="6"/>
        </w:rPr>
        <w:t>校外实训基地一览表</w:t>
      </w:r>
    </w:p>
    <w:tbl>
      <w:tblPr>
        <w:tblStyle w:val="8"/>
        <w:tblW w:w="0" w:type="auto"/>
        <w:jc w:val="center"/>
        <w:tblLayout w:type="fixed"/>
        <w:tblCellMar>
          <w:top w:w="0" w:type="dxa"/>
          <w:left w:w="108" w:type="dxa"/>
          <w:bottom w:w="0" w:type="dxa"/>
          <w:right w:w="108" w:type="dxa"/>
        </w:tblCellMar>
      </w:tblPr>
      <w:tblGrid>
        <w:gridCol w:w="745"/>
        <w:gridCol w:w="2665"/>
        <w:gridCol w:w="5792"/>
      </w:tblGrid>
      <w:tr w14:paraId="7783D915">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D2BBEC2">
            <w:pPr>
              <w:spacing w:line="360" w:lineRule="auto"/>
              <w:rPr>
                <w:rFonts w:ascii="宋体" w:hAnsi="宋体"/>
                <w:b/>
                <w:szCs w:val="21"/>
              </w:rPr>
            </w:pPr>
            <w:r>
              <w:rPr>
                <w:rFonts w:hint="eastAsia" w:ascii="宋体" w:hAnsi="宋体"/>
                <w:b/>
                <w:szCs w:val="21"/>
              </w:rPr>
              <w:t>序号</w:t>
            </w:r>
          </w:p>
        </w:tc>
        <w:tc>
          <w:tcPr>
            <w:tcW w:w="2665" w:type="dxa"/>
            <w:tcBorders>
              <w:top w:val="single" w:color="auto" w:sz="2" w:space="0"/>
              <w:left w:val="single" w:color="auto" w:sz="2" w:space="0"/>
              <w:bottom w:val="single" w:color="auto" w:sz="2" w:space="0"/>
              <w:right w:val="single" w:color="auto" w:sz="2" w:space="0"/>
            </w:tcBorders>
            <w:vAlign w:val="center"/>
          </w:tcPr>
          <w:p w14:paraId="126BB7DC">
            <w:pPr>
              <w:spacing w:line="360" w:lineRule="auto"/>
              <w:rPr>
                <w:rFonts w:ascii="宋体" w:hAnsi="宋体"/>
                <w:b/>
                <w:szCs w:val="21"/>
              </w:rPr>
            </w:pPr>
            <w:r>
              <w:rPr>
                <w:rFonts w:hint="eastAsia" w:ascii="宋体" w:hAnsi="宋体"/>
                <w:b/>
                <w:szCs w:val="21"/>
              </w:rPr>
              <w:t>名称/合作企业</w:t>
            </w:r>
          </w:p>
        </w:tc>
        <w:tc>
          <w:tcPr>
            <w:tcW w:w="5792" w:type="dxa"/>
            <w:tcBorders>
              <w:top w:val="single" w:color="auto" w:sz="2" w:space="0"/>
              <w:left w:val="single" w:color="auto" w:sz="2" w:space="0"/>
              <w:bottom w:val="single" w:color="auto" w:sz="2" w:space="0"/>
              <w:right w:val="single" w:color="auto" w:sz="12" w:space="0"/>
            </w:tcBorders>
            <w:vAlign w:val="center"/>
          </w:tcPr>
          <w:p w14:paraId="49C37189">
            <w:pPr>
              <w:spacing w:line="360" w:lineRule="auto"/>
              <w:rPr>
                <w:rFonts w:ascii="宋体" w:hAnsi="宋体"/>
                <w:b/>
                <w:szCs w:val="21"/>
              </w:rPr>
            </w:pPr>
            <w:r>
              <w:rPr>
                <w:rFonts w:hint="eastAsia" w:ascii="宋体" w:hAnsi="宋体"/>
                <w:b/>
                <w:szCs w:val="21"/>
              </w:rPr>
              <w:t>主要实训内容</w:t>
            </w:r>
          </w:p>
        </w:tc>
      </w:tr>
      <w:tr w14:paraId="2247D733">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B39B3B9">
            <w:pPr>
              <w:jc w:val="center"/>
              <w:rPr>
                <w:rFonts w:hint="eastAsia" w:ascii="宋体" w:hAnsi="宋体" w:cs="宋体"/>
                <w:sz w:val="18"/>
                <w:szCs w:val="18"/>
              </w:rPr>
            </w:pPr>
            <w:r>
              <w:rPr>
                <w:rFonts w:hint="eastAsia" w:ascii="宋体" w:hAnsi="宋体" w:cs="宋体"/>
                <w:sz w:val="18"/>
                <w:szCs w:val="18"/>
              </w:rPr>
              <w:t>1</w:t>
            </w:r>
          </w:p>
        </w:tc>
        <w:tc>
          <w:tcPr>
            <w:tcW w:w="2665" w:type="dxa"/>
            <w:tcBorders>
              <w:top w:val="single" w:color="auto" w:sz="2" w:space="0"/>
              <w:left w:val="single" w:color="auto" w:sz="2" w:space="0"/>
              <w:bottom w:val="single" w:color="auto" w:sz="2" w:space="0"/>
              <w:right w:val="single" w:color="auto" w:sz="2" w:space="0"/>
            </w:tcBorders>
            <w:vAlign w:val="center"/>
          </w:tcPr>
          <w:p w14:paraId="48703080">
            <w:pPr>
              <w:jc w:val="center"/>
              <w:rPr>
                <w:rFonts w:hint="eastAsia" w:ascii="宋体" w:hAnsi="宋体" w:cs="宋体"/>
                <w:sz w:val="18"/>
                <w:szCs w:val="18"/>
              </w:rPr>
            </w:pPr>
            <w:r>
              <w:rPr>
                <w:rFonts w:hint="eastAsia" w:ascii="宋体" w:hAnsi="宋体" w:cs="宋体"/>
                <w:sz w:val="18"/>
                <w:szCs w:val="18"/>
              </w:rPr>
              <w:t>广州长隆酒店</w:t>
            </w:r>
          </w:p>
        </w:tc>
        <w:tc>
          <w:tcPr>
            <w:tcW w:w="5792" w:type="dxa"/>
            <w:tcBorders>
              <w:top w:val="single" w:color="auto" w:sz="2" w:space="0"/>
              <w:left w:val="single" w:color="auto" w:sz="2" w:space="0"/>
              <w:bottom w:val="single" w:color="auto" w:sz="2" w:space="0"/>
              <w:right w:val="single" w:color="auto" w:sz="12" w:space="0"/>
            </w:tcBorders>
            <w:vAlign w:val="center"/>
          </w:tcPr>
          <w:p w14:paraId="1562B22D">
            <w:pPr>
              <w:jc w:val="center"/>
              <w:rPr>
                <w:rFonts w:hint="eastAsia" w:ascii="宋体" w:hAnsi="宋体" w:cs="宋体"/>
                <w:sz w:val="18"/>
                <w:szCs w:val="18"/>
              </w:rPr>
            </w:pPr>
            <w:r>
              <w:rPr>
                <w:rFonts w:hint="eastAsia" w:ascii="宋体" w:hAnsi="宋体" w:cs="宋体"/>
                <w:sz w:val="18"/>
                <w:szCs w:val="18"/>
              </w:rPr>
              <w:t>景区讲解、客服、接待实训教学以及学生岗位实习</w:t>
            </w:r>
          </w:p>
        </w:tc>
      </w:tr>
      <w:tr w14:paraId="5E453355">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0E89F01">
            <w:pPr>
              <w:jc w:val="center"/>
              <w:rPr>
                <w:rFonts w:hint="eastAsia" w:ascii="宋体" w:hAnsi="宋体" w:cs="宋体"/>
                <w:sz w:val="18"/>
                <w:szCs w:val="18"/>
              </w:rPr>
            </w:pPr>
            <w:r>
              <w:rPr>
                <w:rFonts w:hint="eastAsia" w:ascii="宋体" w:hAnsi="宋体" w:cs="宋体"/>
                <w:sz w:val="18"/>
                <w:szCs w:val="18"/>
              </w:rPr>
              <w:t>2</w:t>
            </w:r>
          </w:p>
        </w:tc>
        <w:tc>
          <w:tcPr>
            <w:tcW w:w="2665" w:type="dxa"/>
            <w:tcBorders>
              <w:top w:val="single" w:color="auto" w:sz="2" w:space="0"/>
              <w:left w:val="single" w:color="auto" w:sz="2" w:space="0"/>
              <w:bottom w:val="single" w:color="auto" w:sz="2" w:space="0"/>
              <w:right w:val="single" w:color="auto" w:sz="2" w:space="0"/>
            </w:tcBorders>
            <w:vAlign w:val="center"/>
          </w:tcPr>
          <w:p w14:paraId="0464B203">
            <w:pPr>
              <w:jc w:val="center"/>
              <w:rPr>
                <w:rFonts w:hint="eastAsia" w:ascii="宋体" w:hAnsi="宋体" w:cs="宋体"/>
                <w:sz w:val="18"/>
                <w:szCs w:val="18"/>
              </w:rPr>
            </w:pPr>
            <w:r>
              <w:rPr>
                <w:rFonts w:hint="eastAsia" w:ascii="宋体" w:hAnsi="宋体" w:cs="宋体"/>
                <w:sz w:val="18"/>
                <w:szCs w:val="18"/>
              </w:rPr>
              <w:t>珠海长隆酒店</w:t>
            </w:r>
          </w:p>
        </w:tc>
        <w:tc>
          <w:tcPr>
            <w:tcW w:w="5792" w:type="dxa"/>
            <w:tcBorders>
              <w:top w:val="single" w:color="auto" w:sz="2" w:space="0"/>
              <w:left w:val="single" w:color="auto" w:sz="2" w:space="0"/>
              <w:bottom w:val="single" w:color="auto" w:sz="2" w:space="0"/>
              <w:right w:val="single" w:color="auto" w:sz="12" w:space="0"/>
            </w:tcBorders>
            <w:vAlign w:val="center"/>
          </w:tcPr>
          <w:p w14:paraId="47435C97">
            <w:pPr>
              <w:jc w:val="center"/>
              <w:rPr>
                <w:rFonts w:hint="eastAsia" w:ascii="宋体" w:hAnsi="宋体" w:cs="宋体"/>
                <w:sz w:val="18"/>
                <w:szCs w:val="18"/>
              </w:rPr>
            </w:pPr>
            <w:r>
              <w:rPr>
                <w:rFonts w:hint="eastAsia" w:ascii="宋体" w:hAnsi="宋体" w:cs="宋体"/>
                <w:sz w:val="18"/>
                <w:szCs w:val="18"/>
              </w:rPr>
              <w:t>景区讲解、客服、接待实训教学以及学生岗位实习</w:t>
            </w:r>
          </w:p>
        </w:tc>
      </w:tr>
      <w:tr w14:paraId="2E4D4557">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98EEC36">
            <w:pPr>
              <w:jc w:val="center"/>
              <w:rPr>
                <w:rFonts w:hint="eastAsia" w:ascii="宋体" w:hAnsi="宋体" w:cs="宋体"/>
                <w:sz w:val="18"/>
                <w:szCs w:val="18"/>
              </w:rPr>
            </w:pPr>
            <w:r>
              <w:rPr>
                <w:rFonts w:hint="eastAsia" w:ascii="宋体" w:hAnsi="宋体" w:cs="宋体"/>
                <w:sz w:val="18"/>
                <w:szCs w:val="18"/>
              </w:rPr>
              <w:t>3</w:t>
            </w:r>
          </w:p>
        </w:tc>
        <w:tc>
          <w:tcPr>
            <w:tcW w:w="2665" w:type="dxa"/>
            <w:tcBorders>
              <w:top w:val="single" w:color="auto" w:sz="2" w:space="0"/>
              <w:left w:val="single" w:color="auto" w:sz="2" w:space="0"/>
              <w:bottom w:val="single" w:color="auto" w:sz="2" w:space="0"/>
              <w:right w:val="single" w:color="auto" w:sz="2" w:space="0"/>
            </w:tcBorders>
            <w:vAlign w:val="center"/>
          </w:tcPr>
          <w:p w14:paraId="497B19A8">
            <w:pPr>
              <w:jc w:val="center"/>
              <w:rPr>
                <w:rFonts w:hint="eastAsia" w:ascii="宋体" w:hAnsi="宋体" w:cs="宋体"/>
                <w:sz w:val="18"/>
                <w:szCs w:val="18"/>
              </w:rPr>
            </w:pPr>
            <w:r>
              <w:rPr>
                <w:rFonts w:hint="eastAsia" w:ascii="宋体" w:hAnsi="宋体" w:cs="宋体"/>
                <w:sz w:val="18"/>
                <w:szCs w:val="18"/>
              </w:rPr>
              <w:t>茂名市国际旅行社有限公司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2EC76D02">
            <w:pPr>
              <w:jc w:val="center"/>
              <w:rPr>
                <w:rFonts w:hint="eastAsia" w:ascii="宋体" w:hAnsi="宋体" w:cs="宋体"/>
                <w:sz w:val="18"/>
                <w:szCs w:val="18"/>
              </w:rPr>
            </w:pPr>
            <w:r>
              <w:rPr>
                <w:rFonts w:hint="eastAsia" w:ascii="宋体" w:hAnsi="宋体" w:cs="宋体"/>
                <w:sz w:val="18"/>
                <w:szCs w:val="18"/>
              </w:rPr>
              <w:t>全陪、地陪与研学旅行实训教学以及学生岗位实习</w:t>
            </w:r>
          </w:p>
        </w:tc>
      </w:tr>
      <w:tr w14:paraId="0D3AC84D">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F16D189">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4</w:t>
            </w:r>
          </w:p>
        </w:tc>
        <w:tc>
          <w:tcPr>
            <w:tcW w:w="2665" w:type="dxa"/>
            <w:tcBorders>
              <w:top w:val="single" w:color="auto" w:sz="2" w:space="0"/>
              <w:left w:val="single" w:color="auto" w:sz="2" w:space="0"/>
              <w:bottom w:val="single" w:color="auto" w:sz="2" w:space="0"/>
              <w:right w:val="single" w:color="auto" w:sz="2" w:space="0"/>
            </w:tcBorders>
            <w:vAlign w:val="center"/>
          </w:tcPr>
          <w:p w14:paraId="3275186E">
            <w:pPr>
              <w:jc w:val="center"/>
              <w:rPr>
                <w:rFonts w:hint="eastAsia" w:ascii="宋体" w:hAnsi="宋体" w:cs="宋体"/>
                <w:sz w:val="18"/>
                <w:szCs w:val="18"/>
              </w:rPr>
            </w:pPr>
            <w:r>
              <w:rPr>
                <w:rFonts w:hint="eastAsia" w:ascii="宋体" w:hAnsi="宋体" w:cs="宋体"/>
                <w:sz w:val="18"/>
                <w:szCs w:val="18"/>
                <w:lang w:val="en-US" w:eastAsia="zh-CN"/>
              </w:rPr>
              <w:t>佛山宾馆有限公司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1FED47B4">
            <w:pPr>
              <w:jc w:val="center"/>
              <w:rPr>
                <w:rFonts w:hint="eastAsia" w:ascii="宋体" w:hAnsi="宋体" w:cs="宋体"/>
                <w:sz w:val="18"/>
                <w:szCs w:val="18"/>
              </w:rPr>
            </w:pPr>
            <w:r>
              <w:rPr>
                <w:rFonts w:hint="eastAsia" w:ascii="宋体" w:hAnsi="宋体" w:cs="宋体"/>
                <w:sz w:val="18"/>
                <w:szCs w:val="18"/>
                <w:lang w:val="en-US" w:eastAsia="zh-CN"/>
              </w:rPr>
              <w:t>学习</w:t>
            </w:r>
            <w:r>
              <w:rPr>
                <w:rFonts w:hint="eastAsia" w:ascii="宋体" w:hAnsi="宋体" w:cs="宋体"/>
                <w:sz w:val="18"/>
                <w:szCs w:val="18"/>
              </w:rPr>
              <w:t>酒店日常运营和管理流程，包括客房预订、入住登记、退房结算等</w:t>
            </w:r>
          </w:p>
        </w:tc>
      </w:tr>
      <w:tr w14:paraId="594218E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24EA6DF">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5</w:t>
            </w:r>
          </w:p>
        </w:tc>
        <w:tc>
          <w:tcPr>
            <w:tcW w:w="2665" w:type="dxa"/>
            <w:tcBorders>
              <w:top w:val="single" w:color="auto" w:sz="2" w:space="0"/>
              <w:left w:val="single" w:color="auto" w:sz="2" w:space="0"/>
              <w:bottom w:val="single" w:color="auto" w:sz="2" w:space="0"/>
              <w:right w:val="single" w:color="auto" w:sz="2" w:space="0"/>
            </w:tcBorders>
            <w:vAlign w:val="center"/>
          </w:tcPr>
          <w:p w14:paraId="1AA22909">
            <w:pPr>
              <w:jc w:val="center"/>
              <w:rPr>
                <w:rFonts w:hint="eastAsia" w:ascii="宋体" w:hAnsi="宋体" w:cs="宋体"/>
                <w:sz w:val="18"/>
                <w:szCs w:val="18"/>
              </w:rPr>
            </w:pPr>
            <w:r>
              <w:rPr>
                <w:rFonts w:hint="eastAsia" w:ascii="宋体" w:hAnsi="宋体" w:cs="宋体"/>
                <w:sz w:val="18"/>
                <w:szCs w:val="18"/>
              </w:rPr>
              <w:t>广州市大茶园茶叶有限公司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43F97324">
            <w:pPr>
              <w:jc w:val="center"/>
              <w:rPr>
                <w:rFonts w:hint="eastAsia" w:ascii="宋体" w:hAnsi="宋体" w:cs="宋体"/>
                <w:sz w:val="18"/>
                <w:szCs w:val="18"/>
              </w:rPr>
            </w:pPr>
            <w:r>
              <w:rPr>
                <w:rFonts w:hint="eastAsia" w:ascii="宋体" w:hAnsi="宋体" w:cs="宋体"/>
                <w:sz w:val="18"/>
                <w:szCs w:val="18"/>
              </w:rPr>
              <w:t>学习各种功夫茶的解说词，熟练掌握冲泡绿茶、乌龙茶、花茶等技巧，并能够自己编写功夫茶解说词。</w:t>
            </w:r>
          </w:p>
        </w:tc>
      </w:tr>
      <w:tr w14:paraId="705D688D">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8872499">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w:t>
            </w:r>
          </w:p>
        </w:tc>
        <w:tc>
          <w:tcPr>
            <w:tcW w:w="2665" w:type="dxa"/>
            <w:tcBorders>
              <w:top w:val="single" w:color="auto" w:sz="2" w:space="0"/>
              <w:left w:val="single" w:color="auto" w:sz="2" w:space="0"/>
              <w:bottom w:val="single" w:color="auto" w:sz="2" w:space="0"/>
              <w:right w:val="single" w:color="auto" w:sz="2" w:space="0"/>
            </w:tcBorders>
            <w:vAlign w:val="center"/>
          </w:tcPr>
          <w:p w14:paraId="3516EBE4">
            <w:pPr>
              <w:jc w:val="center"/>
              <w:rPr>
                <w:rFonts w:hint="eastAsia" w:ascii="宋体" w:hAnsi="宋体" w:cs="宋体"/>
                <w:sz w:val="18"/>
                <w:szCs w:val="18"/>
              </w:rPr>
            </w:pPr>
            <w:r>
              <w:rPr>
                <w:rFonts w:hint="eastAsia" w:ascii="宋体" w:hAnsi="宋体" w:cs="宋体"/>
                <w:sz w:val="18"/>
                <w:szCs w:val="18"/>
                <w:lang w:val="en-US" w:eastAsia="zh-CN"/>
              </w:rPr>
              <w:t>东莞万达文华酒店</w:t>
            </w:r>
          </w:p>
        </w:tc>
        <w:tc>
          <w:tcPr>
            <w:tcW w:w="5792" w:type="dxa"/>
            <w:tcBorders>
              <w:top w:val="single" w:color="auto" w:sz="2" w:space="0"/>
              <w:left w:val="single" w:color="auto" w:sz="2" w:space="0"/>
              <w:bottom w:val="single" w:color="auto" w:sz="2" w:space="0"/>
              <w:right w:val="single" w:color="auto" w:sz="12" w:space="0"/>
            </w:tcBorders>
            <w:vAlign w:val="center"/>
          </w:tcPr>
          <w:p w14:paraId="21FC1A5E">
            <w:pPr>
              <w:jc w:val="center"/>
              <w:rPr>
                <w:rFonts w:hint="eastAsia" w:ascii="宋体" w:hAnsi="宋体" w:cs="宋体"/>
                <w:sz w:val="18"/>
                <w:szCs w:val="18"/>
              </w:rPr>
            </w:pPr>
            <w:r>
              <w:rPr>
                <w:rFonts w:hint="eastAsia" w:ascii="宋体" w:hAnsi="宋体" w:cs="宋体"/>
                <w:sz w:val="18"/>
                <w:szCs w:val="18"/>
                <w:lang w:val="en-US" w:eastAsia="zh-CN"/>
              </w:rPr>
              <w:t>学习</w:t>
            </w:r>
            <w:r>
              <w:rPr>
                <w:rFonts w:hint="eastAsia" w:ascii="宋体" w:hAnsi="宋体" w:cs="宋体"/>
                <w:sz w:val="18"/>
                <w:szCs w:val="18"/>
              </w:rPr>
              <w:t>酒店日常运营和管理流程，包括客房预订、入住登记、退房结算等</w:t>
            </w:r>
          </w:p>
        </w:tc>
      </w:tr>
      <w:tr w14:paraId="14ED69D1">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882AB9E">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7</w:t>
            </w:r>
          </w:p>
        </w:tc>
        <w:tc>
          <w:tcPr>
            <w:tcW w:w="2665" w:type="dxa"/>
            <w:tcBorders>
              <w:top w:val="single" w:color="auto" w:sz="2" w:space="0"/>
              <w:left w:val="single" w:color="auto" w:sz="2" w:space="0"/>
              <w:bottom w:val="single" w:color="auto" w:sz="2" w:space="0"/>
              <w:right w:val="single" w:color="auto" w:sz="2" w:space="0"/>
            </w:tcBorders>
            <w:vAlign w:val="center"/>
          </w:tcPr>
          <w:p w14:paraId="11E5AD67">
            <w:pPr>
              <w:jc w:val="center"/>
              <w:rPr>
                <w:rFonts w:hint="eastAsia" w:ascii="宋体" w:hAnsi="宋体" w:cs="宋体"/>
                <w:sz w:val="18"/>
                <w:szCs w:val="18"/>
              </w:rPr>
            </w:pPr>
            <w:r>
              <w:rPr>
                <w:rFonts w:hint="eastAsia" w:ascii="宋体" w:hAnsi="宋体" w:cs="宋体"/>
                <w:sz w:val="18"/>
                <w:szCs w:val="18"/>
                <w:lang w:val="en-US" w:eastAsia="zh-CN"/>
              </w:rPr>
              <w:t>清远美林湖温泉度假酒店</w:t>
            </w:r>
          </w:p>
        </w:tc>
        <w:tc>
          <w:tcPr>
            <w:tcW w:w="5792" w:type="dxa"/>
            <w:tcBorders>
              <w:top w:val="single" w:color="auto" w:sz="2" w:space="0"/>
              <w:left w:val="single" w:color="auto" w:sz="2" w:space="0"/>
              <w:bottom w:val="single" w:color="auto" w:sz="2" w:space="0"/>
              <w:right w:val="single" w:color="auto" w:sz="12" w:space="0"/>
            </w:tcBorders>
            <w:vAlign w:val="center"/>
          </w:tcPr>
          <w:p w14:paraId="08C3E95D">
            <w:pPr>
              <w:jc w:val="center"/>
              <w:rPr>
                <w:rFonts w:hint="eastAsia" w:ascii="宋体" w:hAnsi="宋体" w:cs="宋体"/>
                <w:sz w:val="18"/>
                <w:szCs w:val="18"/>
              </w:rPr>
            </w:pPr>
            <w:r>
              <w:rPr>
                <w:rFonts w:hint="eastAsia" w:ascii="宋体" w:hAnsi="宋体" w:cs="宋体"/>
                <w:sz w:val="18"/>
                <w:szCs w:val="18"/>
              </w:rPr>
              <w:t>景区讲解、客服、接待实训教学以及学生岗位实习</w:t>
            </w:r>
          </w:p>
        </w:tc>
      </w:tr>
      <w:tr w14:paraId="33E24780">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59AF840">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8</w:t>
            </w:r>
          </w:p>
        </w:tc>
        <w:tc>
          <w:tcPr>
            <w:tcW w:w="2665" w:type="dxa"/>
            <w:tcBorders>
              <w:top w:val="single" w:color="auto" w:sz="2" w:space="0"/>
              <w:left w:val="single" w:color="auto" w:sz="2" w:space="0"/>
              <w:bottom w:val="single" w:color="auto" w:sz="2" w:space="0"/>
              <w:right w:val="single" w:color="auto" w:sz="2" w:space="0"/>
            </w:tcBorders>
            <w:vAlign w:val="center"/>
          </w:tcPr>
          <w:p w14:paraId="5C84EE4F">
            <w:pPr>
              <w:jc w:val="center"/>
              <w:rPr>
                <w:rFonts w:hint="eastAsia" w:ascii="宋体" w:hAnsi="宋体" w:cs="宋体"/>
                <w:sz w:val="18"/>
                <w:szCs w:val="18"/>
              </w:rPr>
            </w:pPr>
            <w:r>
              <w:rPr>
                <w:rFonts w:hint="eastAsia" w:ascii="宋体" w:hAnsi="宋体" w:cs="宋体"/>
                <w:sz w:val="18"/>
                <w:szCs w:val="18"/>
                <w:lang w:val="en-US" w:eastAsia="zh-CN"/>
              </w:rPr>
              <w:t>湛江民大喜来登酒店</w:t>
            </w:r>
          </w:p>
        </w:tc>
        <w:tc>
          <w:tcPr>
            <w:tcW w:w="5792" w:type="dxa"/>
            <w:tcBorders>
              <w:top w:val="single" w:color="auto" w:sz="2" w:space="0"/>
              <w:left w:val="single" w:color="auto" w:sz="2" w:space="0"/>
              <w:bottom w:val="single" w:color="auto" w:sz="2" w:space="0"/>
              <w:right w:val="single" w:color="auto" w:sz="12" w:space="0"/>
            </w:tcBorders>
            <w:vAlign w:val="center"/>
          </w:tcPr>
          <w:p w14:paraId="23280D40">
            <w:pPr>
              <w:jc w:val="center"/>
              <w:rPr>
                <w:rFonts w:hint="eastAsia" w:ascii="宋体" w:hAnsi="宋体" w:cs="宋体"/>
                <w:sz w:val="18"/>
                <w:szCs w:val="18"/>
              </w:rPr>
            </w:pPr>
            <w:r>
              <w:rPr>
                <w:rFonts w:hint="eastAsia" w:ascii="宋体" w:hAnsi="宋体" w:cs="宋体"/>
                <w:sz w:val="18"/>
                <w:szCs w:val="18"/>
                <w:lang w:val="en-US" w:eastAsia="zh-CN"/>
              </w:rPr>
              <w:t>学习</w:t>
            </w:r>
            <w:r>
              <w:rPr>
                <w:rFonts w:hint="eastAsia" w:ascii="宋体" w:hAnsi="宋体" w:cs="宋体"/>
                <w:sz w:val="18"/>
                <w:szCs w:val="18"/>
              </w:rPr>
              <w:t>酒店日常运营和管理流程，包括客房预订、入住登记、退房结算等</w:t>
            </w:r>
          </w:p>
        </w:tc>
      </w:tr>
      <w:tr w14:paraId="61664700">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4F6B9E1">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9</w:t>
            </w:r>
          </w:p>
        </w:tc>
        <w:tc>
          <w:tcPr>
            <w:tcW w:w="2665" w:type="dxa"/>
            <w:tcBorders>
              <w:top w:val="single" w:color="auto" w:sz="2" w:space="0"/>
              <w:left w:val="single" w:color="auto" w:sz="2" w:space="0"/>
              <w:bottom w:val="single" w:color="auto" w:sz="2" w:space="0"/>
              <w:right w:val="single" w:color="auto" w:sz="2" w:space="0"/>
            </w:tcBorders>
            <w:vAlign w:val="center"/>
          </w:tcPr>
          <w:p w14:paraId="2F402DB2">
            <w:pPr>
              <w:jc w:val="center"/>
              <w:rPr>
                <w:rFonts w:hint="eastAsia" w:ascii="宋体" w:hAnsi="宋体" w:cs="宋体"/>
                <w:sz w:val="18"/>
                <w:szCs w:val="18"/>
                <w:lang w:val="en-US" w:eastAsia="zh-CN"/>
              </w:rPr>
            </w:pPr>
            <w:r>
              <w:rPr>
                <w:rFonts w:hint="eastAsia" w:ascii="宋体" w:hAnsi="宋体" w:cs="宋体"/>
                <w:sz w:val="18"/>
                <w:szCs w:val="18"/>
                <w:lang w:val="en-US" w:eastAsia="zh-CN"/>
              </w:rPr>
              <w:t>广州奥园喜来登酒店</w:t>
            </w:r>
          </w:p>
        </w:tc>
        <w:tc>
          <w:tcPr>
            <w:tcW w:w="5792" w:type="dxa"/>
            <w:tcBorders>
              <w:top w:val="single" w:color="auto" w:sz="2" w:space="0"/>
              <w:left w:val="single" w:color="auto" w:sz="2" w:space="0"/>
              <w:bottom w:val="single" w:color="auto" w:sz="2" w:space="0"/>
              <w:right w:val="single" w:color="auto" w:sz="12" w:space="0"/>
            </w:tcBorders>
            <w:vAlign w:val="center"/>
          </w:tcPr>
          <w:p w14:paraId="3BA60532">
            <w:pPr>
              <w:jc w:val="center"/>
              <w:rPr>
                <w:rFonts w:hint="eastAsia" w:ascii="宋体" w:hAnsi="宋体" w:cs="宋体"/>
                <w:sz w:val="18"/>
                <w:szCs w:val="18"/>
              </w:rPr>
            </w:pPr>
            <w:r>
              <w:rPr>
                <w:rFonts w:hint="eastAsia" w:ascii="宋体" w:hAnsi="宋体" w:cs="宋体"/>
                <w:sz w:val="18"/>
                <w:szCs w:val="18"/>
                <w:lang w:val="en-US" w:eastAsia="zh-CN"/>
              </w:rPr>
              <w:t>学习</w:t>
            </w:r>
            <w:r>
              <w:rPr>
                <w:rFonts w:hint="eastAsia" w:ascii="宋体" w:hAnsi="宋体" w:cs="宋体"/>
                <w:sz w:val="18"/>
                <w:szCs w:val="18"/>
              </w:rPr>
              <w:t>酒店日常运营和管理流程，包括客房预订、入住登记、退房结算等</w:t>
            </w:r>
          </w:p>
        </w:tc>
      </w:tr>
      <w:tr w14:paraId="61786FC2">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38B06A2">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2665" w:type="dxa"/>
            <w:tcBorders>
              <w:top w:val="single" w:color="auto" w:sz="2" w:space="0"/>
              <w:left w:val="single" w:color="auto" w:sz="2" w:space="0"/>
              <w:bottom w:val="single" w:color="auto" w:sz="2" w:space="0"/>
              <w:right w:val="single" w:color="auto" w:sz="2" w:space="0"/>
            </w:tcBorders>
            <w:vAlign w:val="center"/>
          </w:tcPr>
          <w:p w14:paraId="0E44FAB8">
            <w:pPr>
              <w:jc w:val="center"/>
              <w:rPr>
                <w:rFonts w:hint="eastAsia" w:ascii="宋体" w:hAnsi="宋体" w:cs="宋体"/>
                <w:sz w:val="18"/>
                <w:szCs w:val="18"/>
                <w:lang w:val="en-US" w:eastAsia="zh-CN"/>
              </w:rPr>
            </w:pPr>
            <w:r>
              <w:rPr>
                <w:rFonts w:hint="eastAsia" w:ascii="宋体" w:hAnsi="宋体" w:cs="宋体"/>
                <w:sz w:val="18"/>
                <w:szCs w:val="18"/>
                <w:lang w:val="en-US" w:eastAsia="zh-CN"/>
              </w:rPr>
              <w:t>宴江南.醉园餐厅管理有限公司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42543A5C">
            <w:pPr>
              <w:jc w:val="center"/>
              <w:rPr>
                <w:rFonts w:hint="eastAsia" w:ascii="宋体" w:hAnsi="宋体" w:cs="宋体"/>
                <w:sz w:val="18"/>
                <w:szCs w:val="18"/>
              </w:rPr>
            </w:pPr>
            <w:r>
              <w:rPr>
                <w:rFonts w:hint="eastAsia" w:ascii="宋体" w:hAnsi="宋体" w:cs="宋体"/>
                <w:sz w:val="18"/>
                <w:szCs w:val="18"/>
                <w:lang w:val="en-US" w:eastAsia="zh-CN"/>
              </w:rPr>
              <w:t>学习</w:t>
            </w:r>
            <w:r>
              <w:rPr>
                <w:rFonts w:hint="eastAsia" w:ascii="宋体" w:hAnsi="宋体" w:cs="宋体"/>
                <w:sz w:val="18"/>
                <w:szCs w:val="18"/>
              </w:rPr>
              <w:t>酒店日常运营和管理流程，包括</w:t>
            </w:r>
            <w:r>
              <w:rPr>
                <w:rFonts w:hint="eastAsia" w:ascii="宋体" w:hAnsi="宋体" w:cs="宋体"/>
                <w:sz w:val="18"/>
                <w:szCs w:val="18"/>
                <w:lang w:val="en-US" w:eastAsia="zh-CN"/>
              </w:rPr>
              <w:t>餐饮</w:t>
            </w:r>
            <w:r>
              <w:rPr>
                <w:rFonts w:hint="eastAsia" w:ascii="宋体" w:hAnsi="宋体" w:cs="宋体"/>
                <w:sz w:val="18"/>
                <w:szCs w:val="18"/>
              </w:rPr>
              <w:t>预订、</w:t>
            </w:r>
            <w:r>
              <w:rPr>
                <w:rFonts w:hint="eastAsia" w:ascii="宋体" w:hAnsi="宋体" w:cs="宋体"/>
                <w:sz w:val="18"/>
                <w:szCs w:val="18"/>
                <w:lang w:val="en-US" w:eastAsia="zh-CN"/>
              </w:rPr>
              <w:t>宴会安排</w:t>
            </w:r>
            <w:r>
              <w:rPr>
                <w:rFonts w:hint="eastAsia" w:ascii="宋体" w:hAnsi="宋体" w:cs="宋体"/>
                <w:sz w:val="18"/>
                <w:szCs w:val="18"/>
              </w:rPr>
              <w:t>等</w:t>
            </w:r>
          </w:p>
        </w:tc>
      </w:tr>
    </w:tbl>
    <w:p w14:paraId="4F2B3570">
      <w:pPr>
        <w:jc w:val="center"/>
        <w:rPr>
          <w:rFonts w:hint="eastAsia" w:ascii="宋体" w:hAnsi="宋体" w:cs="宋体"/>
          <w:sz w:val="18"/>
          <w:szCs w:val="18"/>
        </w:rPr>
      </w:pPr>
    </w:p>
    <w:p w14:paraId="3E34C7D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（三）教学资源</w:t>
      </w:r>
    </w:p>
    <w:p w14:paraId="6F348080">
      <w:pPr>
        <w:numPr>
          <w:ilvl w:val="0"/>
          <w:numId w:val="5"/>
        </w:numPr>
        <w:spacing w:line="400" w:lineRule="exact"/>
        <w:ind w:firstLine="420"/>
        <w:rPr>
          <w:rFonts w:ascii="宋体" w:hAnsi="宋体"/>
          <w:bCs/>
          <w:color w:val="000000"/>
        </w:rPr>
      </w:pPr>
      <w:r>
        <w:rPr>
          <w:rFonts w:hint="eastAsia" w:ascii="宋体" w:hAnsi="宋体"/>
          <w:bCs/>
          <w:color w:val="000000"/>
        </w:rPr>
        <w:t>教材选用有关基本要求：要有教材选用制度，优先从国家和省两级规划教材目录中选用教材，鼓励与行业企业合作开发特色鲜明的专业课校本教材。</w:t>
      </w:r>
    </w:p>
    <w:p w14:paraId="26CDCA35">
      <w:pPr>
        <w:numPr>
          <w:ilvl w:val="0"/>
          <w:numId w:val="5"/>
        </w:numPr>
        <w:spacing w:line="400" w:lineRule="exact"/>
        <w:ind w:firstLine="420"/>
        <w:rPr>
          <w:rFonts w:ascii="宋体" w:hAnsi="宋体"/>
          <w:bCs/>
        </w:rPr>
      </w:pPr>
      <w:r>
        <w:rPr>
          <w:rFonts w:hint="eastAsia" w:ascii="宋体" w:hAnsi="宋体"/>
          <w:bCs/>
          <w:color w:val="000000"/>
        </w:rPr>
        <w:t>图书配备有关基本要求：要有足够数量的，能满足教师学习、教师专业教学研究和教学实施的图书</w:t>
      </w:r>
      <w:r>
        <w:rPr>
          <w:rFonts w:hint="eastAsia" w:ascii="宋体" w:hAnsi="宋体"/>
          <w:bCs/>
        </w:rPr>
        <w:t>库。</w:t>
      </w:r>
    </w:p>
    <w:p w14:paraId="2765D595">
      <w:pPr>
        <w:pStyle w:val="18"/>
        <w:numPr>
          <w:ilvl w:val="0"/>
          <w:numId w:val="5"/>
        </w:numPr>
        <w:spacing w:line="400" w:lineRule="exact"/>
        <w:ind w:firstLineChars="0"/>
        <w:rPr>
          <w:rFonts w:ascii="宋体" w:hAnsi="宋体"/>
          <w:b/>
          <w:color w:val="00B050"/>
          <w:szCs w:val="21"/>
        </w:rPr>
      </w:pPr>
      <w:r>
        <w:rPr>
          <w:rFonts w:hint="eastAsia" w:ascii="宋体" w:hAnsi="宋体"/>
          <w:bCs/>
        </w:rPr>
        <w:t>数字资源配备有关基本要求：逐步建成课程资源库、精品课资源库、专业特色专题库、专业试卷库、专业</w:t>
      </w:r>
      <w:r>
        <w:rPr>
          <w:rFonts w:hint="eastAsia" w:ascii="宋体" w:hAnsi="宋体"/>
          <w:bCs/>
          <w:color w:val="000000"/>
        </w:rPr>
        <w:t>图片库、专业视频动画库、专业合作企业库、真实项目资源库等数字资源，应种类丰富、形式多样、使用便捷、动态更新，能满足教学要求。</w:t>
      </w:r>
    </w:p>
    <w:p w14:paraId="57E2CC1E">
      <w:pPr>
        <w:adjustRightInd w:val="0"/>
        <w:snapToGrid w:val="0"/>
        <w:spacing w:line="360" w:lineRule="auto"/>
        <w:ind w:firstLine="525" w:firstLineChars="250"/>
        <w:rPr>
          <w:rFonts w:ascii="宋体" w:hAnsi="宋体"/>
          <w:szCs w:val="21"/>
        </w:rPr>
      </w:pPr>
    </w:p>
    <w:p w14:paraId="3ED41C71">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十、质量保障</w:t>
      </w:r>
    </w:p>
    <w:p w14:paraId="067BC5FA">
      <w:pPr>
        <w:spacing w:line="400" w:lineRule="exact"/>
        <w:ind w:firstLine="421"/>
        <w:rPr>
          <w:rFonts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4CBE62BE">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w:t>
      </w:r>
    </w:p>
    <w:p w14:paraId="1D48E435">
      <w:pPr>
        <w:spacing w:line="400" w:lineRule="exact"/>
        <w:ind w:firstLine="421"/>
        <w:rPr>
          <w:rFonts w:ascii="宋体" w:hAnsi="宋体"/>
          <w:bCs/>
          <w:szCs w:val="21"/>
        </w:rPr>
      </w:pPr>
      <w:r>
        <w:rPr>
          <w:rFonts w:hint="eastAsia" w:ascii="宋体" w:hAnsi="宋体"/>
          <w:bCs/>
          <w:szCs w:val="21"/>
        </w:rPr>
        <w:t>（二）建立健全巡课和听课制度，严明教学纪律和课堂纪律，对日常教学组织加强管理。</w:t>
      </w:r>
    </w:p>
    <w:p w14:paraId="547AB439">
      <w:pPr>
        <w:spacing w:line="400" w:lineRule="exact"/>
        <w:ind w:firstLine="421"/>
        <w:rPr>
          <w:rFonts w:ascii="宋体" w:hAnsi="宋体"/>
          <w:bCs/>
          <w:szCs w:val="21"/>
        </w:rPr>
      </w:pPr>
      <w:r>
        <w:rPr>
          <w:rFonts w:hint="eastAsia" w:ascii="宋体" w:hAnsi="宋体"/>
          <w:bCs/>
          <w:szCs w:val="21"/>
        </w:rPr>
        <w:t>（三）建立毕业生跟踪反馈机制和社会评价机制，定期评价人才培养质量和培养目标的达成情况。</w:t>
      </w:r>
    </w:p>
    <w:p w14:paraId="1F7F935D">
      <w:pPr>
        <w:adjustRightInd w:val="0"/>
        <w:snapToGrid w:val="0"/>
        <w:spacing w:before="156" w:beforeLines="50" w:line="360" w:lineRule="auto"/>
        <w:rPr>
          <w:rFonts w:ascii="宋体" w:hAnsi="宋体"/>
          <w:b/>
          <w:bCs/>
          <w:szCs w:val="21"/>
        </w:rPr>
      </w:pPr>
      <w:r>
        <w:rPr>
          <w:rFonts w:hint="eastAsia" w:ascii="宋体" w:hAnsi="宋体"/>
          <w:bCs/>
          <w:szCs w:val="21"/>
        </w:rPr>
        <w:t xml:space="preserve">    （四）要充分利用评价分析结构有效改进专业教学，加强专业建设，持续提高人才培养质量。</w:t>
      </w:r>
    </w:p>
    <w:p w14:paraId="08A9BE56">
      <w:pPr>
        <w:adjustRightInd w:val="0"/>
        <w:snapToGrid w:val="0"/>
        <w:spacing w:line="360" w:lineRule="auto"/>
        <w:rPr>
          <w:rFonts w:ascii="宋体" w:hAnsi="宋体"/>
          <w:b/>
          <w:bCs/>
          <w:szCs w:val="21"/>
        </w:rPr>
      </w:pPr>
    </w:p>
    <w:p w14:paraId="66C4B64B">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p>
    <w:p w14:paraId="65271078">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十一、教学进程安排</w:t>
      </w:r>
    </w:p>
    <w:p w14:paraId="09C6B578">
      <w:pPr>
        <w:outlineLvl w:val="0"/>
        <w:rPr>
          <w:rFonts w:ascii="宋体" w:hAnsi="宋体"/>
          <w:szCs w:val="21"/>
        </w:rPr>
      </w:pPr>
      <w:r>
        <w:rPr>
          <w:rFonts w:hint="eastAsia" w:ascii="宋体" w:hAnsi="宋体"/>
          <w:b/>
          <w:szCs w:val="21"/>
        </w:rPr>
        <w:t xml:space="preserve">       </w:t>
      </w:r>
      <w:r>
        <w:rPr>
          <w:rFonts w:hint="eastAsia" w:ascii="宋体" w:hAnsi="宋体"/>
          <w:szCs w:val="21"/>
        </w:rPr>
        <w:t>1</w:t>
      </w:r>
      <w:r>
        <w:rPr>
          <w:rFonts w:hint="eastAsia" w:ascii="宋体" w:hAnsi="宋体"/>
          <w:szCs w:val="21"/>
          <w:lang w:val="en-US" w:eastAsia="zh-CN"/>
        </w:rPr>
        <w:t>.</w:t>
      </w:r>
      <w:r>
        <w:rPr>
          <w:rFonts w:hint="eastAsia" w:ascii="宋体" w:hAnsi="宋体"/>
          <w:szCs w:val="21"/>
        </w:rPr>
        <w:t>理论与实践教学分配及比例表（见附件1－1）</w:t>
      </w:r>
    </w:p>
    <w:p w14:paraId="22D54345">
      <w:pPr>
        <w:ind w:firstLine="735" w:firstLineChars="350"/>
        <w:outlineLvl w:val="0"/>
        <w:rPr>
          <w:rFonts w:ascii="宋体" w:hAnsi="宋体"/>
          <w:szCs w:val="21"/>
        </w:rPr>
      </w:pPr>
      <w:r>
        <w:rPr>
          <w:rFonts w:hint="eastAsia" w:ascii="宋体" w:hAnsi="宋体"/>
          <w:szCs w:val="21"/>
        </w:rPr>
        <w:t>2.综合素质课教学进程表（见附件1－2）</w:t>
      </w:r>
    </w:p>
    <w:p w14:paraId="341547DC">
      <w:pPr>
        <w:ind w:firstLine="735" w:firstLineChars="350"/>
        <w:outlineLvl w:val="0"/>
        <w:rPr>
          <w:rFonts w:ascii="宋体" w:hAnsi="宋体"/>
          <w:szCs w:val="21"/>
        </w:rPr>
      </w:pPr>
      <w:r>
        <w:rPr>
          <w:rFonts w:hint="eastAsia" w:ascii="宋体" w:hAnsi="宋体"/>
          <w:szCs w:val="21"/>
        </w:rPr>
        <w:t>3.专业课教学进程表（见附件1－3）</w:t>
      </w:r>
    </w:p>
    <w:p w14:paraId="4EA90D12">
      <w:pPr>
        <w:adjustRightInd w:val="0"/>
        <w:snapToGrid w:val="0"/>
        <w:spacing w:line="360" w:lineRule="auto"/>
        <w:ind w:firstLine="735" w:firstLineChars="350"/>
        <w:rPr>
          <w:rFonts w:hint="eastAsia" w:ascii="宋体" w:hAnsi="宋体"/>
          <w:b/>
          <w:bCs/>
          <w:szCs w:val="21"/>
        </w:rPr>
      </w:pPr>
      <w:r>
        <w:rPr>
          <w:rFonts w:hint="eastAsia" w:ascii="宋体" w:hAnsi="宋体"/>
          <w:szCs w:val="21"/>
        </w:rPr>
        <w:t>4．实践课教学进程表（见附件1－4）</w:t>
      </w:r>
    </w:p>
    <w:p w14:paraId="6E23F7FB">
      <w:pPr>
        <w:adjustRightInd w:val="0"/>
        <w:snapToGrid w:val="0"/>
        <w:spacing w:line="360" w:lineRule="auto"/>
        <w:jc w:val="left"/>
        <w:rPr>
          <w:rFonts w:ascii="宋体" w:hAnsi="宋体"/>
          <w:b/>
          <w:bCs/>
          <w:szCs w:val="21"/>
        </w:rPr>
      </w:pPr>
    </w:p>
    <w:p w14:paraId="1BB2D925">
      <w:pPr>
        <w:adjustRightInd w:val="0"/>
        <w:snapToGrid w:val="0"/>
        <w:spacing w:line="360" w:lineRule="auto"/>
        <w:jc w:val="left"/>
        <w:rPr>
          <w:rFonts w:hint="eastAsia" w:ascii="宋体" w:hAnsi="宋体"/>
          <w:b/>
          <w:bCs/>
          <w:szCs w:val="21"/>
        </w:rPr>
      </w:pPr>
    </w:p>
    <w:p w14:paraId="3752CE74">
      <w:pPr>
        <w:adjustRightInd w:val="0"/>
        <w:snapToGrid w:val="0"/>
        <w:spacing w:line="360" w:lineRule="auto"/>
        <w:jc w:val="left"/>
        <w:rPr>
          <w:rFonts w:hint="eastAsia" w:ascii="宋体" w:hAnsi="宋体"/>
          <w:b/>
          <w:bCs/>
          <w:szCs w:val="21"/>
        </w:rPr>
      </w:pPr>
    </w:p>
    <w:p w14:paraId="7F7DA2D8">
      <w:pPr>
        <w:adjustRightInd w:val="0"/>
        <w:snapToGrid w:val="0"/>
        <w:spacing w:line="360" w:lineRule="auto"/>
        <w:jc w:val="left"/>
        <w:rPr>
          <w:rFonts w:hint="eastAsia" w:ascii="宋体" w:hAnsi="宋体"/>
          <w:b/>
          <w:bCs/>
          <w:szCs w:val="21"/>
        </w:rPr>
      </w:pPr>
    </w:p>
    <w:p w14:paraId="525A76D8">
      <w:pPr>
        <w:adjustRightInd w:val="0"/>
        <w:snapToGrid w:val="0"/>
        <w:spacing w:line="360" w:lineRule="auto"/>
        <w:jc w:val="left"/>
        <w:rPr>
          <w:rFonts w:hint="eastAsia" w:ascii="宋体" w:hAnsi="宋体"/>
          <w:b/>
          <w:bCs/>
          <w:szCs w:val="21"/>
        </w:rPr>
      </w:pPr>
    </w:p>
    <w:p w14:paraId="7F03421F">
      <w:pPr>
        <w:adjustRightInd w:val="0"/>
        <w:snapToGrid w:val="0"/>
        <w:spacing w:line="360" w:lineRule="auto"/>
        <w:jc w:val="left"/>
        <w:rPr>
          <w:rFonts w:hint="eastAsia" w:ascii="宋体" w:hAnsi="宋体"/>
          <w:b/>
          <w:bCs/>
          <w:szCs w:val="21"/>
        </w:rPr>
      </w:pPr>
    </w:p>
    <w:p w14:paraId="5691E7F6">
      <w:pPr>
        <w:adjustRightInd w:val="0"/>
        <w:snapToGrid w:val="0"/>
        <w:spacing w:line="360" w:lineRule="auto"/>
        <w:jc w:val="left"/>
        <w:rPr>
          <w:rFonts w:hint="eastAsia" w:ascii="宋体" w:hAnsi="宋体"/>
          <w:b/>
          <w:bCs/>
          <w:szCs w:val="21"/>
        </w:rPr>
      </w:pPr>
    </w:p>
    <w:p w14:paraId="4E5C767F">
      <w:pPr>
        <w:adjustRightInd w:val="0"/>
        <w:snapToGrid w:val="0"/>
        <w:spacing w:line="360" w:lineRule="auto"/>
        <w:jc w:val="left"/>
        <w:rPr>
          <w:rFonts w:hint="eastAsia" w:ascii="宋体" w:hAnsi="宋体"/>
          <w:b/>
          <w:bCs/>
          <w:szCs w:val="21"/>
        </w:rPr>
      </w:pPr>
    </w:p>
    <w:p w14:paraId="3D31B351">
      <w:pPr>
        <w:adjustRightInd w:val="0"/>
        <w:snapToGrid w:val="0"/>
        <w:spacing w:line="360" w:lineRule="auto"/>
        <w:jc w:val="left"/>
        <w:rPr>
          <w:rFonts w:hint="eastAsia" w:ascii="宋体" w:hAnsi="宋体"/>
          <w:b/>
          <w:bCs/>
          <w:szCs w:val="21"/>
        </w:rPr>
      </w:pPr>
    </w:p>
    <w:p w14:paraId="0DEA53FA">
      <w:pPr>
        <w:adjustRightInd w:val="0"/>
        <w:snapToGrid w:val="0"/>
        <w:spacing w:line="360" w:lineRule="auto"/>
        <w:jc w:val="left"/>
        <w:rPr>
          <w:rFonts w:hint="eastAsia" w:ascii="宋体" w:hAnsi="宋体"/>
          <w:b/>
          <w:bCs/>
          <w:szCs w:val="21"/>
        </w:rPr>
      </w:pPr>
    </w:p>
    <w:p w14:paraId="675D1647">
      <w:pPr>
        <w:adjustRightInd w:val="0"/>
        <w:snapToGrid w:val="0"/>
        <w:spacing w:line="360" w:lineRule="auto"/>
        <w:jc w:val="left"/>
        <w:rPr>
          <w:rFonts w:hint="eastAsia" w:ascii="宋体" w:hAnsi="宋体"/>
          <w:b/>
          <w:bCs/>
          <w:szCs w:val="21"/>
        </w:rPr>
      </w:pPr>
    </w:p>
    <w:p w14:paraId="0ECF1741">
      <w:pPr>
        <w:adjustRightInd w:val="0"/>
        <w:snapToGrid w:val="0"/>
        <w:spacing w:line="360" w:lineRule="auto"/>
        <w:jc w:val="left"/>
        <w:rPr>
          <w:rFonts w:hint="eastAsia" w:ascii="宋体" w:hAnsi="宋体"/>
          <w:b/>
          <w:bCs/>
          <w:szCs w:val="21"/>
        </w:rPr>
      </w:pPr>
    </w:p>
    <w:p w14:paraId="6A107EE5">
      <w:pPr>
        <w:adjustRightInd w:val="0"/>
        <w:snapToGrid w:val="0"/>
        <w:spacing w:line="360" w:lineRule="auto"/>
        <w:jc w:val="left"/>
        <w:rPr>
          <w:rFonts w:hint="eastAsia" w:ascii="宋体" w:hAnsi="宋体"/>
          <w:b/>
          <w:bCs/>
          <w:szCs w:val="21"/>
        </w:rPr>
      </w:pPr>
    </w:p>
    <w:p w14:paraId="2E8B2D34">
      <w:pPr>
        <w:adjustRightInd w:val="0"/>
        <w:snapToGrid w:val="0"/>
        <w:spacing w:line="360" w:lineRule="auto"/>
        <w:jc w:val="left"/>
        <w:rPr>
          <w:rFonts w:hint="eastAsia" w:ascii="宋体" w:hAnsi="宋体"/>
          <w:b/>
          <w:bCs/>
          <w:szCs w:val="21"/>
        </w:rPr>
      </w:pPr>
    </w:p>
    <w:p w14:paraId="2413D0E0">
      <w:pPr>
        <w:adjustRightInd w:val="0"/>
        <w:snapToGrid w:val="0"/>
        <w:spacing w:line="360" w:lineRule="auto"/>
        <w:jc w:val="left"/>
        <w:rPr>
          <w:rFonts w:hint="eastAsia" w:ascii="宋体" w:hAnsi="宋体"/>
          <w:b/>
          <w:bCs/>
          <w:szCs w:val="21"/>
        </w:rPr>
      </w:pPr>
    </w:p>
    <w:p w14:paraId="3E4BDDD3">
      <w:pPr>
        <w:adjustRightInd w:val="0"/>
        <w:snapToGrid w:val="0"/>
        <w:spacing w:line="360" w:lineRule="auto"/>
        <w:jc w:val="left"/>
        <w:rPr>
          <w:rFonts w:hint="eastAsia" w:ascii="宋体" w:hAnsi="宋体"/>
          <w:b/>
          <w:bCs/>
          <w:szCs w:val="21"/>
        </w:rPr>
      </w:pPr>
    </w:p>
    <w:p w14:paraId="6F5C0FAF">
      <w:pPr>
        <w:adjustRightInd w:val="0"/>
        <w:snapToGrid w:val="0"/>
        <w:spacing w:line="360" w:lineRule="auto"/>
        <w:jc w:val="left"/>
        <w:rPr>
          <w:rFonts w:hint="eastAsia" w:ascii="宋体" w:hAnsi="宋体"/>
          <w:b/>
          <w:bCs/>
          <w:szCs w:val="21"/>
        </w:rPr>
      </w:pPr>
    </w:p>
    <w:p w14:paraId="0F3ED9A1">
      <w:pPr>
        <w:adjustRightInd w:val="0"/>
        <w:snapToGrid w:val="0"/>
        <w:spacing w:line="360" w:lineRule="auto"/>
        <w:jc w:val="left"/>
        <w:rPr>
          <w:rFonts w:hint="eastAsia" w:ascii="宋体" w:hAnsi="宋体"/>
          <w:b/>
          <w:bCs/>
          <w:szCs w:val="21"/>
        </w:rPr>
      </w:pPr>
    </w:p>
    <w:p w14:paraId="7CDFB593">
      <w:pPr>
        <w:adjustRightInd w:val="0"/>
        <w:snapToGrid w:val="0"/>
        <w:spacing w:line="360" w:lineRule="auto"/>
        <w:jc w:val="left"/>
        <w:rPr>
          <w:rFonts w:hint="eastAsia" w:ascii="宋体" w:hAnsi="宋体"/>
          <w:b/>
          <w:bCs/>
          <w:szCs w:val="21"/>
        </w:rPr>
      </w:pPr>
    </w:p>
    <w:p w14:paraId="79A0ABD7">
      <w:pPr>
        <w:adjustRightInd w:val="0"/>
        <w:snapToGrid w:val="0"/>
        <w:spacing w:line="360" w:lineRule="auto"/>
        <w:jc w:val="left"/>
        <w:rPr>
          <w:rFonts w:hint="eastAsia" w:ascii="宋体" w:hAnsi="宋体"/>
          <w:b/>
          <w:bCs/>
          <w:szCs w:val="21"/>
        </w:rPr>
      </w:pPr>
    </w:p>
    <w:p w14:paraId="18F2397B">
      <w:pPr>
        <w:adjustRightInd w:val="0"/>
        <w:snapToGrid w:val="0"/>
        <w:spacing w:line="360" w:lineRule="auto"/>
        <w:jc w:val="left"/>
        <w:rPr>
          <w:rFonts w:hint="eastAsia" w:ascii="宋体" w:hAnsi="宋体"/>
          <w:b/>
          <w:bCs/>
          <w:szCs w:val="21"/>
        </w:rPr>
      </w:pPr>
      <w:bookmarkStart w:id="6" w:name="_GoBack"/>
      <w:bookmarkEnd w:id="6"/>
    </w:p>
    <w:p w14:paraId="3546C326">
      <w:pPr>
        <w:adjustRightInd w:val="0"/>
        <w:snapToGrid w:val="0"/>
        <w:spacing w:line="360" w:lineRule="auto"/>
        <w:jc w:val="left"/>
        <w:rPr>
          <w:rFonts w:hint="eastAsia" w:ascii="宋体" w:hAnsi="宋体"/>
          <w:b/>
          <w:bCs/>
          <w:szCs w:val="21"/>
        </w:rPr>
      </w:pPr>
    </w:p>
    <w:p w14:paraId="256E42B7">
      <w:pPr>
        <w:adjustRightInd w:val="0"/>
        <w:snapToGrid w:val="0"/>
        <w:spacing w:line="360" w:lineRule="auto"/>
        <w:jc w:val="left"/>
        <w:rPr>
          <w:rFonts w:hint="eastAsia" w:ascii="宋体" w:hAnsi="宋体"/>
          <w:b/>
          <w:bCs/>
          <w:szCs w:val="21"/>
        </w:rPr>
      </w:pPr>
    </w:p>
    <w:p w14:paraId="20888858">
      <w:pPr>
        <w:adjustRightInd w:val="0"/>
        <w:snapToGrid w:val="0"/>
        <w:spacing w:line="360" w:lineRule="auto"/>
        <w:jc w:val="left"/>
        <w:rPr>
          <w:rFonts w:hint="eastAsia" w:ascii="宋体" w:hAnsi="宋体"/>
          <w:b/>
          <w:bCs/>
          <w:szCs w:val="21"/>
        </w:rPr>
      </w:pPr>
    </w:p>
    <w:p w14:paraId="67B322B6">
      <w:pPr>
        <w:adjustRightInd w:val="0"/>
        <w:snapToGrid w:val="0"/>
        <w:spacing w:line="360" w:lineRule="auto"/>
        <w:jc w:val="left"/>
        <w:rPr>
          <w:rFonts w:hint="eastAsia" w:ascii="宋体" w:hAnsi="宋体"/>
          <w:b/>
          <w:bCs/>
          <w:szCs w:val="21"/>
        </w:rPr>
      </w:pPr>
    </w:p>
    <w:p w14:paraId="6478C859">
      <w:pPr>
        <w:adjustRightInd w:val="0"/>
        <w:snapToGrid w:val="0"/>
        <w:spacing w:line="360" w:lineRule="auto"/>
        <w:jc w:val="left"/>
        <w:rPr>
          <w:rFonts w:hint="eastAsia" w:ascii="宋体" w:hAnsi="宋体"/>
          <w:b/>
          <w:bCs/>
          <w:szCs w:val="21"/>
        </w:rPr>
      </w:pPr>
    </w:p>
    <w:p w14:paraId="29DDF669">
      <w:pPr>
        <w:adjustRightInd w:val="0"/>
        <w:snapToGrid w:val="0"/>
        <w:spacing w:line="360" w:lineRule="auto"/>
        <w:jc w:val="left"/>
        <w:rPr>
          <w:rFonts w:hint="eastAsia" w:ascii="宋体" w:hAnsi="宋体"/>
          <w:b/>
          <w:bCs/>
          <w:szCs w:val="21"/>
        </w:rPr>
      </w:pPr>
    </w:p>
    <w:p w14:paraId="33774240">
      <w:pPr>
        <w:adjustRightInd w:val="0"/>
        <w:snapToGrid w:val="0"/>
        <w:spacing w:line="360" w:lineRule="auto"/>
        <w:jc w:val="left"/>
        <w:rPr>
          <w:rFonts w:hint="eastAsia" w:ascii="宋体" w:hAnsi="宋体"/>
          <w:b/>
          <w:bCs/>
          <w:szCs w:val="21"/>
        </w:rPr>
      </w:pPr>
    </w:p>
    <w:p w14:paraId="6AE0D243">
      <w:pPr>
        <w:adjustRightInd w:val="0"/>
        <w:snapToGrid w:val="0"/>
        <w:spacing w:line="360" w:lineRule="auto"/>
        <w:jc w:val="left"/>
        <w:rPr>
          <w:rFonts w:ascii="宋体" w:hAnsi="宋体"/>
          <w:b/>
          <w:bCs/>
          <w:szCs w:val="21"/>
        </w:rPr>
      </w:pPr>
      <w:r>
        <w:rPr>
          <w:rFonts w:hint="eastAsia" w:ascii="宋体" w:hAnsi="宋体"/>
          <w:b/>
          <w:bCs/>
          <w:szCs w:val="21"/>
        </w:rPr>
        <w:t>附件1-</w:t>
      </w:r>
      <w:r>
        <w:rPr>
          <w:rFonts w:ascii="宋体" w:hAnsi="宋体"/>
          <w:b/>
          <w:bCs/>
          <w:szCs w:val="21"/>
        </w:rPr>
        <w:t>1</w:t>
      </w:r>
    </w:p>
    <w:tbl>
      <w:tblPr>
        <w:tblStyle w:val="8"/>
        <w:tblW w:w="83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8"/>
        <w:gridCol w:w="1296"/>
        <w:gridCol w:w="1087"/>
        <w:gridCol w:w="673"/>
        <w:gridCol w:w="1346"/>
        <w:gridCol w:w="746"/>
        <w:gridCol w:w="1568"/>
        <w:gridCol w:w="746"/>
      </w:tblGrid>
      <w:tr w14:paraId="49363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50" w:type="dxa"/>
            <w:gridSpan w:val="8"/>
            <w:tcBorders>
              <w:top w:val="nil"/>
              <w:left w:val="nil"/>
              <w:bottom w:val="nil"/>
              <w:right w:val="nil"/>
            </w:tcBorders>
            <w:shd w:val="clear" w:color="auto" w:fill="auto"/>
            <w:vAlign w:val="center"/>
          </w:tcPr>
          <w:p w14:paraId="349281B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理论与实践教学分配及比例表</w:t>
            </w:r>
          </w:p>
        </w:tc>
      </w:tr>
      <w:tr w14:paraId="5B9B3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79A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5C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D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5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1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3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525E0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177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0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39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2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C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188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68EAF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DA3A1">
            <w:pPr>
              <w:jc w:val="center"/>
              <w:rPr>
                <w:rFonts w:hint="eastAsia" w:ascii="宋体" w:hAnsi="宋体" w:eastAsia="宋体" w:cs="宋体"/>
                <w:i w:val="0"/>
                <w:iCs w:val="0"/>
                <w:color w:val="000000"/>
                <w:sz w:val="18"/>
                <w:szCs w:val="18"/>
                <w:u w:val="none"/>
              </w:rPr>
            </w:pPr>
          </w:p>
        </w:tc>
      </w:tr>
      <w:tr w14:paraId="66607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C78C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2D3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2AC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5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5A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0FC9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08B1589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91834">
            <w:pPr>
              <w:jc w:val="center"/>
              <w:rPr>
                <w:rFonts w:hint="eastAsia" w:ascii="宋体" w:hAnsi="宋体" w:eastAsia="宋体" w:cs="宋体"/>
                <w:i w:val="0"/>
                <w:iCs w:val="0"/>
                <w:color w:val="000000"/>
                <w:sz w:val="18"/>
                <w:szCs w:val="18"/>
                <w:u w:val="none"/>
              </w:rPr>
            </w:pPr>
          </w:p>
        </w:tc>
      </w:tr>
      <w:tr w14:paraId="0A1CC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577F2">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E81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78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3BF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41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45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0E144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E7112">
            <w:pPr>
              <w:jc w:val="center"/>
              <w:rPr>
                <w:rFonts w:hint="eastAsia" w:ascii="宋体" w:hAnsi="宋体" w:eastAsia="宋体" w:cs="宋体"/>
                <w:i w:val="0"/>
                <w:iCs w:val="0"/>
                <w:color w:val="000000"/>
                <w:sz w:val="18"/>
                <w:szCs w:val="18"/>
                <w:u w:val="none"/>
              </w:rPr>
            </w:pPr>
          </w:p>
        </w:tc>
      </w:tr>
      <w:tr w14:paraId="108C2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9116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389C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0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BB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3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9A4F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7B48290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37037">
            <w:pPr>
              <w:jc w:val="center"/>
              <w:rPr>
                <w:rFonts w:hint="eastAsia" w:ascii="宋体" w:hAnsi="宋体" w:eastAsia="宋体" w:cs="宋体"/>
                <w:i w:val="0"/>
                <w:iCs w:val="0"/>
                <w:color w:val="000000"/>
                <w:sz w:val="18"/>
                <w:szCs w:val="18"/>
                <w:u w:val="none"/>
              </w:rPr>
            </w:pPr>
          </w:p>
        </w:tc>
      </w:tr>
      <w:tr w14:paraId="64576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67E1EA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01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DE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89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21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00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08797F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17D68">
            <w:pPr>
              <w:jc w:val="center"/>
              <w:rPr>
                <w:rFonts w:hint="eastAsia" w:ascii="宋体" w:hAnsi="宋体" w:eastAsia="宋体" w:cs="宋体"/>
                <w:i w:val="0"/>
                <w:iCs w:val="0"/>
                <w:color w:val="000000"/>
                <w:sz w:val="18"/>
                <w:szCs w:val="18"/>
                <w:u w:val="none"/>
              </w:rPr>
            </w:pPr>
          </w:p>
        </w:tc>
      </w:tr>
      <w:tr w14:paraId="05BFD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6BBAD4D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183C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1DC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371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D9F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62B9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3A5788F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7C425">
            <w:pPr>
              <w:jc w:val="center"/>
              <w:rPr>
                <w:rFonts w:hint="eastAsia" w:ascii="宋体" w:hAnsi="宋体" w:eastAsia="宋体" w:cs="宋体"/>
                <w:i w:val="0"/>
                <w:iCs w:val="0"/>
                <w:color w:val="000000"/>
                <w:sz w:val="18"/>
                <w:szCs w:val="18"/>
                <w:u w:val="none"/>
              </w:rPr>
            </w:pPr>
          </w:p>
        </w:tc>
      </w:tr>
      <w:tr w14:paraId="6ABED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6A26473">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13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3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C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3FF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50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5646EE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7E09">
            <w:pPr>
              <w:jc w:val="center"/>
              <w:rPr>
                <w:rFonts w:hint="eastAsia" w:ascii="宋体" w:hAnsi="宋体" w:eastAsia="宋体" w:cs="宋体"/>
                <w:i w:val="0"/>
                <w:iCs w:val="0"/>
                <w:color w:val="000000"/>
                <w:sz w:val="18"/>
                <w:szCs w:val="18"/>
                <w:u w:val="none"/>
              </w:rPr>
            </w:pPr>
          </w:p>
        </w:tc>
      </w:tr>
      <w:tr w14:paraId="583E3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E7FB57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8F89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1431A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C4E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9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6595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39D8BD1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AE299">
            <w:pPr>
              <w:jc w:val="center"/>
              <w:rPr>
                <w:rFonts w:hint="eastAsia" w:ascii="宋体" w:hAnsi="宋体" w:eastAsia="宋体" w:cs="宋体"/>
                <w:i w:val="0"/>
                <w:iCs w:val="0"/>
                <w:color w:val="000000"/>
                <w:sz w:val="18"/>
                <w:szCs w:val="18"/>
                <w:u w:val="none"/>
              </w:rPr>
            </w:pPr>
          </w:p>
        </w:tc>
      </w:tr>
      <w:tr w14:paraId="26A5C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0656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000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2528</w:t>
            </w:r>
          </w:p>
        </w:tc>
        <w:tc>
          <w:tcPr>
            <w:tcW w:w="0" w:type="auto"/>
            <w:tcBorders>
              <w:top w:val="single" w:color="000000" w:sz="4" w:space="0"/>
              <w:left w:val="single" w:color="000000" w:sz="4" w:space="0"/>
              <w:bottom w:val="nil"/>
              <w:right w:val="nil"/>
            </w:tcBorders>
            <w:shd w:val="clear" w:color="auto" w:fill="auto"/>
            <w:noWrap/>
            <w:vAlign w:val="center"/>
          </w:tcPr>
          <w:p w14:paraId="4C8F698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F0CB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144</w:t>
            </w:r>
          </w:p>
        </w:tc>
        <w:tc>
          <w:tcPr>
            <w:tcW w:w="0" w:type="auto"/>
            <w:tcBorders>
              <w:top w:val="single" w:color="000000" w:sz="4" w:space="0"/>
              <w:left w:val="single" w:color="000000" w:sz="4" w:space="0"/>
              <w:bottom w:val="nil"/>
              <w:right w:val="nil"/>
            </w:tcBorders>
            <w:shd w:val="clear" w:color="auto" w:fill="auto"/>
            <w:noWrap/>
            <w:vAlign w:val="center"/>
          </w:tcPr>
          <w:p w14:paraId="6AA0887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C620">
            <w:pPr>
              <w:jc w:val="center"/>
              <w:rPr>
                <w:rFonts w:hint="eastAsia" w:ascii="宋体" w:hAnsi="宋体" w:eastAsia="宋体" w:cs="宋体"/>
                <w:b/>
                <w:bCs/>
                <w:i w:val="0"/>
                <w:iCs w:val="0"/>
                <w:color w:val="000000"/>
                <w:sz w:val="18"/>
                <w:szCs w:val="18"/>
                <w:u w:val="none"/>
              </w:rPr>
            </w:pPr>
          </w:p>
        </w:tc>
      </w:tr>
      <w:tr w14:paraId="2D98C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94E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88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CFA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1277</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B9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3AE1">
            <w:pPr>
              <w:jc w:val="center"/>
              <w:rPr>
                <w:rFonts w:hint="eastAsia" w:ascii="宋体" w:hAnsi="宋体" w:eastAsia="宋体" w:cs="宋体"/>
                <w:i w:val="0"/>
                <w:iCs w:val="0"/>
                <w:color w:val="000000"/>
                <w:sz w:val="18"/>
                <w:szCs w:val="18"/>
                <w:u w:val="none"/>
              </w:rPr>
            </w:pPr>
          </w:p>
        </w:tc>
      </w:tr>
      <w:tr w14:paraId="22686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4BA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69C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2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26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393A">
            <w:pPr>
              <w:jc w:val="center"/>
              <w:rPr>
                <w:rFonts w:hint="eastAsia" w:ascii="宋体" w:hAnsi="宋体" w:eastAsia="宋体" w:cs="宋体"/>
                <w:i w:val="0"/>
                <w:iCs w:val="0"/>
                <w:color w:val="000000"/>
                <w:sz w:val="18"/>
                <w:szCs w:val="18"/>
                <w:u w:val="none"/>
              </w:rPr>
            </w:pPr>
          </w:p>
        </w:tc>
      </w:tr>
      <w:tr w14:paraId="09FA3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51B4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F03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3A72C">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EEE91">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699E883">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78C9D">
            <w:pPr>
              <w:jc w:val="center"/>
              <w:rPr>
                <w:rFonts w:hint="eastAsia" w:ascii="宋体" w:hAnsi="宋体" w:eastAsia="宋体" w:cs="宋体"/>
                <w:b/>
                <w:bCs/>
                <w:i w:val="0"/>
                <w:iCs w:val="0"/>
                <w:color w:val="000000"/>
                <w:sz w:val="18"/>
                <w:szCs w:val="18"/>
                <w:u w:val="none"/>
              </w:rPr>
            </w:pPr>
          </w:p>
        </w:tc>
      </w:tr>
      <w:tr w14:paraId="09D09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28F33903">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EAFBF1E">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135D326">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2A53FE1">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B5BFA8F">
            <w:pPr>
              <w:rPr>
                <w:rFonts w:hint="eastAsia" w:ascii="等线" w:hAnsi="等线" w:eastAsia="等线" w:cs="等线"/>
                <w:i w:val="0"/>
                <w:iCs w:val="0"/>
                <w:color w:val="000000"/>
                <w:sz w:val="22"/>
                <w:szCs w:val="22"/>
                <w:u w:val="none"/>
              </w:rPr>
            </w:pPr>
          </w:p>
        </w:tc>
        <w:tc>
          <w:tcPr>
            <w:tcW w:w="3240" w:type="dxa"/>
            <w:gridSpan w:val="3"/>
            <w:tcBorders>
              <w:top w:val="nil"/>
              <w:left w:val="nil"/>
              <w:bottom w:val="nil"/>
              <w:right w:val="nil"/>
            </w:tcBorders>
            <w:shd w:val="clear" w:color="auto" w:fill="auto"/>
            <w:vAlign w:val="center"/>
          </w:tcPr>
          <w:p w14:paraId="2DC10E2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制表人：战赤嘉</w:t>
            </w:r>
          </w:p>
        </w:tc>
      </w:tr>
    </w:tbl>
    <w:p w14:paraId="4BF17155">
      <w:pPr>
        <w:adjustRightInd w:val="0"/>
        <w:snapToGrid w:val="0"/>
        <w:spacing w:line="360" w:lineRule="auto"/>
        <w:jc w:val="center"/>
        <w:rPr>
          <w:rFonts w:ascii="宋体" w:hAnsi="宋体" w:eastAsia="宋体"/>
          <w:b/>
          <w:bCs/>
          <w:szCs w:val="21"/>
        </w:rPr>
      </w:pPr>
    </w:p>
    <w:p w14:paraId="3B39450A">
      <w:pPr>
        <w:adjustRightInd w:val="0"/>
        <w:snapToGrid w:val="0"/>
        <w:spacing w:line="360" w:lineRule="auto"/>
        <w:jc w:val="center"/>
        <w:rPr>
          <w:rFonts w:ascii="宋体" w:hAnsi="宋体"/>
          <w:b/>
          <w:bCs/>
          <w:szCs w:val="21"/>
        </w:rPr>
      </w:pPr>
    </w:p>
    <w:p w14:paraId="5CEBCC20">
      <w:pPr>
        <w:adjustRightInd w:val="0"/>
        <w:snapToGrid w:val="0"/>
        <w:spacing w:line="360" w:lineRule="auto"/>
        <w:jc w:val="center"/>
        <w:rPr>
          <w:rFonts w:ascii="宋体" w:hAnsi="宋体"/>
          <w:b/>
          <w:bCs/>
          <w:szCs w:val="21"/>
        </w:rPr>
      </w:pPr>
    </w:p>
    <w:p w14:paraId="3C58B661">
      <w:pPr>
        <w:adjustRightInd w:val="0"/>
        <w:snapToGrid w:val="0"/>
        <w:spacing w:line="360" w:lineRule="auto"/>
        <w:jc w:val="center"/>
        <w:rPr>
          <w:rFonts w:ascii="宋体" w:hAnsi="宋体"/>
          <w:b/>
          <w:bCs/>
          <w:szCs w:val="21"/>
        </w:rPr>
      </w:pPr>
    </w:p>
    <w:p w14:paraId="7A6054A7">
      <w:pPr>
        <w:adjustRightInd w:val="0"/>
        <w:snapToGrid w:val="0"/>
        <w:spacing w:line="360" w:lineRule="auto"/>
        <w:jc w:val="center"/>
        <w:rPr>
          <w:rFonts w:ascii="宋体" w:hAnsi="宋体"/>
          <w:b/>
          <w:bCs/>
          <w:szCs w:val="21"/>
        </w:rPr>
      </w:pPr>
    </w:p>
    <w:p w14:paraId="19C75C96">
      <w:pPr>
        <w:adjustRightInd w:val="0"/>
        <w:snapToGrid w:val="0"/>
        <w:spacing w:line="360" w:lineRule="auto"/>
        <w:rPr>
          <w:rFonts w:ascii="宋体" w:hAnsi="宋体"/>
          <w:b/>
          <w:bCs/>
          <w:szCs w:val="21"/>
        </w:rPr>
      </w:pPr>
    </w:p>
    <w:p w14:paraId="34CE798D">
      <w:pPr>
        <w:adjustRightInd w:val="0"/>
        <w:snapToGrid w:val="0"/>
        <w:spacing w:line="360" w:lineRule="auto"/>
        <w:rPr>
          <w:rFonts w:ascii="宋体" w:hAnsi="宋体"/>
          <w:b/>
          <w:bCs/>
          <w:szCs w:val="21"/>
        </w:rPr>
      </w:pPr>
    </w:p>
    <w:p w14:paraId="3CB897AA">
      <w:pPr>
        <w:adjustRightInd w:val="0"/>
        <w:snapToGrid w:val="0"/>
        <w:spacing w:line="360" w:lineRule="auto"/>
        <w:rPr>
          <w:rFonts w:ascii="宋体" w:hAnsi="宋体"/>
          <w:b/>
          <w:bCs/>
          <w:szCs w:val="21"/>
        </w:rPr>
      </w:pPr>
    </w:p>
    <w:p w14:paraId="3F4297A6">
      <w:pPr>
        <w:adjustRightInd w:val="0"/>
        <w:snapToGrid w:val="0"/>
        <w:spacing w:line="360" w:lineRule="auto"/>
        <w:rPr>
          <w:rFonts w:ascii="宋体" w:hAnsi="宋体"/>
          <w:b/>
          <w:bCs/>
          <w:szCs w:val="21"/>
        </w:rPr>
      </w:pPr>
    </w:p>
    <w:p w14:paraId="0578D486">
      <w:pPr>
        <w:adjustRightInd w:val="0"/>
        <w:snapToGrid w:val="0"/>
        <w:spacing w:line="360" w:lineRule="auto"/>
        <w:rPr>
          <w:rFonts w:ascii="宋体" w:hAnsi="宋体"/>
          <w:b/>
          <w:bCs/>
          <w:szCs w:val="21"/>
        </w:rPr>
      </w:pPr>
    </w:p>
    <w:p w14:paraId="0F0744DC">
      <w:pPr>
        <w:adjustRightInd w:val="0"/>
        <w:snapToGrid w:val="0"/>
        <w:spacing w:line="360" w:lineRule="auto"/>
        <w:rPr>
          <w:rFonts w:ascii="宋体" w:hAnsi="宋体"/>
          <w:b/>
          <w:bCs/>
          <w:szCs w:val="21"/>
        </w:rPr>
      </w:pPr>
    </w:p>
    <w:p w14:paraId="0F8C4C17">
      <w:pPr>
        <w:adjustRightInd w:val="0"/>
        <w:snapToGrid w:val="0"/>
        <w:spacing w:line="360" w:lineRule="auto"/>
        <w:rPr>
          <w:rFonts w:ascii="宋体" w:hAnsi="宋体"/>
          <w:b/>
          <w:bCs/>
          <w:szCs w:val="21"/>
        </w:rPr>
      </w:pPr>
    </w:p>
    <w:p w14:paraId="44C9D0B6">
      <w:pPr>
        <w:adjustRightInd w:val="0"/>
        <w:snapToGrid w:val="0"/>
        <w:spacing w:line="360" w:lineRule="auto"/>
        <w:rPr>
          <w:rFonts w:ascii="宋体" w:hAnsi="宋体"/>
          <w:b/>
          <w:bCs/>
          <w:szCs w:val="21"/>
        </w:rPr>
      </w:pPr>
    </w:p>
    <w:p w14:paraId="4CAB4EFA">
      <w:pPr>
        <w:adjustRightInd w:val="0"/>
        <w:snapToGrid w:val="0"/>
        <w:spacing w:line="360" w:lineRule="auto"/>
        <w:rPr>
          <w:rFonts w:ascii="宋体" w:hAnsi="宋体"/>
          <w:b/>
          <w:bCs/>
          <w:szCs w:val="21"/>
        </w:rPr>
      </w:pPr>
    </w:p>
    <w:p w14:paraId="010BC1BF">
      <w:pPr>
        <w:adjustRightInd w:val="0"/>
        <w:snapToGrid w:val="0"/>
        <w:spacing w:line="360" w:lineRule="auto"/>
        <w:rPr>
          <w:rFonts w:ascii="宋体" w:hAnsi="宋体"/>
          <w:b/>
          <w:bCs/>
          <w:szCs w:val="21"/>
        </w:rPr>
      </w:pPr>
    </w:p>
    <w:p w14:paraId="55F2FD2F">
      <w:pPr>
        <w:adjustRightInd w:val="0"/>
        <w:snapToGrid w:val="0"/>
        <w:spacing w:line="360" w:lineRule="auto"/>
        <w:rPr>
          <w:rFonts w:ascii="宋体" w:hAnsi="宋体"/>
          <w:b/>
          <w:bCs/>
          <w:szCs w:val="21"/>
        </w:rPr>
      </w:pPr>
    </w:p>
    <w:p w14:paraId="2EC8B71E">
      <w:pPr>
        <w:adjustRightInd w:val="0"/>
        <w:snapToGrid w:val="0"/>
        <w:spacing w:line="360" w:lineRule="auto"/>
        <w:jc w:val="left"/>
        <w:rPr>
          <w:rFonts w:hint="eastAsia" w:ascii="宋体" w:hAnsi="宋体"/>
          <w:szCs w:val="21"/>
        </w:rPr>
      </w:pPr>
    </w:p>
    <w:p w14:paraId="3099D46A">
      <w:pPr>
        <w:adjustRightInd w:val="0"/>
        <w:snapToGrid w:val="0"/>
        <w:spacing w:line="360" w:lineRule="auto"/>
        <w:jc w:val="left"/>
        <w:rPr>
          <w:rFonts w:hint="eastAsia" w:ascii="宋体" w:hAnsi="宋体"/>
          <w:szCs w:val="21"/>
        </w:rPr>
      </w:pPr>
    </w:p>
    <w:p w14:paraId="5B1CD83A">
      <w:pPr>
        <w:adjustRightInd w:val="0"/>
        <w:snapToGrid w:val="0"/>
        <w:spacing w:line="360" w:lineRule="auto"/>
        <w:jc w:val="left"/>
        <w:rPr>
          <w:rFonts w:hint="eastAsia" w:ascii="宋体" w:hAnsi="宋体"/>
          <w:szCs w:val="21"/>
        </w:rPr>
      </w:pPr>
    </w:p>
    <w:p w14:paraId="364D97A4">
      <w:pPr>
        <w:adjustRightInd w:val="0"/>
        <w:snapToGrid w:val="0"/>
        <w:spacing w:line="360" w:lineRule="auto"/>
        <w:jc w:val="left"/>
        <w:rPr>
          <w:rFonts w:hint="eastAsia" w:ascii="宋体" w:hAnsi="宋体"/>
          <w:szCs w:val="21"/>
        </w:rPr>
      </w:pPr>
    </w:p>
    <w:p w14:paraId="2DF6D603">
      <w:pPr>
        <w:adjustRightInd w:val="0"/>
        <w:snapToGrid w:val="0"/>
        <w:spacing w:line="360" w:lineRule="auto"/>
        <w:jc w:val="left"/>
        <w:rPr>
          <w:rFonts w:ascii="宋体" w:hAnsi="宋体"/>
          <w:b/>
          <w:bCs/>
          <w:szCs w:val="21"/>
        </w:rPr>
      </w:pPr>
      <w:r>
        <w:rPr>
          <w:rFonts w:hint="eastAsia" w:ascii="宋体" w:hAnsi="宋体"/>
          <w:szCs w:val="21"/>
        </w:rPr>
        <w:t>附件1－2</w:t>
      </w:r>
    </w:p>
    <w:tbl>
      <w:tblPr>
        <w:tblStyle w:val="8"/>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9"/>
        <w:gridCol w:w="349"/>
        <w:gridCol w:w="350"/>
        <w:gridCol w:w="750"/>
        <w:gridCol w:w="750"/>
        <w:gridCol w:w="350"/>
        <w:gridCol w:w="485"/>
        <w:gridCol w:w="419"/>
        <w:gridCol w:w="419"/>
        <w:gridCol w:w="416"/>
        <w:gridCol w:w="483"/>
        <w:gridCol w:w="483"/>
        <w:gridCol w:w="483"/>
        <w:gridCol w:w="483"/>
        <w:gridCol w:w="483"/>
        <w:gridCol w:w="550"/>
        <w:gridCol w:w="350"/>
        <w:gridCol w:w="350"/>
        <w:gridCol w:w="1289"/>
      </w:tblGrid>
      <w:tr w14:paraId="178F4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gridSpan w:val="19"/>
            <w:tcBorders>
              <w:top w:val="nil"/>
              <w:left w:val="nil"/>
              <w:bottom w:val="nil"/>
              <w:right w:val="nil"/>
            </w:tcBorders>
            <w:shd w:val="clear" w:color="auto" w:fill="auto"/>
            <w:vAlign w:val="center"/>
          </w:tcPr>
          <w:p w14:paraId="3BE9939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综合素质课教学进程表 </w:t>
            </w:r>
          </w:p>
        </w:tc>
      </w:tr>
      <w:tr w14:paraId="45875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gridSpan w:val="5"/>
            <w:tcBorders>
              <w:top w:val="nil"/>
              <w:left w:val="nil"/>
              <w:bottom w:val="single" w:color="000000" w:sz="4" w:space="0"/>
              <w:right w:val="nil"/>
            </w:tcBorders>
            <w:shd w:val="clear" w:color="auto" w:fill="auto"/>
            <w:vAlign w:val="center"/>
          </w:tcPr>
          <w:p w14:paraId="0D67AB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专业名称：研学旅行管理与服务</w:t>
            </w:r>
          </w:p>
        </w:tc>
        <w:tc>
          <w:tcPr>
            <w:tcW w:w="0" w:type="auto"/>
            <w:tcBorders>
              <w:top w:val="nil"/>
              <w:left w:val="nil"/>
              <w:bottom w:val="single" w:color="000000" w:sz="4" w:space="0"/>
              <w:right w:val="nil"/>
            </w:tcBorders>
            <w:shd w:val="clear" w:color="auto" w:fill="auto"/>
            <w:vAlign w:val="center"/>
          </w:tcPr>
          <w:p w14:paraId="785095F4">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color="auto" w:fill="auto"/>
            <w:vAlign w:val="center"/>
          </w:tcPr>
          <w:p w14:paraId="65611833">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color="auto" w:fill="auto"/>
            <w:vAlign w:val="center"/>
          </w:tcPr>
          <w:p w14:paraId="3E903153">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color="auto" w:fill="auto"/>
            <w:vAlign w:val="center"/>
          </w:tcPr>
          <w:p w14:paraId="442B9057">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color="auto" w:fill="auto"/>
            <w:vAlign w:val="center"/>
          </w:tcPr>
          <w:p w14:paraId="53CD8BB5">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color="auto" w:fill="auto"/>
            <w:vAlign w:val="center"/>
          </w:tcPr>
          <w:p w14:paraId="3F68EC38">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653822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0E692E3">
            <w:pPr>
              <w:jc w:val="center"/>
              <w:rPr>
                <w:rFonts w:hint="eastAsia" w:ascii="宋体" w:hAnsi="宋体" w:eastAsia="宋体" w:cs="宋体"/>
                <w:i w:val="0"/>
                <w:iCs w:val="0"/>
                <w:color w:val="000000"/>
                <w:sz w:val="18"/>
                <w:szCs w:val="18"/>
                <w:u w:val="none"/>
              </w:rPr>
            </w:pPr>
          </w:p>
        </w:tc>
        <w:tc>
          <w:tcPr>
            <w:tcW w:w="0" w:type="auto"/>
            <w:gridSpan w:val="6"/>
            <w:tcBorders>
              <w:top w:val="nil"/>
              <w:left w:val="nil"/>
              <w:bottom w:val="nil"/>
              <w:right w:val="nil"/>
            </w:tcBorders>
            <w:shd w:val="clear" w:color="auto" w:fill="auto"/>
            <w:vAlign w:val="center"/>
          </w:tcPr>
          <w:p w14:paraId="21322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2025年11月</w:t>
            </w:r>
          </w:p>
        </w:tc>
      </w:tr>
      <w:tr w14:paraId="13CB2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75C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课程类别</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3C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课程性质</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83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5F6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D6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199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课程类型</w:t>
            </w:r>
          </w:p>
        </w:tc>
        <w:tc>
          <w:tcPr>
            <w:tcW w:w="0" w:type="auto"/>
            <w:gridSpan w:val="3"/>
            <w:tcBorders>
              <w:top w:val="single" w:color="000000" w:sz="4" w:space="0"/>
              <w:left w:val="single" w:color="000000" w:sz="4" w:space="0"/>
              <w:bottom w:val="single" w:color="000000" w:sz="4" w:space="0"/>
              <w:right w:val="nil"/>
            </w:tcBorders>
            <w:shd w:val="clear" w:color="auto" w:fill="auto"/>
            <w:vAlign w:val="center"/>
          </w:tcPr>
          <w:p w14:paraId="38D7D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学时分配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ED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56A3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教学进度周学时分配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527A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考核方式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70E5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核心课程</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48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7F518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5865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F7E2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82F8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8E8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500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4C6C6">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8C4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总学时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10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讲授</w:t>
            </w:r>
          </w:p>
        </w:tc>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523F7D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CC24D">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42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第一学年</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7AD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第二学年</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78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第三学年</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16FA4">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9545F">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E57EB">
            <w:pPr>
              <w:jc w:val="center"/>
              <w:rPr>
                <w:rFonts w:hint="eastAsia" w:ascii="宋体" w:hAnsi="宋体" w:eastAsia="宋体" w:cs="宋体"/>
                <w:i w:val="0"/>
                <w:iCs w:val="0"/>
                <w:color w:val="000000"/>
                <w:sz w:val="18"/>
                <w:szCs w:val="18"/>
                <w:u w:val="none"/>
              </w:rPr>
            </w:pPr>
          </w:p>
        </w:tc>
      </w:tr>
      <w:tr w14:paraId="3F889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0F76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EF4E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8A7F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960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13F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D2EC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6D91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A9B5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8C92E2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F075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0381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73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0A2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3AD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B2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084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3EE1C">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6E13F">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C7F64">
            <w:pPr>
              <w:jc w:val="center"/>
              <w:rPr>
                <w:rFonts w:hint="eastAsia" w:ascii="宋体" w:hAnsi="宋体" w:eastAsia="宋体" w:cs="宋体"/>
                <w:i w:val="0"/>
                <w:iCs w:val="0"/>
                <w:color w:val="000000"/>
                <w:sz w:val="18"/>
                <w:szCs w:val="18"/>
                <w:u w:val="none"/>
              </w:rPr>
            </w:pPr>
          </w:p>
        </w:tc>
      </w:tr>
      <w:tr w14:paraId="3F1BF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2E36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EFC7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AD90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95D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AF2C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1BBF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B8DA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1EB6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7A2E89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75E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06A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73FA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966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17A1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4B5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20B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F00BB">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60729">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73FCC">
            <w:pPr>
              <w:jc w:val="center"/>
              <w:rPr>
                <w:rFonts w:hint="eastAsia" w:ascii="宋体" w:hAnsi="宋体" w:eastAsia="宋体" w:cs="宋体"/>
                <w:i w:val="0"/>
                <w:iCs w:val="0"/>
                <w:color w:val="000000"/>
                <w:sz w:val="18"/>
                <w:szCs w:val="18"/>
                <w:u w:val="none"/>
              </w:rPr>
            </w:pPr>
          </w:p>
        </w:tc>
      </w:tr>
      <w:tr w14:paraId="1D73E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DA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ED2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 修 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C7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6BC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军事训练与国防教育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0CC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XXGG001S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63C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112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717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1B4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37F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D8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3217B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D6F70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86D8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B4DFD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521E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567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E0D0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F9B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66F8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0EA2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CAC5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25B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E9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国家安全教育（一）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BB03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XXGG034A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E9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30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0C2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54E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8E6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B2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1DE1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AD0C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B9AB9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32C9C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15AA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F22F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C68C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530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4学时（讲座）</w:t>
            </w:r>
          </w:p>
        </w:tc>
      </w:tr>
      <w:tr w14:paraId="601C0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1950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7284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F2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E3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国家安全教育（二）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37B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XXGG034B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B8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61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E09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939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37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75D73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BF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7DF6A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D0DB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847A8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2DA0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EE8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D412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E6F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4学时（讲座）</w:t>
            </w:r>
          </w:p>
        </w:tc>
      </w:tr>
      <w:tr w14:paraId="25391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B3CD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74EF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F8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3053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国家安全教育（三）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E0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XXGG034C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0078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C64B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32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34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0BB3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77EA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A7FD9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9D9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71A1A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4CD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06086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D4E7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3475D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C73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4学时（讲座）</w:t>
            </w:r>
          </w:p>
        </w:tc>
      </w:tr>
      <w:tr w14:paraId="430B5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AA12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42FB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A0D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24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国家安全教育（四）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98E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XXGG034D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99C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1E71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724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E2C3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4CBB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6F26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FBE4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2B45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90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70D5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5CA5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DD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5C0F7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FB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4学时（讲座）</w:t>
            </w:r>
          </w:p>
        </w:tc>
      </w:tr>
      <w:tr w14:paraId="1753A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ABB9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FAD6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499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8C1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国家安全教育（五）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CE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XXGG034E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C6F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99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86E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25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8324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2AF3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57D9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637B6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7218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8D9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5F54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67FE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056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B7DB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4学时（讲座）</w:t>
            </w:r>
          </w:p>
        </w:tc>
      </w:tr>
      <w:tr w14:paraId="12E4C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849C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A817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4D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501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思想道德与法治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143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XXGG002S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F8C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8A6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9644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CC0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B9A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11BF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2D278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B2C4A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8AFA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982A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949B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F5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D25AD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B5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2BEB7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52B1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1FA9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D011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2A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走在前列的广东实践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CC8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XXGG102S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24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94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76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091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119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82B51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9200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95EE2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19F898B3">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4A3D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663E0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C28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C2C4C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BEC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3C67B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66AA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B547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383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74C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中国共产党简史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16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MYGG001S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053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AF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993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A7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7E1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C852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8ED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24616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6A6D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55359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97BE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4ED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3DA0F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692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7921D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9FA4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EABB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58F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D8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习近平新时代中国特色社会主义思想概论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9DB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XXGG003A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F4D4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75A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A5C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20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447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6EC6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AA246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8E25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E4C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FEB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85B0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93E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E516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B4D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53899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F73C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15ED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DB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74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毛泽东思想和中国特色社会主义理论体系概论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D2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XXGG003B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E42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93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D24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6BEA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74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CE7F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6A0D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21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D67F0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4203C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D230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FF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C615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4AA4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4CF75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91F1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3B39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3C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7F0A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体育与健康(一)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DD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XXGG004A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D2C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64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1787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FDD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506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6D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87A6E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5F7C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4DCD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25E4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65EFC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2473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F420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02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非体育专业学生</w:t>
            </w:r>
          </w:p>
        </w:tc>
      </w:tr>
      <w:tr w14:paraId="75B5F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FB6A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3DAD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B1A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8AB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体育与健康(二)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612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XXGG004B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CE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BA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3B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3B1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2095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5C702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FE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7130E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6A99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604BC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513C1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FF7E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D6036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D7B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非体育专业学生</w:t>
            </w:r>
          </w:p>
        </w:tc>
      </w:tr>
      <w:tr w14:paraId="669FE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425F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827C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F9CF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ED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体育与健康(三)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4FA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XXGG004C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40F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B15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6FCE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C5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12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1378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1BAB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98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301A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F8D2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D9E90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0C9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13DD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E5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非体育专业学生</w:t>
            </w:r>
          </w:p>
        </w:tc>
      </w:tr>
      <w:tr w14:paraId="35579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2074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AE09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ADD0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69E3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体育与健康(四)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D5D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XXGG004D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49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0FA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014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78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AB7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1C64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9681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71CC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8271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E1818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1934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57F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9849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3D7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非体育专业学生</w:t>
            </w:r>
          </w:p>
        </w:tc>
      </w:tr>
      <w:tr w14:paraId="52457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EDC2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E4C5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4D8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C2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形势与政策(一)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1D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XXGG005A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51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601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C7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F57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7A6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51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A568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9E5F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2A1F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E59E6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7F77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224E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EB87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432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1A2EE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788E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2CE3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30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BC0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形势与政策(二)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4F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XXGG005B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A6E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C8FE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27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C47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01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C9111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B0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CF55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3235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ECB9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DDB70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06A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4E57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72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58497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0421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4463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BE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AC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形势与政策(三)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1FD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XXGG005C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7775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0B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88BA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CEAD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11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76C28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E5577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18F5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5BBF4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4F65B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D9B9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A6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78A5B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D6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32F3E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7ADD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87D4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23A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BAE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形势与政策(四)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470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XXGG005D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86B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DD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5E6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BE0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5B6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1906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6AC1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F269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B50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7D27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EA01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FD98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C9A24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94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1F10B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914B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4EF5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94D5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B9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大学生心理健康与教育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72B4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XXGG006S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6B0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9C9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701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C6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F601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2647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01C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8D04B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51B3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D806C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052B2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995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5CD9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7C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683C0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E464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BAD4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71C2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2B9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中华优秀传统文化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62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XXGG035S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0F2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62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721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4E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F2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81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DA863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11132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D351D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7DB15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4F202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B8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F987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22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17B95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5CD7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068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F12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DC6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认识实习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11F2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XXGG012S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2221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C89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A8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7D96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01A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5D32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3F7E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173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100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5BF05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0C0E8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DF1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C379E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C91E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0AF04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4053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E7E7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CA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54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毕业实习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54B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XXGG013S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B9C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82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DB9D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DBA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C212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E008B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3B3B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0132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8E2D7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21EED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EF8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503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5194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DBC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443C3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F353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D01F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DE7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9E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毕业设计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90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XXGG014S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1BF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8B1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6D3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74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2A1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E0E2E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F53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76100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23C65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67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35257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AD5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F6F6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FDE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057E6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527D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09923">
            <w:pPr>
              <w:jc w:val="cente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40DD6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7E56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C4D68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4760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A8EE3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D2F2A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89D2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96F38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B8334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51AB3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91038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03233B">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B88EA5">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E4C3A">
            <w:pPr>
              <w:jc w:val="center"/>
              <w:rPr>
                <w:rFonts w:hint="eastAsia" w:ascii="宋体" w:hAnsi="宋体" w:eastAsia="宋体" w:cs="宋体"/>
                <w:i w:val="0"/>
                <w:iCs w:val="0"/>
                <w:color w:val="000000"/>
                <w:sz w:val="18"/>
                <w:szCs w:val="18"/>
                <w:u w:val="none"/>
              </w:rPr>
            </w:pPr>
          </w:p>
        </w:tc>
      </w:tr>
      <w:tr w14:paraId="72F56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908C0">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09B3E9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选修课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824D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00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计算机应用基础（一）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A6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XXGG007A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9EC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A52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711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9F9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F29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DA06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B64E4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DF51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E942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AA8D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22D5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60C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B778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C974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非计算机学院专业学生</w:t>
            </w:r>
          </w:p>
        </w:tc>
      </w:tr>
      <w:tr w14:paraId="3216C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4C3F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43573E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9765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AE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计算机应用基础（二）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DB7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XXGG007B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EE7E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4B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03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FE4E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C7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E2CA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008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B6F4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7069F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850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3A29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DD0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BB24D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F19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非计算机学院专业学生</w:t>
            </w:r>
          </w:p>
        </w:tc>
      </w:tr>
      <w:tr w14:paraId="15E8B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3B5B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129E01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3023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89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大学英语（一）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215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XXGG008A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8352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93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157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77D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8BCA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0C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6881F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FE065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FFB74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FCA83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9A71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09F7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46841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8B7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非外语系学生</w:t>
            </w:r>
          </w:p>
        </w:tc>
      </w:tr>
      <w:tr w14:paraId="33CFC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6D31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ED208B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6C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A3F4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大学英语（二）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E95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XXGG008B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691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1D8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C9E2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E6E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EBF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2C3CA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3DC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CB158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46637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945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208B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A07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2A03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1C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非外语系学生</w:t>
            </w:r>
          </w:p>
        </w:tc>
      </w:tr>
      <w:tr w14:paraId="3A113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496C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579F6F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945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F89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大学生职业生涯规划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95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XXGG010S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7F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A9B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62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CE6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6E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20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4D106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D5FB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2E42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07BD9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BDA97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85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FBA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8FE7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5E3C5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E5D1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C3DB9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293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5D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劳动教育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E50A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XXGG009S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A3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C0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FC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ADF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0200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939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D6FD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713D4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96AA6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D00EA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CA094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289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262E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EEE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全校开课，统一安排</w:t>
            </w:r>
          </w:p>
        </w:tc>
      </w:tr>
      <w:tr w14:paraId="0F56B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DF574">
            <w:pPr>
              <w:jc w:val="center"/>
              <w:rPr>
                <w:rFonts w:hint="eastAsia" w:ascii="宋体" w:hAnsi="宋体" w:eastAsia="宋体" w:cs="宋体"/>
                <w:i w:val="0"/>
                <w:iCs w:val="0"/>
                <w:color w:val="000000"/>
                <w:sz w:val="18"/>
                <w:szCs w:val="18"/>
                <w:u w:val="none"/>
              </w:rPr>
            </w:pPr>
          </w:p>
        </w:tc>
        <w:tc>
          <w:tcPr>
            <w:tcW w:w="0" w:type="auto"/>
            <w:tcBorders>
              <w:top w:val="nil"/>
              <w:left w:val="single" w:color="000000" w:sz="4" w:space="0"/>
              <w:bottom w:val="nil"/>
              <w:right w:val="single" w:color="000000" w:sz="4" w:space="0"/>
            </w:tcBorders>
            <w:shd w:val="clear" w:color="auto" w:fill="auto"/>
            <w:vAlign w:val="center"/>
          </w:tcPr>
          <w:p w14:paraId="36458E7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A06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81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大学语文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88B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XXGG024S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340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42F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03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E5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822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55A0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395E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19E50F">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2168CB19">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AEA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6F3CE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390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7DE7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93C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非文学院专业</w:t>
            </w:r>
          </w:p>
        </w:tc>
      </w:tr>
      <w:tr w14:paraId="7AF44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A9F6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FBF4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D534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8E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就业指导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B52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XXGG011S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719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5A0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51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4BC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E6E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E2E9B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A1FFF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58CFC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5E24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984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4DE35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610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8899C">
            <w:pPr>
              <w:jc w:val="center"/>
              <w:rPr>
                <w:rFonts w:hint="eastAsia" w:ascii="宋体" w:hAnsi="宋体" w:eastAsia="宋体" w:cs="宋体"/>
                <w:i w:val="0"/>
                <w:iCs w:val="0"/>
                <w:color w:val="000000"/>
                <w:sz w:val="18"/>
                <w:szCs w:val="18"/>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37F38D55">
            <w:pPr>
              <w:jc w:val="center"/>
              <w:rPr>
                <w:rFonts w:hint="eastAsia" w:ascii="宋体" w:hAnsi="宋体" w:eastAsia="宋体" w:cs="宋体"/>
                <w:i w:val="0"/>
                <w:iCs w:val="0"/>
                <w:color w:val="000000"/>
                <w:sz w:val="18"/>
                <w:szCs w:val="18"/>
                <w:u w:val="none"/>
              </w:rPr>
            </w:pPr>
          </w:p>
        </w:tc>
      </w:tr>
      <w:tr w14:paraId="41E8F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DFC6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93AE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500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AD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大学音乐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4B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XXGG032S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600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CCC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E3E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27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BEA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nil"/>
              <w:left w:val="nil"/>
              <w:bottom w:val="nil"/>
              <w:right w:val="nil"/>
            </w:tcBorders>
            <w:shd w:val="clear" w:color="auto" w:fill="auto"/>
            <w:noWrap/>
            <w:vAlign w:val="center"/>
          </w:tcPr>
          <w:p w14:paraId="376CB3D5">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CF6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F89A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D3612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80FE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B39C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D111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CD86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41D6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全校（二选一）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（大学音乐限非音乐学院学生，大学美术限非美术学院学生）</w:t>
            </w:r>
          </w:p>
        </w:tc>
      </w:tr>
      <w:tr w14:paraId="104D9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108FD">
            <w:pPr>
              <w:jc w:val="center"/>
              <w:rPr>
                <w:rFonts w:hint="eastAsia" w:ascii="宋体" w:hAnsi="宋体" w:eastAsia="宋体" w:cs="宋体"/>
                <w:i w:val="0"/>
                <w:iCs w:val="0"/>
                <w:color w:val="000000"/>
                <w:sz w:val="18"/>
                <w:szCs w:val="18"/>
                <w:u w:val="none"/>
              </w:rPr>
            </w:pPr>
          </w:p>
        </w:tc>
        <w:tc>
          <w:tcPr>
            <w:tcW w:w="0" w:type="auto"/>
            <w:tcBorders>
              <w:top w:val="nil"/>
              <w:left w:val="single" w:color="000000" w:sz="4" w:space="0"/>
              <w:bottom w:val="nil"/>
              <w:right w:val="single" w:color="000000" w:sz="4" w:space="0"/>
            </w:tcBorders>
            <w:shd w:val="clear" w:color="auto" w:fill="auto"/>
            <w:vAlign w:val="center"/>
          </w:tcPr>
          <w:p w14:paraId="66FFD1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公共选修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DA8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951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尽量开设国家安全教育、节能减排、绿色环保、金融知识、社会责任、人口资源、海洋科学、管理等人文素养、科学素养方面的选修课程，具体课程每学期公布</w:t>
            </w:r>
          </w:p>
        </w:tc>
        <w:tc>
          <w:tcPr>
            <w:tcW w:w="0" w:type="auto"/>
            <w:tcBorders>
              <w:top w:val="single" w:color="000000" w:sz="4" w:space="0"/>
              <w:left w:val="nil"/>
              <w:bottom w:val="single" w:color="000000" w:sz="4" w:space="0"/>
              <w:right w:val="nil"/>
            </w:tcBorders>
            <w:shd w:val="clear" w:color="auto" w:fill="auto"/>
            <w:vAlign w:val="center"/>
          </w:tcPr>
          <w:p w14:paraId="072E067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2C4C170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F0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F27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9EE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EF0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5285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C4B89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B8569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EF7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3848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82AE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6E1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FCC8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F3030">
            <w:pPr>
              <w:jc w:val="center"/>
              <w:rPr>
                <w:rFonts w:hint="eastAsia" w:ascii="宋体" w:hAnsi="宋体" w:eastAsia="宋体" w:cs="宋体"/>
                <w:i w:val="0"/>
                <w:iCs w:val="0"/>
                <w:color w:val="000000"/>
                <w:sz w:val="18"/>
                <w:szCs w:val="18"/>
                <w:u w:val="none"/>
              </w:rPr>
            </w:pPr>
          </w:p>
        </w:tc>
      </w:tr>
      <w:tr w14:paraId="5035D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17601">
            <w:pPr>
              <w:jc w:val="center"/>
              <w:rPr>
                <w:rFonts w:hint="eastAsia" w:ascii="宋体" w:hAnsi="宋体" w:eastAsia="宋体" w:cs="宋体"/>
                <w:i w:val="0"/>
                <w:iCs w:val="0"/>
                <w:color w:val="000000"/>
                <w:sz w:val="18"/>
                <w:szCs w:val="18"/>
                <w:u w:val="none"/>
              </w:rPr>
            </w:pPr>
          </w:p>
        </w:tc>
        <w:tc>
          <w:tcPr>
            <w:tcW w:w="0" w:type="auto"/>
            <w:tcBorders>
              <w:top w:val="nil"/>
              <w:left w:val="single" w:color="000000" w:sz="4" w:space="0"/>
              <w:bottom w:val="nil"/>
              <w:right w:val="single" w:color="000000" w:sz="4" w:space="0"/>
            </w:tcBorders>
            <w:shd w:val="clear" w:color="auto" w:fill="auto"/>
            <w:vAlign w:val="center"/>
          </w:tcPr>
          <w:p w14:paraId="70A1E2C9">
            <w:pPr>
              <w:rPr>
                <w:rFonts w:hint="eastAsia" w:ascii="宋体" w:hAnsi="宋体" w:eastAsia="宋体" w:cs="宋体"/>
                <w:b/>
                <w:bCs/>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29791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E2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72D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71F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9E2B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B6046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883D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D32A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461F6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24E7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9CE4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DFA9A6">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2941D">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97C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根据学院实际填写</w:t>
            </w:r>
          </w:p>
        </w:tc>
      </w:tr>
      <w:tr w14:paraId="0655F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090F4">
            <w:pPr>
              <w:jc w:val="cente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211F9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综合素质课合计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0B58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1016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137A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495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12C3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521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530D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1C22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2263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68CB5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B2C1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67BC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D447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98D6BB">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9D00B">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B756C">
            <w:pPr>
              <w:jc w:val="left"/>
              <w:rPr>
                <w:rFonts w:hint="eastAsia" w:ascii="宋体" w:hAnsi="宋体" w:eastAsia="宋体" w:cs="宋体"/>
                <w:b/>
                <w:bCs/>
                <w:i w:val="0"/>
                <w:iCs w:val="0"/>
                <w:color w:val="000000"/>
                <w:sz w:val="18"/>
                <w:szCs w:val="18"/>
                <w:u w:val="none"/>
              </w:rPr>
            </w:pPr>
          </w:p>
        </w:tc>
      </w:tr>
      <w:tr w14:paraId="7CE63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nil"/>
              <w:left w:val="nil"/>
              <w:bottom w:val="nil"/>
              <w:right w:val="nil"/>
            </w:tcBorders>
            <w:shd w:val="clear" w:color="auto" w:fill="auto"/>
            <w:noWrap/>
            <w:vAlign w:val="bottom"/>
          </w:tcPr>
          <w:p w14:paraId="760ADE53">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3C08B60">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CFDF0E8">
            <w:pPr>
              <w:rPr>
                <w:rFonts w:hint="eastAsia" w:ascii="等线" w:hAnsi="等线" w:eastAsia="等线" w:cs="等线"/>
                <w:i w:val="0"/>
                <w:iCs w:val="0"/>
                <w:color w:val="000000"/>
                <w:sz w:val="22"/>
                <w:szCs w:val="22"/>
                <w:u w:val="none"/>
              </w:rPr>
            </w:pPr>
          </w:p>
        </w:tc>
        <w:tc>
          <w:tcPr>
            <w:tcW w:w="0" w:type="auto"/>
            <w:gridSpan w:val="9"/>
            <w:tcBorders>
              <w:top w:val="single" w:color="000000" w:sz="4" w:space="0"/>
              <w:left w:val="nil"/>
              <w:bottom w:val="nil"/>
              <w:right w:val="nil"/>
            </w:tcBorders>
            <w:shd w:val="clear" w:color="auto" w:fill="auto"/>
            <w:vAlign w:val="center"/>
          </w:tcPr>
          <w:p w14:paraId="7ACE93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课程类型：A纯理论课；B理论+实践；C纯实践。      ▲核心课</w:t>
            </w:r>
          </w:p>
        </w:tc>
        <w:tc>
          <w:tcPr>
            <w:tcW w:w="0" w:type="auto"/>
            <w:tcBorders>
              <w:top w:val="nil"/>
              <w:left w:val="nil"/>
              <w:bottom w:val="nil"/>
              <w:right w:val="nil"/>
            </w:tcBorders>
            <w:shd w:val="clear" w:color="auto" w:fill="auto"/>
            <w:noWrap/>
            <w:vAlign w:val="bottom"/>
          </w:tcPr>
          <w:p w14:paraId="439F6CC8">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EB28527">
            <w:pPr>
              <w:rPr>
                <w:rFonts w:hint="eastAsia" w:ascii="等线" w:hAnsi="等线" w:eastAsia="等线" w:cs="等线"/>
                <w:i w:val="0"/>
                <w:iCs w:val="0"/>
                <w:color w:val="000000"/>
                <w:sz w:val="22"/>
                <w:szCs w:val="22"/>
                <w:u w:val="none"/>
              </w:rPr>
            </w:pPr>
          </w:p>
        </w:tc>
        <w:tc>
          <w:tcPr>
            <w:tcW w:w="0" w:type="auto"/>
            <w:gridSpan w:val="4"/>
            <w:tcBorders>
              <w:top w:val="nil"/>
              <w:left w:val="nil"/>
              <w:bottom w:val="nil"/>
              <w:right w:val="nil"/>
            </w:tcBorders>
            <w:shd w:val="clear" w:color="auto" w:fill="auto"/>
            <w:vAlign w:val="center"/>
          </w:tcPr>
          <w:p w14:paraId="43AED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★考试  ■考查</w:t>
            </w:r>
          </w:p>
        </w:tc>
        <w:tc>
          <w:tcPr>
            <w:tcW w:w="0" w:type="auto"/>
            <w:tcBorders>
              <w:top w:val="nil"/>
              <w:left w:val="nil"/>
              <w:bottom w:val="nil"/>
              <w:right w:val="nil"/>
            </w:tcBorders>
            <w:shd w:val="clear" w:color="auto" w:fill="auto"/>
            <w:noWrap/>
            <w:vAlign w:val="bottom"/>
          </w:tcPr>
          <w:p w14:paraId="2FCC1F7F">
            <w:pPr>
              <w:jc w:val="left"/>
              <w:rPr>
                <w:rFonts w:hint="eastAsia" w:ascii="等线" w:hAnsi="等线" w:eastAsia="等线" w:cs="等线"/>
                <w:i w:val="0"/>
                <w:iCs w:val="0"/>
                <w:color w:val="000000"/>
                <w:sz w:val="22"/>
                <w:szCs w:val="22"/>
                <w:u w:val="none"/>
              </w:rPr>
            </w:pPr>
          </w:p>
        </w:tc>
      </w:tr>
      <w:tr w14:paraId="102B8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0" w:type="auto"/>
            <w:gridSpan w:val="19"/>
            <w:tcBorders>
              <w:top w:val="nil"/>
              <w:left w:val="nil"/>
              <w:bottom w:val="nil"/>
              <w:right w:val="nil"/>
            </w:tcBorders>
            <w:shd w:val="clear" w:color="auto" w:fill="auto"/>
            <w:vAlign w:val="center"/>
          </w:tcPr>
          <w:p w14:paraId="5D8BB4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1、形势与政策课以讲座形式进行，第一、二、三、四学期各上3次，共12次。另有认识实习、毕业论文等，不列入总学时。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2、综合素质公共选修课要求学生最多选一门，由于每学期选修课课程不定，因此不一一列举。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3、限定选修课由学院结合专业实际统一选择，可直接删除未选的限定选课行。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4、所有表格中的小计、总计为自动计算（部分周学时需自行计算）。</w:t>
            </w:r>
          </w:p>
        </w:tc>
      </w:tr>
    </w:tbl>
    <w:p w14:paraId="412938A6">
      <w:pPr>
        <w:adjustRightInd w:val="0"/>
        <w:snapToGrid w:val="0"/>
        <w:spacing w:line="360" w:lineRule="auto"/>
        <w:jc w:val="left"/>
        <w:rPr>
          <w:rFonts w:ascii="宋体" w:hAnsi="宋体"/>
          <w:szCs w:val="21"/>
        </w:rPr>
      </w:pPr>
    </w:p>
    <w:p w14:paraId="2FDD45DB">
      <w:pPr>
        <w:adjustRightInd w:val="0"/>
        <w:snapToGrid w:val="0"/>
        <w:spacing w:line="360" w:lineRule="auto"/>
        <w:jc w:val="left"/>
        <w:rPr>
          <w:rFonts w:hint="eastAsia" w:ascii="宋体" w:hAnsi="宋体"/>
          <w:szCs w:val="21"/>
        </w:rPr>
      </w:pPr>
    </w:p>
    <w:p w14:paraId="7CF20980">
      <w:pPr>
        <w:adjustRightInd w:val="0"/>
        <w:snapToGrid w:val="0"/>
        <w:spacing w:line="360" w:lineRule="auto"/>
        <w:jc w:val="left"/>
        <w:rPr>
          <w:rFonts w:hint="eastAsia" w:ascii="宋体" w:hAnsi="宋体"/>
          <w:szCs w:val="21"/>
        </w:rPr>
      </w:pPr>
    </w:p>
    <w:p w14:paraId="57A70D3D">
      <w:pPr>
        <w:adjustRightInd w:val="0"/>
        <w:snapToGrid w:val="0"/>
        <w:spacing w:line="360" w:lineRule="auto"/>
        <w:jc w:val="left"/>
        <w:rPr>
          <w:rFonts w:hint="eastAsia" w:ascii="宋体" w:hAnsi="宋体"/>
          <w:szCs w:val="21"/>
        </w:rPr>
      </w:pPr>
    </w:p>
    <w:p w14:paraId="3C7EFC86">
      <w:pPr>
        <w:adjustRightInd w:val="0"/>
        <w:snapToGrid w:val="0"/>
        <w:spacing w:line="360" w:lineRule="auto"/>
        <w:jc w:val="left"/>
        <w:rPr>
          <w:rFonts w:hint="eastAsia" w:ascii="宋体" w:hAnsi="宋体"/>
          <w:szCs w:val="21"/>
        </w:rPr>
      </w:pPr>
    </w:p>
    <w:p w14:paraId="7F5D5DC6">
      <w:pPr>
        <w:adjustRightInd w:val="0"/>
        <w:snapToGrid w:val="0"/>
        <w:spacing w:line="360" w:lineRule="auto"/>
        <w:jc w:val="left"/>
        <w:rPr>
          <w:rFonts w:hint="eastAsia" w:ascii="宋体" w:hAnsi="宋体"/>
          <w:szCs w:val="21"/>
        </w:rPr>
      </w:pPr>
    </w:p>
    <w:p w14:paraId="66614564">
      <w:pPr>
        <w:adjustRightInd w:val="0"/>
        <w:snapToGrid w:val="0"/>
        <w:spacing w:line="360" w:lineRule="auto"/>
        <w:jc w:val="left"/>
        <w:rPr>
          <w:rFonts w:hint="eastAsia" w:ascii="宋体" w:hAnsi="宋体"/>
          <w:szCs w:val="21"/>
        </w:rPr>
      </w:pPr>
    </w:p>
    <w:p w14:paraId="7E5F69DE">
      <w:pPr>
        <w:adjustRightInd w:val="0"/>
        <w:snapToGrid w:val="0"/>
        <w:spacing w:line="360" w:lineRule="auto"/>
        <w:jc w:val="left"/>
        <w:rPr>
          <w:rFonts w:hint="eastAsia" w:ascii="宋体" w:hAnsi="宋体"/>
          <w:szCs w:val="21"/>
        </w:rPr>
      </w:pPr>
    </w:p>
    <w:p w14:paraId="2258E06A">
      <w:pPr>
        <w:adjustRightInd w:val="0"/>
        <w:snapToGrid w:val="0"/>
        <w:spacing w:line="360" w:lineRule="auto"/>
        <w:jc w:val="left"/>
        <w:rPr>
          <w:rFonts w:hint="eastAsia" w:ascii="宋体" w:hAnsi="宋体"/>
          <w:szCs w:val="21"/>
        </w:rPr>
      </w:pPr>
    </w:p>
    <w:p w14:paraId="15CD17FF">
      <w:pPr>
        <w:adjustRightInd w:val="0"/>
        <w:snapToGrid w:val="0"/>
        <w:spacing w:line="360" w:lineRule="auto"/>
        <w:jc w:val="left"/>
        <w:rPr>
          <w:rFonts w:hint="eastAsia" w:ascii="宋体" w:hAnsi="宋体"/>
          <w:szCs w:val="21"/>
        </w:rPr>
      </w:pPr>
    </w:p>
    <w:p w14:paraId="6B0C910A">
      <w:pPr>
        <w:adjustRightInd w:val="0"/>
        <w:snapToGrid w:val="0"/>
        <w:spacing w:line="360" w:lineRule="auto"/>
        <w:jc w:val="left"/>
        <w:rPr>
          <w:rFonts w:hint="eastAsia" w:ascii="宋体" w:hAnsi="宋体"/>
          <w:szCs w:val="21"/>
        </w:rPr>
      </w:pPr>
    </w:p>
    <w:p w14:paraId="22A3FE8A">
      <w:pPr>
        <w:adjustRightInd w:val="0"/>
        <w:snapToGrid w:val="0"/>
        <w:spacing w:line="360" w:lineRule="auto"/>
        <w:jc w:val="left"/>
        <w:rPr>
          <w:rFonts w:hint="eastAsia" w:ascii="宋体" w:hAnsi="宋体"/>
          <w:szCs w:val="21"/>
        </w:rPr>
      </w:pPr>
    </w:p>
    <w:p w14:paraId="5BF22347">
      <w:pPr>
        <w:adjustRightInd w:val="0"/>
        <w:snapToGrid w:val="0"/>
        <w:spacing w:line="360" w:lineRule="auto"/>
        <w:jc w:val="left"/>
        <w:rPr>
          <w:rFonts w:hint="eastAsia" w:ascii="宋体" w:hAnsi="宋体"/>
          <w:szCs w:val="21"/>
        </w:rPr>
      </w:pPr>
    </w:p>
    <w:p w14:paraId="5988F4B7">
      <w:pPr>
        <w:adjustRightInd w:val="0"/>
        <w:snapToGrid w:val="0"/>
        <w:spacing w:line="360" w:lineRule="auto"/>
        <w:jc w:val="left"/>
        <w:rPr>
          <w:rFonts w:hint="eastAsia" w:ascii="宋体" w:hAnsi="宋体"/>
          <w:szCs w:val="21"/>
        </w:rPr>
      </w:pPr>
    </w:p>
    <w:p w14:paraId="557EF8C2">
      <w:pPr>
        <w:adjustRightInd w:val="0"/>
        <w:snapToGrid w:val="0"/>
        <w:spacing w:line="360" w:lineRule="auto"/>
        <w:jc w:val="left"/>
        <w:rPr>
          <w:rFonts w:hint="eastAsia" w:ascii="宋体" w:hAnsi="宋体"/>
          <w:szCs w:val="21"/>
        </w:rPr>
      </w:pPr>
    </w:p>
    <w:p w14:paraId="4DDCC0A5">
      <w:pPr>
        <w:adjustRightInd w:val="0"/>
        <w:snapToGrid w:val="0"/>
        <w:spacing w:line="360" w:lineRule="auto"/>
        <w:jc w:val="left"/>
        <w:rPr>
          <w:rFonts w:hint="eastAsia" w:ascii="宋体" w:hAnsi="宋体"/>
          <w:szCs w:val="21"/>
        </w:rPr>
      </w:pPr>
    </w:p>
    <w:p w14:paraId="1D8A960B">
      <w:pPr>
        <w:adjustRightInd w:val="0"/>
        <w:snapToGrid w:val="0"/>
        <w:spacing w:line="360" w:lineRule="auto"/>
        <w:jc w:val="left"/>
        <w:rPr>
          <w:rFonts w:hint="eastAsia" w:ascii="宋体" w:hAnsi="宋体"/>
          <w:szCs w:val="21"/>
        </w:rPr>
      </w:pPr>
    </w:p>
    <w:p w14:paraId="628723E9">
      <w:pPr>
        <w:adjustRightInd w:val="0"/>
        <w:snapToGrid w:val="0"/>
        <w:spacing w:line="360" w:lineRule="auto"/>
        <w:jc w:val="left"/>
        <w:rPr>
          <w:rFonts w:hint="eastAsia" w:ascii="宋体" w:hAnsi="宋体"/>
          <w:szCs w:val="21"/>
        </w:rPr>
      </w:pPr>
    </w:p>
    <w:p w14:paraId="2E4127EE">
      <w:pPr>
        <w:adjustRightInd w:val="0"/>
        <w:snapToGrid w:val="0"/>
        <w:spacing w:line="360" w:lineRule="auto"/>
        <w:jc w:val="left"/>
        <w:rPr>
          <w:rFonts w:hint="eastAsia" w:ascii="宋体" w:hAnsi="宋体"/>
          <w:szCs w:val="21"/>
        </w:rPr>
      </w:pPr>
    </w:p>
    <w:p w14:paraId="357438DC">
      <w:pPr>
        <w:adjustRightInd w:val="0"/>
        <w:snapToGrid w:val="0"/>
        <w:spacing w:line="360" w:lineRule="auto"/>
        <w:jc w:val="left"/>
        <w:rPr>
          <w:rFonts w:hint="eastAsia" w:ascii="宋体" w:hAnsi="宋体"/>
          <w:szCs w:val="21"/>
        </w:rPr>
      </w:pPr>
    </w:p>
    <w:p w14:paraId="1F1873E5">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049D2CFD">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r>
        <w:rPr>
          <w:rFonts w:hint="eastAsia" w:ascii="宋体" w:hAnsi="宋体"/>
          <w:szCs w:val="21"/>
        </w:rPr>
        <w:t xml:space="preserve">附件1－3 </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3"/>
        <w:gridCol w:w="470"/>
        <w:gridCol w:w="363"/>
        <w:gridCol w:w="1781"/>
        <w:gridCol w:w="1096"/>
        <w:gridCol w:w="363"/>
        <w:gridCol w:w="512"/>
        <w:gridCol w:w="512"/>
        <w:gridCol w:w="512"/>
        <w:gridCol w:w="438"/>
        <w:gridCol w:w="364"/>
        <w:gridCol w:w="364"/>
        <w:gridCol w:w="364"/>
        <w:gridCol w:w="364"/>
        <w:gridCol w:w="364"/>
        <w:gridCol w:w="364"/>
        <w:gridCol w:w="364"/>
        <w:gridCol w:w="363"/>
        <w:gridCol w:w="363"/>
      </w:tblGrid>
      <w:tr w14:paraId="56396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75" w:hRule="atLeast"/>
        </w:trPr>
        <w:tc>
          <w:tcPr>
            <w:tcW w:w="5000" w:type="pct"/>
            <w:gridSpan w:val="19"/>
            <w:tcBorders>
              <w:top w:val="nil"/>
              <w:left w:val="nil"/>
              <w:bottom w:val="nil"/>
              <w:right w:val="nil"/>
            </w:tcBorders>
            <w:shd w:val="clear" w:color="auto" w:fill="auto"/>
            <w:vAlign w:val="center"/>
          </w:tcPr>
          <w:p w14:paraId="0A22040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专业课教学进程表 </w:t>
            </w:r>
          </w:p>
        </w:tc>
      </w:tr>
      <w:tr w14:paraId="39C35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719" w:type="pct"/>
            <w:gridSpan w:val="5"/>
            <w:tcBorders>
              <w:top w:val="nil"/>
              <w:left w:val="nil"/>
              <w:bottom w:val="single" w:color="000000" w:sz="4" w:space="0"/>
              <w:right w:val="nil"/>
            </w:tcBorders>
            <w:shd w:val="clear" w:color="auto" w:fill="auto"/>
            <w:vAlign w:val="center"/>
          </w:tcPr>
          <w:p w14:paraId="14C80C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专业名称：研学旅行管理与服务</w:t>
            </w:r>
          </w:p>
        </w:tc>
        <w:tc>
          <w:tcPr>
            <w:tcW w:w="140" w:type="pct"/>
            <w:tcBorders>
              <w:top w:val="nil"/>
              <w:left w:val="nil"/>
              <w:bottom w:val="single" w:color="000000" w:sz="4" w:space="0"/>
              <w:right w:val="nil"/>
            </w:tcBorders>
            <w:shd w:val="clear" w:color="auto" w:fill="auto"/>
            <w:vAlign w:val="center"/>
          </w:tcPr>
          <w:p w14:paraId="180A8F34">
            <w:pPr>
              <w:jc w:val="center"/>
              <w:rPr>
                <w:rFonts w:hint="eastAsia" w:ascii="宋体" w:hAnsi="宋体" w:eastAsia="宋体" w:cs="宋体"/>
                <w:i w:val="0"/>
                <w:iCs w:val="0"/>
                <w:color w:val="000000"/>
                <w:sz w:val="18"/>
                <w:szCs w:val="18"/>
                <w:u w:val="none"/>
              </w:rPr>
            </w:pPr>
          </w:p>
        </w:tc>
        <w:tc>
          <w:tcPr>
            <w:tcW w:w="228" w:type="pct"/>
            <w:tcBorders>
              <w:top w:val="nil"/>
              <w:left w:val="nil"/>
              <w:bottom w:val="single" w:color="000000" w:sz="4" w:space="0"/>
              <w:right w:val="nil"/>
            </w:tcBorders>
            <w:shd w:val="clear" w:color="auto" w:fill="auto"/>
            <w:vAlign w:val="center"/>
          </w:tcPr>
          <w:p w14:paraId="3B0E165D">
            <w:pPr>
              <w:jc w:val="center"/>
              <w:rPr>
                <w:rFonts w:hint="eastAsia" w:ascii="宋体" w:hAnsi="宋体" w:eastAsia="宋体" w:cs="宋体"/>
                <w:i w:val="0"/>
                <w:iCs w:val="0"/>
                <w:color w:val="000000"/>
                <w:sz w:val="18"/>
                <w:szCs w:val="18"/>
                <w:u w:val="none"/>
              </w:rPr>
            </w:pPr>
          </w:p>
        </w:tc>
        <w:tc>
          <w:tcPr>
            <w:tcW w:w="253" w:type="pct"/>
            <w:tcBorders>
              <w:top w:val="nil"/>
              <w:left w:val="nil"/>
              <w:bottom w:val="single" w:color="000000" w:sz="4" w:space="0"/>
              <w:right w:val="nil"/>
            </w:tcBorders>
            <w:shd w:val="clear" w:color="auto" w:fill="auto"/>
            <w:vAlign w:val="center"/>
          </w:tcPr>
          <w:p w14:paraId="6B61D028">
            <w:pPr>
              <w:jc w:val="center"/>
              <w:rPr>
                <w:rFonts w:hint="eastAsia" w:ascii="宋体" w:hAnsi="宋体" w:eastAsia="宋体" w:cs="宋体"/>
                <w:i w:val="0"/>
                <w:iCs w:val="0"/>
                <w:color w:val="000000"/>
                <w:sz w:val="18"/>
                <w:szCs w:val="18"/>
                <w:u w:val="none"/>
              </w:rPr>
            </w:pPr>
          </w:p>
        </w:tc>
        <w:tc>
          <w:tcPr>
            <w:tcW w:w="256" w:type="pct"/>
            <w:tcBorders>
              <w:top w:val="nil"/>
              <w:left w:val="nil"/>
              <w:bottom w:val="single" w:color="000000" w:sz="4" w:space="0"/>
              <w:right w:val="nil"/>
            </w:tcBorders>
            <w:shd w:val="clear" w:color="auto" w:fill="auto"/>
            <w:vAlign w:val="center"/>
          </w:tcPr>
          <w:p w14:paraId="2B2D0B80">
            <w:pPr>
              <w:jc w:val="center"/>
              <w:rPr>
                <w:rFonts w:hint="eastAsia" w:ascii="宋体" w:hAnsi="宋体" w:eastAsia="宋体" w:cs="宋体"/>
                <w:i w:val="0"/>
                <w:iCs w:val="0"/>
                <w:color w:val="000000"/>
                <w:sz w:val="18"/>
                <w:szCs w:val="18"/>
                <w:u w:val="none"/>
              </w:rPr>
            </w:pPr>
          </w:p>
        </w:tc>
        <w:tc>
          <w:tcPr>
            <w:tcW w:w="182" w:type="pct"/>
            <w:tcBorders>
              <w:top w:val="nil"/>
              <w:left w:val="nil"/>
              <w:bottom w:val="single" w:color="000000" w:sz="4" w:space="0"/>
              <w:right w:val="nil"/>
            </w:tcBorders>
            <w:shd w:val="clear" w:color="auto" w:fill="auto"/>
            <w:vAlign w:val="center"/>
          </w:tcPr>
          <w:p w14:paraId="57588513">
            <w:pPr>
              <w:jc w:val="center"/>
              <w:rPr>
                <w:rFonts w:hint="eastAsia" w:ascii="宋体" w:hAnsi="宋体" w:eastAsia="宋体" w:cs="宋体"/>
                <w:i w:val="0"/>
                <w:iCs w:val="0"/>
                <w:color w:val="000000"/>
                <w:sz w:val="18"/>
                <w:szCs w:val="18"/>
                <w:u w:val="none"/>
              </w:rPr>
            </w:pPr>
          </w:p>
        </w:tc>
        <w:tc>
          <w:tcPr>
            <w:tcW w:w="181" w:type="pct"/>
            <w:tcBorders>
              <w:top w:val="nil"/>
              <w:left w:val="nil"/>
              <w:bottom w:val="single" w:color="000000" w:sz="4" w:space="0"/>
              <w:right w:val="nil"/>
            </w:tcBorders>
            <w:shd w:val="clear" w:color="auto" w:fill="auto"/>
            <w:vAlign w:val="center"/>
          </w:tcPr>
          <w:p w14:paraId="3BD6AF1C">
            <w:pPr>
              <w:jc w:val="center"/>
              <w:rPr>
                <w:rFonts w:hint="eastAsia" w:ascii="宋体" w:hAnsi="宋体" w:eastAsia="宋体" w:cs="宋体"/>
                <w:i w:val="0"/>
                <w:iCs w:val="0"/>
                <w:color w:val="000000"/>
                <w:sz w:val="18"/>
                <w:szCs w:val="18"/>
                <w:u w:val="none"/>
              </w:rPr>
            </w:pPr>
          </w:p>
        </w:tc>
        <w:tc>
          <w:tcPr>
            <w:tcW w:w="181" w:type="pct"/>
            <w:tcBorders>
              <w:top w:val="nil"/>
              <w:left w:val="nil"/>
              <w:bottom w:val="nil"/>
              <w:right w:val="nil"/>
            </w:tcBorders>
            <w:shd w:val="clear" w:color="auto" w:fill="auto"/>
            <w:vAlign w:val="center"/>
          </w:tcPr>
          <w:p w14:paraId="622033E0">
            <w:pPr>
              <w:jc w:val="center"/>
              <w:rPr>
                <w:rFonts w:hint="eastAsia" w:ascii="宋体" w:hAnsi="宋体" w:eastAsia="宋体" w:cs="宋体"/>
                <w:i w:val="0"/>
                <w:iCs w:val="0"/>
                <w:color w:val="000000"/>
                <w:sz w:val="18"/>
                <w:szCs w:val="18"/>
                <w:u w:val="none"/>
              </w:rPr>
            </w:pPr>
          </w:p>
        </w:tc>
        <w:tc>
          <w:tcPr>
            <w:tcW w:w="181" w:type="pct"/>
            <w:tcBorders>
              <w:top w:val="nil"/>
              <w:left w:val="nil"/>
              <w:bottom w:val="nil"/>
              <w:right w:val="nil"/>
            </w:tcBorders>
            <w:shd w:val="clear" w:color="auto" w:fill="auto"/>
            <w:vAlign w:val="center"/>
          </w:tcPr>
          <w:p w14:paraId="20B5C817">
            <w:pPr>
              <w:jc w:val="center"/>
              <w:rPr>
                <w:rFonts w:hint="eastAsia" w:ascii="宋体" w:hAnsi="宋体" w:eastAsia="宋体" w:cs="宋体"/>
                <w:i w:val="0"/>
                <w:iCs w:val="0"/>
                <w:color w:val="000000"/>
                <w:sz w:val="18"/>
                <w:szCs w:val="18"/>
                <w:u w:val="none"/>
              </w:rPr>
            </w:pPr>
          </w:p>
        </w:tc>
        <w:tc>
          <w:tcPr>
            <w:tcW w:w="1674" w:type="pct"/>
            <w:gridSpan w:val="6"/>
            <w:tcBorders>
              <w:top w:val="nil"/>
              <w:left w:val="nil"/>
              <w:bottom w:val="nil"/>
              <w:right w:val="nil"/>
            </w:tcBorders>
            <w:shd w:val="clear" w:color="auto" w:fill="auto"/>
            <w:vAlign w:val="center"/>
          </w:tcPr>
          <w:p w14:paraId="4E3418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2025年11月</w:t>
            </w:r>
          </w:p>
        </w:tc>
      </w:tr>
      <w:tr w14:paraId="1295D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6C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课程类别</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D9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课程性质</w:t>
            </w:r>
          </w:p>
        </w:tc>
        <w:tc>
          <w:tcPr>
            <w:tcW w:w="1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982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课程序号</w:t>
            </w:r>
          </w:p>
        </w:tc>
        <w:tc>
          <w:tcPr>
            <w:tcW w:w="78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5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课程名称</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CC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课程代码</w:t>
            </w:r>
          </w:p>
        </w:tc>
        <w:tc>
          <w:tcPr>
            <w:tcW w:w="1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3AA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课程类型</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E075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学时分配</w:t>
            </w:r>
          </w:p>
        </w:tc>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EE7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10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77D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教学进度周学时分配</w:t>
            </w:r>
          </w:p>
        </w:tc>
        <w:tc>
          <w:tcPr>
            <w:tcW w:w="1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9B59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考核方式</w:t>
            </w:r>
          </w:p>
        </w:tc>
        <w:tc>
          <w:tcPr>
            <w:tcW w:w="1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F92B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核心课程</w:t>
            </w:r>
          </w:p>
        </w:tc>
        <w:tc>
          <w:tcPr>
            <w:tcW w:w="8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CD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37930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57D08">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ED06C">
            <w:pPr>
              <w:jc w:val="center"/>
              <w:rPr>
                <w:rFonts w:hint="eastAsia" w:ascii="宋体" w:hAnsi="宋体" w:eastAsia="宋体" w:cs="宋体"/>
                <w:i w:val="0"/>
                <w:iCs w:val="0"/>
                <w:color w:val="000000"/>
                <w:sz w:val="18"/>
                <w:szCs w:val="18"/>
                <w:u w:val="none"/>
              </w:rPr>
            </w:pPr>
          </w:p>
        </w:tc>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F6320">
            <w:pPr>
              <w:jc w:val="center"/>
              <w:rPr>
                <w:rFonts w:hint="eastAsia" w:ascii="宋体" w:hAnsi="宋体" w:eastAsia="宋体" w:cs="宋体"/>
                <w:i w:val="0"/>
                <w:iCs w:val="0"/>
                <w:color w:val="000000"/>
                <w:sz w:val="18"/>
                <w:szCs w:val="18"/>
                <w:u w:val="none"/>
              </w:rPr>
            </w:pPr>
          </w:p>
        </w:tc>
        <w:tc>
          <w:tcPr>
            <w:tcW w:w="7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1B6E">
            <w:pPr>
              <w:jc w:val="center"/>
              <w:rPr>
                <w:rFonts w:hint="eastAsia" w:ascii="宋体" w:hAnsi="宋体" w:eastAsia="宋体" w:cs="宋体"/>
                <w:i w:val="0"/>
                <w:iCs w:val="0"/>
                <w:color w:val="000000"/>
                <w:sz w:val="18"/>
                <w:szCs w:val="18"/>
                <w:u w:val="none"/>
              </w:rPr>
            </w:pP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F7F51">
            <w:pPr>
              <w:jc w:val="center"/>
              <w:rPr>
                <w:rFonts w:hint="eastAsia" w:ascii="宋体" w:hAnsi="宋体" w:eastAsia="宋体" w:cs="宋体"/>
                <w:i w:val="0"/>
                <w:iCs w:val="0"/>
                <w:color w:val="000000"/>
                <w:sz w:val="18"/>
                <w:szCs w:val="18"/>
                <w:u w:val="none"/>
              </w:rPr>
            </w:pPr>
          </w:p>
        </w:tc>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5A578">
            <w:pPr>
              <w:jc w:val="center"/>
              <w:rPr>
                <w:rFonts w:hint="eastAsia" w:ascii="宋体" w:hAnsi="宋体" w:eastAsia="宋体" w:cs="宋体"/>
                <w:i w:val="0"/>
                <w:iCs w:val="0"/>
                <w:color w:val="000000"/>
                <w:sz w:val="18"/>
                <w:szCs w:val="18"/>
                <w:u w:val="none"/>
              </w:rPr>
            </w:pPr>
          </w:p>
        </w:tc>
        <w:tc>
          <w:tcPr>
            <w:tcW w:w="2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13A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总学时</w:t>
            </w:r>
          </w:p>
        </w:tc>
        <w:tc>
          <w:tcPr>
            <w:tcW w:w="2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A0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讲授</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F1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B3BF0">
            <w:pPr>
              <w:jc w:val="center"/>
              <w:rPr>
                <w:rFonts w:hint="eastAsia" w:ascii="宋体" w:hAnsi="宋体" w:eastAsia="宋体" w:cs="宋体"/>
                <w:i w:val="0"/>
                <w:iCs w:val="0"/>
                <w:color w:val="000000"/>
                <w:sz w:val="18"/>
                <w:szCs w:val="18"/>
                <w:u w:val="none"/>
              </w:rPr>
            </w:pPr>
          </w:p>
        </w:tc>
        <w:tc>
          <w:tcPr>
            <w:tcW w:w="3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32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第一学年</w:t>
            </w:r>
          </w:p>
        </w:tc>
        <w:tc>
          <w:tcPr>
            <w:tcW w:w="3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F3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第二学年</w:t>
            </w:r>
          </w:p>
        </w:tc>
        <w:tc>
          <w:tcPr>
            <w:tcW w:w="3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F9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第三学年</w:t>
            </w:r>
          </w:p>
        </w:tc>
        <w:tc>
          <w:tcPr>
            <w:tcW w:w="1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2B890">
            <w:pPr>
              <w:jc w:val="left"/>
              <w:rPr>
                <w:rFonts w:hint="eastAsia" w:ascii="宋体" w:hAnsi="宋体" w:eastAsia="宋体" w:cs="宋体"/>
                <w:i w:val="0"/>
                <w:iCs w:val="0"/>
                <w:color w:val="000000"/>
                <w:sz w:val="18"/>
                <w:szCs w:val="18"/>
                <w:u w:val="none"/>
              </w:rPr>
            </w:pPr>
          </w:p>
        </w:tc>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11072">
            <w:pPr>
              <w:jc w:val="left"/>
              <w:rPr>
                <w:rFonts w:hint="eastAsia" w:ascii="宋体" w:hAnsi="宋体" w:eastAsia="宋体" w:cs="宋体"/>
                <w:i w:val="0"/>
                <w:iCs w:val="0"/>
                <w:color w:val="000000"/>
                <w:sz w:val="18"/>
                <w:szCs w:val="18"/>
                <w:u w:val="none"/>
              </w:rPr>
            </w:pPr>
          </w:p>
        </w:tc>
        <w:tc>
          <w:tcPr>
            <w:tcW w:w="8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36172">
            <w:pPr>
              <w:jc w:val="center"/>
              <w:rPr>
                <w:rFonts w:hint="eastAsia" w:ascii="宋体" w:hAnsi="宋体" w:eastAsia="宋体" w:cs="宋体"/>
                <w:i w:val="0"/>
                <w:iCs w:val="0"/>
                <w:color w:val="000000"/>
                <w:sz w:val="18"/>
                <w:szCs w:val="18"/>
                <w:u w:val="none"/>
              </w:rPr>
            </w:pPr>
          </w:p>
        </w:tc>
      </w:tr>
      <w:tr w14:paraId="407A7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8E137">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5E693">
            <w:pPr>
              <w:jc w:val="center"/>
              <w:rPr>
                <w:rFonts w:hint="eastAsia" w:ascii="宋体" w:hAnsi="宋体" w:eastAsia="宋体" w:cs="宋体"/>
                <w:i w:val="0"/>
                <w:iCs w:val="0"/>
                <w:color w:val="000000"/>
                <w:sz w:val="18"/>
                <w:szCs w:val="18"/>
                <w:u w:val="none"/>
              </w:rPr>
            </w:pPr>
          </w:p>
        </w:tc>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798F9">
            <w:pPr>
              <w:jc w:val="center"/>
              <w:rPr>
                <w:rFonts w:hint="eastAsia" w:ascii="宋体" w:hAnsi="宋体" w:eastAsia="宋体" w:cs="宋体"/>
                <w:i w:val="0"/>
                <w:iCs w:val="0"/>
                <w:color w:val="000000"/>
                <w:sz w:val="18"/>
                <w:szCs w:val="18"/>
                <w:u w:val="none"/>
              </w:rPr>
            </w:pPr>
          </w:p>
        </w:tc>
        <w:tc>
          <w:tcPr>
            <w:tcW w:w="7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B117">
            <w:pPr>
              <w:jc w:val="center"/>
              <w:rPr>
                <w:rFonts w:hint="eastAsia" w:ascii="宋体" w:hAnsi="宋体" w:eastAsia="宋体" w:cs="宋体"/>
                <w:i w:val="0"/>
                <w:iCs w:val="0"/>
                <w:color w:val="000000"/>
                <w:sz w:val="18"/>
                <w:szCs w:val="18"/>
                <w:u w:val="none"/>
              </w:rPr>
            </w:pP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CA4A8">
            <w:pPr>
              <w:jc w:val="center"/>
              <w:rPr>
                <w:rFonts w:hint="eastAsia" w:ascii="宋体" w:hAnsi="宋体" w:eastAsia="宋体" w:cs="宋体"/>
                <w:i w:val="0"/>
                <w:iCs w:val="0"/>
                <w:color w:val="000000"/>
                <w:sz w:val="18"/>
                <w:szCs w:val="18"/>
                <w:u w:val="none"/>
              </w:rPr>
            </w:pPr>
          </w:p>
        </w:tc>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AA21E">
            <w:pPr>
              <w:jc w:val="center"/>
              <w:rPr>
                <w:rFonts w:hint="eastAsia" w:ascii="宋体" w:hAnsi="宋体" w:eastAsia="宋体" w:cs="宋体"/>
                <w:i w:val="0"/>
                <w:iCs w:val="0"/>
                <w:color w:val="000000"/>
                <w:sz w:val="18"/>
                <w:szCs w:val="18"/>
                <w:u w:val="none"/>
              </w:rPr>
            </w:pPr>
          </w:p>
        </w:tc>
        <w:tc>
          <w:tcPr>
            <w:tcW w:w="2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F34B5">
            <w:pPr>
              <w:jc w:val="center"/>
              <w:rPr>
                <w:rFonts w:hint="eastAsia" w:ascii="宋体" w:hAnsi="宋体" w:eastAsia="宋体" w:cs="宋体"/>
                <w:i w:val="0"/>
                <w:iCs w:val="0"/>
                <w:color w:val="000000"/>
                <w:sz w:val="18"/>
                <w:szCs w:val="18"/>
                <w:u w:val="none"/>
              </w:rPr>
            </w:pPr>
          </w:p>
        </w:tc>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D54B6">
            <w:pPr>
              <w:jc w:val="center"/>
              <w:rPr>
                <w:rFonts w:hint="eastAsia" w:ascii="宋体" w:hAnsi="宋体" w:eastAsia="宋体" w:cs="宋体"/>
                <w:i w:val="0"/>
                <w:iCs w:val="0"/>
                <w:color w:val="000000"/>
                <w:sz w:val="18"/>
                <w:szCs w:val="18"/>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A14EA">
            <w:pPr>
              <w:jc w:val="center"/>
              <w:rPr>
                <w:rFonts w:hint="eastAsia" w:ascii="宋体" w:hAnsi="宋体" w:eastAsia="宋体" w:cs="宋体"/>
                <w:i w:val="0"/>
                <w:iCs w:val="0"/>
                <w:color w:val="000000"/>
                <w:sz w:val="18"/>
                <w:szCs w:val="18"/>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ACB4C">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1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5B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6A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276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17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9B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39D88">
            <w:pPr>
              <w:jc w:val="left"/>
              <w:rPr>
                <w:rFonts w:hint="eastAsia" w:ascii="宋体" w:hAnsi="宋体" w:eastAsia="宋体" w:cs="宋体"/>
                <w:i w:val="0"/>
                <w:iCs w:val="0"/>
                <w:color w:val="000000"/>
                <w:sz w:val="18"/>
                <w:szCs w:val="18"/>
                <w:u w:val="none"/>
              </w:rPr>
            </w:pPr>
          </w:p>
        </w:tc>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7CE1B">
            <w:pPr>
              <w:jc w:val="left"/>
              <w:rPr>
                <w:rFonts w:hint="eastAsia" w:ascii="宋体" w:hAnsi="宋体" w:eastAsia="宋体" w:cs="宋体"/>
                <w:i w:val="0"/>
                <w:iCs w:val="0"/>
                <w:color w:val="000000"/>
                <w:sz w:val="18"/>
                <w:szCs w:val="18"/>
                <w:u w:val="none"/>
              </w:rPr>
            </w:pPr>
          </w:p>
        </w:tc>
        <w:tc>
          <w:tcPr>
            <w:tcW w:w="8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01F97">
            <w:pPr>
              <w:jc w:val="center"/>
              <w:rPr>
                <w:rFonts w:hint="eastAsia" w:ascii="宋体" w:hAnsi="宋体" w:eastAsia="宋体" w:cs="宋体"/>
                <w:i w:val="0"/>
                <w:iCs w:val="0"/>
                <w:color w:val="000000"/>
                <w:sz w:val="18"/>
                <w:szCs w:val="18"/>
                <w:u w:val="none"/>
              </w:rPr>
            </w:pPr>
          </w:p>
        </w:tc>
      </w:tr>
      <w:tr w14:paraId="2BE3E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C138E">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EDFE2">
            <w:pPr>
              <w:jc w:val="center"/>
              <w:rPr>
                <w:rFonts w:hint="eastAsia" w:ascii="宋体" w:hAnsi="宋体" w:eastAsia="宋体" w:cs="宋体"/>
                <w:i w:val="0"/>
                <w:iCs w:val="0"/>
                <w:color w:val="000000"/>
                <w:sz w:val="18"/>
                <w:szCs w:val="18"/>
                <w:u w:val="none"/>
              </w:rPr>
            </w:pPr>
          </w:p>
        </w:tc>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EFA5C">
            <w:pPr>
              <w:jc w:val="center"/>
              <w:rPr>
                <w:rFonts w:hint="eastAsia" w:ascii="宋体" w:hAnsi="宋体" w:eastAsia="宋体" w:cs="宋体"/>
                <w:i w:val="0"/>
                <w:iCs w:val="0"/>
                <w:color w:val="000000"/>
                <w:sz w:val="18"/>
                <w:szCs w:val="18"/>
                <w:u w:val="none"/>
              </w:rPr>
            </w:pPr>
          </w:p>
        </w:tc>
        <w:tc>
          <w:tcPr>
            <w:tcW w:w="78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A4CD">
            <w:pPr>
              <w:jc w:val="center"/>
              <w:rPr>
                <w:rFonts w:hint="eastAsia" w:ascii="宋体" w:hAnsi="宋体" w:eastAsia="宋体" w:cs="宋体"/>
                <w:i w:val="0"/>
                <w:iCs w:val="0"/>
                <w:color w:val="000000"/>
                <w:sz w:val="18"/>
                <w:szCs w:val="18"/>
                <w:u w:val="none"/>
              </w:rPr>
            </w:pP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207D">
            <w:pPr>
              <w:jc w:val="center"/>
              <w:rPr>
                <w:rFonts w:hint="eastAsia" w:ascii="宋体" w:hAnsi="宋体" w:eastAsia="宋体" w:cs="宋体"/>
                <w:i w:val="0"/>
                <w:iCs w:val="0"/>
                <w:color w:val="000000"/>
                <w:sz w:val="18"/>
                <w:szCs w:val="18"/>
                <w:u w:val="none"/>
              </w:rPr>
            </w:pPr>
          </w:p>
        </w:tc>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284EE">
            <w:pPr>
              <w:jc w:val="center"/>
              <w:rPr>
                <w:rFonts w:hint="eastAsia" w:ascii="宋体" w:hAnsi="宋体" w:eastAsia="宋体" w:cs="宋体"/>
                <w:i w:val="0"/>
                <w:iCs w:val="0"/>
                <w:color w:val="000000"/>
                <w:sz w:val="18"/>
                <w:szCs w:val="18"/>
                <w:u w:val="none"/>
              </w:rPr>
            </w:pPr>
          </w:p>
        </w:tc>
        <w:tc>
          <w:tcPr>
            <w:tcW w:w="2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D9169">
            <w:pPr>
              <w:jc w:val="center"/>
              <w:rPr>
                <w:rFonts w:hint="eastAsia" w:ascii="宋体" w:hAnsi="宋体" w:eastAsia="宋体" w:cs="宋体"/>
                <w:i w:val="0"/>
                <w:iCs w:val="0"/>
                <w:color w:val="000000"/>
                <w:sz w:val="18"/>
                <w:szCs w:val="18"/>
                <w:u w:val="none"/>
              </w:rPr>
            </w:pPr>
          </w:p>
        </w:tc>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E0CBB">
            <w:pPr>
              <w:jc w:val="center"/>
              <w:rPr>
                <w:rFonts w:hint="eastAsia" w:ascii="宋体" w:hAnsi="宋体" w:eastAsia="宋体" w:cs="宋体"/>
                <w:i w:val="0"/>
                <w:iCs w:val="0"/>
                <w:color w:val="000000"/>
                <w:sz w:val="18"/>
                <w:szCs w:val="18"/>
                <w:u w:val="none"/>
              </w:rPr>
            </w:pP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0030C">
            <w:pPr>
              <w:jc w:val="center"/>
              <w:rPr>
                <w:rFonts w:hint="eastAsia" w:ascii="宋体" w:hAnsi="宋体" w:eastAsia="宋体" w:cs="宋体"/>
                <w:i w:val="0"/>
                <w:iCs w:val="0"/>
                <w:color w:val="000000"/>
                <w:sz w:val="18"/>
                <w:szCs w:val="18"/>
                <w:u w:val="none"/>
              </w:rPr>
            </w:pP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379C7">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12F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1E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1B7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48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2D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6E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A3D5A">
            <w:pPr>
              <w:jc w:val="left"/>
              <w:rPr>
                <w:rFonts w:hint="eastAsia" w:ascii="宋体" w:hAnsi="宋体" w:eastAsia="宋体" w:cs="宋体"/>
                <w:i w:val="0"/>
                <w:iCs w:val="0"/>
                <w:color w:val="000000"/>
                <w:sz w:val="18"/>
                <w:szCs w:val="18"/>
                <w:u w:val="none"/>
              </w:rPr>
            </w:pPr>
          </w:p>
        </w:tc>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55570">
            <w:pPr>
              <w:jc w:val="left"/>
              <w:rPr>
                <w:rFonts w:hint="eastAsia" w:ascii="宋体" w:hAnsi="宋体" w:eastAsia="宋体" w:cs="宋体"/>
                <w:i w:val="0"/>
                <w:iCs w:val="0"/>
                <w:color w:val="000000"/>
                <w:sz w:val="18"/>
                <w:szCs w:val="18"/>
                <w:u w:val="none"/>
              </w:rPr>
            </w:pPr>
          </w:p>
        </w:tc>
        <w:tc>
          <w:tcPr>
            <w:tcW w:w="8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366CE">
            <w:pPr>
              <w:jc w:val="center"/>
              <w:rPr>
                <w:rFonts w:hint="eastAsia" w:ascii="宋体" w:hAnsi="宋体" w:eastAsia="宋体" w:cs="宋体"/>
                <w:i w:val="0"/>
                <w:iCs w:val="0"/>
                <w:color w:val="000000"/>
                <w:sz w:val="18"/>
                <w:szCs w:val="18"/>
                <w:u w:val="none"/>
              </w:rPr>
            </w:pPr>
          </w:p>
        </w:tc>
      </w:tr>
      <w:tr w14:paraId="1E444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1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3C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DE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 修 课</w:t>
            </w: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32F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F8F3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中国历史文化</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FE3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LYDY001S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69B9C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nil"/>
              <w:left w:val="single" w:color="000000" w:sz="4" w:space="0"/>
              <w:bottom w:val="single" w:color="000000" w:sz="4" w:space="0"/>
              <w:right w:val="nil"/>
            </w:tcBorders>
            <w:shd w:val="clear" w:color="auto" w:fill="FFFFFF"/>
            <w:vAlign w:val="center"/>
          </w:tcPr>
          <w:p w14:paraId="18175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DA8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56" w:type="pct"/>
            <w:tcBorders>
              <w:top w:val="nil"/>
              <w:left w:val="single" w:color="000000" w:sz="4" w:space="0"/>
              <w:bottom w:val="single" w:color="000000" w:sz="4" w:space="0"/>
              <w:right w:val="nil"/>
            </w:tcBorders>
            <w:shd w:val="clear" w:color="auto" w:fill="FFFFFF"/>
            <w:vAlign w:val="center"/>
          </w:tcPr>
          <w:p w14:paraId="4DC1E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43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629B1">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4789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2AE294">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131B4">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FA97D">
            <w:pPr>
              <w:jc w:val="center"/>
              <w:rPr>
                <w:rFonts w:hint="eastAsia" w:ascii="宋体" w:hAnsi="宋体" w:eastAsia="宋体" w:cs="宋体"/>
                <w:i w:val="0"/>
                <w:iCs w:val="0"/>
                <w:color w:val="000000"/>
                <w:sz w:val="18"/>
                <w:szCs w:val="18"/>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BF8B8">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E3D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2CB82802">
            <w:pPr>
              <w:jc w:val="left"/>
              <w:rPr>
                <w:rFonts w:hint="eastAsia" w:ascii="宋体" w:hAnsi="宋体" w:eastAsia="宋体" w:cs="宋体"/>
                <w:i w:val="0"/>
                <w:iCs w:val="0"/>
                <w:color w:val="000000"/>
                <w:sz w:val="18"/>
                <w:szCs w:val="18"/>
                <w:u w:val="none"/>
              </w:rPr>
            </w:pPr>
          </w:p>
        </w:tc>
        <w:tc>
          <w:tcPr>
            <w:tcW w:w="847" w:type="pct"/>
            <w:tcBorders>
              <w:top w:val="nil"/>
              <w:left w:val="single" w:color="000000" w:sz="4" w:space="0"/>
              <w:bottom w:val="single" w:color="000000" w:sz="4" w:space="0"/>
              <w:right w:val="single" w:color="000000" w:sz="4" w:space="0"/>
            </w:tcBorders>
            <w:shd w:val="clear" w:color="auto" w:fill="FFFFFF"/>
            <w:vAlign w:val="center"/>
          </w:tcPr>
          <w:p w14:paraId="349327A1">
            <w:pPr>
              <w:jc w:val="center"/>
              <w:rPr>
                <w:rFonts w:hint="eastAsia" w:ascii="宋体" w:hAnsi="宋体" w:eastAsia="宋体" w:cs="宋体"/>
                <w:i w:val="0"/>
                <w:iCs w:val="0"/>
                <w:color w:val="000000"/>
                <w:sz w:val="18"/>
                <w:szCs w:val="18"/>
                <w:u w:val="none"/>
              </w:rPr>
            </w:pPr>
          </w:p>
        </w:tc>
      </w:tr>
      <w:tr w14:paraId="25A50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71B42">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FF4F7">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458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3498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教育学基础</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AC0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LYYX001S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6424EC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6F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2D4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87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481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564C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79DC1">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4AC66">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A6C757">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9F6F6">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E00863">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013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61BBED">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1DAED">
            <w:pPr>
              <w:jc w:val="center"/>
              <w:rPr>
                <w:rFonts w:hint="eastAsia" w:ascii="宋体" w:hAnsi="宋体" w:eastAsia="宋体" w:cs="宋体"/>
                <w:i w:val="0"/>
                <w:iCs w:val="0"/>
                <w:color w:val="000000"/>
                <w:sz w:val="18"/>
                <w:szCs w:val="18"/>
                <w:u w:val="none"/>
              </w:rPr>
            </w:pPr>
          </w:p>
        </w:tc>
      </w:tr>
      <w:tr w14:paraId="5E82D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103FC">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06120">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F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EFA6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管理学</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670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LYLG002S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266480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BA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A2D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C19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B128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3A55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E91FE">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243C52">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E904A">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B0BB8">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D6784">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C47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31F6C2">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F11B13">
            <w:pPr>
              <w:jc w:val="center"/>
              <w:rPr>
                <w:rFonts w:hint="eastAsia" w:ascii="宋体" w:hAnsi="宋体" w:eastAsia="宋体" w:cs="宋体"/>
                <w:i w:val="0"/>
                <w:iCs w:val="0"/>
                <w:color w:val="000000"/>
                <w:sz w:val="18"/>
                <w:szCs w:val="18"/>
                <w:u w:val="none"/>
              </w:rPr>
            </w:pPr>
          </w:p>
        </w:tc>
      </w:tr>
      <w:tr w14:paraId="469D4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6D4DF">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B9A2B">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34F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909D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心理学</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51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LYYX002S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177759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34A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42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D44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EF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6E40A">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29F55">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C23C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802F5">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CF99A">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61144">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45D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0E474">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F8A63">
            <w:pPr>
              <w:jc w:val="center"/>
              <w:rPr>
                <w:rFonts w:hint="eastAsia" w:ascii="宋体" w:hAnsi="宋体" w:eastAsia="宋体" w:cs="宋体"/>
                <w:i w:val="0"/>
                <w:iCs w:val="0"/>
                <w:color w:val="000000"/>
                <w:sz w:val="18"/>
                <w:szCs w:val="18"/>
                <w:u w:val="none"/>
              </w:rPr>
            </w:pPr>
          </w:p>
        </w:tc>
      </w:tr>
      <w:tr w14:paraId="58960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FF5C0">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CB404">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434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9426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研学旅行基础</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2D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LYYX003S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7A706E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065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69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83A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88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3A35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1" w:type="pct"/>
            <w:tcBorders>
              <w:top w:val="nil"/>
              <w:left w:val="single" w:color="000000" w:sz="4" w:space="0"/>
              <w:bottom w:val="single" w:color="000000" w:sz="4" w:space="0"/>
              <w:right w:val="nil"/>
            </w:tcBorders>
            <w:shd w:val="clear" w:color="auto" w:fill="FFFFFF"/>
            <w:vAlign w:val="center"/>
          </w:tcPr>
          <w:p w14:paraId="119CE367">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628CC">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2CD43">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4C185">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472F9">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43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99673">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10C502">
            <w:pPr>
              <w:jc w:val="center"/>
              <w:rPr>
                <w:rFonts w:hint="eastAsia" w:ascii="宋体" w:hAnsi="宋体" w:eastAsia="宋体" w:cs="宋体"/>
                <w:i w:val="0"/>
                <w:iCs w:val="0"/>
                <w:color w:val="000000"/>
                <w:sz w:val="18"/>
                <w:szCs w:val="18"/>
                <w:u w:val="none"/>
              </w:rPr>
            </w:pPr>
          </w:p>
        </w:tc>
      </w:tr>
      <w:tr w14:paraId="08A08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5616D">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6ED85">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12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C46D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中小学德育及综合实践活动</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1BB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LYYX004S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61B709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E09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98D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56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6E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99776">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F960E">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89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B7BFD">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3992F">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51030">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EE8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B0742">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36DF9">
            <w:pPr>
              <w:jc w:val="center"/>
              <w:rPr>
                <w:rFonts w:hint="eastAsia" w:ascii="宋体" w:hAnsi="宋体" w:eastAsia="宋体" w:cs="宋体"/>
                <w:i w:val="0"/>
                <w:iCs w:val="0"/>
                <w:color w:val="000000"/>
                <w:sz w:val="18"/>
                <w:szCs w:val="18"/>
                <w:u w:val="none"/>
              </w:rPr>
            </w:pPr>
          </w:p>
        </w:tc>
      </w:tr>
      <w:tr w14:paraId="3A948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463B4">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48F47">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58B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D3CF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地方导游基础知识</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80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LYDY002S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53A2B1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nil"/>
              <w:left w:val="single" w:color="000000" w:sz="4" w:space="0"/>
              <w:bottom w:val="single" w:color="000000" w:sz="4" w:space="0"/>
              <w:right w:val="nil"/>
            </w:tcBorders>
            <w:shd w:val="clear" w:color="auto" w:fill="FFFFFF"/>
            <w:vAlign w:val="center"/>
          </w:tcPr>
          <w:p w14:paraId="25895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C37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EF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8F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8F101">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D4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27F4B">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00DD7">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B8712">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32929">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A5C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B11B36">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D17F3">
            <w:pPr>
              <w:jc w:val="center"/>
              <w:rPr>
                <w:rFonts w:hint="eastAsia" w:ascii="宋体" w:hAnsi="宋体" w:eastAsia="宋体" w:cs="宋体"/>
                <w:i w:val="0"/>
                <w:iCs w:val="0"/>
                <w:color w:val="000000"/>
                <w:sz w:val="18"/>
                <w:szCs w:val="18"/>
                <w:u w:val="none"/>
              </w:rPr>
            </w:pPr>
          </w:p>
        </w:tc>
      </w:tr>
      <w:tr w14:paraId="0C512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5BAC1">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637B7">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C0F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9289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全国导游基础知识</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92B1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LYDY003S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6D54C0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B5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AB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9D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B0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EB18D">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00E7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34E20">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01183">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E327F">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81352F">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F5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7DDA3">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CB95B">
            <w:pPr>
              <w:jc w:val="center"/>
              <w:rPr>
                <w:rFonts w:hint="eastAsia" w:ascii="宋体" w:hAnsi="宋体" w:eastAsia="宋体" w:cs="宋体"/>
                <w:i w:val="0"/>
                <w:iCs w:val="0"/>
                <w:color w:val="000000"/>
                <w:sz w:val="18"/>
                <w:szCs w:val="18"/>
                <w:u w:val="none"/>
              </w:rPr>
            </w:pPr>
          </w:p>
        </w:tc>
      </w:tr>
      <w:tr w14:paraId="5E234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DF091">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7F057">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50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4A34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导游业务</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F8A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LYDY004S</w:t>
            </w:r>
          </w:p>
        </w:tc>
        <w:tc>
          <w:tcPr>
            <w:tcW w:w="140" w:type="pct"/>
            <w:tcBorders>
              <w:top w:val="nil"/>
              <w:left w:val="single" w:color="000000" w:sz="4" w:space="0"/>
              <w:bottom w:val="single" w:color="000000" w:sz="4" w:space="0"/>
              <w:right w:val="single" w:color="000000" w:sz="4" w:space="0"/>
            </w:tcBorders>
            <w:shd w:val="clear" w:color="auto" w:fill="auto"/>
            <w:vAlign w:val="center"/>
          </w:tcPr>
          <w:p w14:paraId="63616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213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B4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56" w:type="pct"/>
            <w:tcBorders>
              <w:top w:val="nil"/>
              <w:left w:val="single" w:color="000000" w:sz="4" w:space="0"/>
              <w:bottom w:val="single" w:color="000000" w:sz="4" w:space="0"/>
              <w:right w:val="nil"/>
            </w:tcBorders>
            <w:shd w:val="clear" w:color="auto" w:fill="FFFFFF"/>
            <w:vAlign w:val="center"/>
          </w:tcPr>
          <w:p w14:paraId="4D307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B5A5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97391">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37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6A2F1">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81FCF">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87254">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41A38">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AC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24C73">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24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4A6FA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81A0F">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D7BC2">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F8E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5692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旅游政策与法规</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533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LYLG006S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1CC9AA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53F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613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1B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782D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BE892">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15FD4">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0B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20DC0">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599A1">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F02F5">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9FC3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086DB3">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97DB2">
            <w:pPr>
              <w:jc w:val="center"/>
              <w:rPr>
                <w:rFonts w:hint="eastAsia" w:ascii="宋体" w:hAnsi="宋体" w:eastAsia="宋体" w:cs="宋体"/>
                <w:i w:val="0"/>
                <w:iCs w:val="0"/>
                <w:color w:val="000000"/>
                <w:sz w:val="18"/>
                <w:szCs w:val="18"/>
                <w:u w:val="none"/>
              </w:rPr>
            </w:pPr>
          </w:p>
        </w:tc>
      </w:tr>
      <w:tr w14:paraId="51617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03BBA">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201A0">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9E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25C2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旅行社计调实务</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54D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LYYX005S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2EC824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7E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9C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FB1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8A4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19CFD">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377F4">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83280">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2335E">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2A0A1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5552E">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9DD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5EE49">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955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13AC2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D39D6">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E68FB">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539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A0AB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研学旅行基地运营与管理</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566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LYYX007S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6169E9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1D8C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55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C89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5C5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65F64">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8FAAF">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B9518">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5463E">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8F8E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E9B2D">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E6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392C94">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C2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4649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07025">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314B6">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A3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C087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研学旅行市场营销</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38DF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LYYX006S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2898C1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nil"/>
              <w:left w:val="single" w:color="000000" w:sz="4" w:space="0"/>
              <w:bottom w:val="single" w:color="000000" w:sz="4" w:space="0"/>
              <w:right w:val="nil"/>
            </w:tcBorders>
            <w:shd w:val="clear" w:color="auto" w:fill="FFFFFF"/>
            <w:vAlign w:val="center"/>
          </w:tcPr>
          <w:p w14:paraId="1F4F9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B7A2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256" w:type="pct"/>
            <w:tcBorders>
              <w:top w:val="nil"/>
              <w:left w:val="single" w:color="000000" w:sz="4" w:space="0"/>
              <w:bottom w:val="single" w:color="000000" w:sz="4" w:space="0"/>
              <w:right w:val="nil"/>
            </w:tcBorders>
            <w:shd w:val="clear" w:color="auto" w:fill="FFFFFF"/>
            <w:vAlign w:val="center"/>
          </w:tcPr>
          <w:p w14:paraId="5DA864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0F99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61A58">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33494">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2CA08">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1CDA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BC835">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5AC76">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09B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25FDE">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07E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76253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5F75A">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BDB4B">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42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5FFA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研学旅行课程设计</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BEFF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LYLG032S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54781D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67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7F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256" w:type="pct"/>
            <w:tcBorders>
              <w:top w:val="nil"/>
              <w:left w:val="single" w:color="000000" w:sz="4" w:space="0"/>
              <w:bottom w:val="single" w:color="000000" w:sz="4" w:space="0"/>
              <w:right w:val="nil"/>
            </w:tcBorders>
            <w:shd w:val="clear" w:color="auto" w:fill="FFFFFF"/>
            <w:vAlign w:val="center"/>
          </w:tcPr>
          <w:p w14:paraId="237AF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A3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10379E">
            <w:pPr>
              <w:jc w:val="center"/>
              <w:rPr>
                <w:rFonts w:hint="eastAsia" w:ascii="宋体" w:hAnsi="宋体" w:eastAsia="宋体" w:cs="宋体"/>
                <w:b/>
                <w:bCs/>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2B04E">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D56A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43CC0">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5BA77">
            <w:pPr>
              <w:jc w:val="center"/>
              <w:rPr>
                <w:rFonts w:hint="eastAsia" w:ascii="宋体" w:hAnsi="宋体" w:eastAsia="宋体" w:cs="宋体"/>
                <w:b/>
                <w:bCs/>
                <w:i w:val="0"/>
                <w:iCs w:val="0"/>
                <w:color w:val="000000"/>
                <w:sz w:val="18"/>
                <w:szCs w:val="18"/>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6582B">
            <w:pPr>
              <w:jc w:val="center"/>
              <w:rPr>
                <w:rFonts w:hint="eastAsia" w:ascii="宋体" w:hAnsi="宋体" w:eastAsia="宋体" w:cs="宋体"/>
                <w:b/>
                <w:bCs/>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703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F4ABF">
            <w:pPr>
              <w:jc w:val="center"/>
              <w:rPr>
                <w:rFonts w:hint="eastAsia" w:ascii="宋体" w:hAnsi="宋体" w:eastAsia="宋体" w:cs="宋体"/>
                <w:b/>
                <w:bCs/>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91B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227AF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45BAC">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610F5">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881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2932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研学旅行安全管理</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18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LYYX008S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02C87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66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6B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768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FAAB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5BA85">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11544">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D6ABB">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219D4">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7043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7E838">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843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0A0384">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12365E">
            <w:pPr>
              <w:jc w:val="center"/>
              <w:rPr>
                <w:rFonts w:hint="eastAsia" w:ascii="宋体" w:hAnsi="宋体" w:eastAsia="宋体" w:cs="宋体"/>
                <w:i w:val="0"/>
                <w:iCs w:val="0"/>
                <w:color w:val="000000"/>
                <w:sz w:val="18"/>
                <w:szCs w:val="18"/>
                <w:u w:val="none"/>
              </w:rPr>
            </w:pPr>
          </w:p>
        </w:tc>
      </w:tr>
      <w:tr w14:paraId="2F9A2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5EBDA">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980FD">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5D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24A4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研学旅行指导师实务</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A5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LYYX009S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046D9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21D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CC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56" w:type="pct"/>
            <w:tcBorders>
              <w:top w:val="nil"/>
              <w:left w:val="single" w:color="000000" w:sz="4" w:space="0"/>
              <w:bottom w:val="single" w:color="000000" w:sz="4" w:space="0"/>
              <w:right w:val="nil"/>
            </w:tcBorders>
            <w:shd w:val="clear" w:color="auto" w:fill="FFFFFF"/>
            <w:vAlign w:val="center"/>
          </w:tcPr>
          <w:p w14:paraId="696B6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951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09246">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25A49">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D046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3F244">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F2A04">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B7585">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605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63D9B">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0EF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14:paraId="3EF2D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56EFC">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BABBC">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781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C836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研学产品设计</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DC2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LYYX010S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362538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9D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B55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A4A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6F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D141C2">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7CD7A">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C299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8D9A3">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B3AB2">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B91D41">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7F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6D83D1">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D2AD8">
            <w:pPr>
              <w:jc w:val="center"/>
              <w:rPr>
                <w:rFonts w:hint="eastAsia" w:ascii="宋体" w:hAnsi="宋体" w:eastAsia="宋体" w:cs="宋体"/>
                <w:i w:val="0"/>
                <w:iCs w:val="0"/>
                <w:color w:val="000000"/>
                <w:sz w:val="18"/>
                <w:szCs w:val="18"/>
                <w:u w:val="none"/>
              </w:rPr>
            </w:pPr>
          </w:p>
        </w:tc>
      </w:tr>
      <w:tr w14:paraId="30375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63F47">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DACA3">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11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C172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旅游英语</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BE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LYLG012(C-D)</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63BEDF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846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3E2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56" w:type="pct"/>
            <w:tcBorders>
              <w:top w:val="nil"/>
              <w:left w:val="single" w:color="000000" w:sz="4" w:space="0"/>
              <w:bottom w:val="single" w:color="000000" w:sz="4" w:space="0"/>
              <w:right w:val="nil"/>
            </w:tcBorders>
            <w:shd w:val="clear" w:color="auto" w:fill="FFFFFF"/>
            <w:vAlign w:val="center"/>
          </w:tcPr>
          <w:p w14:paraId="02B9CE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85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6FBE5">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B0A82B">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61E5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CED5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81435">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EBF1E">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ED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A6C4B">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5D03F">
            <w:pPr>
              <w:jc w:val="center"/>
              <w:rPr>
                <w:rFonts w:hint="eastAsia" w:ascii="宋体" w:hAnsi="宋体" w:eastAsia="宋体" w:cs="宋体"/>
                <w:i w:val="0"/>
                <w:iCs w:val="0"/>
                <w:color w:val="000000"/>
                <w:sz w:val="18"/>
                <w:szCs w:val="18"/>
                <w:u w:val="none"/>
              </w:rPr>
            </w:pPr>
          </w:p>
        </w:tc>
      </w:tr>
      <w:tr w14:paraId="3602F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14A97">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F4C04">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B2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0E5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中国地理</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F67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LYYX011S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072D3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nil"/>
              <w:left w:val="single" w:color="000000" w:sz="4" w:space="0"/>
              <w:bottom w:val="single" w:color="000000" w:sz="4" w:space="0"/>
              <w:right w:val="nil"/>
            </w:tcBorders>
            <w:shd w:val="clear" w:color="auto" w:fill="FFFFFF"/>
            <w:vAlign w:val="center"/>
          </w:tcPr>
          <w:p w14:paraId="63CA12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FDA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256" w:type="pct"/>
            <w:tcBorders>
              <w:top w:val="nil"/>
              <w:left w:val="single" w:color="000000" w:sz="4" w:space="0"/>
              <w:bottom w:val="single" w:color="000000" w:sz="4" w:space="0"/>
              <w:right w:val="nil"/>
            </w:tcBorders>
            <w:shd w:val="clear" w:color="auto" w:fill="FFFFFF"/>
            <w:vAlign w:val="center"/>
          </w:tcPr>
          <w:p w14:paraId="502D44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C6D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819F8">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D979B8">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80300">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C7CD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8C2FB">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A242DD">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51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89051">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224B2">
            <w:pPr>
              <w:jc w:val="center"/>
              <w:rPr>
                <w:rFonts w:hint="eastAsia" w:ascii="宋体" w:hAnsi="宋体" w:eastAsia="宋体" w:cs="宋体"/>
                <w:i w:val="0"/>
                <w:iCs w:val="0"/>
                <w:color w:val="000000"/>
                <w:sz w:val="18"/>
                <w:szCs w:val="18"/>
                <w:u w:val="none"/>
              </w:rPr>
            </w:pPr>
          </w:p>
        </w:tc>
      </w:tr>
      <w:tr w14:paraId="130C7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70A9A">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33D0B">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965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58A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岭南文化</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C00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LYYX012S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6EC05B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nil"/>
              <w:left w:val="single" w:color="000000" w:sz="4" w:space="0"/>
              <w:bottom w:val="single" w:color="000000" w:sz="4" w:space="0"/>
              <w:right w:val="nil"/>
            </w:tcBorders>
            <w:shd w:val="clear" w:color="auto" w:fill="FFFFFF"/>
            <w:vAlign w:val="center"/>
          </w:tcPr>
          <w:p w14:paraId="10267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43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256" w:type="pct"/>
            <w:tcBorders>
              <w:top w:val="nil"/>
              <w:left w:val="single" w:color="000000" w:sz="4" w:space="0"/>
              <w:bottom w:val="single" w:color="000000" w:sz="4" w:space="0"/>
              <w:right w:val="nil"/>
            </w:tcBorders>
            <w:shd w:val="clear" w:color="auto" w:fill="FFFFFF"/>
            <w:vAlign w:val="center"/>
          </w:tcPr>
          <w:p w14:paraId="4C88B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FB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B2FEC5">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34E21B">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C4A84">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A92ED">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916C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F8A45C">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F8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68F73">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12DA1">
            <w:pPr>
              <w:jc w:val="center"/>
              <w:rPr>
                <w:rFonts w:hint="eastAsia" w:ascii="宋体" w:hAnsi="宋体" w:eastAsia="宋体" w:cs="宋体"/>
                <w:i w:val="0"/>
                <w:iCs w:val="0"/>
                <w:color w:val="000000"/>
                <w:sz w:val="18"/>
                <w:szCs w:val="18"/>
                <w:u w:val="none"/>
              </w:rPr>
            </w:pPr>
          </w:p>
        </w:tc>
      </w:tr>
      <w:tr w14:paraId="2274E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E8E82">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95700">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EF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7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45D8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广东研学旅行资源与实践</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85F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LYYX013S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6C8957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A17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686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235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7C6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62EFF">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03E7E">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9CE473">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C8F2F">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235F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8378E">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70D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A9ED7">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377787">
            <w:pPr>
              <w:jc w:val="center"/>
              <w:rPr>
                <w:rFonts w:hint="eastAsia" w:ascii="宋体" w:hAnsi="宋体" w:eastAsia="宋体" w:cs="宋体"/>
                <w:i w:val="0"/>
                <w:iCs w:val="0"/>
                <w:color w:val="000000"/>
                <w:sz w:val="18"/>
                <w:szCs w:val="18"/>
                <w:u w:val="none"/>
              </w:rPr>
            </w:pPr>
          </w:p>
        </w:tc>
      </w:tr>
      <w:tr w14:paraId="3CF3E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F4810">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DA406">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17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7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EB2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户外活动策划与管理</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14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LYYX014S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3BE29D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F9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4DF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8DC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E55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6A305">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FD553">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5AB9F">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E505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4AE6D">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D64894">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62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5A89B4">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5AED9">
            <w:pPr>
              <w:jc w:val="center"/>
              <w:rPr>
                <w:rFonts w:hint="eastAsia" w:ascii="宋体" w:hAnsi="宋体" w:eastAsia="宋体" w:cs="宋体"/>
                <w:i w:val="0"/>
                <w:iCs w:val="0"/>
                <w:color w:val="000000"/>
                <w:sz w:val="18"/>
                <w:szCs w:val="18"/>
                <w:u w:val="none"/>
              </w:rPr>
            </w:pPr>
          </w:p>
        </w:tc>
      </w:tr>
      <w:tr w14:paraId="0989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28908">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DBE8D">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58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7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B9B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非物质文化遗产</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D1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LYYX015S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6D2EE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29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C1D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C9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178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2419C">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F409D">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8B95B">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ADF0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4</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4F7D4">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13EB7">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3C7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44D08">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58D04">
            <w:pPr>
              <w:jc w:val="center"/>
              <w:rPr>
                <w:rFonts w:hint="eastAsia" w:ascii="宋体" w:hAnsi="宋体" w:eastAsia="宋体" w:cs="宋体"/>
                <w:i w:val="0"/>
                <w:iCs w:val="0"/>
                <w:color w:val="000000"/>
                <w:sz w:val="18"/>
                <w:szCs w:val="18"/>
                <w:u w:val="none"/>
              </w:rPr>
            </w:pPr>
          </w:p>
        </w:tc>
      </w:tr>
      <w:tr w14:paraId="6746D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6B6E1">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F48D1">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AC6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7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970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自然教育</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EA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LYYX017S</w:t>
            </w:r>
          </w:p>
        </w:tc>
        <w:tc>
          <w:tcPr>
            <w:tcW w:w="140" w:type="pct"/>
            <w:tcBorders>
              <w:top w:val="nil"/>
              <w:left w:val="single" w:color="000000" w:sz="4" w:space="0"/>
              <w:bottom w:val="single" w:color="000000" w:sz="4" w:space="0"/>
              <w:right w:val="single" w:color="000000" w:sz="4" w:space="0"/>
            </w:tcBorders>
            <w:shd w:val="clear" w:color="auto" w:fill="FFFFFF"/>
            <w:vAlign w:val="center"/>
          </w:tcPr>
          <w:p w14:paraId="3CC5D6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A3C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42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56" w:type="pct"/>
            <w:tcBorders>
              <w:top w:val="nil"/>
              <w:left w:val="single" w:color="000000" w:sz="4" w:space="0"/>
              <w:bottom w:val="single" w:color="000000" w:sz="4" w:space="0"/>
              <w:right w:val="nil"/>
            </w:tcBorders>
            <w:shd w:val="clear" w:color="auto" w:fill="FFFFFF"/>
            <w:vAlign w:val="center"/>
          </w:tcPr>
          <w:p w14:paraId="1787E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6FC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7ED12">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01092">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50076">
            <w:pPr>
              <w:jc w:val="center"/>
              <w:rPr>
                <w:rFonts w:hint="eastAsia" w:ascii="宋体" w:hAnsi="宋体" w:eastAsia="宋体" w:cs="宋体"/>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CB2CD">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7043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2</w:t>
            </w:r>
          </w:p>
        </w:tc>
        <w:tc>
          <w:tcPr>
            <w:tcW w:w="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88352">
            <w:pPr>
              <w:rPr>
                <w:rFonts w:hint="eastAsia" w:ascii="等线" w:hAnsi="等线" w:eastAsia="等线" w:cs="等线"/>
                <w:i w:val="0"/>
                <w:iCs w:val="0"/>
                <w:color w:val="000000"/>
                <w:sz w:val="22"/>
                <w:szCs w:val="22"/>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08B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02479">
            <w:pPr>
              <w:rPr>
                <w:rFonts w:hint="eastAsia" w:ascii="等线" w:hAnsi="等线" w:eastAsia="等线" w:cs="等线"/>
                <w:i w:val="0"/>
                <w:iCs w:val="0"/>
                <w:color w:val="000000"/>
                <w:sz w:val="22"/>
                <w:szCs w:val="22"/>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B494B">
            <w:pPr>
              <w:rPr>
                <w:rFonts w:hint="eastAsia" w:ascii="等线" w:hAnsi="等线" w:eastAsia="等线" w:cs="等线"/>
                <w:i w:val="0"/>
                <w:iCs w:val="0"/>
                <w:color w:val="000000"/>
                <w:sz w:val="22"/>
                <w:szCs w:val="22"/>
                <w:u w:val="none"/>
              </w:rPr>
            </w:pPr>
          </w:p>
        </w:tc>
      </w:tr>
      <w:tr w14:paraId="259F3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05B9F">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17650">
            <w:pPr>
              <w:jc w:val="center"/>
              <w:rPr>
                <w:rFonts w:hint="eastAsia" w:ascii="宋体" w:hAnsi="宋体" w:eastAsia="宋体" w:cs="宋体"/>
                <w:i w:val="0"/>
                <w:iCs w:val="0"/>
                <w:color w:val="000000"/>
                <w:sz w:val="18"/>
                <w:szCs w:val="18"/>
                <w:u w:val="none"/>
              </w:rPr>
            </w:pPr>
          </w:p>
        </w:tc>
        <w:tc>
          <w:tcPr>
            <w:tcW w:w="15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06C23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小计</w:t>
            </w:r>
          </w:p>
        </w:tc>
        <w:tc>
          <w:tcPr>
            <w:tcW w:w="2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BC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1440</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BF2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762</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67B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678</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BF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BF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B4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D3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E3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38D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B83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2EAA4">
            <w:pPr>
              <w:jc w:val="center"/>
              <w:rPr>
                <w:rFonts w:hint="eastAsia" w:ascii="宋体" w:hAnsi="宋体" w:eastAsia="宋体" w:cs="宋体"/>
                <w:b/>
                <w:bCs/>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FFFC5">
            <w:pPr>
              <w:jc w:val="center"/>
              <w:rPr>
                <w:rFonts w:hint="eastAsia" w:ascii="宋体" w:hAnsi="宋体" w:eastAsia="宋体" w:cs="宋体"/>
                <w:b/>
                <w:bCs/>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C2985">
            <w:pPr>
              <w:jc w:val="center"/>
              <w:rPr>
                <w:rFonts w:hint="eastAsia" w:ascii="宋体" w:hAnsi="宋体" w:eastAsia="宋体" w:cs="宋体"/>
                <w:i w:val="0"/>
                <w:iCs w:val="0"/>
                <w:color w:val="000000"/>
                <w:sz w:val="18"/>
                <w:szCs w:val="18"/>
                <w:u w:val="none"/>
              </w:rPr>
            </w:pPr>
          </w:p>
        </w:tc>
      </w:tr>
      <w:tr w14:paraId="62DD1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53C2B">
            <w:pPr>
              <w:jc w:val="center"/>
              <w:rPr>
                <w:rFonts w:hint="eastAsia" w:ascii="宋体" w:hAnsi="宋体" w:eastAsia="宋体" w:cs="宋体"/>
                <w:i w:val="0"/>
                <w:iCs w:val="0"/>
                <w:color w:val="000000"/>
                <w:sz w:val="18"/>
                <w:szCs w:val="18"/>
                <w:u w:val="none"/>
              </w:rPr>
            </w:pP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CDA5C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专业任选课</w:t>
            </w: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F3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07D4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旅游职业礼仪</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752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LYDY020S</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95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nil"/>
              <w:left w:val="single" w:color="000000" w:sz="4" w:space="0"/>
              <w:bottom w:val="single" w:color="000000" w:sz="4" w:space="0"/>
              <w:right w:val="nil"/>
            </w:tcBorders>
            <w:shd w:val="clear" w:color="auto" w:fill="FFFFFF"/>
            <w:vAlign w:val="center"/>
          </w:tcPr>
          <w:p w14:paraId="5E22C3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F79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56" w:type="pct"/>
            <w:tcBorders>
              <w:top w:val="nil"/>
              <w:left w:val="single" w:color="000000" w:sz="4" w:space="0"/>
              <w:bottom w:val="single" w:color="000000" w:sz="4" w:space="0"/>
              <w:right w:val="nil"/>
            </w:tcBorders>
            <w:shd w:val="clear" w:color="auto" w:fill="FFFFFF"/>
            <w:vAlign w:val="center"/>
          </w:tcPr>
          <w:p w14:paraId="18B31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AAF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6E73B">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2B9F2">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38F27D">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0455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2</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51567">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B30D">
            <w:pPr>
              <w:rPr>
                <w:rFonts w:hint="eastAsia" w:ascii="等线" w:hAnsi="等线" w:eastAsia="等线" w:cs="等线"/>
                <w:i w:val="0"/>
                <w:iCs w:val="0"/>
                <w:color w:val="000000"/>
                <w:sz w:val="22"/>
                <w:szCs w:val="22"/>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3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0367A">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A242A">
            <w:pPr>
              <w:jc w:val="center"/>
              <w:rPr>
                <w:rFonts w:hint="eastAsia" w:ascii="宋体" w:hAnsi="宋体" w:eastAsia="宋体" w:cs="宋体"/>
                <w:i w:val="0"/>
                <w:iCs w:val="0"/>
                <w:color w:val="000000"/>
                <w:sz w:val="18"/>
                <w:szCs w:val="18"/>
                <w:u w:val="none"/>
              </w:rPr>
            </w:pPr>
          </w:p>
        </w:tc>
      </w:tr>
      <w:tr w14:paraId="32456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DF91B">
            <w:pPr>
              <w:jc w:val="center"/>
              <w:rPr>
                <w:rFonts w:hint="eastAsia" w:ascii="宋体" w:hAnsi="宋体" w:eastAsia="宋体" w:cs="宋体"/>
                <w:i w:val="0"/>
                <w:iCs w:val="0"/>
                <w:color w:val="000000"/>
                <w:sz w:val="18"/>
                <w:szCs w:val="18"/>
                <w:u w:val="none"/>
              </w:rPr>
            </w:pP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8223405">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90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1226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户外急救常识</w:t>
            </w:r>
          </w:p>
        </w:tc>
        <w:tc>
          <w:tcPr>
            <w:tcW w:w="4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A180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LYYX018S</w:t>
            </w:r>
          </w:p>
        </w:tc>
        <w:tc>
          <w:tcPr>
            <w:tcW w:w="1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DE4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228" w:type="pct"/>
            <w:tcBorders>
              <w:top w:val="nil"/>
              <w:left w:val="single" w:color="000000" w:sz="4" w:space="0"/>
              <w:bottom w:val="single" w:color="000000" w:sz="4" w:space="0"/>
              <w:right w:val="nil"/>
            </w:tcBorders>
            <w:shd w:val="clear" w:color="auto" w:fill="FFFFFF"/>
            <w:vAlign w:val="center"/>
          </w:tcPr>
          <w:p w14:paraId="428E2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53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56" w:type="pct"/>
            <w:tcBorders>
              <w:top w:val="nil"/>
              <w:left w:val="single" w:color="000000" w:sz="4" w:space="0"/>
              <w:bottom w:val="single" w:color="000000" w:sz="4" w:space="0"/>
              <w:right w:val="nil"/>
            </w:tcBorders>
            <w:shd w:val="clear" w:color="auto" w:fill="FFFFFF"/>
            <w:vAlign w:val="center"/>
          </w:tcPr>
          <w:p w14:paraId="4C508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F2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F4B97">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DE22F">
            <w:pPr>
              <w:jc w:val="center"/>
              <w:rPr>
                <w:rFonts w:hint="eastAsia" w:ascii="宋体" w:hAnsi="宋体" w:eastAsia="宋体" w:cs="宋体"/>
                <w:i w:val="0"/>
                <w:iCs w:val="0"/>
                <w:color w:val="000000"/>
                <w:sz w:val="18"/>
                <w:szCs w:val="18"/>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1C094">
            <w:pPr>
              <w:jc w:val="center"/>
              <w:rPr>
                <w:rFonts w:hint="default" w:ascii="Times New Roman" w:hAnsi="Times New Roman" w:eastAsia="等线" w:cs="Times New Roman"/>
                <w:i w:val="0"/>
                <w:iCs w:val="0"/>
                <w:color w:val="000000"/>
                <w:sz w:val="16"/>
                <w:szCs w:val="16"/>
                <w:u w:val="none"/>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DAC9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lang w:val="en-US" w:eastAsia="zh-CN" w:bidi="ar"/>
              </w:rPr>
              <w:t>1</w:t>
            </w:r>
          </w:p>
        </w:tc>
        <w:tc>
          <w:tcPr>
            <w:tcW w:w="18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76042">
            <w:pPr>
              <w:jc w:val="center"/>
              <w:rPr>
                <w:rFonts w:hint="default" w:ascii="Times New Roman" w:hAnsi="Times New Roman" w:eastAsia="等线" w:cs="Times New Roman"/>
                <w:i w:val="0"/>
                <w:iCs w:val="0"/>
                <w:color w:val="000000"/>
                <w:sz w:val="16"/>
                <w:szCs w:val="16"/>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B4152">
            <w:pPr>
              <w:jc w:val="center"/>
              <w:rPr>
                <w:rFonts w:hint="eastAsia" w:ascii="宋体" w:hAnsi="宋体" w:eastAsia="宋体" w:cs="宋体"/>
                <w:i w:val="0"/>
                <w:iCs w:val="0"/>
                <w:color w:val="000000"/>
                <w:sz w:val="18"/>
                <w:szCs w:val="18"/>
                <w:u w:val="none"/>
              </w:rPr>
            </w:pPr>
          </w:p>
        </w:tc>
        <w:tc>
          <w:tcPr>
            <w:tcW w:w="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D36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BA3A9">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A3997">
            <w:pPr>
              <w:jc w:val="center"/>
              <w:rPr>
                <w:rFonts w:hint="eastAsia" w:ascii="宋体" w:hAnsi="宋体" w:eastAsia="宋体" w:cs="宋体"/>
                <w:i w:val="0"/>
                <w:iCs w:val="0"/>
                <w:color w:val="000000"/>
                <w:sz w:val="18"/>
                <w:szCs w:val="18"/>
                <w:u w:val="none"/>
              </w:rPr>
            </w:pPr>
          </w:p>
        </w:tc>
      </w:tr>
      <w:tr w14:paraId="4FFD3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B7655">
            <w:pPr>
              <w:jc w:val="center"/>
              <w:rPr>
                <w:rFonts w:hint="eastAsia" w:ascii="宋体" w:hAnsi="宋体" w:eastAsia="宋体" w:cs="宋体"/>
                <w:i w:val="0"/>
                <w:iCs w:val="0"/>
                <w:color w:val="000000"/>
                <w:sz w:val="18"/>
                <w:szCs w:val="18"/>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67039">
            <w:pPr>
              <w:rPr>
                <w:rFonts w:hint="eastAsia" w:ascii="宋体" w:hAnsi="宋体" w:eastAsia="宋体" w:cs="宋体"/>
                <w:i w:val="0"/>
                <w:iCs w:val="0"/>
                <w:color w:val="000000"/>
                <w:sz w:val="18"/>
                <w:szCs w:val="18"/>
                <w:u w:val="none"/>
              </w:rPr>
            </w:pPr>
          </w:p>
        </w:tc>
        <w:tc>
          <w:tcPr>
            <w:tcW w:w="15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EC383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小计</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D486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55D9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133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52</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BD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E83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3E0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5F46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2C7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E8EA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D8A2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1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A0556">
            <w:pPr>
              <w:jc w:val="center"/>
              <w:rPr>
                <w:rFonts w:hint="eastAsia" w:ascii="宋体" w:hAnsi="宋体" w:eastAsia="宋体" w:cs="宋体"/>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BFF92">
            <w:pPr>
              <w:jc w:val="center"/>
              <w:rPr>
                <w:rFonts w:hint="eastAsia" w:ascii="宋体" w:hAnsi="宋体" w:eastAsia="宋体" w:cs="宋体"/>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415BE">
            <w:pPr>
              <w:jc w:val="left"/>
              <w:rPr>
                <w:rFonts w:hint="eastAsia" w:ascii="宋体" w:hAnsi="宋体" w:eastAsia="宋体" w:cs="宋体"/>
                <w:b/>
                <w:bCs/>
                <w:i w:val="0"/>
                <w:iCs w:val="0"/>
                <w:color w:val="000000"/>
                <w:sz w:val="18"/>
                <w:szCs w:val="18"/>
                <w:u w:val="none"/>
              </w:rPr>
            </w:pPr>
          </w:p>
        </w:tc>
      </w:tr>
      <w:tr w14:paraId="1B920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62EC0">
            <w:pPr>
              <w:jc w:val="center"/>
              <w:rPr>
                <w:rFonts w:hint="eastAsia" w:ascii="宋体" w:hAnsi="宋体" w:eastAsia="宋体" w:cs="宋体"/>
                <w:i w:val="0"/>
                <w:iCs w:val="0"/>
                <w:color w:val="000000"/>
                <w:sz w:val="18"/>
                <w:szCs w:val="18"/>
                <w:u w:val="none"/>
              </w:rPr>
            </w:pPr>
          </w:p>
        </w:tc>
        <w:tc>
          <w:tcPr>
            <w:tcW w:w="171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321B1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专业课合计</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76A7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1512 </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1CD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782 </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F4A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730 </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29B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85 </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C251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12 </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F4A7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14 </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BAAC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18 </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7514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19 </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5201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18 </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8DCD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0 </w:t>
            </w:r>
          </w:p>
        </w:tc>
        <w:tc>
          <w:tcPr>
            <w:tcW w:w="1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D3350">
            <w:pPr>
              <w:jc w:val="center"/>
              <w:rPr>
                <w:rFonts w:hint="eastAsia" w:ascii="宋体" w:hAnsi="宋体" w:eastAsia="宋体" w:cs="宋体"/>
                <w:b/>
                <w:bCs/>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C781E">
            <w:pPr>
              <w:jc w:val="center"/>
              <w:rPr>
                <w:rFonts w:hint="eastAsia" w:ascii="宋体" w:hAnsi="宋体" w:eastAsia="宋体" w:cs="宋体"/>
                <w:b/>
                <w:bCs/>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7243C">
            <w:pPr>
              <w:jc w:val="left"/>
              <w:rPr>
                <w:rFonts w:hint="eastAsia" w:ascii="宋体" w:hAnsi="宋体" w:eastAsia="宋体" w:cs="宋体"/>
                <w:b/>
                <w:bCs/>
                <w:i w:val="0"/>
                <w:iCs w:val="0"/>
                <w:color w:val="000000"/>
                <w:sz w:val="18"/>
                <w:szCs w:val="18"/>
                <w:u w:val="none"/>
              </w:rPr>
            </w:pPr>
          </w:p>
        </w:tc>
      </w:tr>
      <w:tr w14:paraId="34A7F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86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42D5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综合素质课和专业课合计</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92F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2528 </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F50B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1277 </w:t>
            </w:r>
          </w:p>
        </w:tc>
        <w:tc>
          <w:tcPr>
            <w:tcW w:w="2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B2F6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1251 </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4D7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144 </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7336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22 </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3C22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23 </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85CB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22 </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1F64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24 </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2EE7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21 </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9AE9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18 </w:t>
            </w:r>
          </w:p>
        </w:tc>
        <w:tc>
          <w:tcPr>
            <w:tcW w:w="1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1E70E">
            <w:pPr>
              <w:jc w:val="center"/>
              <w:rPr>
                <w:rFonts w:hint="eastAsia" w:ascii="宋体" w:hAnsi="宋体" w:eastAsia="宋体" w:cs="宋体"/>
                <w:b/>
                <w:bCs/>
                <w:i w:val="0"/>
                <w:iCs w:val="0"/>
                <w:color w:val="000000"/>
                <w:sz w:val="18"/>
                <w:szCs w:val="18"/>
                <w:u w:val="none"/>
              </w:rPr>
            </w:pPr>
          </w:p>
        </w:tc>
        <w:tc>
          <w:tcPr>
            <w:tcW w:w="1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428D3">
            <w:pPr>
              <w:jc w:val="center"/>
              <w:rPr>
                <w:rFonts w:hint="eastAsia" w:ascii="宋体" w:hAnsi="宋体" w:eastAsia="宋体" w:cs="宋体"/>
                <w:b/>
                <w:bCs/>
                <w:i w:val="0"/>
                <w:iCs w:val="0"/>
                <w:color w:val="000000"/>
                <w:sz w:val="18"/>
                <w:szCs w:val="18"/>
                <w:u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2FC76">
            <w:pPr>
              <w:jc w:val="left"/>
              <w:rPr>
                <w:rFonts w:hint="eastAsia" w:ascii="宋体" w:hAnsi="宋体" w:eastAsia="宋体" w:cs="宋体"/>
                <w:b/>
                <w:bCs/>
                <w:i w:val="0"/>
                <w:iCs w:val="0"/>
                <w:color w:val="000000"/>
                <w:sz w:val="18"/>
                <w:szCs w:val="18"/>
                <w:u w:val="none"/>
              </w:rPr>
            </w:pPr>
          </w:p>
        </w:tc>
      </w:tr>
      <w:tr w14:paraId="5522D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40" w:type="pct"/>
            <w:tcBorders>
              <w:top w:val="nil"/>
              <w:left w:val="nil"/>
              <w:bottom w:val="nil"/>
              <w:right w:val="nil"/>
            </w:tcBorders>
            <w:shd w:val="clear" w:color="auto" w:fill="auto"/>
            <w:vAlign w:val="center"/>
          </w:tcPr>
          <w:p w14:paraId="31DFE769">
            <w:pPr>
              <w:jc w:val="cente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04445CDB">
            <w:pPr>
              <w:jc w:val="center"/>
              <w:rPr>
                <w:rFonts w:hint="eastAsia" w:ascii="宋体" w:hAnsi="宋体" w:eastAsia="宋体" w:cs="宋体"/>
                <w:b/>
                <w:bCs/>
                <w:i w:val="0"/>
                <w:iCs w:val="0"/>
                <w:color w:val="000000"/>
                <w:sz w:val="18"/>
                <w:szCs w:val="18"/>
                <w:u w:val="none"/>
              </w:rPr>
            </w:pPr>
          </w:p>
        </w:tc>
        <w:tc>
          <w:tcPr>
            <w:tcW w:w="140" w:type="pct"/>
            <w:tcBorders>
              <w:top w:val="nil"/>
              <w:left w:val="nil"/>
              <w:bottom w:val="nil"/>
              <w:right w:val="nil"/>
            </w:tcBorders>
            <w:shd w:val="clear" w:color="auto" w:fill="auto"/>
            <w:vAlign w:val="center"/>
          </w:tcPr>
          <w:p w14:paraId="0F71F50F">
            <w:pPr>
              <w:jc w:val="center"/>
              <w:rPr>
                <w:rFonts w:hint="eastAsia" w:ascii="宋体" w:hAnsi="宋体" w:eastAsia="宋体" w:cs="宋体"/>
                <w:b/>
                <w:bCs/>
                <w:i w:val="0"/>
                <w:iCs w:val="0"/>
                <w:color w:val="000000"/>
                <w:sz w:val="18"/>
                <w:szCs w:val="18"/>
                <w:u w:val="none"/>
              </w:rPr>
            </w:pPr>
          </w:p>
        </w:tc>
        <w:tc>
          <w:tcPr>
            <w:tcW w:w="786" w:type="pct"/>
            <w:tcBorders>
              <w:top w:val="nil"/>
              <w:left w:val="nil"/>
              <w:bottom w:val="nil"/>
              <w:right w:val="nil"/>
            </w:tcBorders>
            <w:shd w:val="clear" w:color="auto" w:fill="auto"/>
            <w:vAlign w:val="center"/>
          </w:tcPr>
          <w:p w14:paraId="04B37A69">
            <w:pPr>
              <w:jc w:val="center"/>
              <w:rPr>
                <w:rFonts w:hint="eastAsia" w:ascii="宋体" w:hAnsi="宋体" w:eastAsia="宋体" w:cs="宋体"/>
                <w:b/>
                <w:bCs/>
                <w:i w:val="0"/>
                <w:iCs w:val="0"/>
                <w:color w:val="000000"/>
                <w:sz w:val="18"/>
                <w:szCs w:val="18"/>
                <w:u w:val="none"/>
              </w:rPr>
            </w:pPr>
          </w:p>
        </w:tc>
        <w:tc>
          <w:tcPr>
            <w:tcW w:w="463" w:type="pct"/>
            <w:tcBorders>
              <w:top w:val="nil"/>
              <w:left w:val="nil"/>
              <w:bottom w:val="nil"/>
              <w:right w:val="nil"/>
            </w:tcBorders>
            <w:shd w:val="clear" w:color="auto" w:fill="auto"/>
            <w:vAlign w:val="center"/>
          </w:tcPr>
          <w:p w14:paraId="3FD62EF5">
            <w:pPr>
              <w:jc w:val="center"/>
              <w:rPr>
                <w:rFonts w:hint="eastAsia" w:ascii="宋体" w:hAnsi="宋体" w:eastAsia="宋体" w:cs="宋体"/>
                <w:b/>
                <w:bCs/>
                <w:i w:val="0"/>
                <w:iCs w:val="0"/>
                <w:color w:val="000000"/>
                <w:sz w:val="18"/>
                <w:szCs w:val="18"/>
                <w:u w:val="none"/>
              </w:rPr>
            </w:pPr>
          </w:p>
        </w:tc>
        <w:tc>
          <w:tcPr>
            <w:tcW w:w="140" w:type="pct"/>
            <w:tcBorders>
              <w:top w:val="nil"/>
              <w:left w:val="nil"/>
              <w:bottom w:val="nil"/>
              <w:right w:val="nil"/>
            </w:tcBorders>
            <w:shd w:val="clear" w:color="auto" w:fill="auto"/>
            <w:vAlign w:val="center"/>
          </w:tcPr>
          <w:p w14:paraId="65F7CCD9">
            <w:pPr>
              <w:jc w:val="center"/>
              <w:rPr>
                <w:rFonts w:hint="eastAsia" w:ascii="宋体" w:hAnsi="宋体" w:eastAsia="宋体" w:cs="宋体"/>
                <w:b/>
                <w:bCs/>
                <w:i w:val="0"/>
                <w:iCs w:val="0"/>
                <w:color w:val="000000"/>
                <w:sz w:val="18"/>
                <w:szCs w:val="18"/>
                <w:u w:val="none"/>
              </w:rPr>
            </w:pPr>
          </w:p>
        </w:tc>
        <w:tc>
          <w:tcPr>
            <w:tcW w:w="228" w:type="pct"/>
            <w:tcBorders>
              <w:top w:val="nil"/>
              <w:left w:val="nil"/>
              <w:bottom w:val="nil"/>
              <w:right w:val="nil"/>
            </w:tcBorders>
            <w:shd w:val="clear" w:color="auto" w:fill="auto"/>
            <w:vAlign w:val="center"/>
          </w:tcPr>
          <w:p w14:paraId="102D162A">
            <w:pPr>
              <w:jc w:val="center"/>
              <w:rPr>
                <w:rFonts w:hint="eastAsia" w:ascii="宋体" w:hAnsi="宋体" w:eastAsia="宋体" w:cs="宋体"/>
                <w:b/>
                <w:bCs/>
                <w:i w:val="0"/>
                <w:iCs w:val="0"/>
                <w:color w:val="000000"/>
                <w:sz w:val="18"/>
                <w:szCs w:val="18"/>
                <w:u w:val="none"/>
              </w:rPr>
            </w:pPr>
          </w:p>
        </w:tc>
        <w:tc>
          <w:tcPr>
            <w:tcW w:w="253" w:type="pct"/>
            <w:tcBorders>
              <w:top w:val="nil"/>
              <w:left w:val="nil"/>
              <w:bottom w:val="nil"/>
              <w:right w:val="nil"/>
            </w:tcBorders>
            <w:shd w:val="clear" w:color="auto" w:fill="auto"/>
            <w:vAlign w:val="center"/>
          </w:tcPr>
          <w:p w14:paraId="71B359D1">
            <w:pPr>
              <w:jc w:val="center"/>
              <w:rPr>
                <w:rFonts w:hint="eastAsia" w:ascii="宋体" w:hAnsi="宋体" w:eastAsia="宋体" w:cs="宋体"/>
                <w:b/>
                <w:bCs/>
                <w:i w:val="0"/>
                <w:iCs w:val="0"/>
                <w:color w:val="000000"/>
                <w:sz w:val="18"/>
                <w:szCs w:val="18"/>
                <w:u w:val="none"/>
              </w:rPr>
            </w:pPr>
          </w:p>
        </w:tc>
        <w:tc>
          <w:tcPr>
            <w:tcW w:w="256" w:type="pct"/>
            <w:tcBorders>
              <w:top w:val="nil"/>
              <w:left w:val="nil"/>
              <w:bottom w:val="nil"/>
              <w:right w:val="nil"/>
            </w:tcBorders>
            <w:shd w:val="clear" w:color="auto" w:fill="auto"/>
            <w:vAlign w:val="center"/>
          </w:tcPr>
          <w:p w14:paraId="6099DE55">
            <w:pPr>
              <w:jc w:val="center"/>
              <w:rPr>
                <w:rFonts w:hint="eastAsia" w:ascii="宋体" w:hAnsi="宋体" w:eastAsia="宋体" w:cs="宋体"/>
                <w:b/>
                <w:bCs/>
                <w:i w:val="0"/>
                <w:iCs w:val="0"/>
                <w:color w:val="000000"/>
                <w:sz w:val="18"/>
                <w:szCs w:val="18"/>
                <w:u w:val="none"/>
              </w:rPr>
            </w:pPr>
          </w:p>
        </w:tc>
        <w:tc>
          <w:tcPr>
            <w:tcW w:w="182" w:type="pct"/>
            <w:tcBorders>
              <w:top w:val="nil"/>
              <w:left w:val="nil"/>
              <w:bottom w:val="nil"/>
              <w:right w:val="nil"/>
            </w:tcBorders>
            <w:shd w:val="clear" w:color="auto" w:fill="auto"/>
            <w:vAlign w:val="center"/>
          </w:tcPr>
          <w:p w14:paraId="63527D95">
            <w:pPr>
              <w:jc w:val="center"/>
              <w:rPr>
                <w:rFonts w:hint="eastAsia" w:ascii="宋体" w:hAnsi="宋体" w:eastAsia="宋体" w:cs="宋体"/>
                <w:b/>
                <w:bCs/>
                <w:i w:val="0"/>
                <w:iCs w:val="0"/>
                <w:color w:val="000000"/>
                <w:sz w:val="18"/>
                <w:szCs w:val="18"/>
                <w:u w:val="none"/>
              </w:rPr>
            </w:pPr>
          </w:p>
        </w:tc>
        <w:tc>
          <w:tcPr>
            <w:tcW w:w="181" w:type="pct"/>
            <w:tcBorders>
              <w:top w:val="nil"/>
              <w:left w:val="nil"/>
              <w:bottom w:val="nil"/>
              <w:right w:val="nil"/>
            </w:tcBorders>
            <w:shd w:val="clear" w:color="auto" w:fill="auto"/>
            <w:vAlign w:val="center"/>
          </w:tcPr>
          <w:p w14:paraId="4521D9B7">
            <w:pPr>
              <w:jc w:val="center"/>
              <w:rPr>
                <w:rFonts w:hint="eastAsia" w:ascii="宋体" w:hAnsi="宋体" w:eastAsia="宋体" w:cs="宋体"/>
                <w:b/>
                <w:bCs/>
                <w:i w:val="0"/>
                <w:iCs w:val="0"/>
                <w:color w:val="000000"/>
                <w:sz w:val="18"/>
                <w:szCs w:val="18"/>
                <w:u w:val="none"/>
              </w:rPr>
            </w:pPr>
          </w:p>
        </w:tc>
        <w:tc>
          <w:tcPr>
            <w:tcW w:w="181" w:type="pct"/>
            <w:tcBorders>
              <w:top w:val="nil"/>
              <w:left w:val="nil"/>
              <w:bottom w:val="nil"/>
              <w:right w:val="nil"/>
            </w:tcBorders>
            <w:shd w:val="clear" w:color="auto" w:fill="auto"/>
            <w:vAlign w:val="center"/>
          </w:tcPr>
          <w:p w14:paraId="2B363339">
            <w:pPr>
              <w:jc w:val="center"/>
              <w:rPr>
                <w:rFonts w:hint="eastAsia" w:ascii="宋体" w:hAnsi="宋体" w:eastAsia="宋体" w:cs="宋体"/>
                <w:b/>
                <w:bCs/>
                <w:i w:val="0"/>
                <w:iCs w:val="0"/>
                <w:color w:val="000000"/>
                <w:sz w:val="18"/>
                <w:szCs w:val="18"/>
                <w:u w:val="none"/>
              </w:rPr>
            </w:pPr>
          </w:p>
        </w:tc>
        <w:tc>
          <w:tcPr>
            <w:tcW w:w="181" w:type="pct"/>
            <w:tcBorders>
              <w:top w:val="nil"/>
              <w:left w:val="nil"/>
              <w:bottom w:val="nil"/>
              <w:right w:val="nil"/>
            </w:tcBorders>
            <w:shd w:val="clear" w:color="auto" w:fill="auto"/>
            <w:vAlign w:val="center"/>
          </w:tcPr>
          <w:p w14:paraId="797330FF">
            <w:pPr>
              <w:jc w:val="center"/>
              <w:rPr>
                <w:rFonts w:hint="eastAsia" w:ascii="宋体" w:hAnsi="宋体" w:eastAsia="宋体" w:cs="宋体"/>
                <w:b/>
                <w:bCs/>
                <w:i w:val="0"/>
                <w:iCs w:val="0"/>
                <w:color w:val="000000"/>
                <w:sz w:val="18"/>
                <w:szCs w:val="18"/>
                <w:u w:val="none"/>
              </w:rPr>
            </w:pPr>
          </w:p>
        </w:tc>
        <w:tc>
          <w:tcPr>
            <w:tcW w:w="181" w:type="pct"/>
            <w:tcBorders>
              <w:top w:val="nil"/>
              <w:left w:val="nil"/>
              <w:bottom w:val="nil"/>
              <w:right w:val="nil"/>
            </w:tcBorders>
            <w:shd w:val="clear" w:color="auto" w:fill="auto"/>
            <w:vAlign w:val="center"/>
          </w:tcPr>
          <w:p w14:paraId="0E7628E5">
            <w:pPr>
              <w:jc w:val="center"/>
              <w:rPr>
                <w:rFonts w:hint="eastAsia" w:ascii="宋体" w:hAnsi="宋体" w:eastAsia="宋体" w:cs="宋体"/>
                <w:b/>
                <w:bCs/>
                <w:i w:val="0"/>
                <w:iCs w:val="0"/>
                <w:color w:val="000000"/>
                <w:sz w:val="18"/>
                <w:szCs w:val="18"/>
                <w:u w:val="none"/>
              </w:rPr>
            </w:pPr>
          </w:p>
        </w:tc>
        <w:tc>
          <w:tcPr>
            <w:tcW w:w="181" w:type="pct"/>
            <w:tcBorders>
              <w:top w:val="nil"/>
              <w:left w:val="nil"/>
              <w:bottom w:val="nil"/>
              <w:right w:val="nil"/>
            </w:tcBorders>
            <w:shd w:val="clear" w:color="auto" w:fill="auto"/>
            <w:vAlign w:val="center"/>
          </w:tcPr>
          <w:p w14:paraId="78F31DF7">
            <w:pPr>
              <w:jc w:val="center"/>
              <w:rPr>
                <w:rFonts w:hint="eastAsia" w:ascii="宋体" w:hAnsi="宋体" w:eastAsia="宋体" w:cs="宋体"/>
                <w:b/>
                <w:bCs/>
                <w:i w:val="0"/>
                <w:iCs w:val="0"/>
                <w:color w:val="000000"/>
                <w:sz w:val="18"/>
                <w:szCs w:val="18"/>
                <w:u w:val="none"/>
              </w:rPr>
            </w:pPr>
          </w:p>
        </w:tc>
        <w:tc>
          <w:tcPr>
            <w:tcW w:w="1311" w:type="pct"/>
            <w:gridSpan w:val="4"/>
            <w:tcBorders>
              <w:top w:val="nil"/>
              <w:left w:val="nil"/>
              <w:bottom w:val="nil"/>
              <w:right w:val="nil"/>
            </w:tcBorders>
            <w:shd w:val="clear" w:color="auto" w:fill="auto"/>
            <w:vAlign w:val="center"/>
          </w:tcPr>
          <w:p w14:paraId="5E994B30">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制表人：战赤嘉</w:t>
            </w:r>
          </w:p>
        </w:tc>
      </w:tr>
      <w:tr w14:paraId="643E5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40" w:type="pct"/>
            <w:tcBorders>
              <w:top w:val="nil"/>
              <w:left w:val="nil"/>
              <w:bottom w:val="nil"/>
              <w:right w:val="nil"/>
            </w:tcBorders>
            <w:shd w:val="clear" w:color="auto" w:fill="auto"/>
            <w:noWrap/>
            <w:vAlign w:val="bottom"/>
          </w:tcPr>
          <w:p w14:paraId="126C48A1">
            <w:pPr>
              <w:rPr>
                <w:rFonts w:hint="eastAsia" w:ascii="等线" w:hAnsi="等线" w:eastAsia="等线" w:cs="等线"/>
                <w:i w:val="0"/>
                <w:iCs w:val="0"/>
                <w:color w:val="000000"/>
                <w:sz w:val="22"/>
                <w:szCs w:val="22"/>
                <w:u w:val="none"/>
              </w:rPr>
            </w:pPr>
          </w:p>
        </w:tc>
        <w:tc>
          <w:tcPr>
            <w:tcW w:w="187" w:type="pct"/>
            <w:tcBorders>
              <w:top w:val="nil"/>
              <w:left w:val="nil"/>
              <w:bottom w:val="nil"/>
              <w:right w:val="nil"/>
            </w:tcBorders>
            <w:shd w:val="clear" w:color="auto" w:fill="auto"/>
            <w:noWrap/>
            <w:vAlign w:val="bottom"/>
          </w:tcPr>
          <w:p w14:paraId="18677F1A">
            <w:pPr>
              <w:rPr>
                <w:rFonts w:hint="eastAsia" w:ascii="等线" w:hAnsi="等线" w:eastAsia="等线" w:cs="等线"/>
                <w:i w:val="0"/>
                <w:iCs w:val="0"/>
                <w:color w:val="000000"/>
                <w:sz w:val="22"/>
                <w:szCs w:val="22"/>
                <w:u w:val="none"/>
              </w:rPr>
            </w:pPr>
          </w:p>
        </w:tc>
        <w:tc>
          <w:tcPr>
            <w:tcW w:w="140" w:type="pct"/>
            <w:tcBorders>
              <w:top w:val="nil"/>
              <w:left w:val="nil"/>
              <w:bottom w:val="nil"/>
              <w:right w:val="nil"/>
            </w:tcBorders>
            <w:shd w:val="clear" w:color="auto" w:fill="auto"/>
            <w:noWrap/>
            <w:vAlign w:val="bottom"/>
          </w:tcPr>
          <w:p w14:paraId="488B2B4B">
            <w:pPr>
              <w:rPr>
                <w:rFonts w:hint="eastAsia" w:ascii="等线" w:hAnsi="等线" w:eastAsia="等线" w:cs="等线"/>
                <w:i w:val="0"/>
                <w:iCs w:val="0"/>
                <w:color w:val="000000"/>
                <w:sz w:val="22"/>
                <w:szCs w:val="22"/>
                <w:u w:val="none"/>
              </w:rPr>
            </w:pPr>
          </w:p>
        </w:tc>
        <w:tc>
          <w:tcPr>
            <w:tcW w:w="2674" w:type="pct"/>
            <w:gridSpan w:val="9"/>
            <w:tcBorders>
              <w:top w:val="nil"/>
              <w:left w:val="nil"/>
              <w:bottom w:val="nil"/>
              <w:right w:val="nil"/>
            </w:tcBorders>
            <w:shd w:val="clear" w:color="auto" w:fill="auto"/>
            <w:vAlign w:val="center"/>
          </w:tcPr>
          <w:p w14:paraId="0BA4F9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课程类型：A纯理论课；B理论+实践；C纯实践。      ▲核心课</w:t>
            </w:r>
          </w:p>
        </w:tc>
        <w:tc>
          <w:tcPr>
            <w:tcW w:w="181" w:type="pct"/>
            <w:tcBorders>
              <w:top w:val="nil"/>
              <w:left w:val="nil"/>
              <w:bottom w:val="nil"/>
              <w:right w:val="nil"/>
            </w:tcBorders>
            <w:shd w:val="clear" w:color="auto" w:fill="auto"/>
            <w:noWrap/>
            <w:vAlign w:val="bottom"/>
          </w:tcPr>
          <w:p w14:paraId="62165875">
            <w:pPr>
              <w:rPr>
                <w:rFonts w:hint="eastAsia" w:ascii="等线" w:hAnsi="等线" w:eastAsia="等线" w:cs="等线"/>
                <w:i w:val="0"/>
                <w:iCs w:val="0"/>
                <w:color w:val="000000"/>
                <w:sz w:val="22"/>
                <w:szCs w:val="22"/>
                <w:u w:val="none"/>
              </w:rPr>
            </w:pPr>
          </w:p>
        </w:tc>
        <w:tc>
          <w:tcPr>
            <w:tcW w:w="181" w:type="pct"/>
            <w:tcBorders>
              <w:top w:val="nil"/>
              <w:left w:val="nil"/>
              <w:bottom w:val="nil"/>
              <w:right w:val="nil"/>
            </w:tcBorders>
            <w:shd w:val="clear" w:color="auto" w:fill="auto"/>
            <w:noWrap/>
            <w:vAlign w:val="bottom"/>
          </w:tcPr>
          <w:p w14:paraId="08A8996A">
            <w:pPr>
              <w:rPr>
                <w:rFonts w:hint="eastAsia" w:ascii="等线" w:hAnsi="等线" w:eastAsia="等线" w:cs="等线"/>
                <w:i w:val="0"/>
                <w:iCs w:val="0"/>
                <w:color w:val="000000"/>
                <w:sz w:val="22"/>
                <w:szCs w:val="22"/>
                <w:u w:val="none"/>
              </w:rPr>
            </w:pPr>
          </w:p>
        </w:tc>
        <w:tc>
          <w:tcPr>
            <w:tcW w:w="645" w:type="pct"/>
            <w:gridSpan w:val="4"/>
            <w:tcBorders>
              <w:top w:val="nil"/>
              <w:left w:val="nil"/>
              <w:bottom w:val="nil"/>
              <w:right w:val="nil"/>
            </w:tcBorders>
            <w:shd w:val="clear" w:color="auto" w:fill="auto"/>
            <w:vAlign w:val="center"/>
          </w:tcPr>
          <w:p w14:paraId="71039E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★考试  ■考查</w:t>
            </w:r>
          </w:p>
        </w:tc>
        <w:tc>
          <w:tcPr>
            <w:tcW w:w="847" w:type="pct"/>
            <w:tcBorders>
              <w:top w:val="nil"/>
              <w:left w:val="nil"/>
              <w:bottom w:val="nil"/>
              <w:right w:val="nil"/>
            </w:tcBorders>
            <w:shd w:val="clear" w:color="auto" w:fill="auto"/>
            <w:noWrap/>
            <w:vAlign w:val="bottom"/>
          </w:tcPr>
          <w:p w14:paraId="71A4B5BE">
            <w:pPr>
              <w:jc w:val="left"/>
              <w:rPr>
                <w:rFonts w:hint="eastAsia" w:ascii="等线" w:hAnsi="等线" w:eastAsia="等线" w:cs="等线"/>
                <w:i w:val="0"/>
                <w:iCs w:val="0"/>
                <w:color w:val="000000"/>
                <w:sz w:val="22"/>
                <w:szCs w:val="22"/>
                <w:u w:val="none"/>
              </w:rPr>
            </w:pPr>
          </w:p>
        </w:tc>
      </w:tr>
    </w:tbl>
    <w:p w14:paraId="6FA1DA24">
      <w:pPr>
        <w:adjustRightInd w:val="0"/>
        <w:snapToGrid w:val="0"/>
        <w:spacing w:line="360" w:lineRule="auto"/>
        <w:rPr>
          <w:rFonts w:hint="eastAsia"/>
        </w:rPr>
      </w:pPr>
    </w:p>
    <w:p w14:paraId="59D7A02E">
      <w:pPr>
        <w:adjustRightInd w:val="0"/>
        <w:snapToGrid w:val="0"/>
        <w:spacing w:line="360" w:lineRule="auto"/>
        <w:rPr>
          <w:rFonts w:hint="eastAsia"/>
        </w:rPr>
      </w:pPr>
    </w:p>
    <w:p w14:paraId="752D2669">
      <w:pPr>
        <w:adjustRightInd w:val="0"/>
        <w:snapToGrid w:val="0"/>
        <w:spacing w:line="360" w:lineRule="auto"/>
        <w:rPr>
          <w:rFonts w:hint="eastAsia"/>
        </w:rPr>
      </w:pPr>
    </w:p>
    <w:p w14:paraId="4BCB4B2C">
      <w:pPr>
        <w:adjustRightInd w:val="0"/>
        <w:snapToGrid w:val="0"/>
        <w:spacing w:line="360" w:lineRule="auto"/>
        <w:rPr>
          <w:rFonts w:hint="eastAsia"/>
        </w:rPr>
      </w:pPr>
    </w:p>
    <w:p w14:paraId="5650E397">
      <w:pPr>
        <w:adjustRightInd w:val="0"/>
        <w:snapToGrid w:val="0"/>
        <w:spacing w:line="360" w:lineRule="auto"/>
        <w:rPr>
          <w:rFonts w:hint="eastAsia"/>
        </w:rPr>
      </w:pPr>
    </w:p>
    <w:p w14:paraId="7F77B8B6">
      <w:pPr>
        <w:adjustRightInd w:val="0"/>
        <w:snapToGrid w:val="0"/>
        <w:spacing w:line="360" w:lineRule="auto"/>
        <w:rPr>
          <w:rFonts w:hint="eastAsia"/>
        </w:rPr>
      </w:pPr>
    </w:p>
    <w:p w14:paraId="42A35A2B">
      <w:pPr>
        <w:adjustRightInd w:val="0"/>
        <w:snapToGrid w:val="0"/>
        <w:spacing w:line="360" w:lineRule="auto"/>
        <w:rPr>
          <w:rFonts w:hint="eastAsia"/>
        </w:rPr>
      </w:pPr>
    </w:p>
    <w:p w14:paraId="4FB834A6">
      <w:pPr>
        <w:adjustRightInd w:val="0"/>
        <w:snapToGrid w:val="0"/>
        <w:spacing w:line="360" w:lineRule="auto"/>
        <w:rPr>
          <w:rFonts w:hint="eastAsia"/>
        </w:rPr>
      </w:pPr>
    </w:p>
    <w:p w14:paraId="5A9DF154">
      <w:pPr>
        <w:adjustRightInd w:val="0"/>
        <w:snapToGrid w:val="0"/>
        <w:spacing w:line="360" w:lineRule="auto"/>
        <w:rPr>
          <w:rFonts w:hint="eastAsia"/>
        </w:rPr>
      </w:pPr>
    </w:p>
    <w:p w14:paraId="12261AFD">
      <w:pPr>
        <w:adjustRightInd w:val="0"/>
        <w:snapToGrid w:val="0"/>
        <w:spacing w:line="360" w:lineRule="auto"/>
        <w:rPr>
          <w:rFonts w:hint="eastAsia"/>
        </w:rPr>
      </w:pPr>
    </w:p>
    <w:p w14:paraId="1002D019">
      <w:pPr>
        <w:adjustRightInd w:val="0"/>
        <w:snapToGrid w:val="0"/>
        <w:spacing w:line="360" w:lineRule="auto"/>
        <w:rPr>
          <w:rFonts w:hint="eastAsia"/>
        </w:rPr>
      </w:pPr>
    </w:p>
    <w:p w14:paraId="037EB09F">
      <w:pPr>
        <w:adjustRightInd w:val="0"/>
        <w:snapToGrid w:val="0"/>
        <w:spacing w:line="360" w:lineRule="auto"/>
        <w:rPr>
          <w:rFonts w:hint="eastAsia"/>
        </w:rPr>
      </w:pPr>
    </w:p>
    <w:p w14:paraId="1EC19F05">
      <w:pPr>
        <w:adjustRightInd w:val="0"/>
        <w:snapToGrid w:val="0"/>
        <w:spacing w:line="360" w:lineRule="auto"/>
        <w:rPr>
          <w:rFonts w:hint="eastAsia"/>
        </w:rPr>
      </w:pPr>
    </w:p>
    <w:p w14:paraId="3D65CCD0">
      <w:pPr>
        <w:adjustRightInd w:val="0"/>
        <w:snapToGrid w:val="0"/>
        <w:spacing w:line="360" w:lineRule="auto"/>
        <w:rPr>
          <w:rFonts w:hint="eastAsia"/>
        </w:rPr>
      </w:pPr>
    </w:p>
    <w:p w14:paraId="1F5E0C2F">
      <w:pPr>
        <w:adjustRightInd w:val="0"/>
        <w:snapToGrid w:val="0"/>
        <w:spacing w:line="360" w:lineRule="auto"/>
        <w:rPr>
          <w:rFonts w:hint="eastAsia"/>
        </w:rPr>
      </w:pPr>
    </w:p>
    <w:p w14:paraId="629E8048">
      <w:pPr>
        <w:adjustRightInd w:val="0"/>
        <w:snapToGrid w:val="0"/>
        <w:spacing w:line="360" w:lineRule="auto"/>
        <w:rPr>
          <w:rFonts w:hint="eastAsia"/>
        </w:rPr>
      </w:pPr>
    </w:p>
    <w:p w14:paraId="00075136">
      <w:pPr>
        <w:adjustRightInd w:val="0"/>
        <w:snapToGrid w:val="0"/>
        <w:spacing w:line="360" w:lineRule="auto"/>
        <w:rPr>
          <w:rFonts w:hint="eastAsia"/>
        </w:rPr>
      </w:pPr>
    </w:p>
    <w:p w14:paraId="14EAF20E">
      <w:pPr>
        <w:adjustRightInd w:val="0"/>
        <w:snapToGrid w:val="0"/>
        <w:spacing w:line="360" w:lineRule="auto"/>
        <w:rPr>
          <w:rFonts w:hint="eastAsia"/>
        </w:rPr>
      </w:pPr>
    </w:p>
    <w:p w14:paraId="1DB514ED">
      <w:pPr>
        <w:adjustRightInd w:val="0"/>
        <w:snapToGrid w:val="0"/>
        <w:spacing w:line="360" w:lineRule="auto"/>
        <w:rPr>
          <w:rFonts w:hint="eastAsia"/>
        </w:rPr>
      </w:pPr>
    </w:p>
    <w:p w14:paraId="786A8DB0">
      <w:pPr>
        <w:adjustRightInd w:val="0"/>
        <w:snapToGrid w:val="0"/>
        <w:spacing w:line="360" w:lineRule="auto"/>
      </w:pPr>
      <w:r>
        <w:rPr>
          <w:rFonts w:hint="eastAsia"/>
        </w:rPr>
        <w:t>附件1-</w:t>
      </w:r>
      <w:r>
        <w:t>4</w:t>
      </w:r>
    </w:p>
    <w:tbl>
      <w:tblPr>
        <w:tblStyle w:val="8"/>
        <w:tblW w:w="839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1"/>
        <w:gridCol w:w="389"/>
        <w:gridCol w:w="856"/>
        <w:gridCol w:w="909"/>
        <w:gridCol w:w="487"/>
        <w:gridCol w:w="514"/>
        <w:gridCol w:w="612"/>
        <w:gridCol w:w="421"/>
        <w:gridCol w:w="421"/>
        <w:gridCol w:w="421"/>
        <w:gridCol w:w="426"/>
        <w:gridCol w:w="456"/>
        <w:gridCol w:w="421"/>
        <w:gridCol w:w="570"/>
        <w:gridCol w:w="570"/>
        <w:gridCol w:w="376"/>
      </w:tblGrid>
      <w:tr w14:paraId="1B5D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8398" w:type="dxa"/>
            <w:gridSpan w:val="16"/>
            <w:tcBorders>
              <w:top w:val="nil"/>
              <w:left w:val="nil"/>
              <w:bottom w:val="nil"/>
              <w:right w:val="nil"/>
            </w:tcBorders>
            <w:shd w:val="clear" w:color="auto" w:fill="auto"/>
            <w:vAlign w:val="center"/>
          </w:tcPr>
          <w:p w14:paraId="0B6BDC5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实践教学计划表</w:t>
            </w:r>
          </w:p>
        </w:tc>
      </w:tr>
      <w:tr w14:paraId="3CCCF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193" w:type="dxa"/>
            <w:gridSpan w:val="5"/>
            <w:tcBorders>
              <w:top w:val="nil"/>
              <w:left w:val="nil"/>
              <w:bottom w:val="single" w:color="000000" w:sz="4" w:space="0"/>
              <w:right w:val="nil"/>
            </w:tcBorders>
            <w:shd w:val="clear" w:color="auto" w:fill="auto"/>
            <w:vAlign w:val="center"/>
          </w:tcPr>
          <w:p w14:paraId="063D94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专业名称：研学旅行管理与服务</w:t>
            </w:r>
          </w:p>
        </w:tc>
        <w:tc>
          <w:tcPr>
            <w:tcW w:w="525" w:type="dxa"/>
            <w:tcBorders>
              <w:top w:val="nil"/>
              <w:left w:val="nil"/>
              <w:bottom w:val="single" w:color="000000" w:sz="4" w:space="0"/>
              <w:right w:val="nil"/>
            </w:tcBorders>
            <w:shd w:val="clear" w:color="auto" w:fill="auto"/>
            <w:vAlign w:val="center"/>
          </w:tcPr>
          <w:p w14:paraId="43B256ED">
            <w:pPr>
              <w:jc w:val="center"/>
              <w:rPr>
                <w:rFonts w:hint="eastAsia" w:ascii="宋体" w:hAnsi="宋体" w:eastAsia="宋体" w:cs="宋体"/>
                <w:i w:val="0"/>
                <w:iCs w:val="0"/>
                <w:color w:val="000000"/>
                <w:sz w:val="16"/>
                <w:szCs w:val="16"/>
                <w:u w:val="none"/>
              </w:rPr>
            </w:pPr>
          </w:p>
        </w:tc>
        <w:tc>
          <w:tcPr>
            <w:tcW w:w="630" w:type="dxa"/>
            <w:tcBorders>
              <w:top w:val="nil"/>
              <w:left w:val="nil"/>
              <w:bottom w:val="single" w:color="000000" w:sz="4" w:space="0"/>
              <w:right w:val="nil"/>
            </w:tcBorders>
            <w:shd w:val="clear" w:color="auto" w:fill="auto"/>
            <w:vAlign w:val="center"/>
          </w:tcPr>
          <w:p w14:paraId="06088D3F">
            <w:pPr>
              <w:jc w:val="center"/>
              <w:rPr>
                <w:rFonts w:hint="eastAsia" w:ascii="宋体" w:hAnsi="宋体" w:eastAsia="宋体" w:cs="宋体"/>
                <w:i w:val="0"/>
                <w:iCs w:val="0"/>
                <w:color w:val="000000"/>
                <w:sz w:val="16"/>
                <w:szCs w:val="16"/>
                <w:u w:val="none"/>
              </w:rPr>
            </w:pPr>
          </w:p>
        </w:tc>
        <w:tc>
          <w:tcPr>
            <w:tcW w:w="430" w:type="dxa"/>
            <w:tcBorders>
              <w:top w:val="nil"/>
              <w:left w:val="nil"/>
              <w:bottom w:val="single" w:color="000000" w:sz="4" w:space="0"/>
              <w:right w:val="nil"/>
            </w:tcBorders>
            <w:shd w:val="clear" w:color="auto" w:fill="auto"/>
            <w:vAlign w:val="center"/>
          </w:tcPr>
          <w:p w14:paraId="5B140F13">
            <w:pPr>
              <w:jc w:val="center"/>
              <w:rPr>
                <w:rFonts w:hint="eastAsia" w:ascii="宋体" w:hAnsi="宋体" w:eastAsia="宋体" w:cs="宋体"/>
                <w:i w:val="0"/>
                <w:iCs w:val="0"/>
                <w:color w:val="000000"/>
                <w:sz w:val="16"/>
                <w:szCs w:val="16"/>
                <w:u w:val="none"/>
              </w:rPr>
            </w:pPr>
          </w:p>
        </w:tc>
        <w:tc>
          <w:tcPr>
            <w:tcW w:w="430" w:type="dxa"/>
            <w:tcBorders>
              <w:top w:val="nil"/>
              <w:left w:val="nil"/>
              <w:bottom w:val="nil"/>
              <w:right w:val="nil"/>
            </w:tcBorders>
            <w:shd w:val="clear" w:color="auto" w:fill="auto"/>
            <w:vAlign w:val="center"/>
          </w:tcPr>
          <w:p w14:paraId="0FF4C178">
            <w:pPr>
              <w:jc w:val="center"/>
              <w:rPr>
                <w:rFonts w:hint="eastAsia" w:ascii="宋体" w:hAnsi="宋体" w:eastAsia="宋体" w:cs="宋体"/>
                <w:i w:val="0"/>
                <w:iCs w:val="0"/>
                <w:color w:val="000000"/>
                <w:sz w:val="16"/>
                <w:szCs w:val="16"/>
                <w:u w:val="none"/>
              </w:rPr>
            </w:pPr>
          </w:p>
        </w:tc>
        <w:tc>
          <w:tcPr>
            <w:tcW w:w="430" w:type="dxa"/>
            <w:tcBorders>
              <w:top w:val="nil"/>
              <w:left w:val="nil"/>
              <w:bottom w:val="nil"/>
              <w:right w:val="nil"/>
            </w:tcBorders>
            <w:shd w:val="clear" w:color="auto" w:fill="auto"/>
            <w:vAlign w:val="center"/>
          </w:tcPr>
          <w:p w14:paraId="763B9245">
            <w:pPr>
              <w:jc w:val="center"/>
              <w:rPr>
                <w:rFonts w:hint="eastAsia" w:ascii="宋体" w:hAnsi="宋体" w:eastAsia="宋体" w:cs="宋体"/>
                <w:i w:val="0"/>
                <w:iCs w:val="0"/>
                <w:color w:val="000000"/>
                <w:sz w:val="16"/>
                <w:szCs w:val="16"/>
                <w:u w:val="none"/>
              </w:rPr>
            </w:pPr>
          </w:p>
        </w:tc>
        <w:tc>
          <w:tcPr>
            <w:tcW w:w="2760" w:type="dxa"/>
            <w:gridSpan w:val="6"/>
            <w:tcBorders>
              <w:top w:val="nil"/>
              <w:left w:val="nil"/>
              <w:bottom w:val="nil"/>
              <w:right w:val="nil"/>
            </w:tcBorders>
            <w:shd w:val="clear" w:color="auto" w:fill="auto"/>
            <w:vAlign w:val="center"/>
          </w:tcPr>
          <w:p w14:paraId="075900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2025年11月</w:t>
            </w:r>
          </w:p>
        </w:tc>
      </w:tr>
      <w:tr w14:paraId="5553E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EA1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w:t>
            </w:r>
          </w:p>
        </w:tc>
        <w:tc>
          <w:tcPr>
            <w:tcW w:w="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C0B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项目序号</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9A1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9A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4CD4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课程类型</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CC81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学分</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962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总周数</w:t>
            </w:r>
          </w:p>
        </w:tc>
        <w:tc>
          <w:tcPr>
            <w:tcW w:w="25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0D27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教学进度周学时分配</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0078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考核方式</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E35F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教学场所</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6A4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备注</w:t>
            </w:r>
          </w:p>
        </w:tc>
      </w:tr>
      <w:tr w14:paraId="4BD5B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B769C">
            <w:pPr>
              <w:jc w:val="center"/>
              <w:rPr>
                <w:rFonts w:hint="eastAsia" w:ascii="宋体" w:hAnsi="宋体" w:eastAsia="宋体" w:cs="宋体"/>
                <w:i w:val="0"/>
                <w:iCs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2B532">
            <w:pPr>
              <w:jc w:val="center"/>
              <w:rPr>
                <w:rFonts w:hint="eastAsia" w:ascii="宋体" w:hAnsi="宋体" w:eastAsia="宋体" w:cs="宋体"/>
                <w:i w:val="0"/>
                <w:iCs w:val="0"/>
                <w:color w:val="000000"/>
                <w:sz w:val="16"/>
                <w:szCs w:val="16"/>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921F0">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FDF47">
            <w:pPr>
              <w:jc w:val="center"/>
              <w:rPr>
                <w:rFonts w:hint="eastAsia" w:ascii="宋体" w:hAnsi="宋体" w:eastAsia="宋体" w:cs="宋体"/>
                <w:i w:val="0"/>
                <w:iCs w:val="0"/>
                <w:color w:val="000000"/>
                <w:sz w:val="16"/>
                <w:szCs w:val="16"/>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37982">
            <w:pPr>
              <w:jc w:val="center"/>
              <w:rPr>
                <w:rFonts w:hint="eastAsia" w:ascii="宋体" w:hAnsi="宋体" w:eastAsia="宋体" w:cs="宋体"/>
                <w:i w:val="0"/>
                <w:iCs w:val="0"/>
                <w:color w:val="000000"/>
                <w:sz w:val="16"/>
                <w:szCs w:val="16"/>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EA926">
            <w:pPr>
              <w:jc w:val="center"/>
              <w:rPr>
                <w:rFonts w:hint="eastAsia" w:ascii="宋体" w:hAnsi="宋体" w:eastAsia="宋体" w:cs="宋体"/>
                <w:i w:val="0"/>
                <w:iCs w:val="0"/>
                <w:color w:val="000000"/>
                <w:sz w:val="16"/>
                <w:szCs w:val="16"/>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E5502">
            <w:pPr>
              <w:jc w:val="center"/>
              <w:rPr>
                <w:rFonts w:hint="eastAsia" w:ascii="宋体" w:hAnsi="宋体" w:eastAsia="宋体" w:cs="宋体"/>
                <w:i w:val="0"/>
                <w:iCs w:val="0"/>
                <w:color w:val="000000"/>
                <w:sz w:val="16"/>
                <w:szCs w:val="16"/>
                <w:u w:val="none"/>
              </w:rPr>
            </w:pPr>
          </w:p>
        </w:tc>
        <w:tc>
          <w:tcPr>
            <w:tcW w:w="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A0D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第一学年</w:t>
            </w:r>
          </w:p>
        </w:tc>
        <w:tc>
          <w:tcPr>
            <w:tcW w:w="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82A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第二学年</w:t>
            </w:r>
          </w:p>
        </w:tc>
        <w:tc>
          <w:tcPr>
            <w:tcW w:w="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F701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第三学年</w:t>
            </w: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3EF95">
            <w:pPr>
              <w:jc w:val="center"/>
              <w:rPr>
                <w:rFonts w:hint="eastAsia" w:ascii="宋体" w:hAnsi="宋体" w:eastAsia="宋体" w:cs="宋体"/>
                <w:i w:val="0"/>
                <w:iCs w:val="0"/>
                <w:color w:val="000000"/>
                <w:sz w:val="16"/>
                <w:szCs w:val="16"/>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1DA79">
            <w:pPr>
              <w:jc w:val="center"/>
              <w:rPr>
                <w:rFonts w:hint="eastAsia" w:ascii="宋体" w:hAnsi="宋体" w:eastAsia="宋体" w:cs="宋体"/>
                <w:i w:val="0"/>
                <w:iCs w:val="0"/>
                <w:color w:val="000000"/>
                <w:sz w:val="16"/>
                <w:szCs w:val="16"/>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868C0">
            <w:pPr>
              <w:jc w:val="center"/>
              <w:rPr>
                <w:rFonts w:hint="eastAsia" w:ascii="宋体" w:hAnsi="宋体" w:eastAsia="宋体" w:cs="宋体"/>
                <w:i w:val="0"/>
                <w:iCs w:val="0"/>
                <w:color w:val="000000"/>
                <w:sz w:val="16"/>
                <w:szCs w:val="16"/>
                <w:u w:val="none"/>
              </w:rPr>
            </w:pPr>
          </w:p>
        </w:tc>
      </w:tr>
      <w:tr w14:paraId="279CC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CEE75">
            <w:pPr>
              <w:jc w:val="center"/>
              <w:rPr>
                <w:rFonts w:hint="eastAsia" w:ascii="宋体" w:hAnsi="宋体" w:eastAsia="宋体" w:cs="宋体"/>
                <w:i w:val="0"/>
                <w:iCs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92FCC">
            <w:pPr>
              <w:jc w:val="center"/>
              <w:rPr>
                <w:rFonts w:hint="eastAsia" w:ascii="宋体" w:hAnsi="宋体" w:eastAsia="宋体" w:cs="宋体"/>
                <w:i w:val="0"/>
                <w:iCs w:val="0"/>
                <w:color w:val="000000"/>
                <w:sz w:val="16"/>
                <w:szCs w:val="16"/>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4B729">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93FB">
            <w:pPr>
              <w:jc w:val="center"/>
              <w:rPr>
                <w:rFonts w:hint="eastAsia" w:ascii="宋体" w:hAnsi="宋体" w:eastAsia="宋体" w:cs="宋体"/>
                <w:i w:val="0"/>
                <w:iCs w:val="0"/>
                <w:color w:val="000000"/>
                <w:sz w:val="16"/>
                <w:szCs w:val="16"/>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78A77">
            <w:pPr>
              <w:jc w:val="center"/>
              <w:rPr>
                <w:rFonts w:hint="eastAsia" w:ascii="宋体" w:hAnsi="宋体" w:eastAsia="宋体" w:cs="宋体"/>
                <w:i w:val="0"/>
                <w:iCs w:val="0"/>
                <w:color w:val="000000"/>
                <w:sz w:val="16"/>
                <w:szCs w:val="16"/>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8025F">
            <w:pPr>
              <w:jc w:val="center"/>
              <w:rPr>
                <w:rFonts w:hint="eastAsia" w:ascii="宋体" w:hAnsi="宋体" w:eastAsia="宋体" w:cs="宋体"/>
                <w:i w:val="0"/>
                <w:iCs w:val="0"/>
                <w:color w:val="000000"/>
                <w:sz w:val="16"/>
                <w:szCs w:val="16"/>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C9BEA">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0E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BD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45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C0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E7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487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71EBF">
            <w:pPr>
              <w:jc w:val="center"/>
              <w:rPr>
                <w:rFonts w:hint="eastAsia" w:ascii="宋体" w:hAnsi="宋体" w:eastAsia="宋体" w:cs="宋体"/>
                <w:i w:val="0"/>
                <w:iCs w:val="0"/>
                <w:color w:val="000000"/>
                <w:sz w:val="16"/>
                <w:szCs w:val="16"/>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1A4B3">
            <w:pPr>
              <w:jc w:val="center"/>
              <w:rPr>
                <w:rFonts w:hint="eastAsia" w:ascii="宋体" w:hAnsi="宋体" w:eastAsia="宋体" w:cs="宋体"/>
                <w:i w:val="0"/>
                <w:iCs w:val="0"/>
                <w:color w:val="000000"/>
                <w:sz w:val="16"/>
                <w:szCs w:val="16"/>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991AF">
            <w:pPr>
              <w:jc w:val="center"/>
              <w:rPr>
                <w:rFonts w:hint="eastAsia" w:ascii="宋体" w:hAnsi="宋体" w:eastAsia="宋体" w:cs="宋体"/>
                <w:i w:val="0"/>
                <w:iCs w:val="0"/>
                <w:color w:val="000000"/>
                <w:sz w:val="16"/>
                <w:szCs w:val="16"/>
                <w:u w:val="none"/>
              </w:rPr>
            </w:pPr>
          </w:p>
        </w:tc>
      </w:tr>
      <w:tr w14:paraId="596B8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CE3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专业技能实训</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A0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28E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XXGG012S</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56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认知实习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AEC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C</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8F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D9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54BF">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6B18">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8DD8">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D9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E847">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6EB6">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9D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考查</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9C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校外</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971D">
            <w:pPr>
              <w:jc w:val="center"/>
              <w:rPr>
                <w:rFonts w:hint="eastAsia" w:ascii="宋体" w:hAnsi="宋体" w:eastAsia="宋体" w:cs="宋体"/>
                <w:i w:val="0"/>
                <w:iCs w:val="0"/>
                <w:color w:val="000000"/>
                <w:sz w:val="16"/>
                <w:szCs w:val="16"/>
                <w:u w:val="none"/>
              </w:rPr>
            </w:pPr>
          </w:p>
        </w:tc>
      </w:tr>
      <w:tr w14:paraId="45641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8F67F">
            <w:pPr>
              <w:jc w:val="center"/>
              <w:rPr>
                <w:rFonts w:hint="eastAsia" w:ascii="宋体" w:hAnsi="宋体" w:eastAsia="宋体" w:cs="宋体"/>
                <w:i w:val="0"/>
                <w:iCs w:val="0"/>
                <w:color w:val="000000"/>
                <w:sz w:val="16"/>
                <w:szCs w:val="16"/>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135F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小计</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3BCF">
            <w:pPr>
              <w:jc w:val="center"/>
              <w:rPr>
                <w:rFonts w:hint="eastAsia" w:ascii="宋体" w:hAnsi="宋体" w:eastAsia="宋体" w:cs="宋体"/>
                <w:i w:val="0"/>
                <w:iCs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F7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A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F0313">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A29A">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55CE">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36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1ECF">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1367B">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8818">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1C31">
            <w:pPr>
              <w:jc w:val="center"/>
              <w:rPr>
                <w:rFonts w:hint="eastAsia" w:ascii="宋体" w:hAnsi="宋体" w:eastAsia="宋体" w:cs="宋体"/>
                <w:i w:val="0"/>
                <w:iCs w:val="0"/>
                <w:color w:val="000000"/>
                <w:sz w:val="16"/>
                <w:szCs w:val="16"/>
                <w:u w:val="none"/>
              </w:rPr>
            </w:pP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D22B">
            <w:pPr>
              <w:jc w:val="center"/>
              <w:rPr>
                <w:rFonts w:hint="eastAsia" w:ascii="宋体" w:hAnsi="宋体" w:eastAsia="宋体" w:cs="宋体"/>
                <w:i w:val="0"/>
                <w:iCs w:val="0"/>
                <w:color w:val="000000"/>
                <w:sz w:val="16"/>
                <w:szCs w:val="16"/>
                <w:u w:val="none"/>
              </w:rPr>
            </w:pPr>
          </w:p>
        </w:tc>
      </w:tr>
      <w:tr w14:paraId="7C248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2FC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其他实践活动</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4B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7E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XXGG014S</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96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毕业设计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A59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C</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66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EB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28A7">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1682">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8FD0">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1EC6">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DDE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9B9E1">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00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考查</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CF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校内</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45A7">
            <w:pPr>
              <w:jc w:val="center"/>
              <w:rPr>
                <w:rFonts w:hint="eastAsia" w:ascii="宋体" w:hAnsi="宋体" w:eastAsia="宋体" w:cs="宋体"/>
                <w:i w:val="0"/>
                <w:iCs w:val="0"/>
                <w:color w:val="000000"/>
                <w:sz w:val="16"/>
                <w:szCs w:val="16"/>
                <w:u w:val="none"/>
              </w:rPr>
            </w:pPr>
          </w:p>
        </w:tc>
      </w:tr>
      <w:tr w14:paraId="103D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812EF">
            <w:pPr>
              <w:jc w:val="center"/>
              <w:rPr>
                <w:rFonts w:hint="eastAsia" w:ascii="宋体" w:hAnsi="宋体" w:eastAsia="宋体" w:cs="宋体"/>
                <w:i w:val="0"/>
                <w:iCs w:val="0"/>
                <w:color w:val="000000"/>
                <w:sz w:val="16"/>
                <w:szCs w:val="16"/>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3388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小计</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9C6E">
            <w:pPr>
              <w:jc w:val="center"/>
              <w:rPr>
                <w:rFonts w:hint="eastAsia" w:ascii="宋体" w:hAnsi="宋体" w:eastAsia="宋体" w:cs="宋体"/>
                <w:i w:val="0"/>
                <w:iCs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D1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6BE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3686">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2D3C">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D401">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E733">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DA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6517">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424A">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3ADE">
            <w:pPr>
              <w:jc w:val="center"/>
              <w:rPr>
                <w:rFonts w:hint="eastAsia" w:ascii="宋体" w:hAnsi="宋体" w:eastAsia="宋体" w:cs="宋体"/>
                <w:i w:val="0"/>
                <w:iCs w:val="0"/>
                <w:color w:val="000000"/>
                <w:sz w:val="16"/>
                <w:szCs w:val="16"/>
                <w:u w:val="none"/>
              </w:rPr>
            </w:pP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333A">
            <w:pPr>
              <w:jc w:val="center"/>
              <w:rPr>
                <w:rFonts w:hint="eastAsia" w:ascii="宋体" w:hAnsi="宋体" w:eastAsia="宋体" w:cs="宋体"/>
                <w:i w:val="0"/>
                <w:iCs w:val="0"/>
                <w:color w:val="000000"/>
                <w:sz w:val="16"/>
                <w:szCs w:val="16"/>
                <w:u w:val="none"/>
              </w:rPr>
            </w:pPr>
          </w:p>
        </w:tc>
      </w:tr>
      <w:tr w14:paraId="509BB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55" w:type="dxa"/>
            <w:tcBorders>
              <w:top w:val="nil"/>
              <w:left w:val="nil"/>
              <w:bottom w:val="nil"/>
              <w:right w:val="nil"/>
            </w:tcBorders>
            <w:shd w:val="clear" w:color="auto" w:fill="auto"/>
            <w:vAlign w:val="center"/>
          </w:tcPr>
          <w:p w14:paraId="697DA83C">
            <w:pPr>
              <w:jc w:val="center"/>
              <w:rPr>
                <w:rFonts w:hint="eastAsia" w:ascii="宋体" w:hAnsi="宋体" w:eastAsia="宋体" w:cs="宋体"/>
                <w:i w:val="0"/>
                <w:iCs w:val="0"/>
                <w:color w:val="000000"/>
                <w:sz w:val="16"/>
                <w:szCs w:val="16"/>
                <w:u w:val="none"/>
              </w:rPr>
            </w:pPr>
          </w:p>
        </w:tc>
        <w:tc>
          <w:tcPr>
            <w:tcW w:w="390" w:type="dxa"/>
            <w:tcBorders>
              <w:top w:val="nil"/>
              <w:left w:val="nil"/>
              <w:bottom w:val="nil"/>
              <w:right w:val="nil"/>
            </w:tcBorders>
            <w:shd w:val="clear" w:color="auto" w:fill="auto"/>
            <w:vAlign w:val="center"/>
          </w:tcPr>
          <w:p w14:paraId="5B0AA0E0">
            <w:pPr>
              <w:jc w:val="center"/>
              <w:rPr>
                <w:rFonts w:hint="eastAsia" w:ascii="宋体" w:hAnsi="宋体" w:eastAsia="宋体" w:cs="宋体"/>
                <w:b/>
                <w:bCs/>
                <w:i w:val="0"/>
                <w:iCs w:val="0"/>
                <w:color w:val="000000"/>
                <w:sz w:val="16"/>
                <w:szCs w:val="16"/>
                <w:u w:val="none"/>
              </w:rPr>
            </w:pPr>
          </w:p>
        </w:tc>
        <w:tc>
          <w:tcPr>
            <w:tcW w:w="840" w:type="dxa"/>
            <w:tcBorders>
              <w:top w:val="nil"/>
              <w:left w:val="nil"/>
              <w:bottom w:val="nil"/>
              <w:right w:val="nil"/>
            </w:tcBorders>
            <w:shd w:val="clear" w:color="auto" w:fill="auto"/>
            <w:vAlign w:val="center"/>
          </w:tcPr>
          <w:p w14:paraId="0533B887">
            <w:pPr>
              <w:jc w:val="center"/>
              <w:rPr>
                <w:rFonts w:hint="eastAsia" w:ascii="宋体" w:hAnsi="宋体" w:eastAsia="宋体" w:cs="宋体"/>
                <w:b/>
                <w:bCs/>
                <w:i w:val="0"/>
                <w:iCs w:val="0"/>
                <w:color w:val="000000"/>
                <w:sz w:val="16"/>
                <w:szCs w:val="16"/>
                <w:u w:val="none"/>
              </w:rPr>
            </w:pPr>
          </w:p>
        </w:tc>
        <w:tc>
          <w:tcPr>
            <w:tcW w:w="913" w:type="dxa"/>
            <w:tcBorders>
              <w:top w:val="nil"/>
              <w:left w:val="nil"/>
              <w:bottom w:val="nil"/>
              <w:right w:val="nil"/>
            </w:tcBorders>
            <w:shd w:val="clear" w:color="auto" w:fill="auto"/>
            <w:vAlign w:val="center"/>
          </w:tcPr>
          <w:p w14:paraId="0A9D9E98">
            <w:pPr>
              <w:jc w:val="center"/>
              <w:rPr>
                <w:rFonts w:hint="eastAsia" w:ascii="宋体" w:hAnsi="宋体" w:eastAsia="宋体" w:cs="宋体"/>
                <w:b/>
                <w:bCs/>
                <w:i w:val="0"/>
                <w:iCs w:val="0"/>
                <w:color w:val="000000"/>
                <w:sz w:val="16"/>
                <w:szCs w:val="16"/>
                <w:u w:val="none"/>
              </w:rPr>
            </w:pPr>
          </w:p>
        </w:tc>
        <w:tc>
          <w:tcPr>
            <w:tcW w:w="495" w:type="dxa"/>
            <w:tcBorders>
              <w:top w:val="nil"/>
              <w:left w:val="nil"/>
              <w:bottom w:val="nil"/>
              <w:right w:val="nil"/>
            </w:tcBorders>
            <w:shd w:val="clear" w:color="auto" w:fill="auto"/>
            <w:vAlign w:val="center"/>
          </w:tcPr>
          <w:p w14:paraId="1A9B97A2">
            <w:pPr>
              <w:jc w:val="center"/>
              <w:rPr>
                <w:rFonts w:hint="eastAsia" w:ascii="宋体" w:hAnsi="宋体" w:eastAsia="宋体" w:cs="宋体"/>
                <w:b/>
                <w:bCs/>
                <w:i w:val="0"/>
                <w:iCs w:val="0"/>
                <w:color w:val="000000"/>
                <w:sz w:val="16"/>
                <w:szCs w:val="16"/>
                <w:u w:val="none"/>
              </w:rPr>
            </w:pPr>
          </w:p>
        </w:tc>
        <w:tc>
          <w:tcPr>
            <w:tcW w:w="525" w:type="dxa"/>
            <w:tcBorders>
              <w:top w:val="nil"/>
              <w:left w:val="nil"/>
              <w:bottom w:val="nil"/>
              <w:right w:val="nil"/>
            </w:tcBorders>
            <w:shd w:val="clear" w:color="auto" w:fill="auto"/>
            <w:vAlign w:val="center"/>
          </w:tcPr>
          <w:p w14:paraId="0648C7F7">
            <w:pPr>
              <w:jc w:val="center"/>
              <w:rPr>
                <w:rFonts w:hint="eastAsia" w:ascii="宋体" w:hAnsi="宋体" w:eastAsia="宋体" w:cs="宋体"/>
                <w:b/>
                <w:bCs/>
                <w:i w:val="0"/>
                <w:iCs w:val="0"/>
                <w:color w:val="000000"/>
                <w:sz w:val="16"/>
                <w:szCs w:val="16"/>
                <w:u w:val="none"/>
              </w:rPr>
            </w:pPr>
          </w:p>
        </w:tc>
        <w:tc>
          <w:tcPr>
            <w:tcW w:w="630" w:type="dxa"/>
            <w:tcBorders>
              <w:top w:val="nil"/>
              <w:left w:val="nil"/>
              <w:bottom w:val="nil"/>
              <w:right w:val="nil"/>
            </w:tcBorders>
            <w:shd w:val="clear" w:color="auto" w:fill="auto"/>
            <w:vAlign w:val="center"/>
          </w:tcPr>
          <w:p w14:paraId="05109FA0">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6B8BC01A">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39187C73">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58FB7EA6">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429D8EA8">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215CDE81">
            <w:pPr>
              <w:jc w:val="center"/>
              <w:rPr>
                <w:rFonts w:hint="eastAsia" w:ascii="宋体" w:hAnsi="宋体" w:eastAsia="宋体" w:cs="宋体"/>
                <w:b/>
                <w:bCs/>
                <w:i w:val="0"/>
                <w:iCs w:val="0"/>
                <w:color w:val="000000"/>
                <w:sz w:val="16"/>
                <w:szCs w:val="16"/>
                <w:u w:val="none"/>
              </w:rPr>
            </w:pPr>
          </w:p>
        </w:tc>
        <w:tc>
          <w:tcPr>
            <w:tcW w:w="1900" w:type="dxa"/>
            <w:gridSpan w:val="4"/>
            <w:tcBorders>
              <w:top w:val="nil"/>
              <w:left w:val="nil"/>
              <w:bottom w:val="nil"/>
              <w:right w:val="nil"/>
            </w:tcBorders>
            <w:shd w:val="clear" w:color="auto" w:fill="auto"/>
            <w:vAlign w:val="center"/>
          </w:tcPr>
          <w:p w14:paraId="08C4A55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制表人：王颖君</w:t>
            </w:r>
          </w:p>
        </w:tc>
      </w:tr>
      <w:tr w14:paraId="0EDC4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center"/>
          </w:tcPr>
          <w:p w14:paraId="7A5162BB">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2F31580D">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25171CFF">
            <w:pPr>
              <w:jc w:val="center"/>
              <w:rPr>
                <w:rFonts w:hint="eastAsia" w:ascii="等线" w:hAnsi="等线" w:eastAsia="等线" w:cs="等线"/>
                <w:i w:val="0"/>
                <w:iCs w:val="0"/>
                <w:color w:val="000000"/>
                <w:sz w:val="16"/>
                <w:szCs w:val="16"/>
                <w:u w:val="none"/>
              </w:rPr>
            </w:pPr>
          </w:p>
        </w:tc>
        <w:tc>
          <w:tcPr>
            <w:tcW w:w="4713" w:type="dxa"/>
            <w:gridSpan w:val="9"/>
            <w:tcBorders>
              <w:top w:val="nil"/>
              <w:left w:val="nil"/>
              <w:bottom w:val="nil"/>
              <w:right w:val="nil"/>
            </w:tcBorders>
            <w:shd w:val="clear" w:color="auto" w:fill="auto"/>
            <w:vAlign w:val="center"/>
          </w:tcPr>
          <w:p w14:paraId="6B87A6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课程类型：A纯理论课；B理论+实践；C纯实践。      ▲核心课</w:t>
            </w:r>
          </w:p>
        </w:tc>
        <w:tc>
          <w:tcPr>
            <w:tcW w:w="1600" w:type="dxa"/>
            <w:gridSpan w:val="3"/>
            <w:tcBorders>
              <w:top w:val="nil"/>
              <w:left w:val="nil"/>
              <w:bottom w:val="nil"/>
              <w:right w:val="nil"/>
            </w:tcBorders>
            <w:shd w:val="clear" w:color="auto" w:fill="auto"/>
            <w:vAlign w:val="center"/>
          </w:tcPr>
          <w:p w14:paraId="790A47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★考试</w:t>
            </w:r>
          </w:p>
        </w:tc>
        <w:tc>
          <w:tcPr>
            <w:tcW w:w="0" w:type="auto"/>
            <w:tcBorders>
              <w:top w:val="nil"/>
              <w:left w:val="nil"/>
              <w:bottom w:val="nil"/>
              <w:right w:val="nil"/>
            </w:tcBorders>
            <w:shd w:val="clear" w:color="auto" w:fill="auto"/>
            <w:noWrap/>
            <w:vAlign w:val="center"/>
          </w:tcPr>
          <w:p w14:paraId="79E2AED2">
            <w:pPr>
              <w:jc w:val="center"/>
              <w:rPr>
                <w:rFonts w:hint="eastAsia" w:ascii="等线" w:hAnsi="等线" w:eastAsia="等线" w:cs="等线"/>
                <w:i w:val="0"/>
                <w:iCs w:val="0"/>
                <w:color w:val="000000"/>
                <w:sz w:val="16"/>
                <w:szCs w:val="16"/>
                <w:u w:val="none"/>
              </w:rPr>
            </w:pPr>
          </w:p>
        </w:tc>
      </w:tr>
      <w:tr w14:paraId="437D6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398" w:type="dxa"/>
            <w:gridSpan w:val="16"/>
            <w:tcBorders>
              <w:top w:val="nil"/>
              <w:left w:val="nil"/>
              <w:bottom w:val="nil"/>
              <w:right w:val="nil"/>
            </w:tcBorders>
            <w:shd w:val="clear" w:color="auto" w:fill="auto"/>
            <w:vAlign w:val="center"/>
          </w:tcPr>
          <w:p w14:paraId="07032C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注：本实践课按周计算，在统计学时的情况下，按30学时/周计算</w:t>
            </w:r>
          </w:p>
        </w:tc>
      </w:tr>
    </w:tbl>
    <w:p w14:paraId="3BE70C7A">
      <w:pPr>
        <w:adjustRightInd w:val="0"/>
        <w:snapToGrid w:val="0"/>
        <w:spacing w:line="360" w:lineRule="auto"/>
        <w:rPr>
          <w:rFonts w:ascii="宋体" w:hAnsi="宋体"/>
          <w:b/>
          <w:bCs/>
          <w:szCs w:val="21"/>
        </w:rPr>
      </w:pPr>
    </w:p>
    <w:p w14:paraId="014C4718">
      <w:pPr>
        <w:adjustRightInd w:val="0"/>
        <w:snapToGrid w:val="0"/>
        <w:spacing w:line="360" w:lineRule="auto"/>
        <w:rPr>
          <w:rFonts w:ascii="宋体" w:hAnsi="宋体"/>
          <w:b/>
          <w:bCs/>
          <w:szCs w:val="21"/>
        </w:rPr>
      </w:pPr>
    </w:p>
    <w:p w14:paraId="0EA616BF">
      <w:pPr>
        <w:adjustRightInd w:val="0"/>
        <w:snapToGrid w:val="0"/>
        <w:spacing w:line="360" w:lineRule="auto"/>
        <w:rPr>
          <w:rFonts w:ascii="宋体" w:hAnsi="宋体"/>
          <w:b/>
          <w:bCs/>
          <w:szCs w:val="21"/>
        </w:rPr>
      </w:pPr>
    </w:p>
    <w:p w14:paraId="5C7011E0">
      <w:pPr>
        <w:adjustRightInd w:val="0"/>
        <w:snapToGrid w:val="0"/>
        <w:spacing w:line="360" w:lineRule="auto"/>
        <w:rPr>
          <w:rFonts w:ascii="宋体" w:hAnsi="宋体"/>
          <w:b/>
          <w:bCs/>
          <w:szCs w:val="21"/>
        </w:rPr>
      </w:pPr>
    </w:p>
    <w:p w14:paraId="56A3AE86">
      <w:pPr>
        <w:adjustRightInd w:val="0"/>
        <w:snapToGrid w:val="0"/>
        <w:spacing w:line="360" w:lineRule="auto"/>
        <w:rPr>
          <w:rFonts w:ascii="宋体" w:hAnsi="宋体"/>
          <w:b/>
          <w:bCs/>
          <w:szCs w:val="21"/>
        </w:rPr>
      </w:pPr>
    </w:p>
    <w:p w14:paraId="5CCE39D4">
      <w:pPr>
        <w:adjustRightInd w:val="0"/>
        <w:snapToGrid w:val="0"/>
        <w:spacing w:line="360" w:lineRule="auto"/>
        <w:rPr>
          <w:rFonts w:ascii="宋体" w:hAnsi="宋体"/>
          <w:b/>
          <w:bCs/>
          <w:szCs w:val="21"/>
        </w:rPr>
      </w:pPr>
    </w:p>
    <w:p w14:paraId="740800AE"/>
    <w:sectPr>
      <w:footerReference r:id="rId5" w:type="default"/>
      <w:footerReference r:id="rId6" w:type="even"/>
      <w:pgSz w:w="11906" w:h="16838"/>
      <w:pgMar w:top="1134" w:right="1304" w:bottom="1134"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6C49">
    <w:pPr>
      <w:pStyle w:val="6"/>
      <w:jc w:val="center"/>
      <w:rPr>
        <w:rFonts w:hint="eastAsia"/>
      </w:rPr>
    </w:pPr>
  </w:p>
  <w:p w14:paraId="626125E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518">
    <w:pPr>
      <w:pStyle w:val="6"/>
      <w:rPr>
        <w:rStyle w:val="12"/>
      </w:rPr>
    </w:pPr>
    <w:r>
      <w:fldChar w:fldCharType="begin"/>
    </w:r>
    <w:r>
      <w:rPr>
        <w:rStyle w:val="12"/>
      </w:rPr>
      <w:instrText xml:space="preserve">PAGE  </w:instrText>
    </w:r>
    <w:r>
      <w:fldChar w:fldCharType="end"/>
    </w:r>
  </w:p>
  <w:p w14:paraId="1D21525D">
    <w:pPr>
      <w:pStyle w:val="6"/>
    </w:pPr>
  </w:p>
  <w:p w14:paraId="226168B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74C56">
    <w:pPr>
      <w:pStyle w:val="6"/>
    </w:pPr>
    <w:r>
      <w:fldChar w:fldCharType="begin"/>
    </w:r>
    <w:r>
      <w:instrText xml:space="preserve"> PAGE   \* MERGEFORMAT </w:instrText>
    </w:r>
    <w:r>
      <w:fldChar w:fldCharType="separate"/>
    </w:r>
    <w:r>
      <w:rPr>
        <w:lang w:val="zh-CN"/>
      </w:rPr>
      <w:t>14</w:t>
    </w:r>
    <w:r>
      <w:fldChar w:fldCharType="end"/>
    </w:r>
  </w:p>
  <w:p w14:paraId="5A580A0A">
    <w:pPr>
      <w:pStyle w:val="6"/>
    </w:pPr>
  </w:p>
  <w:p w14:paraId="5FEDFB68">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AD83">
    <w:pPr>
      <w:pStyle w:val="6"/>
      <w:rPr>
        <w:rStyle w:val="12"/>
      </w:rPr>
    </w:pPr>
    <w:r>
      <w:fldChar w:fldCharType="begin"/>
    </w:r>
    <w:r>
      <w:rPr>
        <w:rStyle w:val="12"/>
      </w:rPr>
      <w:instrText xml:space="preserve">PAGE  </w:instrText>
    </w:r>
    <w:r>
      <w:fldChar w:fldCharType="separate"/>
    </w:r>
    <w:r>
      <w:rPr>
        <w:rStyle w:val="12"/>
      </w:rPr>
      <w:t>1</w:t>
    </w:r>
    <w:r>
      <w:fldChar w:fldCharType="end"/>
    </w:r>
  </w:p>
  <w:p w14:paraId="4CB2110C">
    <w:pPr>
      <w:pStyle w:val="6"/>
    </w:pPr>
  </w:p>
  <w:p w14:paraId="442B97F2">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0000001"/>
    <w:multiLevelType w:val="multilevel"/>
    <w:tmpl w:val="00000001"/>
    <w:lvl w:ilvl="0" w:tentative="0">
      <w:start w:val="1"/>
      <w:numFmt w:val="decimal"/>
      <w:lvlText w:val="(%1)"/>
      <w:lvlJc w:val="left"/>
      <w:pPr>
        <w:ind w:left="836" w:hanging="420"/>
      </w:pPr>
      <w:rPr>
        <w:rFonts w:hint="eastAsia"/>
      </w:rPr>
    </w:lvl>
    <w:lvl w:ilvl="1" w:tentative="0">
      <w:start w:val="1"/>
      <w:numFmt w:val="lowerLetter"/>
      <w:lvlText w:val="%2)"/>
      <w:lvlJc w:val="left"/>
      <w:pPr>
        <w:ind w:left="1256" w:hanging="420"/>
      </w:pPr>
    </w:lvl>
    <w:lvl w:ilvl="2" w:tentative="0">
      <w:start w:val="1"/>
      <w:numFmt w:val="lowerRoman"/>
      <w:lvlText w:val="%3."/>
      <w:lvlJc w:val="right"/>
      <w:pPr>
        <w:ind w:left="1676" w:hanging="420"/>
      </w:pPr>
    </w:lvl>
    <w:lvl w:ilvl="3" w:tentative="0">
      <w:start w:val="1"/>
      <w:numFmt w:val="decimal"/>
      <w:lvlText w:val="%4."/>
      <w:lvlJc w:val="left"/>
      <w:pPr>
        <w:ind w:left="2096" w:hanging="420"/>
      </w:pPr>
    </w:lvl>
    <w:lvl w:ilvl="4" w:tentative="0">
      <w:start w:val="1"/>
      <w:numFmt w:val="lowerLetter"/>
      <w:lvlText w:val="%5)"/>
      <w:lvlJc w:val="left"/>
      <w:pPr>
        <w:ind w:left="2516" w:hanging="420"/>
      </w:pPr>
    </w:lvl>
    <w:lvl w:ilvl="5" w:tentative="0">
      <w:start w:val="1"/>
      <w:numFmt w:val="lowerRoman"/>
      <w:lvlText w:val="%6."/>
      <w:lvlJc w:val="right"/>
      <w:pPr>
        <w:ind w:left="2936" w:hanging="420"/>
      </w:pPr>
    </w:lvl>
    <w:lvl w:ilvl="6" w:tentative="0">
      <w:start w:val="1"/>
      <w:numFmt w:val="decimal"/>
      <w:lvlText w:val="%7."/>
      <w:lvlJc w:val="left"/>
      <w:pPr>
        <w:ind w:left="3356" w:hanging="420"/>
      </w:pPr>
    </w:lvl>
    <w:lvl w:ilvl="7" w:tentative="0">
      <w:start w:val="1"/>
      <w:numFmt w:val="lowerLetter"/>
      <w:lvlText w:val="%8)"/>
      <w:lvlJc w:val="left"/>
      <w:pPr>
        <w:ind w:left="3776" w:hanging="420"/>
      </w:pPr>
    </w:lvl>
    <w:lvl w:ilvl="8" w:tentative="0">
      <w:start w:val="1"/>
      <w:numFmt w:val="lowerRoman"/>
      <w:lvlText w:val="%9."/>
      <w:lvlJc w:val="right"/>
      <w:pPr>
        <w:ind w:left="4196" w:hanging="420"/>
      </w:pPr>
    </w:lvl>
  </w:abstractNum>
  <w:abstractNum w:abstractNumId="2">
    <w:nsid w:val="00000002"/>
    <w:multiLevelType w:val="singleLevel"/>
    <w:tmpl w:val="00000002"/>
    <w:lvl w:ilvl="0" w:tentative="0">
      <w:start w:val="1"/>
      <w:numFmt w:val="decimal"/>
      <w:suff w:val="nothing"/>
      <w:lvlText w:val="%1."/>
      <w:lvlJc w:val="left"/>
    </w:lvl>
  </w:abstractNum>
  <w:abstractNum w:abstractNumId="3">
    <w:nsid w:val="00000003"/>
    <w:multiLevelType w:val="singleLevel"/>
    <w:tmpl w:val="00000003"/>
    <w:lvl w:ilvl="0" w:tentative="0">
      <w:start w:val="1"/>
      <w:numFmt w:val="decimal"/>
      <w:suff w:val="nothing"/>
      <w:lvlText w:val="%1."/>
      <w:lvlJc w:val="left"/>
      <w:rPr>
        <w:b w:val="0"/>
        <w:bCs/>
        <w:color w:val="auto"/>
      </w:rPr>
    </w:lvl>
  </w:abstractNum>
  <w:abstractNum w:abstractNumId="4">
    <w:nsid w:val="00000004"/>
    <w:multiLevelType w:val="multilevel"/>
    <w:tmpl w:val="00000004"/>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g2N2QyMDA4MTI3OGNhNjc4NWY2ZTg2Mjk5YWI4ZmYifQ=="/>
  </w:docVars>
  <w:rsids>
    <w:rsidRoot w:val="00000000"/>
    <w:rsid w:val="01B152AB"/>
    <w:rsid w:val="02E859E0"/>
    <w:rsid w:val="0462585F"/>
    <w:rsid w:val="0B9E3B31"/>
    <w:rsid w:val="0C5D15E7"/>
    <w:rsid w:val="0ED07AD0"/>
    <w:rsid w:val="0F48472D"/>
    <w:rsid w:val="118A4566"/>
    <w:rsid w:val="138F0D0D"/>
    <w:rsid w:val="163277BC"/>
    <w:rsid w:val="280A43E5"/>
    <w:rsid w:val="2BC223C0"/>
    <w:rsid w:val="40B37534"/>
    <w:rsid w:val="49727CDA"/>
    <w:rsid w:val="56654C12"/>
    <w:rsid w:val="6810686E"/>
    <w:rsid w:val="72FB43B2"/>
    <w:rsid w:val="7885681A"/>
    <w:rsid w:val="79E65CB0"/>
    <w:rsid w:val="7C352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10">
    <w:name w:val="Default Paragraph Font"/>
    <w:qFormat/>
    <w:uiPriority w:val="1"/>
  </w:style>
  <w:style w:type="table" w:default="1" w:styleId="8">
    <w:name w:val="Normal Table"/>
    <w:autoRedefine/>
    <w:qFormat/>
    <w:uiPriority w:val="99"/>
    <w:tblPr>
      <w:tblCellMar>
        <w:top w:w="0" w:type="dxa"/>
        <w:left w:w="108" w:type="dxa"/>
        <w:bottom w:w="0" w:type="dxa"/>
        <w:right w:w="108" w:type="dxa"/>
      </w:tblCellMar>
    </w:tblPr>
  </w:style>
  <w:style w:type="paragraph" w:styleId="5">
    <w:name w:val="Balloon Text"/>
    <w:basedOn w:val="1"/>
    <w:link w:val="17"/>
    <w:autoRedefine/>
    <w:qFormat/>
    <w:uiPriority w:val="99"/>
    <w:rPr>
      <w:sz w:val="18"/>
      <w:szCs w:val="18"/>
    </w:rPr>
  </w:style>
  <w:style w:type="paragraph" w:styleId="6">
    <w:name w:val="footer"/>
    <w:basedOn w:val="1"/>
    <w:link w:val="15"/>
    <w:autoRedefine/>
    <w:qFormat/>
    <w:uiPriority w:val="0"/>
    <w:pPr>
      <w:tabs>
        <w:tab w:val="center" w:pos="4153"/>
        <w:tab w:val="right" w:pos="8306"/>
      </w:tabs>
      <w:snapToGrid w:val="0"/>
      <w:jc w:val="left"/>
    </w:pPr>
    <w:rPr>
      <w:rFonts w:ascii="Calibri" w:hAnsi="Calibri" w:eastAsia="宋体" w:cs="宋体"/>
      <w:sz w:val="18"/>
      <w:szCs w:val="18"/>
    </w:rPr>
  </w:style>
  <w:style w:type="paragraph" w:styleId="7">
    <w:name w:val="header"/>
    <w:basedOn w:val="1"/>
    <w:link w:val="123"/>
    <w:autoRedefine/>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autoRedefine/>
    <w:qFormat/>
    <w:uiPriority w:val="0"/>
    <w:rPr>
      <w:b/>
      <w:bCs/>
    </w:rPr>
  </w:style>
  <w:style w:type="character" w:styleId="12">
    <w:name w:val="page number"/>
    <w:basedOn w:val="10"/>
    <w:autoRedefine/>
    <w:qFormat/>
    <w:uiPriority w:val="0"/>
  </w:style>
  <w:style w:type="character" w:styleId="13">
    <w:name w:val="FollowedHyperlink"/>
    <w:basedOn w:val="10"/>
    <w:autoRedefine/>
    <w:qFormat/>
    <w:uiPriority w:val="99"/>
    <w:rPr>
      <w:color w:val="800080"/>
      <w:u w:val="single"/>
    </w:rPr>
  </w:style>
  <w:style w:type="character" w:styleId="14">
    <w:name w:val="Hyperlink"/>
    <w:basedOn w:val="10"/>
    <w:qFormat/>
    <w:uiPriority w:val="99"/>
    <w:rPr>
      <w:color w:val="0000FF"/>
      <w:u w:val="single"/>
    </w:rPr>
  </w:style>
  <w:style w:type="character" w:customStyle="1" w:styleId="15">
    <w:name w:val="页脚 字符"/>
    <w:link w:val="6"/>
    <w:qFormat/>
    <w:uiPriority w:val="0"/>
    <w:rPr>
      <w:sz w:val="18"/>
      <w:szCs w:val="18"/>
    </w:rPr>
  </w:style>
  <w:style w:type="character" w:customStyle="1" w:styleId="16">
    <w:name w:val="页脚 Char1"/>
    <w:basedOn w:val="10"/>
    <w:autoRedefine/>
    <w:qFormat/>
    <w:uiPriority w:val="99"/>
    <w:rPr>
      <w:rFonts w:ascii="Times New Roman" w:hAnsi="Times New Roman" w:eastAsia="宋体" w:cs="Times New Roman"/>
      <w:sz w:val="18"/>
      <w:szCs w:val="18"/>
    </w:rPr>
  </w:style>
  <w:style w:type="character" w:customStyle="1" w:styleId="17">
    <w:name w:val="批注框文本 字符"/>
    <w:basedOn w:val="10"/>
    <w:link w:val="5"/>
    <w:autoRedefine/>
    <w:qFormat/>
    <w:uiPriority w:val="99"/>
    <w:rPr>
      <w:rFonts w:ascii="Times New Roman" w:hAnsi="Times New Roman" w:eastAsia="宋体" w:cs="Times New Roman"/>
      <w:sz w:val="18"/>
      <w:szCs w:val="18"/>
    </w:rPr>
  </w:style>
  <w:style w:type="paragraph" w:styleId="18">
    <w:name w:val="List Paragraph"/>
    <w:basedOn w:val="1"/>
    <w:autoRedefine/>
    <w:qFormat/>
    <w:uiPriority w:val="34"/>
    <w:pPr>
      <w:ind w:firstLine="420" w:firstLineChars="200"/>
    </w:pPr>
  </w:style>
  <w:style w:type="paragraph" w:customStyle="1" w:styleId="19">
    <w:name w:val="font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0">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1">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2">
    <w:name w:val="font7"/>
    <w:basedOn w:val="1"/>
    <w:autoRedefine/>
    <w:qFormat/>
    <w:uiPriority w:val="0"/>
    <w:pPr>
      <w:widowControl/>
      <w:spacing w:before="100" w:beforeAutospacing="1" w:after="100" w:afterAutospacing="1"/>
      <w:jc w:val="left"/>
    </w:pPr>
    <w:rPr>
      <w:kern w:val="0"/>
      <w:sz w:val="18"/>
      <w:szCs w:val="18"/>
    </w:rPr>
  </w:style>
  <w:style w:type="paragraph" w:customStyle="1" w:styleId="23">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4">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5">
    <w:name w:val="font10"/>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7">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8">
    <w:name w:val="font13"/>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9">
    <w:name w:val="xl65"/>
    <w:basedOn w:val="1"/>
    <w:autoRedefine/>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0">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3">
    <w:name w:val="xl69"/>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
    <w:name w:val="xl70"/>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5">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6">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7">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8">
    <w:name w:val="xl74"/>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9">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0">
    <w:name w:val="xl76"/>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1">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2">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3">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4">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6">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7">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8">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0">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1">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2">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3">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5">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6">
    <w:name w:val="xl92"/>
    <w:basedOn w:val="1"/>
    <w:autoRedefine/>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7">
    <w:name w:val="xl93"/>
    <w:basedOn w:val="1"/>
    <w:autoRedefine/>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8">
    <w:name w:val="xl94"/>
    <w:basedOn w:val="1"/>
    <w:autoRedefine/>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9">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0">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1">
    <w:name w:val="xl97"/>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2">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3">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4">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5">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6">
    <w:name w:val="xl10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9">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70">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1">
    <w:name w:val="xl107"/>
    <w:basedOn w:val="1"/>
    <w:autoRedefine/>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2">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09"/>
    <w:basedOn w:val="1"/>
    <w:autoRedefine/>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5">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6">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7">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8">
    <w:name w:val="xl114"/>
    <w:basedOn w:val="1"/>
    <w:autoRedefine/>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9">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80">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8"/>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20"/>
    <w:basedOn w:val="1"/>
    <w:autoRedefine/>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5">
    <w:name w:val="xl12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6">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7">
    <w:name w:val="xl12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8">
    <w:name w:val="xl12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9">
    <w:name w:val="xl12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90">
    <w:name w:val="xl126"/>
    <w:basedOn w:val="1"/>
    <w:autoRedefine/>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1">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2">
    <w:name w:val="xl128"/>
    <w:basedOn w:val="1"/>
    <w:autoRedefine/>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3">
    <w:name w:val="xl12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4">
    <w:name w:val="xl13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5">
    <w:name w:val="xl131"/>
    <w:basedOn w:val="1"/>
    <w:autoRedefine/>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6">
    <w:name w:val="xl132"/>
    <w:basedOn w:val="1"/>
    <w:autoRedefine/>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7">
    <w:name w:val="xl133"/>
    <w:basedOn w:val="1"/>
    <w:autoRedefine/>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8">
    <w:name w:val="xl13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9">
    <w:name w:val="xl13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00">
    <w:name w:val="xl13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1">
    <w:name w:val="xl137"/>
    <w:basedOn w:val="1"/>
    <w:autoRedefine/>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38"/>
    <w:basedOn w:val="1"/>
    <w:autoRedefine/>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39"/>
    <w:basedOn w:val="1"/>
    <w:autoRedefine/>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40"/>
    <w:basedOn w:val="1"/>
    <w:autoRedefine/>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5">
    <w:name w:val="xl14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6">
    <w:name w:val="xl14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7">
    <w:name w:val="xl14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8">
    <w:name w:val="xl144"/>
    <w:basedOn w:val="1"/>
    <w:autoRedefine/>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9">
    <w:name w:val="xl145"/>
    <w:basedOn w:val="1"/>
    <w:autoRedefine/>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0">
    <w:name w:val="xl146"/>
    <w:basedOn w:val="1"/>
    <w:autoRedefine/>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1">
    <w:name w:val="xl147"/>
    <w:basedOn w:val="1"/>
    <w:autoRedefine/>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2">
    <w:name w:val="xl148"/>
    <w:basedOn w:val="1"/>
    <w:autoRedefine/>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49"/>
    <w:basedOn w:val="1"/>
    <w:autoRedefine/>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4">
    <w:name w:val="xl150"/>
    <w:basedOn w:val="1"/>
    <w:autoRedefine/>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5">
    <w:name w:val="xl151"/>
    <w:basedOn w:val="1"/>
    <w:autoRedefine/>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2"/>
    <w:basedOn w:val="1"/>
    <w:autoRedefine/>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7">
    <w:name w:val="xl153"/>
    <w:basedOn w:val="1"/>
    <w:autoRedefine/>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8">
    <w:name w:val="xl154"/>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9">
    <w:name w:val="xl155"/>
    <w:basedOn w:val="1"/>
    <w:autoRedefine/>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20">
    <w:name w:val="xl156"/>
    <w:basedOn w:val="1"/>
    <w:autoRedefine/>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1">
    <w:name w:val="xl157"/>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2">
    <w:name w:val="xl158"/>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3">
    <w:name w:val="页眉 字符"/>
    <w:basedOn w:val="10"/>
    <w:link w:val="7"/>
    <w:autoRedefine/>
    <w:qFormat/>
    <w:uiPriority w:val="0"/>
    <w:rPr>
      <w:rFonts w:ascii="Times New Roman" w:hAnsi="Times New Roman" w:eastAsia="宋体" w:cs="Times New Roman"/>
      <w:sz w:val="18"/>
      <w:szCs w:val="18"/>
    </w:rPr>
  </w:style>
  <w:style w:type="table" w:customStyle="1" w:styleId="124">
    <w:name w:val="Grid Table Light"/>
    <w:basedOn w:val="8"/>
    <w:autoRedefine/>
    <w:qFormat/>
    <w:uiPriority w:val="40"/>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table" w:customStyle="1" w:styleId="125">
    <w:name w:val="网格型浅色1"/>
    <w:basedOn w:val="8"/>
    <w:autoRedefine/>
    <w:qFormat/>
    <w:uiPriority w:val="40"/>
    <w:rPr>
      <w:kern w:val="0"/>
      <w:sz w:val="20"/>
      <w:szCs w:val="20"/>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paragraph" w:customStyle="1" w:styleId="126">
    <w:name w:val="一级标题"/>
    <w:basedOn w:val="1"/>
    <w:autoRedefine/>
    <w:qFormat/>
    <w:uiPriority w:val="0"/>
    <w:pPr>
      <w:spacing w:line="360" w:lineRule="auto"/>
      <w:jc w:val="center"/>
    </w:pPr>
    <w:rPr>
      <w:rFonts w:hint="eastAsia" w:ascii="黑体" w:hAnsi="黑体" w:eastAsia="黑体" w:cs="黑体"/>
      <w:sz w:val="32"/>
      <w:szCs w:val="32"/>
    </w:rPr>
  </w:style>
  <w:style w:type="paragraph" w:customStyle="1" w:styleId="127">
    <w:name w:val="二级标题"/>
    <w:basedOn w:val="1"/>
    <w:autoRedefine/>
    <w:qFormat/>
    <w:uiPriority w:val="0"/>
    <w:pPr>
      <w:spacing w:before="50" w:beforeLines="50" w:after="50" w:afterLines="50" w:line="360" w:lineRule="auto"/>
      <w:outlineLvl w:val="0"/>
    </w:pPr>
    <w:rPr>
      <w:rFonts w:hint="eastAsia" w:ascii="黑体" w:hAnsi="黑体" w:eastAsia="黑体" w:cs="黑体"/>
      <w:sz w:val="28"/>
      <w:szCs w:val="28"/>
    </w:rPr>
  </w:style>
  <w:style w:type="character" w:customStyle="1" w:styleId="128">
    <w:name w:val="font21"/>
    <w:basedOn w:val="10"/>
    <w:qFormat/>
    <w:uiPriority w:val="0"/>
    <w:rPr>
      <w:rFonts w:hint="eastAsia" w:ascii="宋体" w:hAnsi="宋体" w:eastAsia="宋体" w:cs="宋体"/>
      <w:color w:val="000000"/>
      <w:sz w:val="18"/>
      <w:szCs w:val="18"/>
      <w:u w:val="none"/>
    </w:rPr>
  </w:style>
  <w:style w:type="character" w:customStyle="1" w:styleId="129">
    <w:name w:val="font31"/>
    <w:basedOn w:val="10"/>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shenduxitong</Company>
  <Pages>28</Pages>
  <Words>4806</Words>
  <Characters>5341</Characters>
  <Paragraphs>3681</Paragraphs>
  <TotalTime>1</TotalTime>
  <ScaleCrop>false</ScaleCrop>
  <LinksUpToDate>false</LinksUpToDate>
  <CharactersWithSpaces>5601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2022-11-05T02:39:00Z</dcterms:created>
  <dc:creator>Windows 用户</dc:creator>
  <cp:lastModifiedBy>青</cp:lastModifiedBy>
  <cp:lastPrinted>2024-11-25T14:07:00Z</cp:lastPrinted>
  <dcterms:modified xsi:type="dcterms:W3CDTF">2025-12-18T07:20:30Z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1DFAD0CCE49148CF94F59B48F65D605E_13</vt:lpwstr>
  </property>
  <property fmtid="{D5CDD505-2E9C-101B-9397-08002B2CF9AE}" pid="4" name="KSOTemplateDocerSaveRecord">
    <vt:lpwstr>eyJoZGlkIjoiYjVlZTMzMmE3YmIwNzAxZTY4ZGM4MWRmMTBmZTA0NDEiLCJ1c2VySWQiOiIyNDExOTY0NjgifQ==</vt:lpwstr>
  </property>
</Properties>
</file>