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D8883F">
      <w:pPr>
        <w:jc w:val="center"/>
        <w:rPr>
          <w:rFonts w:eastAsia="黑体"/>
          <w:b/>
          <w:spacing w:val="34"/>
          <w:sz w:val="84"/>
        </w:rPr>
      </w:pPr>
    </w:p>
    <w:p w14:paraId="1E2259A5">
      <w:pPr>
        <w:pStyle w:val="2"/>
        <w:keepLines w:val="0"/>
        <w:pageBreakBefore w:val="0"/>
        <w:kinsoku/>
        <w:wordWrap/>
        <w:overflowPunct/>
        <w:topLinePunct w:val="0"/>
        <w:autoSpaceDE/>
        <w:autoSpaceDN/>
        <w:bidi w:val="0"/>
        <w:textAlignment w:val="auto"/>
        <w:rPr>
          <w:rFonts w:hint="eastAsia" w:ascii="黑体" w:hAnsi="黑体" w:eastAsia="黑体"/>
          <w:b/>
          <w:color w:val="auto"/>
          <w:sz w:val="52"/>
          <w:szCs w:val="60"/>
        </w:rPr>
      </w:pPr>
      <w:r>
        <w:rPr>
          <w:rFonts w:hint="eastAsia" w:ascii="黑体" w:hAnsi="黑体" w:eastAsia="黑体"/>
          <w:b/>
          <w:color w:val="auto"/>
          <w:sz w:val="52"/>
          <w:szCs w:val="60"/>
        </w:rPr>
        <w:t>广东茂名幼儿师范专科学校</w:t>
      </w:r>
    </w:p>
    <w:p w14:paraId="757007EC">
      <w:pPr>
        <w:pStyle w:val="2"/>
        <w:keepNext/>
        <w:keepLines w:val="0"/>
        <w:pageBreakBefore w:val="0"/>
        <w:widowControl w:val="0"/>
        <w:kinsoku/>
        <w:wordWrap/>
        <w:overflowPunct/>
        <w:topLinePunct w:val="0"/>
        <w:autoSpaceDE/>
        <w:autoSpaceDN/>
        <w:bidi w:val="0"/>
        <w:adjustRightInd/>
        <w:snapToGrid w:val="0"/>
        <w:spacing w:before="0" w:after="0" w:line="240" w:lineRule="auto"/>
        <w:textAlignment w:val="auto"/>
        <w:rPr>
          <w:rFonts w:hint="eastAsia" w:ascii="黑体" w:hAnsi="黑体" w:eastAsia="黑体"/>
          <w:b/>
          <w:color w:val="auto"/>
        </w:rPr>
      </w:pPr>
      <w:r>
        <w:rPr>
          <w:rFonts w:hint="eastAsia" w:ascii="黑体" w:hAnsi="黑体" w:eastAsia="黑体"/>
          <w:b/>
          <w:color w:val="auto"/>
          <w:lang w:val="en-US" w:eastAsia="zh-CN"/>
        </w:rPr>
        <w:t>电子商务</w:t>
      </w:r>
      <w:r>
        <w:rPr>
          <w:rFonts w:hint="eastAsia" w:ascii="黑体" w:hAnsi="黑体" w:eastAsia="黑体"/>
          <w:b/>
          <w:color w:val="auto"/>
        </w:rPr>
        <w:t>专业人才培养方案</w:t>
      </w:r>
    </w:p>
    <w:p w14:paraId="3E7A578B">
      <w:pPr>
        <w:pStyle w:val="2"/>
        <w:keepNext/>
        <w:keepLines w:val="0"/>
        <w:pageBreakBefore w:val="0"/>
        <w:widowControl w:val="0"/>
        <w:kinsoku/>
        <w:wordWrap/>
        <w:overflowPunct/>
        <w:topLinePunct w:val="0"/>
        <w:autoSpaceDE/>
        <w:autoSpaceDN/>
        <w:bidi w:val="0"/>
        <w:adjustRightInd/>
        <w:snapToGrid w:val="0"/>
        <w:spacing w:before="0" w:after="0" w:line="240" w:lineRule="auto"/>
        <w:textAlignment w:val="auto"/>
        <w:rPr>
          <w:rFonts w:hint="eastAsia" w:ascii="黑体" w:hAnsi="黑体" w:eastAsia="黑体"/>
          <w:b/>
          <w:color w:val="auto"/>
          <w:lang w:eastAsia="zh-CN"/>
        </w:rPr>
      </w:pPr>
      <w:r>
        <w:rPr>
          <w:rFonts w:hint="eastAsia" w:ascii="黑体" w:hAnsi="黑体" w:eastAsia="黑体"/>
          <w:b/>
          <w:color w:val="auto"/>
          <w:lang w:eastAsia="zh-CN"/>
        </w:rPr>
        <w:t>（</w:t>
      </w:r>
      <w:r>
        <w:rPr>
          <w:rFonts w:hint="eastAsia" w:ascii="黑体" w:hAnsi="黑体" w:eastAsia="黑体"/>
          <w:b/>
          <w:color w:val="auto"/>
          <w:lang w:val="en-US" w:eastAsia="zh-CN"/>
        </w:rPr>
        <w:t>三年制</w:t>
      </w:r>
      <w:r>
        <w:rPr>
          <w:rFonts w:hint="eastAsia" w:ascii="黑体" w:hAnsi="黑体" w:eastAsia="黑体"/>
          <w:b/>
          <w:color w:val="auto"/>
          <w:lang w:eastAsia="zh-CN"/>
        </w:rPr>
        <w:t>）</w:t>
      </w:r>
    </w:p>
    <w:p w14:paraId="5ADE9E96">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rPr>
      </w:pPr>
    </w:p>
    <w:p w14:paraId="6F1439AB">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rPr>
      </w:pPr>
    </w:p>
    <w:p w14:paraId="4FB91319">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u w:val="single"/>
        </w:rPr>
      </w:pPr>
      <w:r>
        <w:rPr>
          <w:rFonts w:hint="eastAsia" w:ascii="宋体" w:hAnsi="宋体"/>
          <w:sz w:val="32"/>
        </w:rPr>
        <w:t xml:space="preserve">学 </w:t>
      </w:r>
      <w:r>
        <w:rPr>
          <w:rFonts w:ascii="宋体" w:hAnsi="宋体"/>
          <w:sz w:val="32"/>
        </w:rPr>
        <w:t xml:space="preserve">       </w:t>
      </w:r>
      <w:r>
        <w:rPr>
          <w:rFonts w:hint="eastAsia" w:ascii="宋体" w:hAnsi="宋体"/>
          <w:sz w:val="32"/>
        </w:rPr>
        <w:t>院</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lang w:val="en-US" w:eastAsia="zh-CN"/>
        </w:rPr>
        <w:t>财经</w:t>
      </w:r>
      <w:r>
        <w:rPr>
          <w:rFonts w:hint="eastAsia" w:ascii="宋体" w:hAnsi="宋体"/>
          <w:sz w:val="32"/>
          <w:u w:val="single"/>
        </w:rPr>
        <w:t xml:space="preserve">学院   </w:t>
      </w:r>
      <w:r>
        <w:rPr>
          <w:rFonts w:ascii="宋体" w:hAnsi="宋体"/>
          <w:sz w:val="32"/>
          <w:u w:val="single"/>
        </w:rPr>
        <w:t xml:space="preserve"> </w:t>
      </w:r>
      <w:r>
        <w:rPr>
          <w:rFonts w:hint="eastAsia" w:ascii="宋体" w:hAnsi="宋体"/>
          <w:sz w:val="32"/>
          <w:u w:val="single"/>
        </w:rPr>
        <w:t xml:space="preserve">     </w:t>
      </w:r>
    </w:p>
    <w:p w14:paraId="0A1E8492">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u w:val="single"/>
        </w:rPr>
      </w:pPr>
      <w:r>
        <w:rPr>
          <w:rFonts w:hint="eastAsia" w:ascii="宋体" w:hAnsi="宋体"/>
          <w:sz w:val="32"/>
        </w:rPr>
        <w:t>专</w:t>
      </w:r>
      <w:r>
        <w:rPr>
          <w:rFonts w:ascii="宋体" w:hAnsi="宋体"/>
          <w:sz w:val="32"/>
        </w:rPr>
        <w:t xml:space="preserve">        业 </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lang w:val="en-US" w:eastAsia="zh-CN"/>
        </w:rPr>
        <w:t>电子商务</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 xml:space="preserve"> </w:t>
      </w:r>
      <w:r>
        <w:rPr>
          <w:rFonts w:hint="eastAsia" w:ascii="宋体" w:hAnsi="宋体"/>
          <w:sz w:val="32"/>
          <w:u w:val="single"/>
        </w:rPr>
        <w:t xml:space="preserve"> </w:t>
      </w:r>
      <w:r>
        <w:rPr>
          <w:rFonts w:ascii="宋体" w:hAnsi="宋体"/>
          <w:sz w:val="32"/>
          <w:u w:val="single"/>
        </w:rPr>
        <w:t xml:space="preserve"> </w:t>
      </w:r>
    </w:p>
    <w:p w14:paraId="4FD08A63">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u w:val="single"/>
        </w:rPr>
      </w:pPr>
      <w:r>
        <w:rPr>
          <w:rFonts w:hint="eastAsia" w:ascii="宋体" w:hAnsi="宋体"/>
          <w:sz w:val="32"/>
        </w:rPr>
        <w:t>年</w:t>
      </w:r>
      <w:r>
        <w:rPr>
          <w:rFonts w:ascii="宋体" w:hAnsi="宋体"/>
          <w:sz w:val="32"/>
        </w:rPr>
        <w:t xml:space="preserve">        级 </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 xml:space="preserve">2026级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 xml:space="preserve"> </w:t>
      </w:r>
      <w:r>
        <w:rPr>
          <w:rFonts w:ascii="宋体" w:hAnsi="宋体"/>
          <w:sz w:val="32"/>
          <w:u w:val="single"/>
        </w:rPr>
        <w:t xml:space="preserve"> </w:t>
      </w:r>
    </w:p>
    <w:p w14:paraId="0E59DE65">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rPr>
      </w:pPr>
      <w:r>
        <w:rPr>
          <w:rFonts w:hint="eastAsia" w:ascii="宋体" w:hAnsi="宋体"/>
          <w:sz w:val="32"/>
        </w:rPr>
        <w:t xml:space="preserve">制   定   人 </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王果</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p>
    <w:p w14:paraId="28B587C8">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ascii="宋体" w:hAnsi="宋体"/>
          <w:sz w:val="32"/>
          <w:u w:val="single"/>
        </w:rPr>
      </w:pPr>
      <w:r>
        <w:rPr>
          <w:rFonts w:hint="eastAsia" w:ascii="宋体" w:hAnsi="宋体"/>
          <w:sz w:val="32"/>
        </w:rPr>
        <w:t>审</w:t>
      </w:r>
      <w:r>
        <w:rPr>
          <w:rFonts w:hint="eastAsia" w:ascii="宋体" w:hAnsi="宋体"/>
          <w:sz w:val="32"/>
          <w:lang w:val="en-US" w:eastAsia="zh-CN"/>
        </w:rPr>
        <w:t xml:space="preserve">   核   </w:t>
      </w:r>
      <w:r>
        <w:rPr>
          <w:rFonts w:hint="eastAsia" w:ascii="宋体" w:hAnsi="宋体"/>
          <w:sz w:val="32"/>
        </w:rPr>
        <w:t xml:space="preserve">人 </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谢宝清</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p>
    <w:p w14:paraId="6517D34F">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ascii="宋体" w:hAnsi="宋体"/>
          <w:sz w:val="32"/>
          <w:u w:val="single"/>
        </w:rPr>
      </w:pPr>
    </w:p>
    <w:p w14:paraId="193FAF7A">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ascii="宋体" w:hAnsi="宋体"/>
          <w:sz w:val="32"/>
          <w:u w:val="single"/>
        </w:rPr>
      </w:pPr>
    </w:p>
    <w:p w14:paraId="1282B59B">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u w:val="single"/>
        </w:rPr>
      </w:pPr>
    </w:p>
    <w:p w14:paraId="1FBE6085">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sectPr>
          <w:footerReference r:id="rId3" w:type="default"/>
          <w:footerReference r:id="rId4" w:type="even"/>
          <w:pgSz w:w="11906" w:h="16838"/>
          <w:pgMar w:top="1247" w:right="1304" w:bottom="1247" w:left="1134" w:header="851" w:footer="992" w:gutter="0"/>
          <w:pgNumType w:start="1"/>
          <w:cols w:space="720" w:num="1"/>
          <w:docGrid w:type="lines" w:linePitch="312" w:charSpace="0"/>
        </w:sectPr>
      </w:pPr>
      <w:r>
        <w:t>202</w:t>
      </w:r>
      <w:r>
        <w:rPr>
          <w:rFonts w:hint="eastAsia"/>
          <w:lang w:val="en-US" w:eastAsia="zh-CN"/>
        </w:rPr>
        <w:t>5</w:t>
      </w:r>
      <w:r>
        <w:t>年10月</w:t>
      </w:r>
    </w:p>
    <w:p w14:paraId="5613DF94">
      <w:pPr>
        <w:jc w:val="center"/>
        <w:rPr>
          <w:rFonts w:ascii="宋体" w:hAnsi="宋体"/>
          <w:b/>
          <w:sz w:val="28"/>
          <w:szCs w:val="28"/>
        </w:rPr>
      </w:pPr>
    </w:p>
    <w:p w14:paraId="3615A9BA">
      <w:pPr>
        <w:pStyle w:val="2"/>
        <w:keepNext/>
        <w:keepLines w:val="0"/>
        <w:pageBreakBefore w:val="0"/>
        <w:widowControl w:val="0"/>
        <w:kinsoku/>
        <w:wordWrap/>
        <w:overflowPunct/>
        <w:topLinePunct w:val="0"/>
        <w:autoSpaceDE/>
        <w:autoSpaceDN/>
        <w:bidi w:val="0"/>
        <w:adjustRightInd/>
        <w:snapToGrid w:val="0"/>
        <w:spacing w:before="0" w:after="0" w:line="240" w:lineRule="auto"/>
        <w:textAlignment w:val="auto"/>
        <w:rPr>
          <w:rFonts w:hint="eastAsia" w:ascii="黑体" w:hAnsi="黑体" w:eastAsia="黑体"/>
          <w:b/>
          <w:color w:val="auto"/>
        </w:rPr>
      </w:pPr>
      <w:r>
        <w:rPr>
          <w:rFonts w:hint="eastAsia" w:ascii="黑体" w:hAnsi="黑体" w:eastAsia="黑体"/>
          <w:b/>
          <w:color w:val="auto"/>
        </w:rPr>
        <w:t>202</w:t>
      </w:r>
      <w:r>
        <w:rPr>
          <w:rFonts w:hint="eastAsia" w:ascii="黑体" w:hAnsi="黑体" w:eastAsia="黑体"/>
          <w:b/>
          <w:color w:val="auto"/>
          <w:lang w:val="en-US" w:eastAsia="zh-CN"/>
        </w:rPr>
        <w:t>6</w:t>
      </w:r>
      <w:r>
        <w:rPr>
          <w:rFonts w:hint="eastAsia" w:ascii="黑体" w:hAnsi="黑体" w:eastAsia="黑体"/>
          <w:b/>
          <w:color w:val="auto"/>
        </w:rPr>
        <w:t>级</w:t>
      </w:r>
      <w:r>
        <w:rPr>
          <w:rFonts w:hint="eastAsia" w:ascii="黑体" w:hAnsi="黑体" w:eastAsia="黑体"/>
          <w:b/>
          <w:color w:val="auto"/>
          <w:lang w:val="en-US" w:eastAsia="zh-CN"/>
        </w:rPr>
        <w:t>电子商务</w:t>
      </w:r>
      <w:r>
        <w:rPr>
          <w:rFonts w:hint="eastAsia" w:ascii="黑体" w:hAnsi="黑体" w:eastAsia="黑体"/>
          <w:b/>
          <w:color w:val="auto"/>
        </w:rPr>
        <w:t>专业人才培养方案</w:t>
      </w:r>
    </w:p>
    <w:p w14:paraId="0CA05B58">
      <w:pPr>
        <w:pStyle w:val="2"/>
        <w:keepNext/>
        <w:keepLines w:val="0"/>
        <w:pageBreakBefore w:val="0"/>
        <w:widowControl w:val="0"/>
        <w:kinsoku/>
        <w:wordWrap/>
        <w:overflowPunct/>
        <w:topLinePunct w:val="0"/>
        <w:autoSpaceDE/>
        <w:autoSpaceDN/>
        <w:bidi w:val="0"/>
        <w:adjustRightInd/>
        <w:snapToGrid w:val="0"/>
        <w:spacing w:before="0" w:after="0" w:line="240" w:lineRule="auto"/>
        <w:textAlignment w:val="auto"/>
        <w:rPr>
          <w:rFonts w:hint="eastAsia" w:ascii="黑体" w:hAnsi="黑体" w:eastAsia="黑体"/>
          <w:b/>
          <w:color w:val="auto"/>
          <w:lang w:eastAsia="zh-CN"/>
        </w:rPr>
      </w:pPr>
      <w:r>
        <w:rPr>
          <w:rFonts w:hint="eastAsia" w:ascii="黑体" w:hAnsi="黑体" w:eastAsia="黑体"/>
          <w:b/>
          <w:color w:val="auto"/>
          <w:lang w:eastAsia="zh-CN"/>
        </w:rPr>
        <w:t>（</w:t>
      </w:r>
      <w:r>
        <w:rPr>
          <w:rFonts w:hint="eastAsia" w:ascii="黑体" w:hAnsi="黑体" w:eastAsia="黑体"/>
          <w:b/>
          <w:color w:val="auto"/>
          <w:lang w:val="en-US" w:eastAsia="zh-CN"/>
        </w:rPr>
        <w:t>三年制</w:t>
      </w:r>
      <w:r>
        <w:rPr>
          <w:rFonts w:hint="eastAsia" w:ascii="黑体" w:hAnsi="黑体" w:eastAsia="黑体"/>
          <w:b/>
          <w:color w:val="auto"/>
          <w:lang w:eastAsia="zh-CN"/>
        </w:rPr>
        <w:t>）</w:t>
      </w:r>
    </w:p>
    <w:p w14:paraId="67771F84">
      <w:pPr>
        <w:spacing w:line="360" w:lineRule="auto"/>
        <w:ind w:firstLine="422" w:firstLineChars="200"/>
        <w:rPr>
          <w:rFonts w:ascii="宋体" w:hAnsi="宋体"/>
          <w:b/>
          <w:bCs/>
          <w:szCs w:val="21"/>
        </w:rPr>
      </w:pPr>
    </w:p>
    <w:p w14:paraId="4585CFA0">
      <w:pPr>
        <w:spacing w:line="360" w:lineRule="auto"/>
        <w:ind w:firstLine="422" w:firstLineChars="200"/>
        <w:rPr>
          <w:rStyle w:val="10"/>
          <w:rFonts w:ascii="宋体" w:hAnsi="宋体"/>
          <w:szCs w:val="21"/>
        </w:rPr>
      </w:pPr>
      <w:r>
        <w:rPr>
          <w:rStyle w:val="10"/>
          <w:rFonts w:hint="eastAsia" w:ascii="宋体" w:hAnsi="宋体"/>
          <w:szCs w:val="21"/>
        </w:rPr>
        <w:t>一、专业名称</w:t>
      </w:r>
      <w:r>
        <w:rPr>
          <w:rStyle w:val="10"/>
          <w:rFonts w:ascii="宋体" w:hAnsi="宋体"/>
          <w:szCs w:val="21"/>
        </w:rPr>
        <w:t>(</w:t>
      </w:r>
      <w:r>
        <w:rPr>
          <w:rStyle w:val="10"/>
          <w:rFonts w:hint="eastAsia" w:ascii="宋体" w:hAnsi="宋体"/>
          <w:szCs w:val="21"/>
        </w:rPr>
        <w:t>代码</w:t>
      </w:r>
      <w:r>
        <w:rPr>
          <w:rStyle w:val="10"/>
          <w:rFonts w:ascii="宋体" w:hAnsi="宋体"/>
          <w:szCs w:val="21"/>
        </w:rPr>
        <w:t>)</w:t>
      </w:r>
      <w:r>
        <w:rPr>
          <w:rStyle w:val="10"/>
          <w:rFonts w:hint="eastAsia" w:ascii="宋体" w:hAnsi="宋体"/>
          <w:szCs w:val="21"/>
        </w:rPr>
        <w:t xml:space="preserve"> </w:t>
      </w:r>
    </w:p>
    <w:p w14:paraId="4A2A0586">
      <w:pPr>
        <w:spacing w:line="360" w:lineRule="auto"/>
        <w:ind w:firstLine="420" w:firstLineChars="200"/>
        <w:rPr>
          <w:rStyle w:val="10"/>
          <w:rFonts w:ascii="宋体" w:hAnsi="宋体"/>
          <w:szCs w:val="21"/>
        </w:rPr>
      </w:pPr>
      <w:r>
        <w:rPr>
          <w:rFonts w:hint="eastAsia"/>
          <w:szCs w:val="21"/>
        </w:rPr>
        <w:tab/>
      </w:r>
      <w:r>
        <w:rPr>
          <w:rFonts w:hint="eastAsia"/>
          <w:szCs w:val="21"/>
        </w:rPr>
        <w:t>电子商务(专业代码:</w:t>
      </w:r>
      <w:r>
        <w:rPr>
          <w:rFonts w:hint="eastAsia"/>
          <w:szCs w:val="21"/>
          <w:lang w:val="en-US" w:eastAsia="zh-CN"/>
        </w:rPr>
        <w:t>530701</w:t>
      </w:r>
      <w:r>
        <w:rPr>
          <w:rFonts w:hint="eastAsia"/>
          <w:szCs w:val="21"/>
        </w:rPr>
        <w:t>)</w:t>
      </w:r>
    </w:p>
    <w:p w14:paraId="27B7AE75">
      <w:pPr>
        <w:spacing w:line="360" w:lineRule="auto"/>
        <w:ind w:firstLine="422" w:firstLineChars="200"/>
        <w:rPr>
          <w:rStyle w:val="10"/>
          <w:rFonts w:ascii="宋体" w:hAnsi="宋体"/>
          <w:szCs w:val="21"/>
        </w:rPr>
      </w:pPr>
      <w:r>
        <w:rPr>
          <w:rStyle w:val="10"/>
          <w:rFonts w:hint="eastAsia" w:ascii="宋体" w:hAnsi="宋体"/>
          <w:szCs w:val="21"/>
        </w:rPr>
        <w:t>二、入学要求</w:t>
      </w:r>
    </w:p>
    <w:p w14:paraId="0EECD2B6">
      <w:pPr>
        <w:spacing w:line="360" w:lineRule="auto"/>
        <w:ind w:firstLine="420" w:firstLineChars="200"/>
        <w:rPr>
          <w:rStyle w:val="10"/>
          <w:rFonts w:ascii="宋体" w:hAnsi="宋体"/>
          <w:szCs w:val="21"/>
        </w:rPr>
      </w:pPr>
      <w:r>
        <w:rPr>
          <w:rFonts w:hint="eastAsia"/>
          <w:szCs w:val="21"/>
        </w:rPr>
        <w:tab/>
      </w:r>
      <w:r>
        <w:rPr>
          <w:rFonts w:hint="eastAsia"/>
        </w:rPr>
        <w:t>普通高级中学毕业、中等职业学校毕业或具备同等学力</w:t>
      </w:r>
    </w:p>
    <w:p w14:paraId="25269980">
      <w:pPr>
        <w:spacing w:line="360" w:lineRule="auto"/>
        <w:ind w:firstLine="422" w:firstLineChars="200"/>
        <w:rPr>
          <w:rStyle w:val="10"/>
          <w:rFonts w:ascii="宋体" w:hAnsi="宋体"/>
          <w:szCs w:val="21"/>
        </w:rPr>
      </w:pPr>
      <w:r>
        <w:rPr>
          <w:rStyle w:val="10"/>
          <w:rFonts w:hint="eastAsia" w:ascii="宋体" w:hAnsi="宋体"/>
          <w:szCs w:val="21"/>
        </w:rPr>
        <w:t>三、基本修业年限</w:t>
      </w:r>
    </w:p>
    <w:p w14:paraId="2EDF4C18">
      <w:pPr>
        <w:spacing w:line="360" w:lineRule="auto"/>
        <w:ind w:firstLine="420" w:firstLineChars="200"/>
        <w:rPr>
          <w:szCs w:val="21"/>
        </w:rPr>
      </w:pPr>
      <w:r>
        <w:rPr>
          <w:rFonts w:hint="eastAsia"/>
          <w:szCs w:val="21"/>
        </w:rPr>
        <w:tab/>
      </w:r>
      <w:r>
        <w:rPr>
          <w:rFonts w:hint="eastAsia"/>
          <w:szCs w:val="21"/>
        </w:rPr>
        <w:t>三年</w:t>
      </w:r>
    </w:p>
    <w:p w14:paraId="0E19225D">
      <w:pPr>
        <w:spacing w:line="360" w:lineRule="auto"/>
        <w:ind w:firstLine="422" w:firstLineChars="200"/>
        <w:rPr>
          <w:b/>
          <w:szCs w:val="21"/>
        </w:rPr>
      </w:pPr>
      <w:r>
        <w:rPr>
          <w:rFonts w:hint="eastAsia"/>
          <w:b/>
          <w:szCs w:val="21"/>
        </w:rPr>
        <w:t>四、职业面向</w:t>
      </w:r>
    </w:p>
    <w:p w14:paraId="0A87AC3D">
      <w:pPr>
        <w:spacing w:line="360" w:lineRule="auto"/>
        <w:ind w:firstLine="422" w:firstLineChars="200"/>
        <w:rPr>
          <w:b/>
          <w:szCs w:val="21"/>
        </w:rPr>
      </w:pPr>
      <w:r>
        <w:rPr>
          <w:b/>
          <w:szCs w:val="21"/>
        </w:rPr>
        <w:t>(</w:t>
      </w:r>
      <w:r>
        <w:rPr>
          <w:rFonts w:hint="eastAsia"/>
          <w:b/>
          <w:szCs w:val="21"/>
        </w:rPr>
        <w:t>一) 职业面向</w:t>
      </w:r>
    </w:p>
    <w:p w14:paraId="58554BCE">
      <w:pPr>
        <w:spacing w:line="360" w:lineRule="auto"/>
        <w:ind w:firstLine="422" w:firstLineChars="200"/>
        <w:rPr>
          <w:b/>
          <w:szCs w:val="21"/>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3"/>
        <w:gridCol w:w="1142"/>
        <w:gridCol w:w="1134"/>
        <w:gridCol w:w="1275"/>
        <w:gridCol w:w="1701"/>
        <w:gridCol w:w="3544"/>
      </w:tblGrid>
      <w:tr w14:paraId="12171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Pr>
          <w:p w14:paraId="4EF9DDB6">
            <w:pPr>
              <w:spacing w:line="400" w:lineRule="exact"/>
              <w:jc w:val="center"/>
              <w:rPr>
                <w:rFonts w:ascii="宋体" w:hAnsi="宋体" w:cs="宋体"/>
                <w:bCs/>
                <w:szCs w:val="21"/>
              </w:rPr>
            </w:pPr>
            <w:r>
              <w:rPr>
                <w:rFonts w:hint="eastAsia" w:ascii="宋体" w:hAnsi="宋体" w:cs="宋体"/>
                <w:bCs/>
                <w:szCs w:val="21"/>
              </w:rPr>
              <w:t>所属专业大类</w:t>
            </w:r>
          </w:p>
        </w:tc>
        <w:tc>
          <w:tcPr>
            <w:tcW w:w="1142" w:type="dxa"/>
          </w:tcPr>
          <w:p w14:paraId="6D9E112B">
            <w:pPr>
              <w:spacing w:line="400" w:lineRule="exact"/>
              <w:jc w:val="center"/>
              <w:rPr>
                <w:rFonts w:ascii="宋体" w:hAnsi="宋体" w:cs="宋体"/>
                <w:bCs/>
                <w:szCs w:val="21"/>
              </w:rPr>
            </w:pPr>
            <w:r>
              <w:rPr>
                <w:rFonts w:hint="eastAsia" w:ascii="宋体" w:hAnsi="宋体" w:cs="宋体"/>
                <w:bCs/>
                <w:szCs w:val="21"/>
              </w:rPr>
              <w:t>所属专业类</w:t>
            </w:r>
          </w:p>
        </w:tc>
        <w:tc>
          <w:tcPr>
            <w:tcW w:w="1134" w:type="dxa"/>
          </w:tcPr>
          <w:p w14:paraId="7B21F99C">
            <w:pPr>
              <w:spacing w:line="400" w:lineRule="exact"/>
              <w:jc w:val="center"/>
              <w:rPr>
                <w:rFonts w:ascii="宋体" w:hAnsi="宋体" w:cs="宋体"/>
                <w:bCs/>
                <w:szCs w:val="21"/>
              </w:rPr>
            </w:pPr>
            <w:r>
              <w:rPr>
                <w:rFonts w:hint="eastAsia" w:ascii="宋体" w:hAnsi="宋体" w:cs="宋体"/>
                <w:bCs/>
                <w:szCs w:val="21"/>
              </w:rPr>
              <w:t>对应行业</w:t>
            </w:r>
          </w:p>
        </w:tc>
        <w:tc>
          <w:tcPr>
            <w:tcW w:w="1275" w:type="dxa"/>
          </w:tcPr>
          <w:p w14:paraId="0EAE0690">
            <w:pPr>
              <w:spacing w:line="400" w:lineRule="exact"/>
              <w:jc w:val="center"/>
              <w:rPr>
                <w:rFonts w:ascii="宋体" w:hAnsi="宋体" w:cs="宋体"/>
                <w:bCs/>
                <w:szCs w:val="21"/>
              </w:rPr>
            </w:pPr>
            <w:r>
              <w:rPr>
                <w:rFonts w:hint="eastAsia" w:ascii="宋体" w:hAnsi="宋体" w:cs="宋体"/>
                <w:bCs/>
                <w:szCs w:val="21"/>
              </w:rPr>
              <w:t>主要职业类别</w:t>
            </w:r>
          </w:p>
        </w:tc>
        <w:tc>
          <w:tcPr>
            <w:tcW w:w="1701" w:type="dxa"/>
          </w:tcPr>
          <w:p w14:paraId="453547C3">
            <w:pPr>
              <w:spacing w:line="400" w:lineRule="exact"/>
              <w:jc w:val="center"/>
              <w:rPr>
                <w:rFonts w:ascii="宋体" w:hAnsi="宋体" w:cs="宋体"/>
                <w:bCs/>
                <w:szCs w:val="21"/>
              </w:rPr>
            </w:pPr>
            <w:r>
              <w:rPr>
                <w:rFonts w:hint="eastAsia" w:ascii="宋体" w:hAnsi="宋体" w:cs="宋体"/>
                <w:bCs/>
                <w:szCs w:val="21"/>
              </w:rPr>
              <w:t>主要岗位类别（或技术领域）举例</w:t>
            </w:r>
          </w:p>
        </w:tc>
        <w:tc>
          <w:tcPr>
            <w:tcW w:w="3544" w:type="dxa"/>
          </w:tcPr>
          <w:p w14:paraId="39BD81C3">
            <w:pPr>
              <w:spacing w:line="400" w:lineRule="exact"/>
              <w:jc w:val="center"/>
              <w:rPr>
                <w:rFonts w:ascii="宋体" w:hAnsi="宋体" w:cs="宋体"/>
                <w:bCs/>
                <w:szCs w:val="21"/>
              </w:rPr>
            </w:pPr>
            <w:r>
              <w:rPr>
                <w:rFonts w:hint="eastAsia" w:ascii="宋体" w:hAnsi="宋体" w:cs="宋体"/>
                <w:bCs/>
                <w:szCs w:val="21"/>
              </w:rPr>
              <w:t>职业资格（职业技术等级）证书举例</w:t>
            </w:r>
          </w:p>
        </w:tc>
      </w:tr>
      <w:tr w14:paraId="58B57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Pr>
          <w:p w14:paraId="7E2768B5">
            <w:pPr>
              <w:spacing w:line="400" w:lineRule="exact"/>
              <w:rPr>
                <w:rFonts w:hint="default" w:ascii="宋体" w:hAnsi="宋体" w:eastAsia="宋体"/>
                <w:bCs/>
                <w:szCs w:val="21"/>
                <w:lang w:val="en-US" w:eastAsia="zh-CN"/>
              </w:rPr>
            </w:pPr>
            <w:r>
              <w:rPr>
                <w:rFonts w:hint="eastAsia" w:ascii="宋体" w:hAnsi="宋体"/>
                <w:bCs/>
                <w:szCs w:val="21"/>
                <w:lang w:val="en-US" w:eastAsia="zh-CN"/>
              </w:rPr>
              <w:t>电子商务类</w:t>
            </w:r>
          </w:p>
        </w:tc>
        <w:tc>
          <w:tcPr>
            <w:tcW w:w="1142" w:type="dxa"/>
          </w:tcPr>
          <w:p w14:paraId="51B57B75">
            <w:pPr>
              <w:spacing w:line="400" w:lineRule="exact"/>
              <w:rPr>
                <w:rFonts w:hint="eastAsia" w:ascii="宋体" w:hAnsi="宋体" w:eastAsia="宋体"/>
                <w:bCs/>
                <w:szCs w:val="21"/>
                <w:lang w:val="en-US" w:eastAsia="zh-CN"/>
              </w:rPr>
            </w:pPr>
            <w:r>
              <w:rPr>
                <w:rFonts w:hint="eastAsia" w:ascii="宋体" w:hAnsi="宋体"/>
                <w:bCs/>
                <w:szCs w:val="21"/>
                <w:lang w:val="en-US" w:eastAsia="zh-CN"/>
              </w:rPr>
              <w:t>电子商务</w:t>
            </w:r>
          </w:p>
        </w:tc>
        <w:tc>
          <w:tcPr>
            <w:tcW w:w="1134" w:type="dxa"/>
          </w:tcPr>
          <w:p w14:paraId="33150880">
            <w:pPr>
              <w:spacing w:line="400" w:lineRule="exact"/>
              <w:rPr>
                <w:rFonts w:hint="default" w:ascii="宋体" w:hAnsi="宋体" w:eastAsia="宋体"/>
                <w:bCs/>
                <w:szCs w:val="21"/>
                <w:lang w:val="en-US" w:eastAsia="zh-CN"/>
              </w:rPr>
            </w:pPr>
            <w:r>
              <w:rPr>
                <w:rFonts w:hint="eastAsia" w:ascii="宋体" w:hAnsi="宋体"/>
                <w:bCs/>
                <w:szCs w:val="21"/>
                <w:lang w:val="en-US" w:eastAsia="zh-CN"/>
              </w:rPr>
              <w:t>自主创业</w:t>
            </w:r>
          </w:p>
        </w:tc>
        <w:tc>
          <w:tcPr>
            <w:tcW w:w="1275" w:type="dxa"/>
          </w:tcPr>
          <w:p w14:paraId="606F2761">
            <w:pPr>
              <w:spacing w:line="400" w:lineRule="exact"/>
              <w:rPr>
                <w:rFonts w:ascii="宋体" w:hAnsi="宋体"/>
                <w:bCs/>
                <w:szCs w:val="21"/>
              </w:rPr>
            </w:pPr>
            <w:r>
              <w:rPr>
                <w:rFonts w:hint="eastAsia" w:ascii="宋体" w:hAnsi="宋体"/>
                <w:bCs/>
                <w:szCs w:val="21"/>
                <w:lang w:val="en-US" w:eastAsia="zh-CN"/>
              </w:rPr>
              <w:t>商务类</w:t>
            </w:r>
          </w:p>
        </w:tc>
        <w:tc>
          <w:tcPr>
            <w:tcW w:w="1701" w:type="dxa"/>
          </w:tcPr>
          <w:p w14:paraId="2DA8C81B">
            <w:pPr>
              <w:spacing w:line="400" w:lineRule="exact"/>
              <w:rPr>
                <w:rFonts w:ascii="宋体" w:hAnsi="宋体"/>
                <w:bCs/>
                <w:szCs w:val="21"/>
              </w:rPr>
            </w:pPr>
            <w:r>
              <w:rPr>
                <w:rFonts w:hint="eastAsia" w:ascii="宋体" w:hAnsi="宋体"/>
                <w:bCs/>
                <w:szCs w:val="21"/>
              </w:rPr>
              <w:t>网店卖家</w:t>
            </w:r>
          </w:p>
        </w:tc>
        <w:tc>
          <w:tcPr>
            <w:tcW w:w="3544" w:type="dxa"/>
          </w:tcPr>
          <w:p w14:paraId="3FFC37A4">
            <w:pPr>
              <w:spacing w:line="400" w:lineRule="exact"/>
              <w:rPr>
                <w:rFonts w:ascii="宋体" w:hAnsi="宋体"/>
                <w:bCs/>
                <w:szCs w:val="21"/>
              </w:rPr>
            </w:pPr>
            <w:r>
              <w:rPr>
                <w:rFonts w:hint="eastAsia" w:ascii="宋体" w:hAnsi="宋体"/>
                <w:bCs/>
                <w:szCs w:val="21"/>
                <w:lang w:val="en-US" w:eastAsia="zh-CN"/>
              </w:rPr>
              <w:t>1+X网店运营与管理，</w:t>
            </w:r>
            <w:r>
              <w:rPr>
                <w:rFonts w:hint="eastAsia" w:ascii="宋体" w:hAnsi="宋体"/>
                <w:bCs/>
                <w:szCs w:val="21"/>
              </w:rPr>
              <w:t>跨境电商B2B数据运营职业技能等级证书(中级)</w:t>
            </w:r>
          </w:p>
        </w:tc>
      </w:tr>
      <w:tr w14:paraId="7C255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Pr>
          <w:p w14:paraId="2A6CC108">
            <w:pPr>
              <w:spacing w:line="400" w:lineRule="exact"/>
              <w:rPr>
                <w:rFonts w:ascii="宋体" w:hAnsi="宋体"/>
                <w:bCs/>
                <w:szCs w:val="21"/>
              </w:rPr>
            </w:pPr>
            <w:r>
              <w:rPr>
                <w:rFonts w:hint="eastAsia" w:ascii="宋体" w:hAnsi="宋体"/>
                <w:bCs/>
                <w:szCs w:val="21"/>
                <w:lang w:val="en-US" w:eastAsia="zh-CN"/>
              </w:rPr>
              <w:t>电子商务类</w:t>
            </w:r>
          </w:p>
        </w:tc>
        <w:tc>
          <w:tcPr>
            <w:tcW w:w="1142" w:type="dxa"/>
          </w:tcPr>
          <w:p w14:paraId="04E10989">
            <w:pPr>
              <w:spacing w:line="400" w:lineRule="exact"/>
              <w:rPr>
                <w:rFonts w:hint="eastAsia" w:eastAsia="宋体"/>
                <w:kern w:val="0"/>
                <w:szCs w:val="21"/>
                <w:lang w:val="en-US" w:eastAsia="zh-CN"/>
              </w:rPr>
            </w:pPr>
            <w:r>
              <w:rPr>
                <w:rFonts w:hint="eastAsia"/>
                <w:kern w:val="0"/>
                <w:szCs w:val="21"/>
                <w:lang w:val="en-US" w:eastAsia="zh-CN"/>
              </w:rPr>
              <w:t>电子商务</w:t>
            </w:r>
          </w:p>
        </w:tc>
        <w:tc>
          <w:tcPr>
            <w:tcW w:w="1134" w:type="dxa"/>
          </w:tcPr>
          <w:p w14:paraId="3624F0DE">
            <w:pPr>
              <w:spacing w:line="400" w:lineRule="exact"/>
              <w:rPr>
                <w:rFonts w:hint="default" w:ascii="宋体" w:hAnsi="宋体" w:eastAsia="宋体"/>
                <w:bCs/>
                <w:szCs w:val="21"/>
                <w:lang w:val="en-US" w:eastAsia="zh-CN"/>
              </w:rPr>
            </w:pPr>
            <w:r>
              <w:rPr>
                <w:rFonts w:hint="eastAsia" w:ascii="宋体" w:hAnsi="宋体"/>
                <w:bCs/>
                <w:szCs w:val="21"/>
                <w:lang w:val="en-US" w:eastAsia="zh-CN"/>
              </w:rPr>
              <w:t>运营</w:t>
            </w:r>
          </w:p>
        </w:tc>
        <w:tc>
          <w:tcPr>
            <w:tcW w:w="1275" w:type="dxa"/>
          </w:tcPr>
          <w:p w14:paraId="5D7F8EE8">
            <w:pPr>
              <w:spacing w:line="400" w:lineRule="exact"/>
              <w:rPr>
                <w:rFonts w:hint="default" w:ascii="宋体" w:hAnsi="宋体" w:eastAsia="宋体"/>
                <w:bCs/>
                <w:szCs w:val="21"/>
                <w:lang w:val="en-US" w:eastAsia="zh-CN"/>
              </w:rPr>
            </w:pPr>
            <w:r>
              <w:rPr>
                <w:rFonts w:hint="eastAsia" w:ascii="宋体" w:hAnsi="宋体"/>
                <w:bCs/>
                <w:szCs w:val="21"/>
                <w:lang w:val="en-US" w:eastAsia="zh-CN"/>
              </w:rPr>
              <w:t>商务类</w:t>
            </w:r>
          </w:p>
        </w:tc>
        <w:tc>
          <w:tcPr>
            <w:tcW w:w="1701" w:type="dxa"/>
          </w:tcPr>
          <w:p w14:paraId="58ACEBBD">
            <w:pPr>
              <w:spacing w:line="400" w:lineRule="exact"/>
              <w:rPr>
                <w:rFonts w:ascii="宋体" w:hAnsi="宋体"/>
                <w:bCs/>
                <w:szCs w:val="21"/>
              </w:rPr>
            </w:pPr>
            <w:r>
              <w:rPr>
                <w:rFonts w:hint="eastAsia" w:ascii="宋体" w:hAnsi="宋体"/>
                <w:bCs/>
                <w:szCs w:val="21"/>
                <w:lang w:val="en-US" w:eastAsia="zh-CN"/>
              </w:rPr>
              <w:t>电商运营专员</w:t>
            </w:r>
          </w:p>
        </w:tc>
        <w:tc>
          <w:tcPr>
            <w:tcW w:w="3544" w:type="dxa"/>
          </w:tcPr>
          <w:p w14:paraId="748A3E3B">
            <w:pPr>
              <w:spacing w:line="400" w:lineRule="exact"/>
              <w:rPr>
                <w:rFonts w:hint="default" w:ascii="宋体" w:hAnsi="宋体" w:eastAsia="宋体"/>
                <w:bCs/>
                <w:szCs w:val="21"/>
                <w:lang w:val="en-US" w:eastAsia="zh-CN"/>
              </w:rPr>
            </w:pPr>
            <w:r>
              <w:rPr>
                <w:rFonts w:hint="eastAsia" w:ascii="宋体" w:hAnsi="宋体"/>
                <w:bCs/>
                <w:szCs w:val="21"/>
                <w:lang w:val="en-US" w:eastAsia="zh-CN"/>
              </w:rPr>
              <w:t>1+X网店运营与管理</w:t>
            </w:r>
          </w:p>
        </w:tc>
      </w:tr>
      <w:tr w14:paraId="7A505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Pr>
          <w:p w14:paraId="3C7CD60E">
            <w:pPr>
              <w:spacing w:line="400" w:lineRule="exact"/>
              <w:rPr>
                <w:rFonts w:ascii="宋体" w:hAnsi="宋体"/>
                <w:bCs/>
                <w:szCs w:val="21"/>
              </w:rPr>
            </w:pPr>
            <w:r>
              <w:rPr>
                <w:rFonts w:hint="eastAsia" w:ascii="宋体" w:hAnsi="宋体"/>
                <w:bCs/>
                <w:szCs w:val="21"/>
                <w:lang w:val="en-US" w:eastAsia="zh-CN"/>
              </w:rPr>
              <w:t>电子商务类</w:t>
            </w:r>
          </w:p>
        </w:tc>
        <w:tc>
          <w:tcPr>
            <w:tcW w:w="1142" w:type="dxa"/>
          </w:tcPr>
          <w:p w14:paraId="6CF83765">
            <w:pPr>
              <w:spacing w:line="400" w:lineRule="exact"/>
              <w:rPr>
                <w:rFonts w:hint="eastAsia" w:eastAsia="宋体"/>
                <w:kern w:val="0"/>
                <w:szCs w:val="21"/>
                <w:lang w:val="en-US" w:eastAsia="zh-CN"/>
              </w:rPr>
            </w:pPr>
            <w:r>
              <w:rPr>
                <w:rFonts w:hint="eastAsia"/>
                <w:kern w:val="0"/>
                <w:szCs w:val="21"/>
                <w:lang w:val="en-US" w:eastAsia="zh-CN"/>
              </w:rPr>
              <w:t>电子商务</w:t>
            </w:r>
          </w:p>
        </w:tc>
        <w:tc>
          <w:tcPr>
            <w:tcW w:w="1134" w:type="dxa"/>
          </w:tcPr>
          <w:p w14:paraId="0CF5B699">
            <w:pPr>
              <w:spacing w:line="400" w:lineRule="exact"/>
              <w:rPr>
                <w:rFonts w:hint="default" w:ascii="宋体" w:hAnsi="宋体" w:eastAsia="宋体"/>
                <w:bCs/>
                <w:szCs w:val="21"/>
                <w:lang w:val="en-US" w:eastAsia="zh-CN"/>
              </w:rPr>
            </w:pPr>
            <w:r>
              <w:rPr>
                <w:rFonts w:hint="eastAsia" w:ascii="宋体" w:hAnsi="宋体"/>
                <w:bCs/>
                <w:szCs w:val="21"/>
                <w:lang w:val="en-US" w:eastAsia="zh-CN"/>
              </w:rPr>
              <w:t>政府/企业/事业单位</w:t>
            </w:r>
          </w:p>
        </w:tc>
        <w:tc>
          <w:tcPr>
            <w:tcW w:w="1275" w:type="dxa"/>
          </w:tcPr>
          <w:p w14:paraId="614E5C85">
            <w:pPr>
              <w:spacing w:line="400" w:lineRule="exact"/>
              <w:rPr>
                <w:rFonts w:hint="default" w:ascii="宋体" w:hAnsi="宋体"/>
                <w:bCs/>
                <w:szCs w:val="21"/>
                <w:lang w:val="en-US"/>
              </w:rPr>
            </w:pPr>
            <w:r>
              <w:rPr>
                <w:rFonts w:hint="eastAsia" w:ascii="宋体" w:hAnsi="宋体"/>
                <w:bCs/>
                <w:szCs w:val="21"/>
                <w:lang w:val="en-US" w:eastAsia="zh-CN"/>
              </w:rPr>
              <w:t>商务类/技术类</w:t>
            </w:r>
          </w:p>
        </w:tc>
        <w:tc>
          <w:tcPr>
            <w:tcW w:w="1701" w:type="dxa"/>
          </w:tcPr>
          <w:p w14:paraId="2B716A75">
            <w:pPr>
              <w:spacing w:line="400" w:lineRule="exact"/>
              <w:rPr>
                <w:rFonts w:ascii="宋体" w:hAnsi="宋体"/>
                <w:bCs/>
                <w:szCs w:val="21"/>
              </w:rPr>
            </w:pPr>
            <w:r>
              <w:rPr>
                <w:rFonts w:hint="eastAsia" w:ascii="宋体" w:hAnsi="宋体"/>
                <w:bCs/>
                <w:szCs w:val="21"/>
              </w:rPr>
              <w:t>电子商务专员</w:t>
            </w:r>
          </w:p>
        </w:tc>
        <w:tc>
          <w:tcPr>
            <w:tcW w:w="3544" w:type="dxa"/>
          </w:tcPr>
          <w:p w14:paraId="482802A8">
            <w:pPr>
              <w:spacing w:line="400" w:lineRule="exact"/>
              <w:rPr>
                <w:rFonts w:hint="default" w:ascii="宋体" w:hAnsi="宋体" w:eastAsia="宋体"/>
                <w:bCs/>
                <w:szCs w:val="21"/>
                <w:lang w:val="en-US" w:eastAsia="zh-CN"/>
              </w:rPr>
            </w:pPr>
            <w:r>
              <w:rPr>
                <w:rFonts w:hint="eastAsia" w:ascii="宋体" w:hAnsi="宋体"/>
                <w:bCs/>
                <w:szCs w:val="21"/>
                <w:lang w:val="en-US" w:eastAsia="zh-CN"/>
              </w:rPr>
              <w:t>电子商务师（初级，中级，高级）</w:t>
            </w:r>
          </w:p>
        </w:tc>
      </w:tr>
      <w:tr w14:paraId="20163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Pr>
          <w:p w14:paraId="2236F92B">
            <w:pPr>
              <w:spacing w:line="400" w:lineRule="exact"/>
              <w:rPr>
                <w:rFonts w:hint="eastAsia" w:ascii="宋体" w:hAnsi="宋体"/>
                <w:bCs/>
                <w:szCs w:val="21"/>
                <w:lang w:val="en-US" w:eastAsia="zh-CN"/>
              </w:rPr>
            </w:pPr>
            <w:r>
              <w:rPr>
                <w:rFonts w:hint="eastAsia" w:ascii="宋体" w:hAnsi="宋体"/>
                <w:bCs/>
                <w:szCs w:val="21"/>
                <w:lang w:val="en-US" w:eastAsia="zh-CN"/>
              </w:rPr>
              <w:t>电子商务类</w:t>
            </w:r>
          </w:p>
        </w:tc>
        <w:tc>
          <w:tcPr>
            <w:tcW w:w="1142" w:type="dxa"/>
          </w:tcPr>
          <w:p w14:paraId="64B785D0">
            <w:pPr>
              <w:spacing w:line="400" w:lineRule="exact"/>
              <w:rPr>
                <w:rFonts w:hint="eastAsia" w:eastAsia="宋体"/>
                <w:kern w:val="0"/>
                <w:szCs w:val="21"/>
                <w:lang w:val="en-US" w:eastAsia="zh-CN"/>
              </w:rPr>
            </w:pPr>
            <w:r>
              <w:rPr>
                <w:rFonts w:hint="eastAsia"/>
                <w:kern w:val="0"/>
                <w:szCs w:val="21"/>
                <w:lang w:val="en-US" w:eastAsia="zh-CN"/>
              </w:rPr>
              <w:t>电子商务</w:t>
            </w:r>
          </w:p>
        </w:tc>
        <w:tc>
          <w:tcPr>
            <w:tcW w:w="1134" w:type="dxa"/>
          </w:tcPr>
          <w:p w14:paraId="5A84C134">
            <w:pPr>
              <w:spacing w:line="400" w:lineRule="exact"/>
              <w:rPr>
                <w:rFonts w:hint="default" w:ascii="宋体" w:hAnsi="宋体" w:eastAsia="宋体"/>
                <w:bCs/>
                <w:szCs w:val="21"/>
                <w:lang w:val="en-US" w:eastAsia="zh-CN"/>
              </w:rPr>
            </w:pPr>
            <w:r>
              <w:rPr>
                <w:rFonts w:hint="eastAsia" w:ascii="宋体" w:hAnsi="宋体"/>
                <w:bCs/>
                <w:szCs w:val="21"/>
                <w:lang w:val="en-US" w:eastAsia="zh-CN"/>
              </w:rPr>
              <w:t>运营/直播</w:t>
            </w:r>
          </w:p>
        </w:tc>
        <w:tc>
          <w:tcPr>
            <w:tcW w:w="1275" w:type="dxa"/>
          </w:tcPr>
          <w:p w14:paraId="7390F4DC">
            <w:pPr>
              <w:spacing w:line="400" w:lineRule="exact"/>
              <w:rPr>
                <w:rFonts w:hint="eastAsia" w:ascii="宋体" w:hAnsi="宋体" w:eastAsia="宋体"/>
                <w:bCs/>
                <w:szCs w:val="21"/>
                <w:lang w:val="en-US" w:eastAsia="zh-CN"/>
              </w:rPr>
            </w:pPr>
            <w:r>
              <w:rPr>
                <w:rFonts w:hint="eastAsia" w:ascii="宋体" w:hAnsi="宋体"/>
                <w:bCs/>
                <w:szCs w:val="21"/>
                <w:lang w:val="en-US" w:eastAsia="zh-CN"/>
              </w:rPr>
              <w:t>商务类</w:t>
            </w:r>
          </w:p>
        </w:tc>
        <w:tc>
          <w:tcPr>
            <w:tcW w:w="1701" w:type="dxa"/>
          </w:tcPr>
          <w:p w14:paraId="33E197B4">
            <w:pPr>
              <w:spacing w:line="400" w:lineRule="exact"/>
              <w:rPr>
                <w:rFonts w:hint="default" w:ascii="宋体" w:hAnsi="宋体" w:eastAsia="宋体"/>
                <w:bCs/>
                <w:szCs w:val="21"/>
                <w:lang w:val="en-US" w:eastAsia="zh-CN"/>
              </w:rPr>
            </w:pPr>
            <w:r>
              <w:rPr>
                <w:rFonts w:hint="eastAsia" w:ascii="宋体" w:hAnsi="宋体"/>
                <w:bCs/>
                <w:szCs w:val="21"/>
                <w:lang w:val="en-US" w:eastAsia="zh-CN"/>
              </w:rPr>
              <w:t>直播运营专员</w:t>
            </w:r>
          </w:p>
        </w:tc>
        <w:tc>
          <w:tcPr>
            <w:tcW w:w="3544" w:type="dxa"/>
          </w:tcPr>
          <w:p w14:paraId="67F9D378">
            <w:pPr>
              <w:spacing w:line="400" w:lineRule="exact"/>
              <w:rPr>
                <w:rFonts w:hint="default" w:ascii="宋体" w:hAnsi="宋体" w:eastAsia="宋体"/>
                <w:bCs/>
                <w:szCs w:val="21"/>
                <w:lang w:val="en-US" w:eastAsia="zh-CN"/>
              </w:rPr>
            </w:pPr>
            <w:r>
              <w:rPr>
                <w:rFonts w:hint="eastAsia" w:ascii="宋体" w:hAnsi="宋体"/>
                <w:bCs/>
                <w:szCs w:val="21"/>
                <w:lang w:val="en-US" w:eastAsia="zh-CN"/>
              </w:rPr>
              <w:t>1+X自媒体运营职业技能证书</w:t>
            </w:r>
          </w:p>
        </w:tc>
      </w:tr>
      <w:tr w14:paraId="7354C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Pr>
          <w:p w14:paraId="10D147E5">
            <w:pPr>
              <w:spacing w:line="400" w:lineRule="exact"/>
              <w:rPr>
                <w:rFonts w:hint="eastAsia" w:ascii="宋体" w:hAnsi="宋体"/>
                <w:bCs/>
                <w:szCs w:val="21"/>
                <w:lang w:val="en-US" w:eastAsia="zh-CN"/>
              </w:rPr>
            </w:pPr>
            <w:r>
              <w:rPr>
                <w:rFonts w:hint="eastAsia" w:ascii="宋体" w:hAnsi="宋体"/>
                <w:bCs/>
                <w:szCs w:val="21"/>
                <w:lang w:val="en-US" w:eastAsia="zh-CN"/>
              </w:rPr>
              <w:t>电子商务类</w:t>
            </w:r>
          </w:p>
        </w:tc>
        <w:tc>
          <w:tcPr>
            <w:tcW w:w="1142" w:type="dxa"/>
          </w:tcPr>
          <w:p w14:paraId="438484B8">
            <w:pPr>
              <w:spacing w:line="400" w:lineRule="exact"/>
              <w:rPr>
                <w:rFonts w:hint="eastAsia" w:eastAsia="宋体"/>
                <w:kern w:val="0"/>
                <w:szCs w:val="21"/>
                <w:lang w:val="en-US" w:eastAsia="zh-CN"/>
              </w:rPr>
            </w:pPr>
            <w:r>
              <w:rPr>
                <w:rFonts w:hint="eastAsia"/>
                <w:kern w:val="0"/>
                <w:szCs w:val="21"/>
                <w:lang w:val="en-US" w:eastAsia="zh-CN"/>
              </w:rPr>
              <w:t>电子商务</w:t>
            </w:r>
          </w:p>
        </w:tc>
        <w:tc>
          <w:tcPr>
            <w:tcW w:w="1134" w:type="dxa"/>
          </w:tcPr>
          <w:p w14:paraId="3337933A">
            <w:pPr>
              <w:spacing w:line="400" w:lineRule="exact"/>
              <w:rPr>
                <w:rFonts w:hint="default" w:ascii="宋体" w:hAnsi="宋体" w:eastAsia="宋体"/>
                <w:bCs/>
                <w:szCs w:val="21"/>
                <w:lang w:val="en-US" w:eastAsia="zh-CN"/>
              </w:rPr>
            </w:pPr>
            <w:r>
              <w:rPr>
                <w:rFonts w:hint="eastAsia" w:ascii="宋体" w:hAnsi="宋体"/>
                <w:bCs/>
                <w:szCs w:val="21"/>
                <w:lang w:val="en-US" w:eastAsia="zh-CN"/>
              </w:rPr>
              <w:t>视觉/交互/设计</w:t>
            </w:r>
          </w:p>
        </w:tc>
        <w:tc>
          <w:tcPr>
            <w:tcW w:w="1275" w:type="dxa"/>
          </w:tcPr>
          <w:p w14:paraId="7099F41A">
            <w:pPr>
              <w:spacing w:line="400" w:lineRule="exact"/>
              <w:rPr>
                <w:rFonts w:hint="eastAsia" w:ascii="宋体" w:hAnsi="宋体" w:eastAsia="宋体"/>
                <w:bCs/>
                <w:szCs w:val="21"/>
                <w:lang w:val="en-US" w:eastAsia="zh-CN"/>
              </w:rPr>
            </w:pPr>
            <w:r>
              <w:rPr>
                <w:rFonts w:hint="eastAsia" w:ascii="宋体" w:hAnsi="宋体"/>
                <w:bCs/>
                <w:szCs w:val="21"/>
                <w:lang w:val="en-US" w:eastAsia="zh-CN"/>
              </w:rPr>
              <w:t>技术类</w:t>
            </w:r>
          </w:p>
        </w:tc>
        <w:tc>
          <w:tcPr>
            <w:tcW w:w="1701" w:type="dxa"/>
          </w:tcPr>
          <w:p w14:paraId="0EDC6E61">
            <w:pPr>
              <w:spacing w:line="400" w:lineRule="exact"/>
              <w:rPr>
                <w:rFonts w:ascii="宋体" w:hAnsi="宋体"/>
                <w:bCs/>
                <w:szCs w:val="21"/>
              </w:rPr>
            </w:pPr>
            <w:r>
              <w:rPr>
                <w:rFonts w:hint="eastAsia" w:ascii="宋体" w:hAnsi="宋体"/>
                <w:bCs/>
                <w:szCs w:val="21"/>
              </w:rPr>
              <w:t>网店美工</w:t>
            </w:r>
            <w:r>
              <w:rPr>
                <w:rFonts w:hint="eastAsia" w:ascii="宋体" w:hAnsi="宋体"/>
                <w:bCs/>
                <w:szCs w:val="21"/>
                <w:lang w:val="en-US" w:eastAsia="zh-CN"/>
              </w:rPr>
              <w:t>专才</w:t>
            </w:r>
          </w:p>
        </w:tc>
        <w:tc>
          <w:tcPr>
            <w:tcW w:w="3544" w:type="dxa"/>
          </w:tcPr>
          <w:p w14:paraId="19CE57BF">
            <w:pPr>
              <w:spacing w:line="400" w:lineRule="exact"/>
              <w:rPr>
                <w:rFonts w:hint="default" w:ascii="宋体" w:hAnsi="宋体" w:eastAsia="宋体"/>
                <w:bCs/>
                <w:szCs w:val="21"/>
                <w:lang w:val="en-US" w:eastAsia="zh-CN"/>
              </w:rPr>
            </w:pPr>
            <w:r>
              <w:rPr>
                <w:rFonts w:hint="eastAsia" w:ascii="宋体" w:hAnsi="宋体"/>
                <w:bCs/>
                <w:szCs w:val="21"/>
                <w:lang w:val="en-US" w:eastAsia="zh-CN"/>
              </w:rPr>
              <w:t>1+X网店美工</w:t>
            </w:r>
          </w:p>
        </w:tc>
      </w:tr>
      <w:tr w14:paraId="19754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Pr>
          <w:p w14:paraId="6E835BA9">
            <w:pPr>
              <w:spacing w:line="400" w:lineRule="exact"/>
              <w:rPr>
                <w:rFonts w:hint="eastAsia" w:ascii="宋体" w:hAnsi="宋体"/>
                <w:bCs/>
                <w:szCs w:val="21"/>
                <w:lang w:val="en-US" w:eastAsia="zh-CN"/>
              </w:rPr>
            </w:pPr>
            <w:r>
              <w:rPr>
                <w:rFonts w:hint="eastAsia" w:ascii="宋体" w:hAnsi="宋体"/>
                <w:bCs/>
                <w:szCs w:val="21"/>
                <w:lang w:val="en-US" w:eastAsia="zh-CN"/>
              </w:rPr>
              <w:t>电子商务类</w:t>
            </w:r>
          </w:p>
        </w:tc>
        <w:tc>
          <w:tcPr>
            <w:tcW w:w="1142" w:type="dxa"/>
          </w:tcPr>
          <w:p w14:paraId="30C1A557">
            <w:pPr>
              <w:spacing w:line="400" w:lineRule="exact"/>
              <w:rPr>
                <w:rFonts w:hint="eastAsia" w:eastAsia="宋体"/>
                <w:kern w:val="0"/>
                <w:szCs w:val="21"/>
                <w:lang w:val="en-US" w:eastAsia="zh-CN"/>
              </w:rPr>
            </w:pPr>
            <w:r>
              <w:rPr>
                <w:rFonts w:hint="eastAsia"/>
                <w:kern w:val="0"/>
                <w:szCs w:val="21"/>
                <w:lang w:val="en-US" w:eastAsia="zh-CN"/>
              </w:rPr>
              <w:t>网络营销</w:t>
            </w:r>
          </w:p>
        </w:tc>
        <w:tc>
          <w:tcPr>
            <w:tcW w:w="1134" w:type="dxa"/>
          </w:tcPr>
          <w:p w14:paraId="5C3914BD">
            <w:pPr>
              <w:spacing w:line="400" w:lineRule="exact"/>
              <w:rPr>
                <w:rFonts w:hint="default" w:ascii="宋体" w:hAnsi="宋体" w:eastAsia="宋体"/>
                <w:bCs/>
                <w:szCs w:val="21"/>
                <w:lang w:val="en-US" w:eastAsia="zh-CN"/>
              </w:rPr>
            </w:pPr>
            <w:r>
              <w:rPr>
                <w:rFonts w:hint="eastAsia" w:ascii="宋体" w:hAnsi="宋体"/>
                <w:bCs/>
                <w:szCs w:val="21"/>
                <w:lang w:val="en-US" w:eastAsia="zh-CN"/>
              </w:rPr>
              <w:t>市场/营销</w:t>
            </w:r>
          </w:p>
        </w:tc>
        <w:tc>
          <w:tcPr>
            <w:tcW w:w="1275" w:type="dxa"/>
          </w:tcPr>
          <w:p w14:paraId="513F98A9">
            <w:pPr>
              <w:spacing w:line="400" w:lineRule="exact"/>
              <w:rPr>
                <w:rFonts w:hint="default" w:ascii="宋体" w:hAnsi="宋体"/>
                <w:bCs/>
                <w:szCs w:val="21"/>
                <w:lang w:val="en-US"/>
              </w:rPr>
            </w:pPr>
            <w:r>
              <w:rPr>
                <w:rFonts w:hint="eastAsia" w:ascii="宋体" w:hAnsi="宋体"/>
                <w:bCs/>
                <w:szCs w:val="21"/>
                <w:lang w:val="en-US" w:eastAsia="zh-CN"/>
              </w:rPr>
              <w:t>营销类</w:t>
            </w:r>
          </w:p>
        </w:tc>
        <w:tc>
          <w:tcPr>
            <w:tcW w:w="1701" w:type="dxa"/>
          </w:tcPr>
          <w:p w14:paraId="6666045D">
            <w:pPr>
              <w:spacing w:line="400" w:lineRule="exact"/>
              <w:rPr>
                <w:rFonts w:ascii="宋体" w:hAnsi="宋体"/>
                <w:bCs/>
                <w:szCs w:val="21"/>
              </w:rPr>
            </w:pPr>
            <w:r>
              <w:rPr>
                <w:rFonts w:hint="eastAsia" w:ascii="宋体" w:hAnsi="宋体"/>
                <w:bCs/>
                <w:szCs w:val="21"/>
              </w:rPr>
              <w:t>网络营销专员</w:t>
            </w:r>
          </w:p>
        </w:tc>
        <w:tc>
          <w:tcPr>
            <w:tcW w:w="3544" w:type="dxa"/>
          </w:tcPr>
          <w:p w14:paraId="5E505D10">
            <w:pPr>
              <w:spacing w:line="400" w:lineRule="exact"/>
              <w:rPr>
                <w:rFonts w:hint="default" w:ascii="宋体" w:hAnsi="宋体" w:eastAsia="宋体"/>
                <w:bCs/>
                <w:szCs w:val="21"/>
                <w:lang w:val="en-US" w:eastAsia="zh-CN"/>
              </w:rPr>
            </w:pPr>
            <w:r>
              <w:rPr>
                <w:rFonts w:hint="eastAsia" w:ascii="宋体" w:hAnsi="宋体"/>
                <w:bCs/>
                <w:szCs w:val="21"/>
                <w:lang w:val="en-US" w:eastAsia="zh-CN"/>
              </w:rPr>
              <w:t>互联网营销师</w:t>
            </w:r>
          </w:p>
        </w:tc>
      </w:tr>
    </w:tbl>
    <w:p w14:paraId="58C0D22C">
      <w:pPr>
        <w:spacing w:line="360" w:lineRule="auto"/>
        <w:ind w:firstLine="422" w:firstLineChars="200"/>
        <w:rPr>
          <w:rStyle w:val="10"/>
          <w:rFonts w:ascii="宋体" w:hAnsi="宋体"/>
          <w:szCs w:val="21"/>
        </w:rPr>
      </w:pPr>
    </w:p>
    <w:p w14:paraId="00C30CDE">
      <w:pPr>
        <w:spacing w:line="360" w:lineRule="auto"/>
        <w:ind w:firstLine="422" w:firstLineChars="200"/>
        <w:rPr>
          <w:rStyle w:val="10"/>
          <w:rFonts w:ascii="宋体" w:hAnsi="宋体"/>
          <w:szCs w:val="21"/>
        </w:rPr>
      </w:pPr>
    </w:p>
    <w:p w14:paraId="3278B298">
      <w:pPr>
        <w:spacing w:line="360" w:lineRule="auto"/>
        <w:ind w:firstLine="422" w:firstLineChars="200"/>
        <w:rPr>
          <w:rStyle w:val="10"/>
          <w:rFonts w:ascii="宋体" w:hAnsi="宋体"/>
          <w:szCs w:val="21"/>
        </w:rPr>
      </w:pPr>
    </w:p>
    <w:p w14:paraId="5E982E3D">
      <w:pPr>
        <w:spacing w:line="360" w:lineRule="auto"/>
        <w:ind w:firstLine="422" w:firstLineChars="200"/>
        <w:rPr>
          <w:rStyle w:val="10"/>
          <w:rFonts w:ascii="宋体" w:hAnsi="宋体"/>
          <w:szCs w:val="21"/>
        </w:rPr>
      </w:pPr>
    </w:p>
    <w:p w14:paraId="18E998E5">
      <w:pPr>
        <w:spacing w:line="360" w:lineRule="auto"/>
        <w:ind w:firstLine="422" w:firstLineChars="200"/>
        <w:rPr>
          <w:rStyle w:val="10"/>
          <w:rFonts w:ascii="宋体" w:hAnsi="宋体"/>
          <w:szCs w:val="21"/>
        </w:rPr>
      </w:pPr>
      <w:r>
        <w:rPr>
          <w:rStyle w:val="10"/>
          <w:rFonts w:hint="eastAsia" w:ascii="宋体" w:hAnsi="宋体"/>
          <w:szCs w:val="21"/>
        </w:rPr>
        <w:t>(二) 职业岗位群和核心能力分析</w:t>
      </w:r>
    </w:p>
    <w:tbl>
      <w:tblPr>
        <w:tblStyle w:val="123"/>
        <w:tblW w:w="99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2"/>
        <w:gridCol w:w="4236"/>
        <w:gridCol w:w="2124"/>
        <w:gridCol w:w="1305"/>
        <w:gridCol w:w="1703"/>
      </w:tblGrid>
      <w:tr w14:paraId="26CB2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 w:type="dxa"/>
            <w:shd w:val="clear" w:color="auto" w:fill="auto"/>
          </w:tcPr>
          <w:p w14:paraId="78E34952">
            <w:pPr>
              <w:widowControl/>
              <w:spacing w:line="360" w:lineRule="auto"/>
              <w:jc w:val="left"/>
              <w:rPr>
                <w:rFonts w:ascii="宋体" w:hAnsi="宋体" w:cs="Arial"/>
                <w:b/>
                <w:bCs/>
                <w:kern w:val="0"/>
                <w:sz w:val="18"/>
                <w:szCs w:val="18"/>
              </w:rPr>
            </w:pPr>
            <w:r>
              <w:rPr>
                <w:rFonts w:hint="eastAsia" w:ascii="宋体" w:hAnsi="宋体" w:cs="Arial"/>
                <w:b/>
                <w:bCs/>
                <w:kern w:val="0"/>
                <w:sz w:val="18"/>
                <w:szCs w:val="18"/>
              </w:rPr>
              <w:t>岗位</w:t>
            </w:r>
          </w:p>
        </w:tc>
        <w:tc>
          <w:tcPr>
            <w:tcW w:w="4236" w:type="dxa"/>
            <w:shd w:val="clear" w:color="auto" w:fill="auto"/>
          </w:tcPr>
          <w:p w14:paraId="576F847E">
            <w:pPr>
              <w:widowControl/>
              <w:spacing w:line="360" w:lineRule="auto"/>
              <w:jc w:val="left"/>
              <w:rPr>
                <w:rFonts w:ascii="宋体" w:hAnsi="宋体" w:cs="Arial"/>
                <w:b/>
                <w:bCs/>
                <w:kern w:val="0"/>
                <w:sz w:val="18"/>
                <w:szCs w:val="18"/>
              </w:rPr>
            </w:pPr>
            <w:r>
              <w:rPr>
                <w:rFonts w:hint="eastAsia" w:ascii="宋体" w:hAnsi="宋体" w:cs="Arial"/>
                <w:b/>
                <w:bCs/>
                <w:kern w:val="0"/>
                <w:sz w:val="18"/>
                <w:szCs w:val="18"/>
              </w:rPr>
              <w:t>岗位能力要求</w:t>
            </w:r>
          </w:p>
        </w:tc>
        <w:tc>
          <w:tcPr>
            <w:tcW w:w="2124" w:type="dxa"/>
            <w:shd w:val="clear" w:color="auto" w:fill="auto"/>
          </w:tcPr>
          <w:p w14:paraId="11ED0B88">
            <w:pPr>
              <w:widowControl/>
              <w:spacing w:line="360" w:lineRule="auto"/>
              <w:jc w:val="left"/>
              <w:rPr>
                <w:rFonts w:ascii="宋体" w:hAnsi="宋体" w:cs="Arial"/>
                <w:b/>
                <w:bCs/>
                <w:kern w:val="0"/>
                <w:sz w:val="18"/>
                <w:szCs w:val="18"/>
              </w:rPr>
            </w:pPr>
            <w:r>
              <w:rPr>
                <w:rFonts w:hint="eastAsia" w:ascii="宋体" w:hAnsi="宋体" w:cs="Arial"/>
                <w:b/>
                <w:bCs/>
                <w:kern w:val="0"/>
                <w:sz w:val="18"/>
                <w:szCs w:val="18"/>
              </w:rPr>
              <w:t>岗位职责</w:t>
            </w:r>
          </w:p>
        </w:tc>
        <w:tc>
          <w:tcPr>
            <w:tcW w:w="1305" w:type="dxa"/>
            <w:shd w:val="clear" w:color="auto" w:fill="auto"/>
          </w:tcPr>
          <w:p w14:paraId="5F389A4B">
            <w:pPr>
              <w:widowControl/>
              <w:spacing w:line="360" w:lineRule="auto"/>
              <w:jc w:val="left"/>
              <w:rPr>
                <w:rFonts w:ascii="宋体" w:hAnsi="宋体" w:cs="Arial"/>
                <w:b/>
                <w:bCs/>
                <w:kern w:val="0"/>
                <w:sz w:val="18"/>
                <w:szCs w:val="18"/>
              </w:rPr>
            </w:pPr>
            <w:r>
              <w:rPr>
                <w:rFonts w:hint="eastAsia" w:ascii="宋体" w:hAnsi="宋体" w:cs="Arial"/>
                <w:b/>
                <w:bCs/>
                <w:kern w:val="0"/>
                <w:sz w:val="18"/>
                <w:szCs w:val="18"/>
              </w:rPr>
              <w:t>导出课程</w:t>
            </w:r>
          </w:p>
        </w:tc>
        <w:tc>
          <w:tcPr>
            <w:tcW w:w="1703" w:type="dxa"/>
            <w:shd w:val="clear" w:color="auto" w:fill="auto"/>
          </w:tcPr>
          <w:p w14:paraId="3180FF8E">
            <w:pPr>
              <w:widowControl/>
              <w:spacing w:line="360" w:lineRule="auto"/>
              <w:jc w:val="left"/>
              <w:rPr>
                <w:rFonts w:ascii="宋体" w:hAnsi="宋体" w:cs="Arial"/>
                <w:b/>
                <w:bCs/>
                <w:kern w:val="0"/>
                <w:sz w:val="18"/>
                <w:szCs w:val="18"/>
              </w:rPr>
            </w:pPr>
            <w:r>
              <w:rPr>
                <w:rFonts w:hint="eastAsia" w:ascii="宋体" w:hAnsi="宋体" w:cs="Arial"/>
                <w:b/>
                <w:bCs/>
                <w:kern w:val="0"/>
                <w:sz w:val="18"/>
                <w:szCs w:val="18"/>
              </w:rPr>
              <w:t>综合开设课程</w:t>
            </w:r>
          </w:p>
        </w:tc>
      </w:tr>
      <w:tr w14:paraId="45720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552" w:type="dxa"/>
            <w:shd w:val="clear" w:color="auto" w:fill="auto"/>
          </w:tcPr>
          <w:p w14:paraId="0D6F4952">
            <w:pPr>
              <w:widowControl/>
              <w:spacing w:line="360" w:lineRule="auto"/>
              <w:jc w:val="left"/>
              <w:rPr>
                <w:rFonts w:ascii="宋体" w:hAnsi="宋体" w:cs="Arial"/>
                <w:b/>
                <w:bCs/>
                <w:kern w:val="0"/>
                <w:sz w:val="18"/>
                <w:szCs w:val="18"/>
              </w:rPr>
            </w:pPr>
            <w:r>
              <w:rPr>
                <w:rFonts w:hint="eastAsia" w:ascii="宋体" w:hAnsi="宋体"/>
                <w:bCs/>
                <w:szCs w:val="21"/>
                <w:lang w:val="en-US" w:eastAsia="zh-CN"/>
              </w:rPr>
              <w:t>网站运营专员</w:t>
            </w:r>
          </w:p>
        </w:tc>
        <w:tc>
          <w:tcPr>
            <w:tcW w:w="4236" w:type="dxa"/>
            <w:shd w:val="clear" w:color="auto" w:fill="auto"/>
          </w:tcPr>
          <w:p w14:paraId="0DA3EF3A">
            <w:pPr>
              <w:spacing w:line="360" w:lineRule="auto"/>
              <w:rPr>
                <w:rFonts w:hint="eastAsia" w:ascii="宋体" w:hAnsi="宋体" w:eastAsia="宋体" w:cs="Arial"/>
                <w:b w:val="0"/>
                <w:bCs w:val="0"/>
                <w:kern w:val="0"/>
                <w:szCs w:val="21"/>
                <w:lang w:eastAsia="zh-CN"/>
              </w:rPr>
            </w:pPr>
            <w:r>
              <w:rPr>
                <w:rFonts w:hint="eastAsia" w:ascii="宋体" w:hAnsi="宋体" w:cs="Arial"/>
                <w:b w:val="0"/>
                <w:bCs w:val="0"/>
                <w:kern w:val="0"/>
                <w:szCs w:val="21"/>
                <w:lang w:val="en-US" w:eastAsia="zh-CN"/>
              </w:rPr>
              <w:t>1</w:t>
            </w:r>
            <w:r>
              <w:rPr>
                <w:rFonts w:hint="eastAsia" w:ascii="宋体" w:hAnsi="宋体" w:cs="Arial"/>
                <w:b w:val="0"/>
                <w:bCs w:val="0"/>
                <w:kern w:val="0"/>
                <w:szCs w:val="21"/>
              </w:rPr>
              <w:t>、良好的沟通谈判能力、组织管理能力、营销策划能</w:t>
            </w:r>
            <w:r>
              <w:rPr>
                <w:rFonts w:hint="eastAsia" w:ascii="宋体" w:hAnsi="宋体" w:cs="Arial"/>
                <w:b w:val="0"/>
                <w:bCs w:val="0"/>
                <w:kern w:val="0"/>
                <w:szCs w:val="21"/>
                <w:lang w:val="en-US" w:eastAsia="zh-CN"/>
              </w:rPr>
              <w:t>力、</w:t>
            </w:r>
            <w:r>
              <w:rPr>
                <w:rFonts w:hint="eastAsia" w:ascii="宋体" w:hAnsi="宋体" w:cs="Arial"/>
                <w:b w:val="0"/>
                <w:bCs w:val="0"/>
                <w:kern w:val="0"/>
                <w:szCs w:val="21"/>
              </w:rPr>
              <w:t>电商策划推广</w:t>
            </w:r>
            <w:r>
              <w:rPr>
                <w:rFonts w:hint="eastAsia" w:ascii="宋体" w:hAnsi="宋体" w:cs="Arial"/>
                <w:b w:val="0"/>
                <w:bCs w:val="0"/>
                <w:kern w:val="0"/>
                <w:szCs w:val="21"/>
                <w:lang w:val="en-US" w:eastAsia="zh-CN"/>
              </w:rPr>
              <w:t>能力</w:t>
            </w:r>
            <w:r>
              <w:rPr>
                <w:rFonts w:hint="eastAsia" w:ascii="宋体" w:hAnsi="宋体" w:cs="Arial"/>
                <w:b w:val="0"/>
                <w:bCs w:val="0"/>
                <w:kern w:val="0"/>
                <w:szCs w:val="21"/>
              </w:rPr>
              <w:t>、运营管理经验。熟识互联网、电子商务领域,熟识各种网络渠道和媒介资源,有丰富的电商专业学问和战略前瞻性</w:t>
            </w:r>
            <w:r>
              <w:rPr>
                <w:rFonts w:hint="eastAsia" w:ascii="宋体" w:hAnsi="宋体" w:cs="Arial"/>
                <w:b w:val="0"/>
                <w:bCs w:val="0"/>
                <w:kern w:val="0"/>
                <w:szCs w:val="21"/>
                <w:lang w:eastAsia="zh-CN"/>
              </w:rPr>
              <w:t>。</w:t>
            </w:r>
          </w:p>
          <w:p w14:paraId="5544765C">
            <w:pPr>
              <w:spacing w:line="360" w:lineRule="auto"/>
              <w:rPr>
                <w:rFonts w:hint="eastAsia" w:ascii="宋体" w:hAnsi="宋体" w:eastAsia="宋体" w:cs="Arial"/>
                <w:b w:val="0"/>
                <w:bCs w:val="0"/>
                <w:kern w:val="0"/>
                <w:szCs w:val="21"/>
                <w:lang w:eastAsia="zh-CN"/>
              </w:rPr>
            </w:pPr>
            <w:r>
              <w:rPr>
                <w:rFonts w:hint="eastAsia" w:ascii="宋体" w:hAnsi="宋体" w:cs="Arial"/>
                <w:b w:val="0"/>
                <w:bCs w:val="0"/>
                <w:kern w:val="0"/>
                <w:szCs w:val="21"/>
                <w:lang w:val="en-US" w:eastAsia="zh-CN"/>
              </w:rPr>
              <w:t>2</w:t>
            </w:r>
            <w:r>
              <w:rPr>
                <w:rFonts w:hint="eastAsia" w:ascii="宋体" w:hAnsi="宋体" w:cs="Arial"/>
                <w:b w:val="0"/>
                <w:bCs w:val="0"/>
                <w:kern w:val="0"/>
                <w:szCs w:val="21"/>
              </w:rPr>
              <w:t>、具有信息流电商或社交电商成功项目独立操作经验</w:t>
            </w:r>
            <w:r>
              <w:rPr>
                <w:rFonts w:hint="eastAsia" w:ascii="宋体" w:hAnsi="宋体" w:cs="Arial"/>
                <w:b w:val="0"/>
                <w:bCs w:val="0"/>
                <w:kern w:val="0"/>
                <w:szCs w:val="21"/>
                <w:lang w:eastAsia="zh-CN"/>
              </w:rPr>
              <w:t>。</w:t>
            </w:r>
          </w:p>
          <w:p w14:paraId="3E02014B">
            <w:pPr>
              <w:spacing w:line="360" w:lineRule="auto"/>
              <w:rPr>
                <w:rFonts w:hint="eastAsia" w:ascii="宋体" w:hAnsi="宋体" w:eastAsia="宋体" w:cs="Arial"/>
                <w:b w:val="0"/>
                <w:bCs w:val="0"/>
                <w:kern w:val="0"/>
                <w:szCs w:val="21"/>
                <w:lang w:eastAsia="zh-CN"/>
              </w:rPr>
            </w:pPr>
            <w:r>
              <w:rPr>
                <w:rFonts w:hint="eastAsia" w:ascii="宋体" w:hAnsi="宋体" w:cs="Arial"/>
                <w:b w:val="0"/>
                <w:bCs w:val="0"/>
                <w:kern w:val="0"/>
                <w:szCs w:val="21"/>
                <w:lang w:val="en-US" w:eastAsia="zh-CN"/>
              </w:rPr>
              <w:t>3</w:t>
            </w:r>
            <w:r>
              <w:rPr>
                <w:rFonts w:hint="eastAsia" w:ascii="宋体" w:hAnsi="宋体" w:cs="Arial"/>
                <w:b w:val="0"/>
                <w:bCs w:val="0"/>
                <w:kern w:val="0"/>
                <w:szCs w:val="21"/>
              </w:rPr>
              <w:t>、擅长分析媒体属性、客户属性,擅长提炼产品卖点,对信息流电商、社交电商有独特见解。擅长整合资源、具有创新的经营思想,对目标执着并挑战</w:t>
            </w:r>
            <w:r>
              <w:rPr>
                <w:rFonts w:hint="eastAsia" w:ascii="宋体" w:hAnsi="宋体" w:cs="Arial"/>
                <w:b w:val="0"/>
                <w:bCs w:val="0"/>
                <w:kern w:val="0"/>
                <w:szCs w:val="21"/>
                <w:lang w:eastAsia="zh-CN"/>
              </w:rPr>
              <w:t>。</w:t>
            </w:r>
          </w:p>
          <w:p w14:paraId="6B24E6FE">
            <w:pPr>
              <w:spacing w:line="360" w:lineRule="auto"/>
              <w:rPr>
                <w:rFonts w:ascii="宋体" w:hAnsi="宋体" w:cs="Arial"/>
                <w:b w:val="0"/>
                <w:bCs w:val="0"/>
                <w:kern w:val="0"/>
                <w:szCs w:val="21"/>
              </w:rPr>
            </w:pPr>
            <w:r>
              <w:rPr>
                <w:rFonts w:hint="eastAsia" w:ascii="宋体" w:hAnsi="宋体" w:cs="Arial"/>
                <w:b w:val="0"/>
                <w:bCs w:val="0"/>
                <w:kern w:val="0"/>
                <w:szCs w:val="21"/>
                <w:lang w:val="en-US" w:eastAsia="zh-CN"/>
              </w:rPr>
              <w:t>4</w:t>
            </w:r>
            <w:r>
              <w:rPr>
                <w:rFonts w:hint="eastAsia" w:ascii="宋体" w:hAnsi="宋体" w:cs="Arial"/>
                <w:b w:val="0"/>
                <w:bCs w:val="0"/>
                <w:kern w:val="0"/>
                <w:szCs w:val="21"/>
              </w:rPr>
              <w:t>、有丰富的人脉资源、产品资源以及各大电商平台</w:t>
            </w:r>
            <w:r>
              <w:rPr>
                <w:rFonts w:hint="eastAsia" w:ascii="宋体" w:hAnsi="宋体" w:cs="Arial"/>
                <w:b w:val="0"/>
                <w:bCs w:val="0"/>
                <w:kern w:val="0"/>
                <w:szCs w:val="21"/>
                <w:lang w:val="en-US" w:eastAsia="zh-CN"/>
              </w:rPr>
              <w:t>资源</w:t>
            </w:r>
            <w:r>
              <w:rPr>
                <w:rFonts w:hint="eastAsia" w:ascii="宋体" w:hAnsi="宋体" w:cs="Arial"/>
                <w:b w:val="0"/>
                <w:bCs w:val="0"/>
                <w:kern w:val="0"/>
                <w:szCs w:val="21"/>
              </w:rPr>
              <w:t>。</w:t>
            </w:r>
          </w:p>
        </w:tc>
        <w:tc>
          <w:tcPr>
            <w:tcW w:w="2124" w:type="dxa"/>
            <w:shd w:val="clear" w:color="auto" w:fill="auto"/>
          </w:tcPr>
          <w:p w14:paraId="2EE57DEF">
            <w:pPr>
              <w:spacing w:line="360" w:lineRule="auto"/>
              <w:rPr>
                <w:rFonts w:hint="eastAsia" w:ascii="宋体" w:hAnsi="宋体" w:cs="Arial"/>
                <w:b w:val="0"/>
                <w:bCs w:val="0"/>
                <w:kern w:val="0"/>
                <w:szCs w:val="21"/>
              </w:rPr>
            </w:pPr>
            <w:r>
              <w:rPr>
                <w:rFonts w:hint="eastAsia" w:ascii="宋体" w:hAnsi="宋体" w:cs="Arial"/>
                <w:b w:val="0"/>
                <w:bCs w:val="0"/>
                <w:kern w:val="0"/>
                <w:szCs w:val="21"/>
              </w:rPr>
              <w:t>1、依据分解的部门销售任务，根据平台的特性制定销售月度计划、平台运营计划及活动计划。</w:t>
            </w:r>
          </w:p>
          <w:p w14:paraId="35CE4E0E">
            <w:pPr>
              <w:spacing w:line="360" w:lineRule="auto"/>
              <w:rPr>
                <w:rFonts w:hint="eastAsia" w:ascii="宋体" w:hAnsi="宋体" w:cs="Arial"/>
                <w:b w:val="0"/>
                <w:bCs w:val="0"/>
                <w:kern w:val="0"/>
                <w:szCs w:val="21"/>
              </w:rPr>
            </w:pPr>
            <w:r>
              <w:rPr>
                <w:rFonts w:hint="eastAsia" w:ascii="宋体" w:hAnsi="宋体" w:cs="Arial"/>
                <w:b w:val="0"/>
                <w:bCs w:val="0"/>
                <w:kern w:val="0"/>
                <w:szCs w:val="21"/>
              </w:rPr>
              <w:t>2、负责平台日常运营维护，包括与平台运营的良好沟通、站外合作渠道、商品上下架管理、商品价格、库存维护、活动上下线、商品标题、推广计划及实施等。</w:t>
            </w:r>
          </w:p>
          <w:p w14:paraId="1405E2F4">
            <w:pPr>
              <w:widowControl/>
              <w:spacing w:line="360" w:lineRule="auto"/>
              <w:jc w:val="left"/>
              <w:rPr>
                <w:rFonts w:ascii="宋体" w:hAnsi="宋体" w:cs="Arial"/>
                <w:b w:val="0"/>
                <w:bCs w:val="0"/>
                <w:kern w:val="0"/>
                <w:szCs w:val="21"/>
              </w:rPr>
            </w:pPr>
            <w:r>
              <w:rPr>
                <w:rFonts w:hint="eastAsia" w:ascii="宋体" w:hAnsi="宋体" w:cs="Arial"/>
                <w:b w:val="0"/>
                <w:bCs w:val="0"/>
                <w:kern w:val="0"/>
                <w:szCs w:val="21"/>
              </w:rPr>
              <w:t>3、参与策划部门推广活动</w:t>
            </w:r>
            <w:r>
              <w:rPr>
                <w:rFonts w:hint="eastAsia" w:ascii="宋体" w:hAnsi="宋体" w:cs="Arial"/>
                <w:b w:val="0"/>
                <w:bCs w:val="0"/>
                <w:kern w:val="0"/>
                <w:szCs w:val="21"/>
                <w:lang w:val="en-US" w:eastAsia="zh-CN"/>
              </w:rPr>
              <w:t>和</w:t>
            </w:r>
            <w:r>
              <w:rPr>
                <w:rFonts w:hint="eastAsia" w:ascii="宋体" w:hAnsi="宋体" w:cs="Arial"/>
                <w:b w:val="0"/>
                <w:bCs w:val="0"/>
                <w:kern w:val="0"/>
                <w:szCs w:val="21"/>
              </w:rPr>
              <w:t>电商项目相关的其他工作。</w:t>
            </w:r>
          </w:p>
        </w:tc>
        <w:tc>
          <w:tcPr>
            <w:tcW w:w="1305" w:type="dxa"/>
            <w:shd w:val="clear" w:color="auto" w:fill="auto"/>
          </w:tcPr>
          <w:p w14:paraId="5F8ADBD0">
            <w:pPr>
              <w:widowControl/>
              <w:spacing w:line="360" w:lineRule="auto"/>
              <w:jc w:val="left"/>
              <w:rPr>
                <w:rFonts w:hint="eastAsia" w:ascii="宋体" w:hAnsi="宋体" w:eastAsia="宋体" w:cs="Arial"/>
                <w:b w:val="0"/>
                <w:bCs w:val="0"/>
                <w:kern w:val="0"/>
                <w:szCs w:val="21"/>
                <w:lang w:eastAsia="zh-CN"/>
              </w:rPr>
            </w:pPr>
            <w:r>
              <w:rPr>
                <w:rFonts w:hint="eastAsia" w:ascii="宋体" w:hAnsi="宋体" w:cs="Arial"/>
                <w:b w:val="0"/>
                <w:bCs w:val="0"/>
                <w:kern w:val="0"/>
                <w:szCs w:val="21"/>
              </w:rPr>
              <w:t>网店运营与管理实训</w:t>
            </w:r>
            <w:r>
              <w:rPr>
                <w:rFonts w:hint="eastAsia" w:ascii="宋体" w:hAnsi="宋体" w:cs="Arial"/>
                <w:b w:val="0"/>
                <w:bCs w:val="0"/>
                <w:kern w:val="0"/>
                <w:szCs w:val="21"/>
                <w:lang w:eastAsia="zh-CN"/>
              </w:rPr>
              <w:t>、网店运营创业实训、电子商务文案写作、电子商务数据分析与应用、</w:t>
            </w:r>
            <w:r>
              <w:rPr>
                <w:rFonts w:hint="eastAsia" w:ascii="宋体" w:hAnsi="宋体" w:cs="Arial"/>
                <w:b w:val="0"/>
                <w:bCs w:val="0"/>
                <w:kern w:val="0"/>
                <w:sz w:val="21"/>
                <w:szCs w:val="21"/>
                <w:lang w:val="en-US" w:eastAsia="zh-CN" w:bidi="ar-SA"/>
              </w:rPr>
              <w:t>消费者心理学</w:t>
            </w:r>
          </w:p>
        </w:tc>
        <w:tc>
          <w:tcPr>
            <w:tcW w:w="1703" w:type="dxa"/>
            <w:vMerge w:val="restart"/>
            <w:shd w:val="clear" w:color="auto" w:fill="auto"/>
          </w:tcPr>
          <w:p w14:paraId="4C79C722">
            <w:pPr>
              <w:widowControl/>
              <w:spacing w:line="360" w:lineRule="auto"/>
              <w:jc w:val="left"/>
              <w:rPr>
                <w:rFonts w:ascii="宋体" w:hAnsi="宋体" w:cs="Arial"/>
                <w:b/>
                <w:bCs/>
                <w:kern w:val="0"/>
                <w:szCs w:val="21"/>
              </w:rPr>
            </w:pPr>
          </w:p>
        </w:tc>
      </w:tr>
      <w:tr w14:paraId="37268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552" w:type="dxa"/>
            <w:shd w:val="clear" w:color="auto" w:fill="auto"/>
          </w:tcPr>
          <w:p w14:paraId="72BDEC5D">
            <w:pPr>
              <w:widowControl/>
              <w:shd w:val="clear" w:color="auto" w:fill="FFFFFF"/>
              <w:spacing w:line="360" w:lineRule="auto"/>
              <w:jc w:val="left"/>
              <w:rPr>
                <w:rFonts w:ascii="宋体" w:hAnsi="宋体" w:cs="Arial"/>
                <w:b/>
                <w:bCs/>
                <w:kern w:val="0"/>
                <w:sz w:val="18"/>
                <w:szCs w:val="18"/>
              </w:rPr>
            </w:pPr>
            <w:r>
              <w:rPr>
                <w:rFonts w:hint="eastAsia" w:ascii="宋体" w:hAnsi="宋体"/>
                <w:bCs/>
                <w:szCs w:val="21"/>
              </w:rPr>
              <w:t>网络营销专员</w:t>
            </w:r>
          </w:p>
        </w:tc>
        <w:tc>
          <w:tcPr>
            <w:tcW w:w="4236" w:type="dxa"/>
            <w:shd w:val="clear" w:color="auto" w:fill="auto"/>
          </w:tcPr>
          <w:p w14:paraId="11144727">
            <w:pPr>
              <w:pStyle w:val="17"/>
              <w:widowControl/>
              <w:spacing w:line="360" w:lineRule="auto"/>
              <w:ind w:left="0" w:leftChars="0" w:firstLine="0" w:firstLineChars="0"/>
              <w:jc w:val="left"/>
              <w:rPr>
                <w:rFonts w:hint="eastAsia" w:ascii="宋体" w:hAnsi="宋体" w:eastAsia="宋体" w:cs="Arial"/>
                <w:b w:val="0"/>
                <w:bCs w:val="0"/>
                <w:kern w:val="0"/>
                <w:szCs w:val="21"/>
                <w:lang w:eastAsia="zh-CN"/>
              </w:rPr>
            </w:pPr>
            <w:r>
              <w:rPr>
                <w:rFonts w:hint="eastAsia" w:ascii="宋体" w:hAnsi="宋体" w:cs="Arial"/>
                <w:b w:val="0"/>
                <w:bCs w:val="0"/>
                <w:kern w:val="0"/>
                <w:szCs w:val="21"/>
              </w:rPr>
              <w:t>1、熟悉博客推广、社区论坛推广、搜索引擎排名等网络推广手段</w:t>
            </w:r>
            <w:r>
              <w:rPr>
                <w:rFonts w:hint="eastAsia" w:ascii="宋体" w:hAnsi="宋体" w:cs="Arial"/>
                <w:b w:val="0"/>
                <w:bCs w:val="0"/>
                <w:kern w:val="0"/>
                <w:szCs w:val="21"/>
                <w:lang w:eastAsia="zh-CN"/>
              </w:rPr>
              <w:t>。</w:t>
            </w:r>
          </w:p>
          <w:p w14:paraId="1C8E7767">
            <w:pPr>
              <w:pStyle w:val="17"/>
              <w:widowControl/>
              <w:spacing w:line="360" w:lineRule="auto"/>
              <w:ind w:left="0" w:leftChars="0" w:firstLine="0" w:firstLineChars="0"/>
              <w:jc w:val="left"/>
              <w:rPr>
                <w:rFonts w:hint="eastAsia" w:ascii="宋体" w:hAnsi="宋体" w:eastAsia="宋体" w:cs="Arial"/>
                <w:b w:val="0"/>
                <w:bCs w:val="0"/>
                <w:kern w:val="0"/>
                <w:szCs w:val="21"/>
                <w:lang w:eastAsia="zh-CN"/>
              </w:rPr>
            </w:pPr>
            <w:r>
              <w:rPr>
                <w:rFonts w:hint="eastAsia" w:ascii="宋体" w:hAnsi="宋体" w:cs="Arial"/>
                <w:b w:val="0"/>
                <w:bCs w:val="0"/>
                <w:kern w:val="0"/>
                <w:szCs w:val="21"/>
              </w:rPr>
              <w:t>2、熟悉</w:t>
            </w:r>
            <w:r>
              <w:rPr>
                <w:rFonts w:hint="eastAsia" w:ascii="宋体" w:hAnsi="宋体" w:cs="Arial"/>
                <w:b w:val="0"/>
                <w:bCs w:val="0"/>
                <w:kern w:val="0"/>
                <w:szCs w:val="21"/>
                <w:lang w:val="en-US" w:eastAsia="zh-CN"/>
              </w:rPr>
              <w:t>电子商务平台</w:t>
            </w:r>
            <w:r>
              <w:rPr>
                <w:rFonts w:hint="eastAsia" w:ascii="宋体" w:hAnsi="宋体" w:cs="Arial"/>
                <w:b w:val="0"/>
                <w:bCs w:val="0"/>
                <w:kern w:val="0"/>
                <w:szCs w:val="21"/>
              </w:rPr>
              <w:t>网店规划、交易流程和后台管理</w:t>
            </w:r>
            <w:r>
              <w:rPr>
                <w:rFonts w:hint="eastAsia" w:ascii="宋体" w:hAnsi="宋体" w:cs="Arial"/>
                <w:b w:val="0"/>
                <w:bCs w:val="0"/>
                <w:kern w:val="0"/>
                <w:szCs w:val="21"/>
                <w:lang w:eastAsia="zh-CN"/>
              </w:rPr>
              <w:t>。</w:t>
            </w:r>
          </w:p>
          <w:p w14:paraId="0ECCB34F">
            <w:pPr>
              <w:pStyle w:val="17"/>
              <w:widowControl/>
              <w:spacing w:line="360" w:lineRule="auto"/>
              <w:ind w:left="0" w:leftChars="0" w:firstLine="0" w:firstLineChars="0"/>
              <w:jc w:val="left"/>
              <w:rPr>
                <w:rFonts w:hint="eastAsia" w:ascii="宋体" w:hAnsi="宋体" w:eastAsia="宋体" w:cs="Arial"/>
                <w:b w:val="0"/>
                <w:bCs w:val="0"/>
                <w:kern w:val="0"/>
                <w:szCs w:val="21"/>
                <w:lang w:eastAsia="zh-CN"/>
              </w:rPr>
            </w:pPr>
            <w:r>
              <w:rPr>
                <w:rFonts w:hint="eastAsia" w:ascii="宋体" w:hAnsi="宋体" w:cs="Arial"/>
                <w:b w:val="0"/>
                <w:bCs w:val="0"/>
                <w:kern w:val="0"/>
                <w:szCs w:val="21"/>
              </w:rPr>
              <w:t>3、熟悉电子商务市场状况和运营规则，具备敏锐的市场洞察力</w:t>
            </w:r>
            <w:r>
              <w:rPr>
                <w:rFonts w:hint="eastAsia" w:ascii="宋体" w:hAnsi="宋体" w:cs="Arial"/>
                <w:b w:val="0"/>
                <w:bCs w:val="0"/>
                <w:kern w:val="0"/>
                <w:szCs w:val="21"/>
                <w:lang w:eastAsia="zh-CN"/>
              </w:rPr>
              <w:t>。</w:t>
            </w:r>
          </w:p>
          <w:p w14:paraId="23C198DF">
            <w:pPr>
              <w:pStyle w:val="17"/>
              <w:widowControl/>
              <w:spacing w:line="360" w:lineRule="auto"/>
              <w:ind w:left="0" w:leftChars="0" w:firstLine="0" w:firstLineChars="0"/>
              <w:jc w:val="left"/>
              <w:rPr>
                <w:rFonts w:hint="eastAsia" w:ascii="宋体" w:hAnsi="宋体" w:eastAsia="宋体" w:cs="Arial"/>
                <w:b w:val="0"/>
                <w:bCs w:val="0"/>
                <w:kern w:val="0"/>
                <w:szCs w:val="21"/>
                <w:lang w:eastAsia="zh-CN"/>
              </w:rPr>
            </w:pPr>
            <w:r>
              <w:rPr>
                <w:rFonts w:hint="eastAsia" w:ascii="宋体" w:hAnsi="宋体" w:cs="Arial"/>
                <w:b w:val="0"/>
                <w:bCs w:val="0"/>
                <w:kern w:val="0"/>
                <w:szCs w:val="21"/>
              </w:rPr>
              <w:t>4、熟悉运营策划流程以及相关执行、评估体系</w:t>
            </w:r>
            <w:r>
              <w:rPr>
                <w:rFonts w:hint="eastAsia" w:ascii="宋体" w:hAnsi="宋体" w:cs="Arial"/>
                <w:b w:val="0"/>
                <w:bCs w:val="0"/>
                <w:kern w:val="0"/>
                <w:szCs w:val="21"/>
                <w:lang w:eastAsia="zh-CN"/>
              </w:rPr>
              <w:t>。</w:t>
            </w:r>
          </w:p>
          <w:p w14:paraId="50369260">
            <w:pPr>
              <w:pStyle w:val="17"/>
              <w:widowControl/>
              <w:spacing w:line="360" w:lineRule="auto"/>
              <w:ind w:left="0" w:leftChars="0" w:firstLine="0" w:firstLineChars="0"/>
              <w:jc w:val="left"/>
              <w:rPr>
                <w:rFonts w:hint="eastAsia" w:ascii="宋体" w:hAnsi="宋体" w:eastAsia="宋体" w:cs="Arial"/>
                <w:b w:val="0"/>
                <w:bCs w:val="0"/>
                <w:kern w:val="0"/>
                <w:szCs w:val="21"/>
                <w:lang w:eastAsia="zh-CN"/>
              </w:rPr>
            </w:pPr>
            <w:r>
              <w:rPr>
                <w:rFonts w:hint="eastAsia" w:ascii="宋体" w:hAnsi="宋体" w:cs="Arial"/>
                <w:b w:val="0"/>
                <w:bCs w:val="0"/>
                <w:kern w:val="0"/>
                <w:szCs w:val="21"/>
              </w:rPr>
              <w:t>5、具有文案撰写能力</w:t>
            </w:r>
            <w:r>
              <w:rPr>
                <w:rFonts w:hint="eastAsia" w:ascii="宋体" w:hAnsi="宋体" w:cs="Arial"/>
                <w:b w:val="0"/>
                <w:bCs w:val="0"/>
                <w:kern w:val="0"/>
                <w:szCs w:val="21"/>
                <w:lang w:eastAsia="zh-CN"/>
              </w:rPr>
              <w:t>。</w:t>
            </w:r>
          </w:p>
        </w:tc>
        <w:tc>
          <w:tcPr>
            <w:tcW w:w="2124" w:type="dxa"/>
            <w:shd w:val="clear" w:color="auto" w:fill="auto"/>
          </w:tcPr>
          <w:p w14:paraId="79B787EA">
            <w:pPr>
              <w:widowControl/>
              <w:spacing w:line="360" w:lineRule="auto"/>
              <w:jc w:val="left"/>
              <w:rPr>
                <w:rFonts w:hint="eastAsia" w:ascii="宋体" w:hAnsi="宋体" w:eastAsia="宋体" w:cs="Arial"/>
                <w:b w:val="0"/>
                <w:bCs w:val="0"/>
                <w:kern w:val="0"/>
                <w:szCs w:val="21"/>
                <w:lang w:eastAsia="zh-CN"/>
              </w:rPr>
            </w:pPr>
            <w:r>
              <w:rPr>
                <w:rFonts w:hint="eastAsia" w:ascii="宋体" w:hAnsi="宋体" w:cs="Arial"/>
                <w:b w:val="0"/>
                <w:bCs w:val="0"/>
                <w:kern w:val="0"/>
                <w:szCs w:val="21"/>
              </w:rPr>
              <w:t>1</w:t>
            </w:r>
            <w:r>
              <w:rPr>
                <w:rFonts w:hint="eastAsia" w:ascii="宋体" w:hAnsi="宋体" w:cs="Arial"/>
                <w:b w:val="0"/>
                <w:bCs w:val="0"/>
                <w:kern w:val="0"/>
                <w:szCs w:val="21"/>
                <w:lang w:eastAsia="zh-CN"/>
              </w:rPr>
              <w:t>、</w:t>
            </w:r>
            <w:r>
              <w:rPr>
                <w:rFonts w:hint="eastAsia" w:ascii="宋体" w:hAnsi="宋体" w:cs="Arial"/>
                <w:b w:val="0"/>
                <w:bCs w:val="0"/>
                <w:kern w:val="0"/>
                <w:szCs w:val="21"/>
              </w:rPr>
              <w:t>负责</w:t>
            </w:r>
            <w:r>
              <w:rPr>
                <w:rFonts w:hint="eastAsia" w:ascii="宋体" w:hAnsi="宋体" w:cs="Arial"/>
                <w:b w:val="0"/>
                <w:bCs w:val="0"/>
                <w:kern w:val="0"/>
                <w:szCs w:val="21"/>
                <w:lang w:val="en-US" w:eastAsia="zh-CN"/>
              </w:rPr>
              <w:t>短视频</w:t>
            </w:r>
            <w:r>
              <w:rPr>
                <w:rFonts w:hint="eastAsia" w:ascii="宋体" w:hAnsi="宋体" w:cs="Arial"/>
                <w:b w:val="0"/>
                <w:bCs w:val="0"/>
                <w:kern w:val="0"/>
                <w:szCs w:val="21"/>
              </w:rPr>
              <w:t>平台日常传播的信息编撰、发布、线下互动等工作，对粉丝数量增加</w:t>
            </w:r>
            <w:r>
              <w:rPr>
                <w:rFonts w:hint="eastAsia" w:ascii="宋体" w:hAnsi="宋体" w:cs="Arial"/>
                <w:b w:val="0"/>
                <w:bCs w:val="0"/>
                <w:kern w:val="0"/>
                <w:szCs w:val="21"/>
                <w:lang w:val="en-US" w:eastAsia="zh-CN"/>
              </w:rPr>
              <w:t>和</w:t>
            </w:r>
            <w:r>
              <w:rPr>
                <w:rFonts w:hint="eastAsia" w:ascii="宋体" w:hAnsi="宋体" w:cs="Arial"/>
                <w:b w:val="0"/>
                <w:bCs w:val="0"/>
                <w:kern w:val="0"/>
                <w:szCs w:val="21"/>
              </w:rPr>
              <w:t>品牌传播美誉度</w:t>
            </w:r>
            <w:r>
              <w:rPr>
                <w:rFonts w:hint="eastAsia" w:ascii="宋体" w:hAnsi="宋体" w:cs="Arial"/>
                <w:b w:val="0"/>
                <w:bCs w:val="0"/>
                <w:kern w:val="0"/>
                <w:szCs w:val="21"/>
                <w:lang w:val="en-US" w:eastAsia="zh-CN"/>
              </w:rPr>
              <w:t>的</w:t>
            </w:r>
            <w:r>
              <w:rPr>
                <w:rFonts w:hint="eastAsia" w:ascii="宋体" w:hAnsi="宋体" w:cs="Arial"/>
                <w:b w:val="0"/>
                <w:bCs w:val="0"/>
                <w:kern w:val="0"/>
                <w:szCs w:val="21"/>
              </w:rPr>
              <w:t>提高负责</w:t>
            </w:r>
            <w:r>
              <w:rPr>
                <w:rFonts w:hint="eastAsia" w:ascii="宋体" w:hAnsi="宋体" w:cs="Arial"/>
                <w:b w:val="0"/>
                <w:bCs w:val="0"/>
                <w:kern w:val="0"/>
                <w:szCs w:val="21"/>
                <w:lang w:eastAsia="zh-CN"/>
              </w:rPr>
              <w:t>。</w:t>
            </w:r>
          </w:p>
          <w:p w14:paraId="1D845545">
            <w:pPr>
              <w:widowControl/>
              <w:spacing w:line="360" w:lineRule="auto"/>
              <w:jc w:val="left"/>
              <w:rPr>
                <w:rFonts w:hint="eastAsia" w:ascii="宋体" w:hAnsi="宋体" w:cs="Arial"/>
                <w:b w:val="0"/>
                <w:bCs w:val="0"/>
                <w:kern w:val="0"/>
                <w:szCs w:val="21"/>
              </w:rPr>
            </w:pPr>
            <w:r>
              <w:rPr>
                <w:rFonts w:hint="eastAsia" w:ascii="宋体" w:hAnsi="宋体" w:cs="Arial"/>
                <w:b w:val="0"/>
                <w:bCs w:val="0"/>
                <w:kern w:val="0"/>
                <w:szCs w:val="21"/>
              </w:rPr>
              <w:t>2</w:t>
            </w:r>
            <w:r>
              <w:rPr>
                <w:rFonts w:hint="eastAsia" w:ascii="宋体" w:hAnsi="宋体" w:cs="Arial"/>
                <w:b w:val="0"/>
                <w:bCs w:val="0"/>
                <w:kern w:val="0"/>
                <w:szCs w:val="21"/>
                <w:lang w:eastAsia="zh-CN"/>
              </w:rPr>
              <w:t>、</w:t>
            </w:r>
            <w:r>
              <w:rPr>
                <w:rFonts w:hint="eastAsia" w:ascii="宋体" w:hAnsi="宋体" w:cs="Arial"/>
                <w:b w:val="0"/>
                <w:bCs w:val="0"/>
                <w:kern w:val="0"/>
                <w:szCs w:val="21"/>
              </w:rPr>
              <w:t>节假日及时策划相应的主题微文攻略，对</w:t>
            </w:r>
            <w:r>
              <w:rPr>
                <w:rFonts w:hint="eastAsia" w:ascii="宋体" w:hAnsi="宋体" w:cs="Arial"/>
                <w:b w:val="0"/>
                <w:bCs w:val="0"/>
                <w:kern w:val="0"/>
                <w:szCs w:val="21"/>
                <w:lang w:val="en-US" w:eastAsia="zh-CN"/>
              </w:rPr>
              <w:t>短视频</w:t>
            </w:r>
            <w:r>
              <w:rPr>
                <w:rFonts w:hint="eastAsia" w:ascii="宋体" w:hAnsi="宋体" w:cs="Arial"/>
                <w:b w:val="0"/>
                <w:bCs w:val="0"/>
                <w:kern w:val="0"/>
                <w:szCs w:val="21"/>
              </w:rPr>
              <w:t>平台的用户的网络行为进行分析与总结；</w:t>
            </w:r>
          </w:p>
          <w:p w14:paraId="067A500F">
            <w:pPr>
              <w:widowControl/>
              <w:spacing w:line="360" w:lineRule="auto"/>
              <w:jc w:val="left"/>
              <w:rPr>
                <w:rFonts w:hint="eastAsia" w:ascii="宋体" w:hAnsi="宋体" w:cs="Arial"/>
                <w:b w:val="0"/>
                <w:bCs w:val="0"/>
                <w:kern w:val="0"/>
                <w:szCs w:val="21"/>
              </w:rPr>
            </w:pPr>
            <w:r>
              <w:rPr>
                <w:rFonts w:hint="eastAsia" w:ascii="宋体" w:hAnsi="宋体" w:cs="Arial"/>
                <w:b w:val="0"/>
                <w:bCs w:val="0"/>
                <w:kern w:val="0"/>
                <w:szCs w:val="21"/>
              </w:rPr>
              <w:t>3.</w:t>
            </w:r>
            <w:r>
              <w:rPr>
                <w:rFonts w:hint="eastAsia" w:ascii="宋体" w:hAnsi="宋体" w:cs="Arial"/>
                <w:b w:val="0"/>
                <w:bCs w:val="0"/>
                <w:kern w:val="0"/>
                <w:szCs w:val="21"/>
              </w:rPr>
              <w:tab/>
            </w:r>
            <w:r>
              <w:rPr>
                <w:rFonts w:hint="eastAsia" w:ascii="宋体" w:hAnsi="宋体" w:cs="Arial"/>
                <w:b w:val="0"/>
                <w:bCs w:val="0"/>
                <w:kern w:val="0"/>
                <w:szCs w:val="21"/>
              </w:rPr>
              <w:t>根据公司情况策划并执行微媒体热门话题营销，整合网络线上线下资源</w:t>
            </w:r>
            <w:r>
              <w:rPr>
                <w:rFonts w:hint="eastAsia" w:ascii="宋体" w:hAnsi="宋体" w:cs="Arial"/>
                <w:b w:val="0"/>
                <w:bCs w:val="0"/>
                <w:kern w:val="0"/>
                <w:szCs w:val="21"/>
                <w:lang w:eastAsia="zh-CN"/>
              </w:rPr>
              <w:t>。</w:t>
            </w:r>
          </w:p>
          <w:p w14:paraId="5E30108B">
            <w:pPr>
              <w:widowControl/>
              <w:spacing w:line="360" w:lineRule="auto"/>
              <w:jc w:val="left"/>
              <w:rPr>
                <w:rFonts w:ascii="宋体" w:hAnsi="宋体" w:cs="Arial"/>
                <w:b w:val="0"/>
                <w:bCs w:val="0"/>
                <w:kern w:val="0"/>
                <w:szCs w:val="21"/>
              </w:rPr>
            </w:pPr>
            <w:r>
              <w:rPr>
                <w:rFonts w:hint="eastAsia" w:ascii="宋体" w:hAnsi="宋体" w:cs="Arial"/>
                <w:b w:val="0"/>
                <w:bCs w:val="0"/>
                <w:kern w:val="0"/>
                <w:szCs w:val="21"/>
              </w:rPr>
              <w:t>5.</w:t>
            </w:r>
            <w:r>
              <w:rPr>
                <w:rFonts w:hint="eastAsia" w:ascii="宋体" w:hAnsi="宋体" w:cs="Arial"/>
                <w:b w:val="0"/>
                <w:bCs w:val="0"/>
                <w:kern w:val="0"/>
                <w:szCs w:val="21"/>
              </w:rPr>
              <w:tab/>
            </w:r>
            <w:r>
              <w:rPr>
                <w:rFonts w:hint="eastAsia" w:ascii="宋体" w:hAnsi="宋体" w:cs="Arial"/>
                <w:b w:val="0"/>
                <w:bCs w:val="0"/>
                <w:kern w:val="0"/>
                <w:szCs w:val="21"/>
              </w:rPr>
              <w:t>积极参与团队合作，配合公司其他部门完成工作，完成公司分配工作。</w:t>
            </w:r>
          </w:p>
        </w:tc>
        <w:tc>
          <w:tcPr>
            <w:tcW w:w="1305" w:type="dxa"/>
            <w:shd w:val="clear" w:color="auto" w:fill="auto"/>
          </w:tcPr>
          <w:p w14:paraId="04FE7CD7">
            <w:pPr>
              <w:pStyle w:val="17"/>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Arial"/>
                <w:b w:val="0"/>
                <w:bCs w:val="0"/>
                <w:kern w:val="0"/>
                <w:sz w:val="21"/>
                <w:szCs w:val="21"/>
                <w:lang w:val="en-US" w:eastAsia="zh-CN" w:bidi="ar-SA"/>
              </w:rPr>
            </w:pPr>
            <w:r>
              <w:rPr>
                <w:rFonts w:hint="eastAsia" w:ascii="宋体" w:hAnsi="宋体" w:eastAsia="宋体" w:cs="Arial"/>
                <w:b w:val="0"/>
                <w:bCs w:val="0"/>
                <w:kern w:val="0"/>
                <w:sz w:val="21"/>
                <w:szCs w:val="21"/>
                <w:lang w:val="en-US" w:eastAsia="zh-CN" w:bidi="ar-SA"/>
              </w:rPr>
              <w:t>视觉营销、市场营销学（市场调研与数据分析）、电子商务文案写作</w:t>
            </w:r>
            <w:r>
              <w:rPr>
                <w:rFonts w:hint="eastAsia" w:ascii="宋体" w:hAnsi="宋体" w:cs="Arial"/>
                <w:b w:val="0"/>
                <w:bCs w:val="0"/>
                <w:kern w:val="0"/>
                <w:sz w:val="21"/>
                <w:szCs w:val="21"/>
                <w:lang w:val="en-US" w:eastAsia="zh-CN" w:bidi="ar-SA"/>
              </w:rPr>
              <w:t>、消费者心理学、商品广告设计</w:t>
            </w:r>
          </w:p>
        </w:tc>
        <w:tc>
          <w:tcPr>
            <w:tcW w:w="1703" w:type="dxa"/>
            <w:vMerge w:val="continue"/>
            <w:shd w:val="clear" w:color="auto" w:fill="auto"/>
          </w:tcPr>
          <w:p w14:paraId="315219EE">
            <w:pPr>
              <w:widowControl/>
              <w:spacing w:line="360" w:lineRule="auto"/>
              <w:jc w:val="left"/>
              <w:rPr>
                <w:rFonts w:ascii="宋体" w:hAnsi="宋体" w:cs="Arial"/>
                <w:b/>
                <w:bCs/>
                <w:kern w:val="0"/>
                <w:szCs w:val="21"/>
              </w:rPr>
            </w:pPr>
          </w:p>
        </w:tc>
      </w:tr>
      <w:tr w14:paraId="03040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552" w:type="dxa"/>
            <w:shd w:val="clear" w:color="auto" w:fill="auto"/>
          </w:tcPr>
          <w:p w14:paraId="6F931BD3">
            <w:pPr>
              <w:rPr>
                <w:rStyle w:val="10"/>
                <w:rFonts w:ascii="宋体" w:hAnsi="宋体"/>
                <w:b w:val="0"/>
                <w:szCs w:val="21"/>
              </w:rPr>
            </w:pPr>
            <w:r>
              <w:rPr>
                <w:rFonts w:hint="eastAsia" w:ascii="宋体" w:hAnsi="宋体"/>
                <w:bCs/>
                <w:szCs w:val="21"/>
                <w:lang w:val="en-US" w:eastAsia="zh-CN"/>
              </w:rPr>
              <w:t>直播运营专员</w:t>
            </w:r>
          </w:p>
        </w:tc>
        <w:tc>
          <w:tcPr>
            <w:tcW w:w="4236" w:type="dxa"/>
            <w:shd w:val="clear" w:color="auto" w:fill="auto"/>
          </w:tcPr>
          <w:p w14:paraId="4A210E13">
            <w:pPr>
              <w:pStyle w:val="17"/>
              <w:widowControl/>
              <w:spacing w:line="360" w:lineRule="auto"/>
              <w:ind w:left="0" w:leftChars="0" w:firstLine="0" w:firstLineChars="0"/>
              <w:jc w:val="left"/>
              <w:rPr>
                <w:rFonts w:hint="eastAsia" w:ascii="宋体" w:hAnsi="宋体" w:cs="Arial"/>
                <w:b w:val="0"/>
                <w:bCs w:val="0"/>
                <w:kern w:val="0"/>
                <w:szCs w:val="21"/>
                <w:lang w:val="en-US" w:eastAsia="zh-CN"/>
              </w:rPr>
            </w:pPr>
            <w:r>
              <w:rPr>
                <w:rFonts w:hint="eastAsia" w:ascii="宋体" w:hAnsi="宋体" w:cs="Arial"/>
                <w:b w:val="0"/>
                <w:bCs w:val="0"/>
                <w:kern w:val="0"/>
                <w:szCs w:val="21"/>
                <w:lang w:val="en-US" w:eastAsia="zh-CN"/>
              </w:rPr>
              <w:t>1、具有电商平台直播运营经验，短视频店铺运营经验。</w:t>
            </w:r>
          </w:p>
          <w:p w14:paraId="226AD763">
            <w:pPr>
              <w:pStyle w:val="17"/>
              <w:widowControl/>
              <w:spacing w:line="360" w:lineRule="auto"/>
              <w:ind w:left="0" w:leftChars="0" w:firstLine="0" w:firstLineChars="0"/>
              <w:jc w:val="left"/>
              <w:rPr>
                <w:rFonts w:hint="eastAsia" w:ascii="宋体" w:hAnsi="宋体" w:cs="Arial"/>
                <w:b w:val="0"/>
                <w:bCs w:val="0"/>
                <w:kern w:val="0"/>
                <w:szCs w:val="21"/>
                <w:lang w:val="en-US" w:eastAsia="zh-CN"/>
              </w:rPr>
            </w:pPr>
            <w:r>
              <w:rPr>
                <w:rFonts w:hint="eastAsia" w:ascii="宋体" w:hAnsi="宋体" w:cs="Arial"/>
                <w:b w:val="0"/>
                <w:bCs w:val="0"/>
                <w:kern w:val="0"/>
                <w:szCs w:val="21"/>
                <w:lang w:val="en-US" w:eastAsia="zh-CN"/>
              </w:rPr>
              <w:t>2、熟练使用办公软件，有较强的文案编辑分析和总结能力较强的数据分析能力。</w:t>
            </w:r>
          </w:p>
          <w:p w14:paraId="73B1A7FA">
            <w:pPr>
              <w:pStyle w:val="17"/>
              <w:widowControl/>
              <w:spacing w:line="360" w:lineRule="auto"/>
              <w:ind w:left="0" w:leftChars="0" w:firstLine="0" w:firstLineChars="0"/>
              <w:jc w:val="left"/>
              <w:rPr>
                <w:rFonts w:hint="eastAsia" w:ascii="宋体" w:hAnsi="宋体" w:cs="Arial"/>
                <w:b w:val="0"/>
                <w:bCs w:val="0"/>
                <w:kern w:val="0"/>
                <w:szCs w:val="21"/>
                <w:lang w:val="en-US" w:eastAsia="zh-CN"/>
              </w:rPr>
            </w:pPr>
            <w:r>
              <w:rPr>
                <w:rFonts w:hint="eastAsia" w:ascii="宋体" w:hAnsi="宋体" w:cs="Arial"/>
                <w:b w:val="0"/>
                <w:bCs w:val="0"/>
                <w:kern w:val="0"/>
                <w:szCs w:val="21"/>
                <w:lang w:val="en-US" w:eastAsia="zh-CN"/>
              </w:rPr>
              <w:t>3、有很强的责任心和团队合作意识，数据意识和效果衡量意识，学习能力强，自驱力好。</w:t>
            </w:r>
          </w:p>
          <w:p w14:paraId="112AE117">
            <w:pPr>
              <w:pStyle w:val="17"/>
              <w:widowControl/>
              <w:spacing w:line="360" w:lineRule="auto"/>
              <w:ind w:left="0" w:leftChars="0" w:firstLine="0" w:firstLineChars="0"/>
              <w:jc w:val="left"/>
              <w:rPr>
                <w:rFonts w:hint="eastAsia" w:ascii="宋体" w:hAnsi="宋体" w:cs="Arial"/>
                <w:b w:val="0"/>
                <w:bCs w:val="0"/>
                <w:kern w:val="0"/>
                <w:szCs w:val="21"/>
                <w:lang w:eastAsia="zh-CN"/>
              </w:rPr>
            </w:pPr>
            <w:r>
              <w:rPr>
                <w:rFonts w:hint="eastAsia" w:ascii="宋体" w:hAnsi="宋体" w:cs="Arial"/>
                <w:b w:val="0"/>
                <w:bCs w:val="0"/>
                <w:kern w:val="0"/>
                <w:szCs w:val="21"/>
                <w:lang w:val="en-US" w:eastAsia="zh-CN"/>
              </w:rPr>
              <w:t>4、具备独立思维能力，有极强的沟通能力，项目推进能力，资源整合能力，抗压能力。</w:t>
            </w:r>
          </w:p>
        </w:tc>
        <w:tc>
          <w:tcPr>
            <w:tcW w:w="2124" w:type="dxa"/>
            <w:shd w:val="clear" w:color="auto" w:fill="auto"/>
          </w:tcPr>
          <w:p w14:paraId="34F92FF5">
            <w:pPr>
              <w:pStyle w:val="17"/>
              <w:widowControl/>
              <w:spacing w:line="360" w:lineRule="auto"/>
              <w:ind w:left="0" w:leftChars="0" w:firstLine="0" w:firstLineChars="0"/>
              <w:jc w:val="left"/>
              <w:rPr>
                <w:rFonts w:hint="eastAsia" w:ascii="宋体" w:hAnsi="宋体" w:cs="Arial"/>
                <w:b w:val="0"/>
                <w:bCs w:val="0"/>
                <w:kern w:val="0"/>
                <w:szCs w:val="21"/>
                <w:lang w:val="en-US" w:eastAsia="zh-CN"/>
              </w:rPr>
            </w:pPr>
            <w:r>
              <w:rPr>
                <w:rFonts w:hint="eastAsia" w:ascii="宋体" w:hAnsi="宋体" w:cs="Arial"/>
                <w:b w:val="0"/>
                <w:bCs w:val="0"/>
                <w:kern w:val="0"/>
                <w:szCs w:val="21"/>
                <w:lang w:val="en-US" w:eastAsia="zh-CN"/>
              </w:rPr>
              <w:t>1、负责直播脚本的策划，直播时间规划。</w:t>
            </w:r>
          </w:p>
          <w:p w14:paraId="1C51D38D">
            <w:pPr>
              <w:pStyle w:val="17"/>
              <w:widowControl/>
              <w:spacing w:line="360" w:lineRule="auto"/>
              <w:ind w:left="0" w:leftChars="0" w:firstLine="0" w:firstLineChars="0"/>
              <w:jc w:val="left"/>
              <w:rPr>
                <w:rFonts w:hint="eastAsia" w:ascii="宋体" w:hAnsi="宋体" w:cs="Arial"/>
                <w:b w:val="0"/>
                <w:bCs w:val="0"/>
                <w:kern w:val="0"/>
                <w:szCs w:val="21"/>
                <w:lang w:val="en-US" w:eastAsia="zh-CN"/>
              </w:rPr>
            </w:pPr>
            <w:r>
              <w:rPr>
                <w:rFonts w:hint="eastAsia" w:ascii="宋体" w:hAnsi="宋体" w:cs="Arial"/>
                <w:b w:val="0"/>
                <w:bCs w:val="0"/>
                <w:kern w:val="0"/>
                <w:szCs w:val="21"/>
                <w:lang w:val="en-US" w:eastAsia="zh-CN"/>
              </w:rPr>
              <w:t>2、负责抖音店铺商品的上架、标题优化、产品详情优化、把控选品、卖点总结。</w:t>
            </w:r>
          </w:p>
          <w:p w14:paraId="240FDDDB">
            <w:pPr>
              <w:pStyle w:val="17"/>
              <w:widowControl/>
              <w:spacing w:line="360" w:lineRule="auto"/>
              <w:ind w:left="0" w:leftChars="0" w:firstLine="0" w:firstLineChars="0"/>
              <w:jc w:val="left"/>
              <w:rPr>
                <w:rFonts w:hint="eastAsia" w:ascii="宋体" w:hAnsi="宋体" w:cs="Arial"/>
                <w:b w:val="0"/>
                <w:bCs w:val="0"/>
                <w:kern w:val="0"/>
                <w:szCs w:val="21"/>
                <w:lang w:val="en-US" w:eastAsia="zh-CN"/>
              </w:rPr>
            </w:pPr>
            <w:r>
              <w:rPr>
                <w:rFonts w:hint="eastAsia" w:ascii="宋体" w:hAnsi="宋体" w:cs="Arial"/>
                <w:b w:val="0"/>
                <w:bCs w:val="0"/>
                <w:kern w:val="0"/>
                <w:szCs w:val="21"/>
                <w:lang w:val="en-US" w:eastAsia="zh-CN"/>
              </w:rPr>
              <w:t>3、组织进行数据复盘，总结各职位优化点。</w:t>
            </w:r>
          </w:p>
          <w:p w14:paraId="260BC623">
            <w:pPr>
              <w:pStyle w:val="17"/>
              <w:widowControl/>
              <w:spacing w:line="360" w:lineRule="auto"/>
              <w:ind w:left="0" w:leftChars="0" w:firstLine="0" w:firstLineChars="0"/>
              <w:jc w:val="left"/>
              <w:rPr>
                <w:rFonts w:hint="eastAsia" w:ascii="宋体" w:hAnsi="宋体" w:cs="Arial"/>
                <w:b w:val="0"/>
                <w:bCs w:val="0"/>
                <w:kern w:val="0"/>
                <w:szCs w:val="21"/>
                <w:lang w:val="en-US" w:eastAsia="zh-CN"/>
              </w:rPr>
            </w:pPr>
            <w:r>
              <w:rPr>
                <w:rFonts w:hint="eastAsia" w:ascii="宋体" w:hAnsi="宋体" w:cs="Arial"/>
                <w:b w:val="0"/>
                <w:bCs w:val="0"/>
                <w:kern w:val="0"/>
                <w:szCs w:val="21"/>
                <w:lang w:val="en-US" w:eastAsia="zh-CN"/>
              </w:rPr>
              <w:t>4、关注售后反馈，优化产品及直播内容，负责运营直播后统计流量商品数据，进而优化数据。</w:t>
            </w:r>
          </w:p>
          <w:p w14:paraId="0B487D76">
            <w:pPr>
              <w:pStyle w:val="17"/>
              <w:widowControl/>
              <w:spacing w:line="360" w:lineRule="auto"/>
              <w:ind w:left="0" w:leftChars="0" w:firstLine="0" w:firstLineChars="0"/>
              <w:jc w:val="left"/>
              <w:rPr>
                <w:rFonts w:hint="eastAsia" w:ascii="宋体" w:hAnsi="宋体" w:cs="Arial"/>
                <w:b w:val="0"/>
                <w:bCs w:val="0"/>
                <w:kern w:val="0"/>
                <w:szCs w:val="21"/>
                <w:lang w:val="en-US" w:eastAsia="zh-CN"/>
              </w:rPr>
            </w:pPr>
            <w:r>
              <w:rPr>
                <w:rFonts w:hint="eastAsia" w:ascii="宋体" w:hAnsi="宋体" w:cs="Arial"/>
                <w:b w:val="0"/>
                <w:bCs w:val="0"/>
                <w:kern w:val="0"/>
                <w:szCs w:val="21"/>
                <w:lang w:val="en-US" w:eastAsia="zh-CN"/>
              </w:rPr>
              <w:t>5、负责店铺投放计划，根据直播中情况合理变化投放计划。</w:t>
            </w:r>
          </w:p>
          <w:p w14:paraId="7BBEFEFF">
            <w:pPr>
              <w:pStyle w:val="17"/>
              <w:widowControl/>
              <w:spacing w:line="360" w:lineRule="auto"/>
              <w:ind w:left="0" w:leftChars="0" w:firstLine="0" w:firstLineChars="0"/>
              <w:jc w:val="left"/>
              <w:rPr>
                <w:rFonts w:hint="eastAsia" w:ascii="宋体" w:hAnsi="宋体" w:cs="Arial"/>
                <w:b w:val="0"/>
                <w:bCs w:val="0"/>
                <w:kern w:val="0"/>
                <w:szCs w:val="21"/>
              </w:rPr>
            </w:pPr>
            <w:r>
              <w:rPr>
                <w:rFonts w:hint="eastAsia" w:ascii="宋体" w:hAnsi="宋体" w:cs="Arial"/>
                <w:b w:val="0"/>
                <w:bCs w:val="0"/>
                <w:kern w:val="0"/>
                <w:szCs w:val="21"/>
                <w:lang w:val="en-US" w:eastAsia="zh-CN"/>
              </w:rPr>
              <w:t>6、参与短视频文案素材拍摄、制作和录制以及视频的投放。</w:t>
            </w:r>
          </w:p>
        </w:tc>
        <w:tc>
          <w:tcPr>
            <w:tcW w:w="1305" w:type="dxa"/>
            <w:shd w:val="clear" w:color="auto" w:fill="auto"/>
          </w:tcPr>
          <w:p w14:paraId="62DEFE0E">
            <w:pPr>
              <w:widowControl/>
              <w:spacing w:line="360" w:lineRule="auto"/>
              <w:jc w:val="left"/>
              <w:rPr>
                <w:rFonts w:hint="eastAsia" w:ascii="宋体" w:hAnsi="宋体" w:eastAsia="宋体" w:cs="Arial"/>
                <w:b w:val="0"/>
                <w:bCs w:val="0"/>
                <w:kern w:val="0"/>
                <w:sz w:val="21"/>
                <w:szCs w:val="21"/>
                <w:lang w:val="en-US" w:eastAsia="zh-CN" w:bidi="ar-SA"/>
              </w:rPr>
            </w:pPr>
            <w:r>
              <w:rPr>
                <w:rFonts w:hint="eastAsia" w:ascii="宋体" w:hAnsi="宋体" w:eastAsia="宋体" w:cs="Arial"/>
                <w:b w:val="0"/>
                <w:bCs w:val="0"/>
                <w:kern w:val="0"/>
                <w:sz w:val="21"/>
                <w:szCs w:val="21"/>
                <w:lang w:val="en-US" w:eastAsia="zh-CN" w:bidi="ar-SA"/>
              </w:rPr>
              <w:t>短视频运营</w:t>
            </w:r>
            <w:r>
              <w:rPr>
                <w:rFonts w:hint="eastAsia" w:ascii="宋体" w:hAnsi="宋体" w:cs="Arial"/>
                <w:b w:val="0"/>
                <w:bCs w:val="0"/>
                <w:kern w:val="0"/>
                <w:sz w:val="21"/>
                <w:szCs w:val="21"/>
                <w:lang w:val="en-US" w:eastAsia="zh-CN" w:bidi="ar-SA"/>
              </w:rPr>
              <w:t>、商品拍摄与图片处理、</w:t>
            </w:r>
            <w:r>
              <w:rPr>
                <w:rFonts w:hint="eastAsia" w:ascii="宋体" w:hAnsi="宋体" w:cs="Arial"/>
                <w:b w:val="0"/>
                <w:bCs w:val="0"/>
                <w:kern w:val="0"/>
                <w:szCs w:val="21"/>
              </w:rPr>
              <w:t>网店运营与管理实训</w:t>
            </w:r>
            <w:r>
              <w:rPr>
                <w:rFonts w:hint="eastAsia" w:ascii="宋体" w:hAnsi="宋体" w:cs="Arial"/>
                <w:b w:val="0"/>
                <w:bCs w:val="0"/>
                <w:kern w:val="0"/>
                <w:szCs w:val="21"/>
                <w:lang w:eastAsia="zh-CN"/>
              </w:rPr>
              <w:t>、网店运营创业实训、电子商务文案写作、电子商务数据分析与应用、</w:t>
            </w:r>
            <w:r>
              <w:rPr>
                <w:rFonts w:hint="eastAsia" w:ascii="宋体" w:hAnsi="宋体" w:cs="Arial"/>
                <w:b w:val="0"/>
                <w:bCs w:val="0"/>
                <w:kern w:val="0"/>
                <w:sz w:val="21"/>
                <w:szCs w:val="21"/>
                <w:lang w:val="en-US" w:eastAsia="zh-CN" w:bidi="ar-SA"/>
              </w:rPr>
              <w:t>消费者心理学</w:t>
            </w:r>
          </w:p>
        </w:tc>
        <w:tc>
          <w:tcPr>
            <w:tcW w:w="1703" w:type="dxa"/>
            <w:vMerge w:val="continue"/>
            <w:shd w:val="clear" w:color="auto" w:fill="auto"/>
          </w:tcPr>
          <w:p w14:paraId="163CE4B9">
            <w:pPr>
              <w:widowControl/>
              <w:spacing w:line="360" w:lineRule="auto"/>
              <w:jc w:val="left"/>
              <w:rPr>
                <w:rFonts w:ascii="宋体" w:hAnsi="宋体" w:cs="Arial"/>
                <w:b/>
                <w:bCs/>
                <w:kern w:val="0"/>
                <w:szCs w:val="21"/>
              </w:rPr>
            </w:pPr>
          </w:p>
        </w:tc>
      </w:tr>
      <w:tr w14:paraId="7D937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552" w:type="dxa"/>
            <w:shd w:val="clear" w:color="auto" w:fill="auto"/>
          </w:tcPr>
          <w:p w14:paraId="6CD1AA89">
            <w:pPr>
              <w:rPr>
                <w:rFonts w:hint="default" w:ascii="宋体" w:hAnsi="宋体"/>
                <w:bCs/>
                <w:szCs w:val="21"/>
                <w:lang w:val="en-US" w:eastAsia="zh-CN"/>
              </w:rPr>
            </w:pPr>
            <w:r>
              <w:rPr>
                <w:rFonts w:hint="eastAsia" w:ascii="宋体" w:hAnsi="宋体"/>
                <w:bCs/>
                <w:szCs w:val="21"/>
                <w:lang w:val="en-US" w:eastAsia="zh-CN"/>
              </w:rPr>
              <w:t>网店美工专才</w:t>
            </w:r>
          </w:p>
        </w:tc>
        <w:tc>
          <w:tcPr>
            <w:tcW w:w="4236" w:type="dxa"/>
            <w:shd w:val="clear" w:color="auto" w:fill="auto"/>
          </w:tcPr>
          <w:p w14:paraId="67A8A98B">
            <w:pPr>
              <w:pStyle w:val="17"/>
              <w:widowControl/>
              <w:spacing w:line="360" w:lineRule="auto"/>
              <w:ind w:left="0" w:leftChars="0" w:firstLine="0" w:firstLineChars="0"/>
              <w:jc w:val="left"/>
              <w:rPr>
                <w:rFonts w:hint="eastAsia" w:ascii="宋体" w:hAnsi="宋体" w:cs="Arial"/>
                <w:b w:val="0"/>
                <w:bCs w:val="0"/>
                <w:kern w:val="0"/>
                <w:szCs w:val="21"/>
                <w:lang w:val="en-US" w:eastAsia="zh-CN"/>
              </w:rPr>
            </w:pPr>
            <w:r>
              <w:rPr>
                <w:rFonts w:hint="eastAsia" w:ascii="宋体" w:hAnsi="宋体" w:cs="Arial"/>
                <w:b w:val="0"/>
                <w:bCs w:val="0"/>
                <w:kern w:val="0"/>
                <w:szCs w:val="21"/>
                <w:lang w:val="en-US" w:eastAsia="zh-CN"/>
              </w:rPr>
              <w:t>1、有扎实的艺术设计能力和较高的美术功底、较强的色彩感、良好的创意思维、理解能力和策划能力；</w:t>
            </w:r>
          </w:p>
          <w:p w14:paraId="7A391995">
            <w:pPr>
              <w:pStyle w:val="17"/>
              <w:widowControl/>
              <w:spacing w:line="360" w:lineRule="auto"/>
              <w:ind w:left="0" w:leftChars="0" w:firstLine="0" w:firstLineChars="0"/>
              <w:jc w:val="left"/>
              <w:rPr>
                <w:rFonts w:hint="eastAsia" w:ascii="宋体" w:hAnsi="宋体" w:cs="Arial"/>
                <w:b w:val="0"/>
                <w:bCs w:val="0"/>
                <w:kern w:val="0"/>
                <w:szCs w:val="21"/>
                <w:lang w:val="en-US" w:eastAsia="zh-CN"/>
              </w:rPr>
            </w:pPr>
            <w:r>
              <w:rPr>
                <w:rFonts w:hint="eastAsia" w:ascii="宋体" w:hAnsi="宋体" w:cs="Arial"/>
                <w:b w:val="0"/>
                <w:bCs w:val="0"/>
                <w:kern w:val="0"/>
                <w:szCs w:val="21"/>
                <w:lang w:val="en-US" w:eastAsia="zh-CN"/>
              </w:rPr>
              <w:t>2、精通PHOTOSHOP，CORELDRAW等主流平面设计软件，熟练使用FLASH，DREAMWEAVER等网页制作工具，熟练应用HTML和CSS进行网页布局控制，能独立完成网站界面设计，宣传品平面设计及公司的各类宣传资料制作；</w:t>
            </w:r>
          </w:p>
          <w:p w14:paraId="11455685">
            <w:pPr>
              <w:pStyle w:val="17"/>
              <w:widowControl/>
              <w:spacing w:line="360" w:lineRule="auto"/>
              <w:ind w:left="0" w:leftChars="0" w:firstLine="0" w:firstLineChars="0"/>
              <w:jc w:val="left"/>
              <w:rPr>
                <w:rFonts w:hint="eastAsia" w:ascii="宋体" w:hAnsi="宋体" w:cs="Arial"/>
                <w:b w:val="0"/>
                <w:bCs w:val="0"/>
                <w:kern w:val="0"/>
                <w:szCs w:val="21"/>
                <w:lang w:val="en-US" w:eastAsia="zh-CN"/>
              </w:rPr>
            </w:pPr>
            <w:r>
              <w:rPr>
                <w:rFonts w:hint="eastAsia" w:ascii="宋体" w:hAnsi="宋体" w:cs="Arial"/>
                <w:b w:val="0"/>
                <w:bCs w:val="0"/>
                <w:kern w:val="0"/>
                <w:szCs w:val="21"/>
                <w:lang w:val="en-US" w:eastAsia="zh-CN"/>
              </w:rPr>
              <w:t>3、具备高度的责任心及团队精神，愿意接受挑战性的工作，能够及时高效完成任务；</w:t>
            </w:r>
          </w:p>
        </w:tc>
        <w:tc>
          <w:tcPr>
            <w:tcW w:w="2124" w:type="dxa"/>
            <w:shd w:val="clear" w:color="auto" w:fill="auto"/>
          </w:tcPr>
          <w:p w14:paraId="605AEC2E">
            <w:pPr>
              <w:pStyle w:val="17"/>
              <w:widowControl/>
              <w:spacing w:line="360" w:lineRule="auto"/>
              <w:ind w:left="0" w:leftChars="0" w:firstLine="0" w:firstLineChars="0"/>
              <w:jc w:val="left"/>
              <w:rPr>
                <w:rFonts w:hint="eastAsia" w:ascii="宋体" w:hAnsi="宋体" w:cs="Arial"/>
                <w:b w:val="0"/>
                <w:bCs w:val="0"/>
                <w:kern w:val="0"/>
                <w:szCs w:val="21"/>
                <w:lang w:val="en-US" w:eastAsia="zh-CN"/>
              </w:rPr>
            </w:pPr>
            <w:r>
              <w:rPr>
                <w:rFonts w:hint="eastAsia" w:ascii="宋体" w:hAnsi="宋体" w:cs="Arial"/>
                <w:b w:val="0"/>
                <w:bCs w:val="0"/>
                <w:kern w:val="0"/>
                <w:szCs w:val="21"/>
                <w:lang w:val="en-US" w:eastAsia="zh-CN"/>
              </w:rPr>
              <w:t>1、负责网站整体的美术设计和创意。</w:t>
            </w:r>
          </w:p>
          <w:p w14:paraId="48AEAB93">
            <w:pPr>
              <w:pStyle w:val="17"/>
              <w:widowControl/>
              <w:spacing w:line="360" w:lineRule="auto"/>
              <w:ind w:left="0" w:leftChars="0" w:firstLine="0" w:firstLineChars="0"/>
              <w:jc w:val="left"/>
              <w:rPr>
                <w:rFonts w:hint="eastAsia" w:ascii="宋体" w:hAnsi="宋体" w:cs="Arial"/>
                <w:b w:val="0"/>
                <w:bCs w:val="0"/>
                <w:kern w:val="0"/>
                <w:szCs w:val="21"/>
                <w:lang w:val="en-US" w:eastAsia="zh-CN"/>
              </w:rPr>
            </w:pPr>
            <w:r>
              <w:rPr>
                <w:rFonts w:hint="eastAsia" w:ascii="宋体" w:hAnsi="宋体" w:cs="Arial"/>
                <w:b w:val="0"/>
                <w:bCs w:val="0"/>
                <w:kern w:val="0"/>
                <w:szCs w:val="21"/>
                <w:lang w:val="en-US" w:eastAsia="zh-CN"/>
              </w:rPr>
              <w:t>2、网页制作、封面、宣传品平面设计、网页广告和相关图片的制作。</w:t>
            </w:r>
          </w:p>
          <w:p w14:paraId="468C5FA4">
            <w:pPr>
              <w:pStyle w:val="17"/>
              <w:widowControl/>
              <w:spacing w:line="360" w:lineRule="auto"/>
              <w:ind w:left="0" w:leftChars="0" w:firstLine="0" w:firstLineChars="0"/>
              <w:jc w:val="left"/>
              <w:rPr>
                <w:rFonts w:hint="eastAsia" w:ascii="宋体" w:hAnsi="宋体" w:cs="Arial"/>
                <w:b w:val="0"/>
                <w:bCs w:val="0"/>
                <w:kern w:val="0"/>
                <w:szCs w:val="21"/>
                <w:lang w:val="en-US" w:eastAsia="zh-CN"/>
              </w:rPr>
            </w:pPr>
            <w:r>
              <w:rPr>
                <w:rFonts w:hint="eastAsia" w:ascii="宋体" w:hAnsi="宋体" w:cs="Arial"/>
                <w:b w:val="0"/>
                <w:bCs w:val="0"/>
                <w:kern w:val="0"/>
                <w:szCs w:val="21"/>
                <w:lang w:val="en-US" w:eastAsia="zh-CN"/>
              </w:rPr>
              <w:t>3、“详细，全面，完整”了解项目的基本情况，分析设计方向与项目特色。</w:t>
            </w:r>
          </w:p>
          <w:p w14:paraId="06D7912B">
            <w:pPr>
              <w:pStyle w:val="17"/>
              <w:widowControl/>
              <w:spacing w:line="360" w:lineRule="auto"/>
              <w:ind w:left="0" w:leftChars="0" w:firstLine="0" w:firstLineChars="0"/>
              <w:jc w:val="left"/>
              <w:rPr>
                <w:rFonts w:hint="eastAsia" w:ascii="宋体" w:hAnsi="宋体" w:cs="Arial"/>
                <w:b w:val="0"/>
                <w:bCs w:val="0"/>
                <w:kern w:val="0"/>
                <w:szCs w:val="21"/>
                <w:lang w:val="en-US" w:eastAsia="zh-CN"/>
              </w:rPr>
            </w:pPr>
            <w:r>
              <w:rPr>
                <w:rFonts w:hint="eastAsia" w:ascii="宋体" w:hAnsi="宋体" w:cs="Arial"/>
                <w:b w:val="0"/>
                <w:bCs w:val="0"/>
                <w:kern w:val="0"/>
                <w:szCs w:val="21"/>
                <w:lang w:val="en-US" w:eastAsia="zh-CN"/>
              </w:rPr>
              <w:t>4、负责协助网站开发人员进行页面设计等工作。</w:t>
            </w:r>
          </w:p>
          <w:p w14:paraId="435C2230">
            <w:pPr>
              <w:pStyle w:val="17"/>
              <w:widowControl/>
              <w:spacing w:line="360" w:lineRule="auto"/>
              <w:ind w:left="0" w:leftChars="0" w:firstLine="0" w:firstLineChars="0"/>
              <w:jc w:val="left"/>
              <w:rPr>
                <w:rFonts w:hint="eastAsia" w:ascii="宋体" w:hAnsi="宋体" w:cs="Arial"/>
                <w:b w:val="0"/>
                <w:bCs w:val="0"/>
                <w:kern w:val="0"/>
                <w:szCs w:val="21"/>
                <w:lang w:val="en-US" w:eastAsia="zh-CN"/>
              </w:rPr>
            </w:pPr>
            <w:r>
              <w:rPr>
                <w:rFonts w:hint="eastAsia" w:ascii="宋体" w:hAnsi="宋体" w:cs="Arial"/>
                <w:b w:val="0"/>
                <w:bCs w:val="0"/>
                <w:kern w:val="0"/>
                <w:szCs w:val="21"/>
                <w:lang w:val="en-US" w:eastAsia="zh-CN"/>
              </w:rPr>
              <w:t>5、负责网站主题、整体版面编排和视觉感受实现；活动物料及专题设计及图片摄影制作、图片处理；企业产品客户端UI整体风格和视觉感受的把握。</w:t>
            </w:r>
          </w:p>
        </w:tc>
        <w:tc>
          <w:tcPr>
            <w:tcW w:w="1305" w:type="dxa"/>
            <w:shd w:val="clear" w:color="auto" w:fill="auto"/>
          </w:tcPr>
          <w:p w14:paraId="70ADE98D">
            <w:pPr>
              <w:widowControl/>
              <w:spacing w:line="360" w:lineRule="auto"/>
              <w:jc w:val="left"/>
              <w:rPr>
                <w:rFonts w:hint="eastAsia" w:ascii="宋体" w:hAnsi="宋体" w:eastAsia="宋体" w:cs="Arial"/>
                <w:b w:val="0"/>
                <w:bCs w:val="0"/>
                <w:kern w:val="0"/>
                <w:sz w:val="21"/>
                <w:szCs w:val="21"/>
                <w:lang w:val="en-US" w:eastAsia="zh-CN" w:bidi="ar-SA"/>
              </w:rPr>
            </w:pPr>
            <w:r>
              <w:rPr>
                <w:rFonts w:hint="eastAsia" w:ascii="宋体" w:hAnsi="宋体" w:cs="Arial"/>
                <w:b w:val="0"/>
                <w:bCs w:val="0"/>
                <w:kern w:val="0"/>
                <w:sz w:val="21"/>
                <w:szCs w:val="21"/>
                <w:lang w:val="en-US" w:eastAsia="zh-CN" w:bidi="ar-SA"/>
              </w:rPr>
              <w:t>商品拍摄与图片处理、电子商务网站与网页设计、平面设计、消费者心理学</w:t>
            </w:r>
          </w:p>
        </w:tc>
        <w:tc>
          <w:tcPr>
            <w:tcW w:w="1703" w:type="dxa"/>
            <w:shd w:val="clear" w:color="auto" w:fill="auto"/>
          </w:tcPr>
          <w:p w14:paraId="31604702">
            <w:pPr>
              <w:widowControl/>
              <w:spacing w:line="360" w:lineRule="auto"/>
              <w:jc w:val="left"/>
              <w:rPr>
                <w:rFonts w:ascii="宋体" w:hAnsi="宋体" w:cs="Arial"/>
                <w:b/>
                <w:bCs/>
                <w:kern w:val="0"/>
                <w:szCs w:val="21"/>
              </w:rPr>
            </w:pPr>
          </w:p>
        </w:tc>
      </w:tr>
    </w:tbl>
    <w:p w14:paraId="069CFBCF">
      <w:pPr>
        <w:spacing w:line="360" w:lineRule="auto"/>
        <w:ind w:firstLine="422" w:firstLineChars="200"/>
        <w:rPr>
          <w:rStyle w:val="10"/>
          <w:rFonts w:ascii="宋体" w:hAnsi="宋体"/>
          <w:szCs w:val="21"/>
        </w:rPr>
      </w:pPr>
    </w:p>
    <w:p w14:paraId="225330A9">
      <w:pPr>
        <w:spacing w:line="360" w:lineRule="auto"/>
        <w:ind w:firstLine="417" w:firstLineChars="198"/>
        <w:rPr>
          <w:rStyle w:val="10"/>
          <w:rFonts w:ascii="宋体" w:hAnsi="宋体"/>
          <w:szCs w:val="21"/>
        </w:rPr>
      </w:pPr>
      <w:r>
        <w:rPr>
          <w:rFonts w:hint="eastAsia" w:ascii="宋体" w:hAnsi="宋体"/>
          <w:b/>
          <w:szCs w:val="21"/>
        </w:rPr>
        <w:t>五</w:t>
      </w:r>
      <w:r>
        <w:rPr>
          <w:rFonts w:hint="eastAsia" w:ascii="宋体" w:hAnsi="宋体"/>
          <w:szCs w:val="21"/>
        </w:rPr>
        <w:t>、</w:t>
      </w:r>
      <w:r>
        <w:rPr>
          <w:rStyle w:val="10"/>
          <w:rFonts w:hint="eastAsia" w:ascii="宋体" w:hAnsi="宋体"/>
          <w:szCs w:val="21"/>
        </w:rPr>
        <w:t>培养目标</w:t>
      </w:r>
    </w:p>
    <w:p w14:paraId="5D3E47E2">
      <w:pPr>
        <w:spacing w:line="360" w:lineRule="auto"/>
        <w:ind w:firstLine="415" w:firstLineChars="198"/>
        <w:rPr>
          <w:rFonts w:ascii="宋体" w:hAnsi="宋体" w:cs="Arial"/>
          <w:kern w:val="0"/>
          <w:szCs w:val="21"/>
        </w:rPr>
      </w:pPr>
      <w:r>
        <w:rPr>
          <w:rFonts w:hint="eastAsia" w:ascii="宋体" w:hAnsi="宋体" w:cs="Arial"/>
          <w:kern w:val="0"/>
          <w:szCs w:val="21"/>
        </w:rPr>
        <w:t>本专业培养社会主义国家现代化建设所需的专门的商务运营和营销人才以及具有创业创新能力的自主创业人才，培养德、智、体、美全面发展，具有良好职业道德和人文素养，具备扎实的经济学、管理学、会计基础、计算机基础、现代信息技术、电子商务基础、物流管理、电子商务网站制作与运营、网络市场营销、商务谈判、人力资源管理与开发、国际贸易、网店运营、网络推广等基本技能，全面掌握电子商务系统规划、设计、开发、管理与运作的理论、技术和方法,能熟练运用电子商务综合技能和现代信息技术从事商务活动或商务技术支持工作,具有较强创新创业意识和能力,能在工商、金融、服务等行业从事电子商务的开发、应用和管理，能在政府部门、企事业单位从事相关管理工作的“实基础、强能力、能创新、高素质”的应用型、技术技能型电子商务专业人才。</w:t>
      </w:r>
    </w:p>
    <w:p w14:paraId="18EF480D">
      <w:pPr>
        <w:spacing w:line="360" w:lineRule="auto"/>
        <w:ind w:firstLine="417" w:firstLineChars="198"/>
        <w:rPr>
          <w:rFonts w:ascii="宋体" w:hAnsi="宋体"/>
          <w:b/>
          <w:szCs w:val="21"/>
        </w:rPr>
      </w:pPr>
    </w:p>
    <w:p w14:paraId="33F3E5A8">
      <w:pPr>
        <w:spacing w:line="360" w:lineRule="auto"/>
        <w:ind w:firstLine="417" w:firstLineChars="198"/>
        <w:rPr>
          <w:rFonts w:ascii="宋体" w:hAnsi="宋体"/>
          <w:bCs/>
          <w:szCs w:val="21"/>
        </w:rPr>
      </w:pPr>
      <w:r>
        <w:rPr>
          <w:rFonts w:hint="eastAsia" w:ascii="宋体" w:hAnsi="宋体"/>
          <w:b/>
          <w:szCs w:val="21"/>
        </w:rPr>
        <w:t>六、</w:t>
      </w:r>
      <w:r>
        <w:rPr>
          <w:rStyle w:val="10"/>
          <w:rFonts w:hint="eastAsia" w:ascii="宋体" w:hAnsi="宋体"/>
          <w:szCs w:val="21"/>
        </w:rPr>
        <w:t>培养规格</w:t>
      </w:r>
    </w:p>
    <w:p w14:paraId="7D13A19E">
      <w:pPr>
        <w:spacing w:line="400" w:lineRule="exact"/>
        <w:ind w:firstLine="435"/>
        <w:rPr>
          <w:b/>
        </w:rPr>
      </w:pPr>
      <w:r>
        <w:rPr>
          <w:rFonts w:hint="eastAsia"/>
          <w:b/>
        </w:rPr>
        <w:t>（一）素质</w:t>
      </w:r>
    </w:p>
    <w:p w14:paraId="3D646CB6">
      <w:pPr>
        <w:pStyle w:val="17"/>
        <w:numPr>
          <w:ilvl w:val="0"/>
          <w:numId w:val="1"/>
        </w:numPr>
        <w:spacing w:line="360" w:lineRule="auto"/>
        <w:ind w:firstLineChars="0"/>
        <w:rPr>
          <w:rFonts w:ascii="宋体" w:hAnsi="宋体"/>
          <w:szCs w:val="21"/>
        </w:rPr>
      </w:pPr>
      <w:r>
        <w:rPr>
          <w:rFonts w:hint="eastAsia" w:ascii="宋体" w:hAnsi="宋体"/>
          <w:szCs w:val="21"/>
        </w:rPr>
        <w:t>思想政治素质：坚定拥护中国共产党领导和我国社会主义制度，在习近平新时代中国特色社会主义思想指引下，践行社会主义核心价值观，具有深厚的爱国情感和中华民族自豪感</w:t>
      </w:r>
      <w:r>
        <w:rPr>
          <w:rFonts w:hint="eastAsia" w:ascii="宋体" w:hAnsi="宋体"/>
          <w:szCs w:val="21"/>
          <w:lang w:eastAsia="zh-CN"/>
        </w:rPr>
        <w:t>；</w:t>
      </w:r>
    </w:p>
    <w:p w14:paraId="052F7BED">
      <w:pPr>
        <w:pStyle w:val="17"/>
        <w:numPr>
          <w:ilvl w:val="0"/>
          <w:numId w:val="1"/>
        </w:numPr>
        <w:spacing w:line="360" w:lineRule="auto"/>
        <w:ind w:firstLineChars="0"/>
        <w:rPr>
          <w:rFonts w:ascii="宋体" w:hAnsi="宋体"/>
          <w:szCs w:val="21"/>
        </w:rPr>
      </w:pPr>
      <w:r>
        <w:rPr>
          <w:rFonts w:hint="eastAsia" w:ascii="宋体" w:hAnsi="宋体"/>
          <w:szCs w:val="21"/>
        </w:rPr>
        <w:t>文化素质：崇尚宪法、遵法守纪、崇德向善、诚实守信、尊重生命、热爱劳动，履行道德准则和行为规范，具有社会责任感和社会参与意识</w:t>
      </w:r>
      <w:r>
        <w:rPr>
          <w:rFonts w:hint="eastAsia" w:ascii="宋体" w:hAnsi="宋体"/>
          <w:szCs w:val="21"/>
          <w:lang w:eastAsia="zh-CN"/>
        </w:rPr>
        <w:t>；</w:t>
      </w:r>
    </w:p>
    <w:p w14:paraId="54EBAE98">
      <w:pPr>
        <w:pStyle w:val="17"/>
        <w:numPr>
          <w:ilvl w:val="0"/>
          <w:numId w:val="1"/>
        </w:numPr>
        <w:spacing w:line="360" w:lineRule="auto"/>
        <w:ind w:firstLineChars="0"/>
        <w:rPr>
          <w:rFonts w:ascii="宋体" w:hAnsi="宋体"/>
          <w:szCs w:val="21"/>
        </w:rPr>
      </w:pPr>
      <w:r>
        <w:rPr>
          <w:rFonts w:hint="eastAsia" w:ascii="宋体" w:hAnsi="宋体"/>
          <w:szCs w:val="21"/>
        </w:rPr>
        <w:t>职业素质：具有质量意识、环保意识、安全意识、科学素养、信息素养、工匠精神、创新思维；勇于奋斗、乐观向上，具有自我管理能力、职业生涯规划的意识，有较强的集体意识和团队合作精神</w:t>
      </w:r>
      <w:r>
        <w:rPr>
          <w:rFonts w:hint="eastAsia" w:ascii="宋体" w:hAnsi="宋体"/>
          <w:szCs w:val="21"/>
          <w:lang w:eastAsia="zh-CN"/>
        </w:rPr>
        <w:t>；</w:t>
      </w:r>
    </w:p>
    <w:p w14:paraId="7EB60118">
      <w:pPr>
        <w:pStyle w:val="17"/>
        <w:numPr>
          <w:ilvl w:val="0"/>
          <w:numId w:val="1"/>
        </w:numPr>
        <w:spacing w:line="360" w:lineRule="auto"/>
        <w:ind w:firstLineChars="0"/>
        <w:rPr>
          <w:rFonts w:ascii="宋体" w:hAnsi="宋体"/>
          <w:szCs w:val="21"/>
        </w:rPr>
      </w:pPr>
      <w:r>
        <w:rPr>
          <w:rFonts w:hint="eastAsia" w:ascii="宋体" w:hAnsi="宋体"/>
          <w:szCs w:val="21"/>
        </w:rPr>
        <w:t>身心素质：具有健康的体魄，心理和健全的人格，掌握基本运动知识和运动技能，养成良好的健身与卫生习惯以及良好的行为习惯；具有一定的审美和人文素养，能够形成1-2项艺术特长</w:t>
      </w:r>
      <w:r>
        <w:rPr>
          <w:rFonts w:hint="eastAsia" w:ascii="宋体" w:hAnsi="宋体"/>
          <w:szCs w:val="21"/>
          <w:lang w:eastAsia="zh-CN"/>
        </w:rPr>
        <w:t>；</w:t>
      </w:r>
    </w:p>
    <w:p w14:paraId="5DABDF49">
      <w:pPr>
        <w:spacing w:line="400" w:lineRule="exact"/>
        <w:ind w:firstLine="316" w:firstLineChars="150"/>
        <w:rPr>
          <w:b/>
        </w:rPr>
      </w:pPr>
      <w:r>
        <w:rPr>
          <w:rFonts w:hint="eastAsia"/>
          <w:b/>
        </w:rPr>
        <w:t xml:space="preserve">（二）知识 </w:t>
      </w:r>
    </w:p>
    <w:p w14:paraId="31DF34DD">
      <w:pPr>
        <w:pStyle w:val="17"/>
        <w:numPr>
          <w:ilvl w:val="0"/>
          <w:numId w:val="1"/>
        </w:numPr>
        <w:spacing w:line="360" w:lineRule="auto"/>
        <w:ind w:firstLineChars="0"/>
        <w:rPr>
          <w:rFonts w:ascii="宋体" w:hAnsi="宋体"/>
          <w:szCs w:val="21"/>
        </w:rPr>
      </w:pPr>
      <w:r>
        <w:rPr>
          <w:rFonts w:hint="eastAsia" w:ascii="宋体" w:hAnsi="宋体"/>
          <w:szCs w:val="21"/>
        </w:rPr>
        <w:t>掌握必备的思想政治理论、科学文化基础知识和中华优秀传统文化知识；</w:t>
      </w:r>
    </w:p>
    <w:p w14:paraId="3ACE5F18">
      <w:pPr>
        <w:pStyle w:val="17"/>
        <w:numPr>
          <w:ilvl w:val="0"/>
          <w:numId w:val="1"/>
        </w:numPr>
        <w:spacing w:line="360" w:lineRule="auto"/>
        <w:ind w:firstLineChars="0"/>
        <w:rPr>
          <w:rFonts w:ascii="宋体" w:hAnsi="宋体"/>
          <w:szCs w:val="21"/>
        </w:rPr>
      </w:pPr>
      <w:r>
        <w:rPr>
          <w:rFonts w:hint="eastAsia" w:ascii="宋体" w:hAnsi="宋体"/>
          <w:szCs w:val="21"/>
        </w:rPr>
        <w:t>掌握军事理论知识、心理健康知识、创新创业知识、职业发展与就业指导</w:t>
      </w:r>
      <w:r>
        <w:rPr>
          <w:rFonts w:hint="eastAsia" w:ascii="宋体" w:hAnsi="宋体"/>
          <w:szCs w:val="21"/>
          <w:lang w:eastAsia="zh-CN"/>
        </w:rPr>
        <w:t>；</w:t>
      </w:r>
    </w:p>
    <w:p w14:paraId="62661260">
      <w:pPr>
        <w:pStyle w:val="17"/>
        <w:numPr>
          <w:ilvl w:val="0"/>
          <w:numId w:val="1"/>
        </w:numPr>
        <w:spacing w:line="360" w:lineRule="auto"/>
        <w:ind w:firstLineChars="0"/>
        <w:rPr>
          <w:rFonts w:ascii="宋体" w:hAnsi="宋体"/>
          <w:szCs w:val="21"/>
        </w:rPr>
      </w:pPr>
      <w:r>
        <w:rPr>
          <w:rFonts w:hint="eastAsia" w:ascii="宋体" w:hAnsi="宋体"/>
          <w:szCs w:val="21"/>
        </w:rPr>
        <w:t>具备数学、经济、统计、计算机基础、外语、企业管理实务、会计基础、国际贸易、市场营销、网络销售、物流管理、图片拍摄与处理、视频拍摄与处理商务谈判、市场调研、网页制作、消费者心理学与行为分析、商贸法规、计算机网络技术等知识；</w:t>
      </w:r>
    </w:p>
    <w:p w14:paraId="0DD556FB">
      <w:pPr>
        <w:pStyle w:val="17"/>
        <w:numPr>
          <w:ilvl w:val="0"/>
          <w:numId w:val="1"/>
        </w:numPr>
        <w:spacing w:line="360" w:lineRule="auto"/>
        <w:ind w:firstLineChars="0"/>
        <w:rPr>
          <w:b/>
        </w:rPr>
      </w:pPr>
      <w:r>
        <w:rPr>
          <w:rFonts w:hint="eastAsia" w:ascii="宋体" w:hAnsi="宋体"/>
          <w:szCs w:val="21"/>
        </w:rPr>
        <w:t>掌握商品摄影、商务礼仪、商务图像图形处理、网络消费者行为、进出口贸易实务等专业技能；</w:t>
      </w:r>
    </w:p>
    <w:p w14:paraId="0412DAB0">
      <w:pPr>
        <w:numPr>
          <w:ilvl w:val="0"/>
          <w:numId w:val="2"/>
        </w:numPr>
        <w:ind w:firstLine="316" w:firstLineChars="150"/>
        <w:rPr>
          <w:b/>
        </w:rPr>
      </w:pPr>
      <w:r>
        <w:rPr>
          <w:rFonts w:hint="eastAsia"/>
          <w:b/>
        </w:rPr>
        <w:t>能力</w:t>
      </w:r>
    </w:p>
    <w:p w14:paraId="25F02769">
      <w:pPr>
        <w:pStyle w:val="17"/>
        <w:numPr>
          <w:ilvl w:val="0"/>
          <w:numId w:val="3"/>
        </w:numPr>
        <w:spacing w:line="360" w:lineRule="auto"/>
        <w:ind w:firstLineChars="0"/>
        <w:rPr>
          <w:rFonts w:ascii="宋体" w:hAnsi="宋体"/>
          <w:szCs w:val="21"/>
        </w:rPr>
      </w:pPr>
      <w:r>
        <w:rPr>
          <w:rFonts w:hint="eastAsia" w:ascii="宋体" w:hAnsi="宋体"/>
          <w:szCs w:val="21"/>
        </w:rPr>
        <w:t>具备商品拍摄和视频拍摄及处理的基本能力，能够很好的把握淘宝，抖音等电商直播平台的趋势；</w:t>
      </w:r>
    </w:p>
    <w:p w14:paraId="75E8C127">
      <w:pPr>
        <w:pStyle w:val="17"/>
        <w:numPr>
          <w:ilvl w:val="0"/>
          <w:numId w:val="3"/>
        </w:numPr>
        <w:spacing w:line="360" w:lineRule="auto"/>
        <w:ind w:firstLineChars="0"/>
        <w:rPr>
          <w:rFonts w:ascii="宋体" w:hAnsi="宋体"/>
          <w:szCs w:val="21"/>
        </w:rPr>
      </w:pPr>
      <w:r>
        <w:rPr>
          <w:rFonts w:hint="eastAsia" w:ascii="宋体" w:hAnsi="宋体"/>
          <w:szCs w:val="21"/>
        </w:rPr>
        <w:t>具有良好的网络营销和市场销售能力；</w:t>
      </w:r>
    </w:p>
    <w:p w14:paraId="5C7BAC00">
      <w:pPr>
        <w:pStyle w:val="17"/>
        <w:numPr>
          <w:ilvl w:val="0"/>
          <w:numId w:val="3"/>
        </w:numPr>
        <w:spacing w:line="360" w:lineRule="auto"/>
        <w:ind w:firstLineChars="0"/>
        <w:rPr>
          <w:rFonts w:ascii="宋体" w:hAnsi="宋体"/>
          <w:szCs w:val="21"/>
        </w:rPr>
      </w:pPr>
      <w:r>
        <w:rPr>
          <w:rFonts w:hint="eastAsia" w:ascii="宋体" w:hAnsi="宋体"/>
          <w:szCs w:val="21"/>
        </w:rPr>
        <w:t>具备良好的图像采集与处理能力；具有电子商务网页制作、网站设计的能力；</w:t>
      </w:r>
    </w:p>
    <w:p w14:paraId="1CA3012C">
      <w:pPr>
        <w:pStyle w:val="17"/>
        <w:numPr>
          <w:ilvl w:val="0"/>
          <w:numId w:val="3"/>
        </w:numPr>
        <w:spacing w:line="360" w:lineRule="auto"/>
        <w:ind w:firstLineChars="0"/>
        <w:rPr>
          <w:rFonts w:ascii="宋体" w:hAnsi="宋体"/>
          <w:szCs w:val="21"/>
        </w:rPr>
      </w:pPr>
      <w:r>
        <w:rPr>
          <w:rFonts w:hint="eastAsia" w:ascii="宋体" w:hAnsi="宋体"/>
          <w:szCs w:val="21"/>
        </w:rPr>
        <w:t>具备分析网络消费者心理与购买行为规律的能力；</w:t>
      </w:r>
    </w:p>
    <w:p w14:paraId="072C1C81">
      <w:pPr>
        <w:pStyle w:val="17"/>
        <w:numPr>
          <w:ilvl w:val="0"/>
          <w:numId w:val="3"/>
        </w:numPr>
        <w:spacing w:line="360" w:lineRule="auto"/>
        <w:ind w:firstLineChars="0"/>
        <w:rPr>
          <w:rFonts w:ascii="宋体" w:hAnsi="宋体"/>
          <w:b/>
          <w:szCs w:val="21"/>
        </w:rPr>
      </w:pPr>
      <w:r>
        <w:rPr>
          <w:rFonts w:hint="eastAsia" w:ascii="宋体" w:hAnsi="宋体"/>
          <w:szCs w:val="21"/>
        </w:rPr>
        <w:t>具备网络客户服务能力；</w:t>
      </w:r>
    </w:p>
    <w:p w14:paraId="2560B022">
      <w:pPr>
        <w:pStyle w:val="17"/>
        <w:numPr>
          <w:ilvl w:val="0"/>
          <w:numId w:val="3"/>
        </w:numPr>
        <w:spacing w:line="360" w:lineRule="auto"/>
        <w:ind w:firstLineChars="0"/>
        <w:rPr>
          <w:rFonts w:ascii="宋体" w:hAnsi="宋体"/>
          <w:b/>
          <w:szCs w:val="21"/>
        </w:rPr>
      </w:pPr>
      <w:r>
        <w:rPr>
          <w:rFonts w:hint="eastAsia" w:ascii="宋体" w:hAnsi="宋体"/>
          <w:szCs w:val="21"/>
        </w:rPr>
        <w:t>具备运用移动设备开拓市场的能力以及良好的跨境商务经营能力。</w:t>
      </w:r>
    </w:p>
    <w:p w14:paraId="669F86DB">
      <w:pPr>
        <w:spacing w:line="360" w:lineRule="auto"/>
        <w:ind w:firstLine="417" w:firstLineChars="198"/>
        <w:rPr>
          <w:rFonts w:ascii="宋体" w:hAnsi="宋体"/>
          <w:b/>
          <w:szCs w:val="21"/>
        </w:rPr>
      </w:pPr>
      <w:r>
        <w:rPr>
          <w:rFonts w:hint="eastAsia" w:ascii="宋体" w:hAnsi="宋体"/>
          <w:b/>
          <w:szCs w:val="21"/>
        </w:rPr>
        <w:t>七、毕业要求</w:t>
      </w:r>
    </w:p>
    <w:p w14:paraId="692A1D0B">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lang w:eastAsia="zh-CN"/>
        </w:rPr>
        <w:t>（</w:t>
      </w:r>
      <w:r>
        <w:rPr>
          <w:rFonts w:hint="eastAsia"/>
          <w:color w:val="auto"/>
          <w:lang w:val="en-US" w:eastAsia="zh-CN"/>
        </w:rPr>
        <w:t>一</w:t>
      </w:r>
      <w:r>
        <w:rPr>
          <w:rFonts w:hint="eastAsia"/>
          <w:color w:val="auto"/>
          <w:lang w:eastAsia="zh-CN"/>
        </w:rPr>
        <w:t>）</w:t>
      </w:r>
      <w:r>
        <w:rPr>
          <w:rFonts w:hint="eastAsia"/>
          <w:color w:val="auto"/>
        </w:rPr>
        <w:t>毕业要求</w:t>
      </w:r>
    </w:p>
    <w:p w14:paraId="4790C996">
      <w:pPr>
        <w:spacing w:line="360" w:lineRule="auto"/>
        <w:ind w:firstLine="415" w:firstLineChars="198"/>
        <w:rPr>
          <w:rFonts w:ascii="宋体" w:hAnsi="宋体"/>
          <w:szCs w:val="21"/>
        </w:rPr>
      </w:pPr>
      <w:r>
        <w:rPr>
          <w:rFonts w:hint="eastAsia" w:ascii="宋体" w:hAnsi="宋体"/>
          <w:szCs w:val="21"/>
        </w:rPr>
        <w:t>（1）毕业总学分不得低于</w:t>
      </w:r>
      <w:r>
        <w:rPr>
          <w:rFonts w:hint="eastAsia" w:ascii="宋体" w:hAnsi="宋体"/>
          <w:szCs w:val="21"/>
          <w:lang w:val="en-US" w:eastAsia="zh-CN"/>
        </w:rPr>
        <w:t>142</w:t>
      </w:r>
      <w:r>
        <w:rPr>
          <w:rFonts w:hint="eastAsia" w:ascii="宋体" w:hAnsi="宋体"/>
          <w:szCs w:val="21"/>
        </w:rPr>
        <w:t>学分，必修学分</w:t>
      </w:r>
      <w:r>
        <w:rPr>
          <w:rFonts w:hint="eastAsia" w:ascii="宋体" w:hAnsi="宋体"/>
          <w:szCs w:val="21"/>
          <w:lang w:val="en-US" w:eastAsia="zh-CN"/>
        </w:rPr>
        <w:t>117</w:t>
      </w:r>
      <w:r>
        <w:rPr>
          <w:rFonts w:hint="eastAsia" w:ascii="宋体" w:hAnsi="宋体"/>
          <w:szCs w:val="21"/>
        </w:rPr>
        <w:t>学分，选修学分不低于</w:t>
      </w:r>
      <w:r>
        <w:rPr>
          <w:rFonts w:hint="eastAsia" w:ascii="宋体" w:hAnsi="宋体"/>
          <w:szCs w:val="21"/>
          <w:lang w:val="en-US" w:eastAsia="zh-CN"/>
        </w:rPr>
        <w:t>25</w:t>
      </w:r>
      <w:r>
        <w:rPr>
          <w:rFonts w:hint="eastAsia" w:ascii="宋体" w:hAnsi="宋体"/>
          <w:szCs w:val="21"/>
        </w:rPr>
        <w:t>学分。</w:t>
      </w:r>
    </w:p>
    <w:p w14:paraId="128747E5">
      <w:pPr>
        <w:spacing w:line="360" w:lineRule="auto"/>
        <w:ind w:firstLine="415" w:firstLineChars="198"/>
        <w:rPr>
          <w:rFonts w:ascii="宋体" w:hAnsi="宋体"/>
          <w:szCs w:val="21"/>
        </w:rPr>
      </w:pPr>
      <w:r>
        <w:rPr>
          <w:rFonts w:hint="eastAsia" w:ascii="宋体" w:hAnsi="宋体"/>
          <w:szCs w:val="21"/>
        </w:rPr>
        <w:t>（2）项目替代学分。比赛获奖、考证、参加项目开发等根据专业认定可以替换专业非核心岗位课程学分。替换学分不得超过</w:t>
      </w:r>
      <w:r>
        <w:rPr>
          <w:rFonts w:hint="eastAsia" w:ascii="宋体" w:hAnsi="宋体"/>
          <w:szCs w:val="21"/>
          <w:lang w:val="en-US" w:eastAsia="zh-CN"/>
        </w:rPr>
        <w:t>15</w:t>
      </w:r>
      <w:r>
        <w:rPr>
          <w:rFonts w:hint="eastAsia" w:ascii="宋体" w:hAnsi="宋体"/>
          <w:szCs w:val="21"/>
        </w:rPr>
        <w:t>学分。</w:t>
      </w:r>
    </w:p>
    <w:p w14:paraId="7555755D">
      <w:pPr>
        <w:spacing w:line="360" w:lineRule="auto"/>
        <w:ind w:firstLine="415" w:firstLineChars="198"/>
        <w:rPr>
          <w:rFonts w:ascii="宋体" w:hAnsi="宋体"/>
          <w:szCs w:val="21"/>
        </w:rPr>
      </w:pPr>
      <w:r>
        <w:rPr>
          <w:rFonts w:hint="eastAsia" w:ascii="宋体" w:hAnsi="宋体"/>
          <w:szCs w:val="21"/>
        </w:rPr>
        <w:t>在校期间参与项目开发每周可替换非专业核心课1学分，但累计不得超过10学分；参与专业技能竞赛最多可替换非专业核心课5学分（省级一等奖、二等奖、三等奖分别可替换3学分、2学分、1学分；国家级一等奖、二等奖、三等奖分别可替换5学分、4学分、3学分）。</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2158"/>
        <w:gridCol w:w="6260"/>
      </w:tblGrid>
      <w:tr w14:paraId="28BDB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46" w:type="dxa"/>
            <w:gridSpan w:val="2"/>
          </w:tcPr>
          <w:p w14:paraId="39443F53">
            <w:pPr>
              <w:spacing w:line="360" w:lineRule="auto"/>
              <w:jc w:val="center"/>
              <w:rPr>
                <w:rFonts w:ascii="宋体" w:hAnsi="宋体"/>
                <w:szCs w:val="21"/>
              </w:rPr>
            </w:pPr>
            <w:r>
              <w:rPr>
                <w:rFonts w:hint="eastAsia" w:ascii="宋体" w:hAnsi="宋体"/>
                <w:szCs w:val="21"/>
              </w:rPr>
              <w:t>类别</w:t>
            </w:r>
          </w:p>
        </w:tc>
        <w:tc>
          <w:tcPr>
            <w:tcW w:w="6260" w:type="dxa"/>
          </w:tcPr>
          <w:p w14:paraId="61C36A38">
            <w:pPr>
              <w:spacing w:line="360" w:lineRule="auto"/>
              <w:jc w:val="center"/>
              <w:rPr>
                <w:rFonts w:ascii="宋体" w:hAnsi="宋体"/>
                <w:szCs w:val="21"/>
              </w:rPr>
            </w:pPr>
            <w:r>
              <w:rPr>
                <w:rFonts w:hint="eastAsia" w:ascii="宋体" w:hAnsi="宋体"/>
                <w:szCs w:val="21"/>
              </w:rPr>
              <w:t>可替换学分</w:t>
            </w:r>
          </w:p>
        </w:tc>
      </w:tr>
      <w:tr w14:paraId="4434B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Pr>
          <w:p w14:paraId="3A0A1025">
            <w:pPr>
              <w:spacing w:line="360" w:lineRule="auto"/>
              <w:rPr>
                <w:rFonts w:ascii="宋体" w:hAnsi="宋体"/>
                <w:szCs w:val="21"/>
              </w:rPr>
            </w:pPr>
            <w:r>
              <w:rPr>
                <w:rFonts w:hint="eastAsia" w:ascii="宋体" w:hAnsi="宋体"/>
                <w:szCs w:val="21"/>
              </w:rPr>
              <w:t>技能竞赛类</w:t>
            </w:r>
          </w:p>
        </w:tc>
        <w:tc>
          <w:tcPr>
            <w:tcW w:w="2158" w:type="dxa"/>
          </w:tcPr>
          <w:p w14:paraId="5CDA1AAF">
            <w:pPr>
              <w:spacing w:line="360" w:lineRule="auto"/>
              <w:rPr>
                <w:rFonts w:ascii="宋体" w:hAnsi="宋体"/>
                <w:szCs w:val="21"/>
              </w:rPr>
            </w:pPr>
            <w:r>
              <w:rPr>
                <w:rFonts w:hint="eastAsia" w:ascii="宋体" w:hAnsi="宋体"/>
                <w:szCs w:val="21"/>
              </w:rPr>
              <w:t>教育行政主管部门组织的竞赛</w:t>
            </w:r>
          </w:p>
        </w:tc>
        <w:tc>
          <w:tcPr>
            <w:tcW w:w="6260" w:type="dxa"/>
          </w:tcPr>
          <w:p w14:paraId="61185BE6">
            <w:pPr>
              <w:spacing w:line="360" w:lineRule="auto"/>
              <w:rPr>
                <w:rFonts w:ascii="宋体" w:hAnsi="宋体"/>
                <w:szCs w:val="21"/>
              </w:rPr>
            </w:pPr>
            <w:r>
              <w:rPr>
                <w:rFonts w:hint="eastAsia" w:ascii="宋体" w:hAnsi="宋体"/>
                <w:szCs w:val="21"/>
              </w:rPr>
              <w:t>市级三等奖、二等奖、一等奖、特等奖可分别替换0.5学分、1学分、2学分、3学分；省级优秀奖、三等奖、二等奖、一等奖、特等奖可分别替换2学分、3学分、4学分、5学分、6学分；国家级优秀奖、三等奖、二等奖、一等奖、特等奖可分别替换5学分、6学分、7学分、8学分、9学分。</w:t>
            </w:r>
          </w:p>
        </w:tc>
      </w:tr>
      <w:tr w14:paraId="7054B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6E1DD957">
            <w:pPr>
              <w:spacing w:line="360" w:lineRule="auto"/>
              <w:rPr>
                <w:rFonts w:ascii="宋体" w:hAnsi="宋体"/>
                <w:szCs w:val="21"/>
              </w:rPr>
            </w:pPr>
          </w:p>
        </w:tc>
        <w:tc>
          <w:tcPr>
            <w:tcW w:w="2158" w:type="dxa"/>
          </w:tcPr>
          <w:p w14:paraId="3D3673E6">
            <w:pPr>
              <w:spacing w:line="360" w:lineRule="auto"/>
              <w:rPr>
                <w:rFonts w:ascii="宋体" w:hAnsi="宋体"/>
                <w:szCs w:val="21"/>
              </w:rPr>
            </w:pPr>
            <w:r>
              <w:rPr>
                <w:rFonts w:hint="eastAsia" w:ascii="宋体" w:hAnsi="宋体"/>
                <w:szCs w:val="21"/>
              </w:rPr>
              <w:t>其他行业协会或社会组织的竞赛</w:t>
            </w:r>
          </w:p>
        </w:tc>
        <w:tc>
          <w:tcPr>
            <w:tcW w:w="6260" w:type="dxa"/>
          </w:tcPr>
          <w:p w14:paraId="52CD477E">
            <w:pPr>
              <w:spacing w:line="360" w:lineRule="auto"/>
              <w:rPr>
                <w:rFonts w:ascii="宋体" w:hAnsi="宋体"/>
                <w:szCs w:val="21"/>
              </w:rPr>
            </w:pPr>
            <w:r>
              <w:rPr>
                <w:rFonts w:hint="eastAsia" w:ascii="宋体" w:hAnsi="宋体"/>
                <w:szCs w:val="21"/>
              </w:rPr>
              <w:t>市级一等奖、特等奖可分别替换0.5学分、1学分；省级优秀奖、三等奖、二等奖、一等奖、特等奖可分别替换1学分、2学分、3学分、4学分、5学分；国家级优秀奖、三等奖、二等奖、一等奖、特等奖可分别替换4学分、5学分、6学分、7学分、8学分</w:t>
            </w:r>
          </w:p>
        </w:tc>
      </w:tr>
      <w:tr w14:paraId="3B365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408E4836">
            <w:pPr>
              <w:spacing w:line="360" w:lineRule="auto"/>
              <w:rPr>
                <w:rFonts w:ascii="宋体" w:hAnsi="宋体"/>
                <w:szCs w:val="21"/>
              </w:rPr>
            </w:pPr>
          </w:p>
        </w:tc>
        <w:tc>
          <w:tcPr>
            <w:tcW w:w="2158" w:type="dxa"/>
          </w:tcPr>
          <w:p w14:paraId="1F4861BD">
            <w:pPr>
              <w:spacing w:line="360" w:lineRule="auto"/>
              <w:rPr>
                <w:rFonts w:ascii="宋体" w:hAnsi="宋体"/>
                <w:szCs w:val="21"/>
              </w:rPr>
            </w:pPr>
            <w:r>
              <w:rPr>
                <w:rFonts w:hint="eastAsia" w:ascii="宋体" w:hAnsi="宋体"/>
                <w:szCs w:val="21"/>
              </w:rPr>
              <w:t>校级竞赛</w:t>
            </w:r>
          </w:p>
        </w:tc>
        <w:tc>
          <w:tcPr>
            <w:tcW w:w="6260" w:type="dxa"/>
          </w:tcPr>
          <w:p w14:paraId="71EEF585">
            <w:pPr>
              <w:spacing w:line="360" w:lineRule="auto"/>
              <w:rPr>
                <w:rFonts w:ascii="宋体" w:hAnsi="宋体"/>
                <w:szCs w:val="21"/>
              </w:rPr>
            </w:pPr>
            <w:r>
              <w:rPr>
                <w:rFonts w:hint="eastAsia" w:ascii="宋体" w:hAnsi="宋体"/>
                <w:szCs w:val="21"/>
              </w:rPr>
              <w:t>校级技能竞赛一等奖以上可替换0.5学分</w:t>
            </w:r>
          </w:p>
        </w:tc>
      </w:tr>
      <w:tr w14:paraId="7D3DB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Pr>
          <w:p w14:paraId="5D8A9D77">
            <w:pPr>
              <w:spacing w:line="360" w:lineRule="auto"/>
              <w:rPr>
                <w:rFonts w:ascii="宋体" w:hAnsi="宋体"/>
                <w:szCs w:val="21"/>
              </w:rPr>
            </w:pPr>
            <w:r>
              <w:rPr>
                <w:rFonts w:hint="eastAsia" w:ascii="宋体" w:hAnsi="宋体"/>
                <w:szCs w:val="21"/>
              </w:rPr>
              <w:t>项目开发类</w:t>
            </w:r>
          </w:p>
        </w:tc>
        <w:tc>
          <w:tcPr>
            <w:tcW w:w="2158" w:type="dxa"/>
          </w:tcPr>
          <w:p w14:paraId="59380BBA">
            <w:pPr>
              <w:spacing w:line="360" w:lineRule="auto"/>
              <w:rPr>
                <w:rFonts w:ascii="宋体" w:hAnsi="宋体"/>
                <w:szCs w:val="21"/>
              </w:rPr>
            </w:pPr>
            <w:r>
              <w:rPr>
                <w:rFonts w:hint="eastAsia" w:ascii="宋体" w:hAnsi="宋体"/>
                <w:szCs w:val="21"/>
              </w:rPr>
              <w:t>自主实施的项目开发</w:t>
            </w:r>
          </w:p>
        </w:tc>
        <w:tc>
          <w:tcPr>
            <w:tcW w:w="6260" w:type="dxa"/>
          </w:tcPr>
          <w:p w14:paraId="1B8ED440">
            <w:pPr>
              <w:spacing w:line="360" w:lineRule="auto"/>
              <w:rPr>
                <w:rFonts w:ascii="宋体" w:hAnsi="宋体"/>
                <w:szCs w:val="21"/>
              </w:rPr>
            </w:pPr>
            <w:r>
              <w:rPr>
                <w:rFonts w:hint="eastAsia" w:ascii="宋体" w:hAnsi="宋体"/>
                <w:szCs w:val="21"/>
              </w:rPr>
              <w:t>提供合作企业证明文件、工商登记证明等有效证明文件由专业负责人认定可替换学分。</w:t>
            </w:r>
          </w:p>
        </w:tc>
      </w:tr>
      <w:tr w14:paraId="246A5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318CCE03">
            <w:pPr>
              <w:spacing w:line="360" w:lineRule="auto"/>
              <w:rPr>
                <w:rFonts w:ascii="宋体" w:hAnsi="宋体"/>
                <w:szCs w:val="21"/>
              </w:rPr>
            </w:pPr>
          </w:p>
        </w:tc>
        <w:tc>
          <w:tcPr>
            <w:tcW w:w="2158" w:type="dxa"/>
          </w:tcPr>
          <w:p w14:paraId="267DBB19">
            <w:pPr>
              <w:spacing w:line="360" w:lineRule="auto"/>
              <w:rPr>
                <w:rFonts w:ascii="宋体" w:hAnsi="宋体"/>
                <w:szCs w:val="21"/>
              </w:rPr>
            </w:pPr>
            <w:r>
              <w:rPr>
                <w:rFonts w:hint="eastAsia" w:ascii="宋体" w:hAnsi="宋体"/>
                <w:szCs w:val="21"/>
              </w:rPr>
              <w:t>参与老师组织的项目开发</w:t>
            </w:r>
          </w:p>
        </w:tc>
        <w:tc>
          <w:tcPr>
            <w:tcW w:w="6260" w:type="dxa"/>
          </w:tcPr>
          <w:p w14:paraId="744E7150">
            <w:pPr>
              <w:spacing w:line="360" w:lineRule="auto"/>
              <w:rPr>
                <w:rFonts w:ascii="宋体" w:hAnsi="宋体"/>
                <w:szCs w:val="21"/>
              </w:rPr>
            </w:pPr>
            <w:r>
              <w:rPr>
                <w:rFonts w:hint="eastAsia" w:ascii="宋体" w:hAnsi="宋体"/>
                <w:szCs w:val="21"/>
              </w:rPr>
              <w:t>参与老师组织的项目开发，由专业负责人和项目主持老师认定可替换学分，原则上参加2周替换1学分。</w:t>
            </w:r>
          </w:p>
        </w:tc>
      </w:tr>
      <w:tr w14:paraId="2EB99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Pr>
          <w:p w14:paraId="4840AC48">
            <w:pPr>
              <w:spacing w:line="360" w:lineRule="auto"/>
              <w:rPr>
                <w:rFonts w:ascii="宋体" w:hAnsi="宋体"/>
                <w:szCs w:val="21"/>
              </w:rPr>
            </w:pPr>
            <w:r>
              <w:rPr>
                <w:rFonts w:hint="eastAsia" w:ascii="宋体" w:hAnsi="宋体"/>
                <w:szCs w:val="21"/>
              </w:rPr>
              <w:t>职业资格证书类</w:t>
            </w:r>
          </w:p>
        </w:tc>
        <w:tc>
          <w:tcPr>
            <w:tcW w:w="2158" w:type="dxa"/>
          </w:tcPr>
          <w:p w14:paraId="6C46F024">
            <w:pPr>
              <w:spacing w:line="360" w:lineRule="auto"/>
              <w:rPr>
                <w:rFonts w:ascii="宋体" w:hAnsi="宋体"/>
                <w:szCs w:val="21"/>
              </w:rPr>
            </w:pPr>
            <w:r>
              <w:rPr>
                <w:rFonts w:hint="eastAsia" w:ascii="宋体" w:hAnsi="宋体"/>
                <w:szCs w:val="21"/>
              </w:rPr>
              <w:t>人力资源和社会保障系统职业资格证书</w:t>
            </w:r>
          </w:p>
        </w:tc>
        <w:tc>
          <w:tcPr>
            <w:tcW w:w="6260" w:type="dxa"/>
          </w:tcPr>
          <w:p w14:paraId="0B20181B">
            <w:pPr>
              <w:spacing w:line="360" w:lineRule="auto"/>
              <w:rPr>
                <w:rFonts w:ascii="宋体" w:hAnsi="宋体"/>
                <w:szCs w:val="21"/>
              </w:rPr>
            </w:pPr>
            <w:r>
              <w:rPr>
                <w:rFonts w:hint="eastAsia" w:ascii="宋体" w:hAnsi="宋体"/>
                <w:szCs w:val="21"/>
              </w:rPr>
              <w:t>取得中级工可替换1学分，高级工可替换2学分，技师级可替换6学分</w:t>
            </w:r>
          </w:p>
        </w:tc>
      </w:tr>
      <w:tr w14:paraId="265D9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7FDA044F">
            <w:pPr>
              <w:spacing w:line="360" w:lineRule="auto"/>
              <w:rPr>
                <w:rFonts w:ascii="宋体" w:hAnsi="宋体"/>
                <w:szCs w:val="21"/>
              </w:rPr>
            </w:pPr>
          </w:p>
        </w:tc>
        <w:tc>
          <w:tcPr>
            <w:tcW w:w="2158" w:type="dxa"/>
          </w:tcPr>
          <w:p w14:paraId="7B3490B0">
            <w:pPr>
              <w:spacing w:line="360" w:lineRule="auto"/>
              <w:rPr>
                <w:rFonts w:ascii="宋体" w:hAnsi="宋体"/>
                <w:szCs w:val="21"/>
              </w:rPr>
            </w:pPr>
            <w:r>
              <w:rPr>
                <w:rFonts w:hint="eastAsia" w:ascii="宋体" w:hAnsi="宋体"/>
                <w:szCs w:val="21"/>
              </w:rPr>
              <w:t>驾照</w:t>
            </w:r>
          </w:p>
        </w:tc>
        <w:tc>
          <w:tcPr>
            <w:tcW w:w="6260" w:type="dxa"/>
          </w:tcPr>
          <w:p w14:paraId="4A2BBDD9">
            <w:pPr>
              <w:spacing w:line="360" w:lineRule="auto"/>
              <w:rPr>
                <w:rFonts w:ascii="宋体" w:hAnsi="宋体"/>
                <w:szCs w:val="21"/>
              </w:rPr>
            </w:pPr>
            <w:r>
              <w:rPr>
                <w:rFonts w:hint="eastAsia" w:ascii="宋体" w:hAnsi="宋体"/>
                <w:szCs w:val="21"/>
              </w:rPr>
              <w:t>取得驾驶证可替换2学分</w:t>
            </w:r>
          </w:p>
        </w:tc>
      </w:tr>
      <w:tr w14:paraId="53F43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Pr>
          <w:p w14:paraId="6F504359">
            <w:pPr>
              <w:spacing w:line="360" w:lineRule="auto"/>
              <w:rPr>
                <w:rFonts w:ascii="宋体" w:hAnsi="宋体"/>
                <w:szCs w:val="21"/>
              </w:rPr>
            </w:pPr>
            <w:r>
              <w:rPr>
                <w:rFonts w:hint="eastAsia" w:ascii="宋体" w:hAnsi="宋体"/>
                <w:szCs w:val="21"/>
              </w:rPr>
              <w:t>发明专利</w:t>
            </w:r>
          </w:p>
        </w:tc>
        <w:tc>
          <w:tcPr>
            <w:tcW w:w="2158" w:type="dxa"/>
          </w:tcPr>
          <w:p w14:paraId="4ED73EF7">
            <w:pPr>
              <w:spacing w:line="360" w:lineRule="auto"/>
              <w:rPr>
                <w:rFonts w:ascii="宋体" w:hAnsi="宋体"/>
                <w:szCs w:val="21"/>
              </w:rPr>
            </w:pPr>
            <w:r>
              <w:rPr>
                <w:rFonts w:ascii="宋体" w:hAnsi="宋体"/>
                <w:szCs w:val="21"/>
              </w:rPr>
              <w:t>发明专利</w:t>
            </w:r>
          </w:p>
        </w:tc>
        <w:tc>
          <w:tcPr>
            <w:tcW w:w="6260" w:type="dxa"/>
          </w:tcPr>
          <w:p w14:paraId="22AA16FA">
            <w:pPr>
              <w:spacing w:line="360" w:lineRule="auto"/>
              <w:rPr>
                <w:rFonts w:ascii="宋体" w:hAnsi="宋体"/>
                <w:szCs w:val="21"/>
              </w:rPr>
            </w:pPr>
            <w:r>
              <w:rPr>
                <w:rFonts w:hint="eastAsia" w:ascii="宋体" w:hAnsi="宋体"/>
                <w:szCs w:val="21"/>
              </w:rPr>
              <w:t>取得</w:t>
            </w:r>
            <w:r>
              <w:rPr>
                <w:rFonts w:ascii="宋体" w:hAnsi="宋体"/>
                <w:szCs w:val="21"/>
              </w:rPr>
              <w:t>发明专利</w:t>
            </w:r>
            <w:r>
              <w:rPr>
                <w:rFonts w:hint="eastAsia" w:ascii="宋体" w:hAnsi="宋体"/>
                <w:szCs w:val="21"/>
              </w:rPr>
              <w:t>可替换8学分</w:t>
            </w:r>
          </w:p>
        </w:tc>
      </w:tr>
      <w:tr w14:paraId="218EA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4D903BD4">
            <w:pPr>
              <w:spacing w:line="360" w:lineRule="auto"/>
              <w:rPr>
                <w:rFonts w:ascii="宋体" w:hAnsi="宋体"/>
                <w:szCs w:val="21"/>
              </w:rPr>
            </w:pPr>
          </w:p>
        </w:tc>
        <w:tc>
          <w:tcPr>
            <w:tcW w:w="2158" w:type="dxa"/>
          </w:tcPr>
          <w:p w14:paraId="4C77A8DE">
            <w:pPr>
              <w:spacing w:line="360" w:lineRule="auto"/>
              <w:rPr>
                <w:rFonts w:ascii="宋体" w:hAnsi="宋体"/>
                <w:szCs w:val="21"/>
              </w:rPr>
            </w:pPr>
            <w:r>
              <w:rPr>
                <w:rFonts w:ascii="宋体" w:hAnsi="宋体"/>
                <w:szCs w:val="21"/>
              </w:rPr>
              <w:t>实用新型专利</w:t>
            </w:r>
          </w:p>
        </w:tc>
        <w:tc>
          <w:tcPr>
            <w:tcW w:w="6260" w:type="dxa"/>
          </w:tcPr>
          <w:p w14:paraId="08225D8D">
            <w:pPr>
              <w:spacing w:line="360" w:lineRule="auto"/>
              <w:rPr>
                <w:rFonts w:ascii="宋体" w:hAnsi="宋体"/>
                <w:szCs w:val="21"/>
              </w:rPr>
            </w:pPr>
            <w:r>
              <w:rPr>
                <w:rFonts w:hint="eastAsia" w:ascii="宋体" w:hAnsi="宋体"/>
                <w:szCs w:val="21"/>
              </w:rPr>
              <w:t>取得</w:t>
            </w:r>
            <w:r>
              <w:rPr>
                <w:rFonts w:ascii="宋体" w:hAnsi="宋体"/>
                <w:szCs w:val="21"/>
              </w:rPr>
              <w:t>实用新型专利</w:t>
            </w:r>
            <w:r>
              <w:rPr>
                <w:rFonts w:hint="eastAsia" w:ascii="宋体" w:hAnsi="宋体"/>
                <w:szCs w:val="21"/>
              </w:rPr>
              <w:t>可替换6学分</w:t>
            </w:r>
          </w:p>
        </w:tc>
      </w:tr>
      <w:tr w14:paraId="19CC1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35100739">
            <w:pPr>
              <w:spacing w:line="360" w:lineRule="auto"/>
              <w:rPr>
                <w:rFonts w:ascii="宋体" w:hAnsi="宋体"/>
                <w:szCs w:val="21"/>
              </w:rPr>
            </w:pPr>
          </w:p>
        </w:tc>
        <w:tc>
          <w:tcPr>
            <w:tcW w:w="2158" w:type="dxa"/>
          </w:tcPr>
          <w:p w14:paraId="613AF4F8">
            <w:pPr>
              <w:spacing w:line="360" w:lineRule="auto"/>
              <w:rPr>
                <w:rFonts w:ascii="宋体" w:hAnsi="宋体"/>
                <w:szCs w:val="21"/>
              </w:rPr>
            </w:pPr>
            <w:r>
              <w:rPr>
                <w:rFonts w:ascii="宋体" w:hAnsi="宋体"/>
                <w:szCs w:val="21"/>
              </w:rPr>
              <w:t>外观设计专利</w:t>
            </w:r>
          </w:p>
        </w:tc>
        <w:tc>
          <w:tcPr>
            <w:tcW w:w="6260" w:type="dxa"/>
          </w:tcPr>
          <w:p w14:paraId="3AE790F7">
            <w:pPr>
              <w:spacing w:line="360" w:lineRule="auto"/>
              <w:rPr>
                <w:rFonts w:ascii="宋体" w:hAnsi="宋体"/>
                <w:szCs w:val="21"/>
              </w:rPr>
            </w:pPr>
            <w:r>
              <w:rPr>
                <w:rFonts w:hint="eastAsia" w:ascii="宋体" w:hAnsi="宋体"/>
                <w:szCs w:val="21"/>
              </w:rPr>
              <w:t>取得</w:t>
            </w:r>
            <w:r>
              <w:rPr>
                <w:rFonts w:ascii="宋体" w:hAnsi="宋体"/>
                <w:szCs w:val="21"/>
              </w:rPr>
              <w:t>外观设计专利</w:t>
            </w:r>
            <w:r>
              <w:rPr>
                <w:rFonts w:hint="eastAsia" w:ascii="宋体" w:hAnsi="宋体"/>
                <w:szCs w:val="21"/>
              </w:rPr>
              <w:t>可替换4学分</w:t>
            </w:r>
          </w:p>
        </w:tc>
      </w:tr>
    </w:tbl>
    <w:p w14:paraId="054B41DF">
      <w:pPr>
        <w:adjustRightInd w:val="0"/>
        <w:snapToGrid w:val="0"/>
        <w:spacing w:line="360" w:lineRule="auto"/>
        <w:ind w:firstLine="525" w:firstLineChars="250"/>
        <w:rPr>
          <w:rFonts w:ascii="宋体" w:hAnsi="宋体"/>
          <w:szCs w:val="21"/>
        </w:rPr>
      </w:pPr>
    </w:p>
    <w:p w14:paraId="038D5CCB">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lang w:eastAsia="zh-CN"/>
        </w:rPr>
        <w:t>（</w:t>
      </w:r>
      <w:r>
        <w:rPr>
          <w:rFonts w:hint="eastAsia"/>
          <w:color w:val="auto"/>
          <w:lang w:val="en-US" w:eastAsia="zh-CN"/>
        </w:rPr>
        <w:t>二</w:t>
      </w:r>
      <w:r>
        <w:rPr>
          <w:rFonts w:hint="eastAsia"/>
          <w:color w:val="auto"/>
          <w:lang w:eastAsia="zh-CN"/>
        </w:rPr>
        <w:t>）</w:t>
      </w:r>
      <w:r>
        <w:rPr>
          <w:rFonts w:hint="eastAsia"/>
          <w:color w:val="auto"/>
        </w:rPr>
        <w:t>考证要求</w:t>
      </w:r>
    </w:p>
    <w:p w14:paraId="2F08F1FE">
      <w:pPr>
        <w:adjustRightInd w:val="0"/>
        <w:snapToGrid w:val="0"/>
        <w:spacing w:line="360" w:lineRule="auto"/>
        <w:ind w:firstLine="525" w:firstLineChars="250"/>
        <w:rPr>
          <w:rFonts w:hint="eastAsia" w:ascii="宋体" w:hAnsi="宋体" w:eastAsia="宋体"/>
          <w:szCs w:val="21"/>
          <w:lang w:eastAsia="zh-CN"/>
        </w:rPr>
      </w:pPr>
      <w:r>
        <w:rPr>
          <w:rFonts w:hint="eastAsia" w:ascii="宋体" w:hAnsi="宋体"/>
          <w:szCs w:val="21"/>
        </w:rPr>
        <w:t>(1)</w:t>
      </w:r>
      <w:r>
        <w:rPr>
          <w:rFonts w:hint="eastAsia" w:ascii="宋体" w:hAnsi="宋体"/>
          <w:szCs w:val="21"/>
          <w:lang w:val="en-US" w:eastAsia="zh-CN"/>
        </w:rPr>
        <w:t>1+X电子商务数据分析师（初级）</w:t>
      </w:r>
      <w:r>
        <w:rPr>
          <w:rFonts w:hint="eastAsia" w:ascii="宋体" w:hAnsi="宋体"/>
          <w:szCs w:val="21"/>
        </w:rPr>
        <w:t>证书</w:t>
      </w:r>
      <w:r>
        <w:rPr>
          <w:rFonts w:hint="eastAsia" w:ascii="宋体" w:hAnsi="宋体"/>
          <w:szCs w:val="21"/>
          <w:lang w:eastAsia="zh-CN"/>
        </w:rPr>
        <w:t>；</w:t>
      </w:r>
    </w:p>
    <w:p w14:paraId="6A0BE913">
      <w:pPr>
        <w:adjustRightInd w:val="0"/>
        <w:snapToGrid w:val="0"/>
        <w:spacing w:line="360" w:lineRule="auto"/>
        <w:ind w:firstLine="525" w:firstLineChars="250"/>
        <w:rPr>
          <w:rFonts w:hint="eastAsia" w:ascii="宋体" w:hAnsi="宋体"/>
          <w:bCs/>
          <w:szCs w:val="21"/>
          <w:lang w:val="en-US" w:eastAsia="zh-CN"/>
        </w:rPr>
      </w:pPr>
      <w:r>
        <w:rPr>
          <w:rFonts w:hint="eastAsia" w:ascii="宋体" w:hAnsi="宋体"/>
          <w:szCs w:val="21"/>
        </w:rPr>
        <w:t>(2)</w:t>
      </w:r>
      <w:r>
        <w:rPr>
          <w:rFonts w:hint="eastAsia" w:ascii="宋体" w:hAnsi="宋体"/>
          <w:bCs/>
          <w:szCs w:val="21"/>
          <w:lang w:val="en-US" w:eastAsia="zh-CN"/>
        </w:rPr>
        <w:t>1+X自媒体运营职业技能证书；</w:t>
      </w:r>
    </w:p>
    <w:p w14:paraId="584CB91E">
      <w:pPr>
        <w:numPr>
          <w:ilvl w:val="0"/>
          <w:numId w:val="4"/>
        </w:numPr>
        <w:adjustRightInd w:val="0"/>
        <w:snapToGrid w:val="0"/>
        <w:spacing w:line="360" w:lineRule="auto"/>
        <w:ind w:firstLine="420" w:firstLineChars="200"/>
        <w:rPr>
          <w:rFonts w:hint="eastAsia" w:ascii="宋体" w:hAnsi="宋体"/>
          <w:bCs/>
          <w:szCs w:val="21"/>
        </w:rPr>
      </w:pPr>
      <w:r>
        <w:rPr>
          <w:rFonts w:hint="eastAsia" w:ascii="宋体" w:hAnsi="宋体"/>
          <w:bCs/>
          <w:szCs w:val="21"/>
        </w:rPr>
        <w:t>跨境电商B2B数据运营职业技能等级证书(中级)</w:t>
      </w:r>
      <w:r>
        <w:rPr>
          <w:rFonts w:hint="eastAsia" w:ascii="宋体" w:hAnsi="宋体"/>
          <w:bCs/>
          <w:szCs w:val="21"/>
          <w:lang w:eastAsia="zh-CN"/>
        </w:rPr>
        <w:t>；</w:t>
      </w:r>
    </w:p>
    <w:p w14:paraId="0CCB29CF">
      <w:pPr>
        <w:numPr>
          <w:ilvl w:val="0"/>
          <w:numId w:val="4"/>
        </w:numPr>
        <w:adjustRightInd w:val="0"/>
        <w:snapToGrid w:val="0"/>
        <w:spacing w:line="360" w:lineRule="auto"/>
        <w:ind w:firstLine="420" w:firstLineChars="200"/>
        <w:rPr>
          <w:rFonts w:hint="default" w:ascii="宋体" w:hAnsi="宋体"/>
          <w:bCs/>
          <w:szCs w:val="21"/>
          <w:lang w:val="en-US" w:eastAsia="zh-CN"/>
        </w:rPr>
      </w:pPr>
      <w:r>
        <w:rPr>
          <w:rFonts w:hint="eastAsia" w:ascii="宋体" w:hAnsi="宋体"/>
          <w:bCs/>
          <w:szCs w:val="21"/>
          <w:lang w:val="en-US" w:eastAsia="zh-CN"/>
        </w:rPr>
        <w:t>电子商务师（初级）。</w:t>
      </w:r>
    </w:p>
    <w:p w14:paraId="46E942E5">
      <w:pPr>
        <w:spacing w:line="360" w:lineRule="auto"/>
        <w:rPr>
          <w:rFonts w:hint="eastAsia" w:ascii="Arial" w:hAnsi="Arial" w:eastAsia="黑体" w:cs="Times New Roman"/>
          <w:b/>
          <w:color w:val="auto"/>
          <w:kern w:val="2"/>
          <w:sz w:val="28"/>
          <w:szCs w:val="32"/>
          <w:lang w:val="en-US" w:eastAsia="zh-CN" w:bidi="ar-SA"/>
        </w:rPr>
      </w:pPr>
      <w:r>
        <w:rPr>
          <w:rFonts w:hint="eastAsia" w:ascii="Arial" w:hAnsi="Arial" w:eastAsia="黑体" w:cs="Times New Roman"/>
          <w:b/>
          <w:color w:val="auto"/>
          <w:kern w:val="2"/>
          <w:sz w:val="28"/>
          <w:szCs w:val="32"/>
          <w:lang w:val="en-US" w:eastAsia="zh-CN" w:bidi="ar-SA"/>
        </w:rPr>
        <w:t>八、课程设置及学时安排</w:t>
      </w:r>
    </w:p>
    <w:p w14:paraId="4F9CA2C3">
      <w:pPr>
        <w:pStyle w:val="4"/>
        <w:keepLines w:val="0"/>
        <w:pageBreakBefore w:val="0"/>
        <w:kinsoku/>
        <w:wordWrap/>
        <w:overflowPunct/>
        <w:topLinePunct w:val="0"/>
        <w:autoSpaceDE/>
        <w:autoSpaceDN/>
        <w:bidi w:val="0"/>
        <w:ind w:firstLine="420" w:firstLineChars="0"/>
        <w:textAlignment w:val="auto"/>
        <w:rPr>
          <w:rFonts w:hint="eastAsia" w:ascii="Times New Roman" w:hAnsi="Times New Roman" w:cs="Times New Roman"/>
          <w:color w:val="auto"/>
        </w:rPr>
      </w:pPr>
      <w:r>
        <w:rPr>
          <w:rFonts w:hint="eastAsia" w:ascii="Times New Roman" w:hAnsi="Times New Roman" w:cs="Times New Roman"/>
          <w:color w:val="auto"/>
        </w:rPr>
        <w:t>（一）课程设置</w:t>
      </w:r>
    </w:p>
    <w:p w14:paraId="0DA4AD5A">
      <w:pPr>
        <w:spacing w:line="400" w:lineRule="exact"/>
        <w:ind w:firstLine="421"/>
        <w:rPr>
          <w:rFonts w:ascii="宋体" w:hAnsi="宋体"/>
          <w:bCs/>
          <w:szCs w:val="21"/>
        </w:rPr>
      </w:pPr>
      <w:r>
        <w:rPr>
          <w:rFonts w:hint="eastAsia" w:ascii="宋体" w:hAnsi="宋体"/>
          <w:bCs/>
          <w:szCs w:val="21"/>
        </w:rPr>
        <w:t>主要包括公共基础课程和专业课程。</w:t>
      </w:r>
    </w:p>
    <w:p w14:paraId="4FAC3B32">
      <w:pPr>
        <w:numPr>
          <w:ilvl w:val="0"/>
          <w:numId w:val="5"/>
        </w:numPr>
        <w:spacing w:line="400" w:lineRule="exact"/>
        <w:ind w:firstLine="421"/>
        <w:rPr>
          <w:rFonts w:ascii="宋体" w:hAnsi="宋体"/>
          <w:bCs/>
          <w:szCs w:val="21"/>
        </w:rPr>
      </w:pPr>
      <w:r>
        <w:rPr>
          <w:rFonts w:hint="eastAsia" w:ascii="宋体" w:hAnsi="宋体"/>
          <w:bCs/>
          <w:szCs w:val="21"/>
        </w:rPr>
        <w:t>公共基础课程一般包括思想政治理论课、军事课、大学英语、体育、心理健康、就业指导、创新创业、职业素质等方面的课程或专题讲座（活动）。</w:t>
      </w:r>
    </w:p>
    <w:p w14:paraId="02BC1CFC">
      <w:pPr>
        <w:numPr>
          <w:ilvl w:val="0"/>
          <w:numId w:val="5"/>
        </w:numPr>
        <w:spacing w:line="400" w:lineRule="exact"/>
        <w:ind w:firstLine="421"/>
        <w:rPr>
          <w:rFonts w:ascii="宋体" w:hAnsi="宋体"/>
          <w:bCs/>
          <w:szCs w:val="21"/>
        </w:rPr>
      </w:pPr>
      <w:r>
        <w:rPr>
          <w:rFonts w:hint="eastAsia" w:ascii="宋体" w:hAnsi="宋体"/>
          <w:bCs/>
          <w:szCs w:val="21"/>
        </w:rPr>
        <w:t>专业课一般包括专业基础课程、专业核心课程、专业拓展课程，并涵盖有关实践性教学环节。</w:t>
      </w:r>
    </w:p>
    <w:p w14:paraId="5DF309E6">
      <w:pPr>
        <w:spacing w:line="400" w:lineRule="exact"/>
        <w:ind w:firstLine="420"/>
        <w:rPr>
          <w:rFonts w:ascii="宋体" w:hAnsi="宋体"/>
          <w:bCs/>
          <w:szCs w:val="21"/>
        </w:rPr>
      </w:pPr>
      <w:r>
        <w:rPr>
          <w:rFonts w:hint="eastAsia" w:ascii="宋体" w:hAnsi="宋体"/>
          <w:bCs/>
          <w:szCs w:val="21"/>
        </w:rPr>
        <w:t>专业基础课程举例：</w:t>
      </w:r>
      <w:r>
        <w:rPr>
          <w:rFonts w:hint="eastAsia" w:ascii="宋体" w:hAnsi="宋体"/>
          <w:bCs/>
          <w:szCs w:val="21"/>
          <w:lang w:val="en-US" w:eastAsia="zh-CN"/>
        </w:rPr>
        <w:t>电子商务概论，市场营销学，管理学基础</w:t>
      </w:r>
      <w:r>
        <w:rPr>
          <w:rFonts w:hint="eastAsia" w:ascii="宋体" w:hAnsi="宋体"/>
          <w:bCs/>
          <w:szCs w:val="21"/>
        </w:rPr>
        <w:t>等。</w:t>
      </w:r>
    </w:p>
    <w:p w14:paraId="67291C4E">
      <w:pPr>
        <w:spacing w:line="360" w:lineRule="auto"/>
        <w:ind w:firstLine="420" w:firstLineChars="200"/>
        <w:rPr>
          <w:rFonts w:hint="eastAsia" w:ascii="宋体" w:hAnsi="宋体" w:eastAsia="宋体"/>
          <w:bCs/>
          <w:szCs w:val="21"/>
          <w:lang w:eastAsia="zh-CN"/>
        </w:rPr>
      </w:pPr>
      <w:r>
        <w:rPr>
          <w:rFonts w:hint="eastAsia" w:ascii="宋体" w:hAnsi="宋体"/>
          <w:bCs/>
          <w:szCs w:val="21"/>
        </w:rPr>
        <w:t>专业核心课程举例：</w:t>
      </w:r>
      <w:r>
        <w:rPr>
          <w:rFonts w:hint="eastAsia" w:ascii="宋体" w:hAnsi="宋体"/>
          <w:bCs/>
          <w:sz w:val="18"/>
          <w:szCs w:val="18"/>
          <w:lang w:val="en-US" w:eastAsia="zh-CN"/>
        </w:rPr>
        <w:t>短视频运营，电子商务网站与网页设计，</w:t>
      </w:r>
      <w:r>
        <w:rPr>
          <w:rFonts w:hint="eastAsia" w:ascii="宋体" w:hAnsi="宋体"/>
          <w:bCs/>
          <w:sz w:val="18"/>
          <w:szCs w:val="18"/>
        </w:rPr>
        <w:t>网店运营与管理实训</w:t>
      </w:r>
      <w:r>
        <w:rPr>
          <w:rFonts w:hint="eastAsia" w:ascii="宋体" w:hAnsi="宋体"/>
          <w:bCs/>
          <w:sz w:val="18"/>
          <w:szCs w:val="18"/>
          <w:lang w:eastAsia="zh-CN"/>
        </w:rPr>
        <w:t>，</w:t>
      </w:r>
      <w:r>
        <w:rPr>
          <w:rFonts w:hint="eastAsia" w:ascii="宋体" w:hAnsi="宋体"/>
          <w:bCs/>
          <w:sz w:val="18"/>
          <w:szCs w:val="18"/>
        </w:rPr>
        <w:t>电子商务数据分析与应用</w:t>
      </w:r>
      <w:r>
        <w:rPr>
          <w:rFonts w:hint="eastAsia" w:ascii="宋体" w:hAnsi="宋体"/>
          <w:bCs/>
          <w:sz w:val="18"/>
          <w:szCs w:val="18"/>
          <w:lang w:eastAsia="zh-CN"/>
        </w:rPr>
        <w:t>，</w:t>
      </w:r>
      <w:r>
        <w:rPr>
          <w:rFonts w:hint="eastAsia" w:ascii="宋体" w:hAnsi="宋体"/>
          <w:bCs/>
          <w:sz w:val="18"/>
          <w:szCs w:val="18"/>
        </w:rPr>
        <w:t>电子商务文案写作</w:t>
      </w:r>
      <w:r>
        <w:rPr>
          <w:rFonts w:hint="eastAsia" w:ascii="宋体" w:hAnsi="宋体"/>
          <w:bCs/>
          <w:sz w:val="18"/>
          <w:szCs w:val="18"/>
          <w:lang w:eastAsia="zh-CN"/>
        </w:rPr>
        <w:t>，</w:t>
      </w:r>
      <w:r>
        <w:rPr>
          <w:rFonts w:hint="eastAsia" w:ascii="宋体" w:hAnsi="宋体"/>
          <w:bCs/>
          <w:sz w:val="18"/>
          <w:szCs w:val="18"/>
          <w:lang w:val="en-US" w:eastAsia="zh-CN"/>
        </w:rPr>
        <w:t>跨境电商实务</w:t>
      </w:r>
      <w:r>
        <w:rPr>
          <w:rFonts w:hint="eastAsia" w:ascii="宋体" w:hAnsi="宋体"/>
          <w:bCs/>
          <w:sz w:val="18"/>
          <w:szCs w:val="18"/>
          <w:lang w:eastAsia="zh-CN"/>
        </w:rPr>
        <w:t>。</w:t>
      </w:r>
    </w:p>
    <w:p w14:paraId="17C42EEE">
      <w:pPr>
        <w:numPr>
          <w:ilvl w:val="0"/>
          <w:numId w:val="5"/>
        </w:numPr>
        <w:spacing w:line="400" w:lineRule="exact"/>
        <w:ind w:firstLine="420"/>
        <w:rPr>
          <w:rFonts w:ascii="宋体" w:hAnsi="宋体"/>
          <w:bCs/>
          <w:szCs w:val="21"/>
        </w:rPr>
      </w:pPr>
      <w:r>
        <w:rPr>
          <w:rFonts w:hint="eastAsia" w:ascii="宋体" w:hAnsi="宋体"/>
          <w:bCs/>
          <w:szCs w:val="21"/>
        </w:rPr>
        <w:t>专业核心课程名称及主要教学内容</w:t>
      </w:r>
    </w:p>
    <w:tbl>
      <w:tblPr>
        <w:tblStyle w:val="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9"/>
        <w:gridCol w:w="2127"/>
        <w:gridCol w:w="6538"/>
      </w:tblGrid>
      <w:tr w14:paraId="36C05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tcPr>
          <w:p w14:paraId="5FC4D3C1">
            <w:pPr>
              <w:spacing w:line="400" w:lineRule="exact"/>
              <w:jc w:val="center"/>
              <w:rPr>
                <w:rFonts w:ascii="宋体" w:hAnsi="宋体"/>
                <w:bCs/>
                <w:szCs w:val="21"/>
              </w:rPr>
            </w:pPr>
            <w:r>
              <w:rPr>
                <w:rFonts w:hint="eastAsia" w:ascii="宋体" w:hAnsi="宋体"/>
                <w:bCs/>
                <w:szCs w:val="21"/>
              </w:rPr>
              <w:t>序号</w:t>
            </w:r>
          </w:p>
        </w:tc>
        <w:tc>
          <w:tcPr>
            <w:tcW w:w="2127" w:type="dxa"/>
          </w:tcPr>
          <w:p w14:paraId="4B589DA8">
            <w:pPr>
              <w:spacing w:line="400" w:lineRule="exact"/>
              <w:jc w:val="center"/>
              <w:rPr>
                <w:rFonts w:ascii="宋体" w:hAnsi="宋体"/>
                <w:bCs/>
                <w:szCs w:val="21"/>
              </w:rPr>
            </w:pPr>
            <w:r>
              <w:rPr>
                <w:rFonts w:hint="eastAsia" w:ascii="宋体" w:hAnsi="宋体"/>
                <w:bCs/>
                <w:szCs w:val="21"/>
              </w:rPr>
              <w:t>专业核心课名称</w:t>
            </w:r>
          </w:p>
        </w:tc>
        <w:tc>
          <w:tcPr>
            <w:tcW w:w="6538" w:type="dxa"/>
          </w:tcPr>
          <w:p w14:paraId="58FD300D">
            <w:pPr>
              <w:spacing w:line="400" w:lineRule="exact"/>
              <w:jc w:val="center"/>
              <w:rPr>
                <w:rFonts w:ascii="宋体" w:hAnsi="宋体"/>
                <w:bCs/>
                <w:szCs w:val="21"/>
              </w:rPr>
            </w:pPr>
            <w:r>
              <w:rPr>
                <w:rFonts w:hint="eastAsia" w:ascii="宋体" w:hAnsi="宋体"/>
                <w:bCs/>
                <w:szCs w:val="21"/>
              </w:rPr>
              <w:t>主要教学内容</w:t>
            </w:r>
          </w:p>
        </w:tc>
      </w:tr>
      <w:tr w14:paraId="1A63A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34A875D9">
            <w:pPr>
              <w:spacing w:line="400" w:lineRule="exact"/>
              <w:jc w:val="center"/>
              <w:rPr>
                <w:rFonts w:ascii="宋体" w:hAnsi="宋体"/>
                <w:bCs/>
                <w:sz w:val="18"/>
                <w:szCs w:val="18"/>
              </w:rPr>
            </w:pPr>
            <w:r>
              <w:rPr>
                <w:rFonts w:hint="eastAsia" w:ascii="宋体" w:hAnsi="宋体"/>
                <w:bCs/>
                <w:sz w:val="18"/>
                <w:szCs w:val="18"/>
              </w:rPr>
              <w:t>1</w:t>
            </w:r>
          </w:p>
        </w:tc>
        <w:tc>
          <w:tcPr>
            <w:tcW w:w="2127" w:type="dxa"/>
            <w:vAlign w:val="center"/>
          </w:tcPr>
          <w:p w14:paraId="1D7E3711">
            <w:pPr>
              <w:spacing w:line="400" w:lineRule="exact"/>
              <w:jc w:val="center"/>
              <w:rPr>
                <w:rFonts w:hint="default" w:ascii="宋体" w:hAnsi="宋体" w:eastAsia="宋体"/>
                <w:bCs/>
                <w:sz w:val="18"/>
                <w:szCs w:val="18"/>
                <w:lang w:val="en-US" w:eastAsia="zh-CN"/>
              </w:rPr>
            </w:pPr>
            <w:r>
              <w:rPr>
                <w:rFonts w:hint="eastAsia" w:ascii="宋体" w:hAnsi="宋体"/>
                <w:bCs/>
                <w:sz w:val="18"/>
                <w:szCs w:val="18"/>
                <w:lang w:val="en-US" w:eastAsia="zh-CN"/>
              </w:rPr>
              <w:t>短视频运营</w:t>
            </w:r>
          </w:p>
        </w:tc>
        <w:tc>
          <w:tcPr>
            <w:tcW w:w="6538" w:type="dxa"/>
          </w:tcPr>
          <w:p w14:paraId="17059C24">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bCs/>
                <w:sz w:val="18"/>
                <w:szCs w:val="18"/>
              </w:rPr>
            </w:pPr>
            <w:r>
              <w:rPr>
                <w:rFonts w:hint="eastAsia" w:ascii="宋体" w:hAnsi="宋体"/>
                <w:bCs/>
                <w:sz w:val="18"/>
                <w:szCs w:val="18"/>
                <w:lang w:eastAsia="zh-CN"/>
              </w:rPr>
              <w:t>《</w:t>
            </w:r>
            <w:r>
              <w:rPr>
                <w:rFonts w:hint="eastAsia" w:ascii="宋体" w:hAnsi="宋体"/>
                <w:bCs/>
                <w:sz w:val="18"/>
                <w:szCs w:val="18"/>
                <w:lang w:val="en-US" w:eastAsia="zh-CN"/>
              </w:rPr>
              <w:t>短视频运营</w:t>
            </w:r>
            <w:r>
              <w:rPr>
                <w:rFonts w:hint="eastAsia" w:ascii="宋体" w:hAnsi="宋体"/>
                <w:bCs/>
                <w:sz w:val="18"/>
                <w:szCs w:val="18"/>
                <w:lang w:eastAsia="zh-CN"/>
              </w:rPr>
              <w:t>》</w:t>
            </w:r>
            <w:r>
              <w:rPr>
                <w:rFonts w:hint="eastAsia" w:ascii="宋体" w:hAnsi="宋体"/>
                <w:bCs/>
                <w:sz w:val="18"/>
                <w:szCs w:val="18"/>
              </w:rPr>
              <w:t>课程是一门依照高等职业教育培养目标与电子商务行业企业实际需求设置的专业核心课，</w:t>
            </w:r>
            <w:r>
              <w:rPr>
                <w:rFonts w:hint="eastAsia" w:ascii="宋体" w:hAnsi="宋体"/>
                <w:bCs/>
                <w:sz w:val="18"/>
                <w:szCs w:val="18"/>
                <w:lang w:val="en-US" w:eastAsia="zh-CN"/>
              </w:rPr>
              <w:t>它</w:t>
            </w:r>
            <w:r>
              <w:rPr>
                <w:rFonts w:hint="eastAsia" w:ascii="宋体" w:hAnsi="宋体"/>
                <w:bCs/>
                <w:sz w:val="18"/>
                <w:szCs w:val="18"/>
              </w:rPr>
              <w:t>涵盖了短视频与直播电商运营的各个方面，重点让学生了解传媒机构、电子商务企业、传统企业的短视频与直播运营需求，掌握玩转短视频与直播的方法与技巧，培养实际运营能力，适应岗位工作要求。</w:t>
            </w:r>
          </w:p>
          <w:p w14:paraId="52D5720C">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bCs/>
                <w:sz w:val="18"/>
                <w:szCs w:val="18"/>
              </w:rPr>
            </w:pPr>
            <w:r>
              <w:rPr>
                <w:rFonts w:hint="eastAsia" w:ascii="宋体" w:hAnsi="宋体"/>
                <w:bCs/>
                <w:sz w:val="18"/>
                <w:szCs w:val="18"/>
                <w:lang w:val="en-US" w:eastAsia="zh-CN"/>
              </w:rPr>
              <w:t>通过本课程的学习，学生将</w:t>
            </w:r>
            <w:r>
              <w:rPr>
                <w:rFonts w:hint="eastAsia" w:ascii="宋体" w:hAnsi="宋体"/>
                <w:bCs/>
                <w:sz w:val="18"/>
                <w:szCs w:val="18"/>
              </w:rPr>
              <w:t>熟悉短视频与直播及其运营平台，以及私域流量的价值和类型</w:t>
            </w:r>
            <w:r>
              <w:rPr>
                <w:rFonts w:hint="eastAsia" w:ascii="宋体" w:hAnsi="宋体"/>
                <w:bCs/>
                <w:sz w:val="18"/>
                <w:szCs w:val="18"/>
                <w:lang w:eastAsia="zh-CN"/>
              </w:rPr>
              <w:t>；</w:t>
            </w:r>
            <w:r>
              <w:rPr>
                <w:rFonts w:hint="eastAsia" w:ascii="宋体" w:hAnsi="宋体"/>
                <w:bCs/>
                <w:sz w:val="18"/>
                <w:szCs w:val="18"/>
              </w:rPr>
              <w:t>掌握短视频内容定位、内容策划与拍摄脚本撰写的方法</w:t>
            </w:r>
            <w:r>
              <w:rPr>
                <w:rFonts w:hint="eastAsia" w:ascii="宋体" w:hAnsi="宋体"/>
                <w:bCs/>
                <w:sz w:val="18"/>
                <w:szCs w:val="18"/>
                <w:lang w:eastAsia="zh-CN"/>
              </w:rPr>
              <w:t>；</w:t>
            </w:r>
            <w:r>
              <w:rPr>
                <w:rFonts w:hint="eastAsia" w:ascii="宋体" w:hAnsi="宋体"/>
                <w:bCs/>
                <w:sz w:val="18"/>
                <w:szCs w:val="18"/>
              </w:rPr>
              <w:t>掌握短视频拍摄与后期剪辑的方法与技巧</w:t>
            </w:r>
            <w:r>
              <w:rPr>
                <w:rFonts w:hint="eastAsia" w:ascii="宋体" w:hAnsi="宋体"/>
                <w:bCs/>
                <w:sz w:val="18"/>
                <w:szCs w:val="18"/>
                <w:lang w:eastAsia="zh-CN"/>
              </w:rPr>
              <w:t>；</w:t>
            </w:r>
            <w:r>
              <w:rPr>
                <w:rFonts w:hint="eastAsia" w:ascii="宋体" w:hAnsi="宋体"/>
                <w:bCs/>
                <w:sz w:val="18"/>
                <w:szCs w:val="18"/>
              </w:rPr>
              <w:t>掌握选择短视频发布渠道和发布时间、分析短视频运营数据的方法</w:t>
            </w:r>
            <w:r>
              <w:rPr>
                <w:rFonts w:hint="eastAsia" w:ascii="宋体" w:hAnsi="宋体"/>
                <w:bCs/>
                <w:sz w:val="18"/>
                <w:szCs w:val="18"/>
                <w:lang w:eastAsia="zh-CN"/>
              </w:rPr>
              <w:t>；</w:t>
            </w:r>
            <w:r>
              <w:rPr>
                <w:rFonts w:hint="eastAsia" w:ascii="宋体" w:hAnsi="宋体"/>
                <w:bCs/>
                <w:sz w:val="18"/>
                <w:szCs w:val="18"/>
              </w:rPr>
              <w:t>掌握直播运营团队组建、主播人设打造、选品、预热宣传、直播间搭建、封面图与标题设计、直播脚本撰写和直播活动执行的方法</w:t>
            </w:r>
            <w:r>
              <w:rPr>
                <w:rFonts w:hint="eastAsia" w:ascii="宋体" w:hAnsi="宋体"/>
                <w:bCs/>
                <w:sz w:val="18"/>
                <w:szCs w:val="18"/>
                <w:lang w:eastAsia="zh-CN"/>
              </w:rPr>
              <w:t>；</w:t>
            </w:r>
            <w:r>
              <w:rPr>
                <w:rFonts w:hint="eastAsia" w:ascii="宋体" w:hAnsi="宋体"/>
                <w:bCs/>
                <w:sz w:val="18"/>
                <w:szCs w:val="18"/>
              </w:rPr>
              <w:t>掌握直播复盘和直播效果数据分析的方法</w:t>
            </w:r>
            <w:r>
              <w:rPr>
                <w:rFonts w:hint="eastAsia" w:ascii="宋体" w:hAnsi="宋体"/>
                <w:bCs/>
                <w:sz w:val="18"/>
                <w:szCs w:val="18"/>
                <w:lang w:eastAsia="zh-CN"/>
              </w:rPr>
              <w:t>；</w:t>
            </w:r>
            <w:r>
              <w:rPr>
                <w:rFonts w:hint="eastAsia" w:ascii="宋体" w:hAnsi="宋体"/>
                <w:bCs/>
                <w:sz w:val="18"/>
                <w:szCs w:val="18"/>
              </w:rPr>
              <w:t>掌握“短视频+直播”营销闭环构建、引流推广、私域社群构建与运维的方法。</w:t>
            </w:r>
          </w:p>
          <w:p w14:paraId="00A8606D">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bCs/>
                <w:sz w:val="18"/>
                <w:szCs w:val="18"/>
              </w:rPr>
            </w:pPr>
            <w:r>
              <w:rPr>
                <w:rFonts w:hint="eastAsia" w:ascii="宋体" w:hAnsi="宋体"/>
                <w:bCs/>
                <w:sz w:val="18"/>
                <w:szCs w:val="18"/>
              </w:rPr>
              <w:t>通过课程理论学习和实践训练，主要</w:t>
            </w:r>
            <w:r>
              <w:rPr>
                <w:rFonts w:hint="eastAsia" w:ascii="宋体" w:hAnsi="宋体"/>
                <w:bCs/>
                <w:sz w:val="18"/>
                <w:szCs w:val="18"/>
                <w:lang w:val="en-US" w:eastAsia="zh-CN"/>
              </w:rPr>
              <w:t>使</w:t>
            </w:r>
            <w:r>
              <w:rPr>
                <w:rFonts w:hint="eastAsia" w:ascii="宋体" w:hAnsi="宋体"/>
                <w:bCs/>
                <w:sz w:val="18"/>
                <w:szCs w:val="18"/>
              </w:rPr>
              <w:t>学生能够进行短视频的内容定位和策划，并撰写短视频拍摄脚本</w:t>
            </w:r>
            <w:r>
              <w:rPr>
                <w:rFonts w:hint="eastAsia" w:ascii="宋体" w:hAnsi="宋体"/>
                <w:bCs/>
                <w:sz w:val="18"/>
                <w:szCs w:val="18"/>
                <w:lang w:eastAsia="zh-CN"/>
              </w:rPr>
              <w:t>，</w:t>
            </w:r>
            <w:r>
              <w:rPr>
                <w:rFonts w:hint="eastAsia" w:ascii="宋体" w:hAnsi="宋体"/>
                <w:bCs/>
                <w:sz w:val="18"/>
                <w:szCs w:val="18"/>
                <w:lang w:val="en-US" w:eastAsia="zh-CN"/>
              </w:rPr>
              <w:t>并能够</w:t>
            </w:r>
            <w:r>
              <w:rPr>
                <w:rFonts w:hint="eastAsia" w:ascii="宋体" w:hAnsi="宋体"/>
                <w:bCs/>
                <w:sz w:val="18"/>
                <w:szCs w:val="18"/>
              </w:rPr>
              <w:t>进行短视频的拍摄与后期剪辑，创作出高质量的短视频作品</w:t>
            </w:r>
            <w:r>
              <w:rPr>
                <w:rFonts w:hint="eastAsia" w:ascii="宋体" w:hAnsi="宋体"/>
                <w:bCs/>
                <w:sz w:val="18"/>
                <w:szCs w:val="18"/>
                <w:lang w:eastAsia="zh-CN"/>
              </w:rPr>
              <w:t>，</w:t>
            </w:r>
            <w:r>
              <w:rPr>
                <w:rFonts w:hint="eastAsia" w:ascii="宋体" w:hAnsi="宋体"/>
                <w:bCs/>
                <w:sz w:val="18"/>
                <w:szCs w:val="18"/>
                <w:lang w:val="en-US" w:eastAsia="zh-CN"/>
              </w:rPr>
              <w:t>而且</w:t>
            </w:r>
            <w:r>
              <w:rPr>
                <w:rFonts w:hint="eastAsia" w:ascii="宋体" w:hAnsi="宋体"/>
                <w:bCs/>
                <w:sz w:val="18"/>
                <w:szCs w:val="18"/>
              </w:rPr>
              <w:t>能够进行直播选品和预热宣传，撰写直播脚本，设计直播封面和标题</w:t>
            </w:r>
            <w:r>
              <w:rPr>
                <w:rFonts w:hint="eastAsia" w:ascii="宋体" w:hAnsi="宋体"/>
                <w:bCs/>
                <w:sz w:val="18"/>
                <w:szCs w:val="18"/>
                <w:lang w:eastAsia="zh-CN"/>
              </w:rPr>
              <w:t>，</w:t>
            </w:r>
            <w:r>
              <w:rPr>
                <w:rFonts w:hint="eastAsia" w:ascii="宋体" w:hAnsi="宋体"/>
                <w:bCs/>
                <w:sz w:val="18"/>
                <w:szCs w:val="18"/>
                <w:lang w:val="en-US" w:eastAsia="zh-CN"/>
              </w:rPr>
              <w:t>还</w:t>
            </w:r>
            <w:r>
              <w:rPr>
                <w:rFonts w:hint="eastAsia" w:ascii="宋体" w:hAnsi="宋体"/>
                <w:bCs/>
                <w:sz w:val="18"/>
                <w:szCs w:val="18"/>
              </w:rPr>
              <w:t>能够在直播平台上开展具有专业水准的直播活动，培养符合直播行业需求的直播能力</w:t>
            </w:r>
            <w:r>
              <w:rPr>
                <w:rFonts w:hint="eastAsia" w:ascii="宋体" w:hAnsi="宋体"/>
                <w:bCs/>
                <w:sz w:val="18"/>
                <w:szCs w:val="18"/>
                <w:lang w:eastAsia="zh-CN"/>
              </w:rPr>
              <w:t>，</w:t>
            </w:r>
            <w:r>
              <w:rPr>
                <w:rFonts w:hint="eastAsia" w:ascii="宋体" w:hAnsi="宋体"/>
                <w:bCs/>
                <w:sz w:val="18"/>
                <w:szCs w:val="18"/>
                <w:lang w:val="en-US" w:eastAsia="zh-CN"/>
              </w:rPr>
              <w:t>最后</w:t>
            </w:r>
            <w:r>
              <w:rPr>
                <w:rFonts w:hint="eastAsia" w:ascii="宋体" w:hAnsi="宋体"/>
                <w:bCs/>
                <w:sz w:val="18"/>
                <w:szCs w:val="18"/>
              </w:rPr>
              <w:t>能够构建“短视频+直播”营销闭环，开展引流推广活动。</w:t>
            </w:r>
          </w:p>
        </w:tc>
      </w:tr>
      <w:tr w14:paraId="3D32D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549" w:type="dxa"/>
            <w:vAlign w:val="center"/>
          </w:tcPr>
          <w:p w14:paraId="15E14418">
            <w:pPr>
              <w:spacing w:line="400" w:lineRule="exact"/>
              <w:jc w:val="center"/>
              <w:rPr>
                <w:rFonts w:ascii="宋体" w:hAnsi="宋体"/>
                <w:bCs/>
                <w:sz w:val="18"/>
                <w:szCs w:val="18"/>
              </w:rPr>
            </w:pPr>
            <w:r>
              <w:rPr>
                <w:rFonts w:hint="eastAsia" w:ascii="宋体" w:hAnsi="宋体"/>
                <w:bCs/>
                <w:sz w:val="18"/>
                <w:szCs w:val="18"/>
              </w:rPr>
              <w:t>2</w:t>
            </w:r>
          </w:p>
        </w:tc>
        <w:tc>
          <w:tcPr>
            <w:tcW w:w="2127" w:type="dxa"/>
            <w:vAlign w:val="center"/>
          </w:tcPr>
          <w:p w14:paraId="5E74862A">
            <w:pPr>
              <w:spacing w:line="400" w:lineRule="exact"/>
              <w:jc w:val="center"/>
              <w:rPr>
                <w:rFonts w:hint="eastAsia" w:ascii="宋体" w:hAnsi="宋体" w:eastAsia="宋体"/>
                <w:bCs/>
                <w:sz w:val="18"/>
                <w:szCs w:val="18"/>
                <w:lang w:val="en-US" w:eastAsia="zh-CN"/>
              </w:rPr>
            </w:pPr>
            <w:r>
              <w:rPr>
                <w:rFonts w:hint="eastAsia" w:ascii="宋体" w:hAnsi="宋体"/>
                <w:bCs/>
                <w:sz w:val="18"/>
                <w:szCs w:val="18"/>
                <w:lang w:val="en-US" w:eastAsia="zh-CN"/>
              </w:rPr>
              <w:t>电子商务网站与网页设计</w:t>
            </w:r>
          </w:p>
        </w:tc>
        <w:tc>
          <w:tcPr>
            <w:tcW w:w="6538" w:type="dxa"/>
          </w:tcPr>
          <w:p w14:paraId="56392C5A">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ascii="宋体" w:hAnsi="宋体"/>
                <w:bCs/>
                <w:sz w:val="18"/>
                <w:szCs w:val="18"/>
              </w:rPr>
            </w:pPr>
            <w:r>
              <w:rPr>
                <w:rFonts w:hint="eastAsia" w:ascii="宋体" w:hAnsi="宋体"/>
                <w:bCs/>
                <w:sz w:val="18"/>
                <w:szCs w:val="18"/>
              </w:rPr>
              <w:t>《电子商务</w:t>
            </w:r>
            <w:r>
              <w:rPr>
                <w:rFonts w:hint="eastAsia" w:ascii="宋体" w:hAnsi="宋体"/>
                <w:bCs/>
                <w:sz w:val="18"/>
                <w:szCs w:val="18"/>
                <w:lang w:val="en-US" w:eastAsia="zh-CN"/>
              </w:rPr>
              <w:t>网站与</w:t>
            </w:r>
            <w:r>
              <w:rPr>
                <w:rFonts w:hint="eastAsia" w:ascii="宋体" w:hAnsi="宋体"/>
                <w:bCs/>
                <w:sz w:val="18"/>
                <w:szCs w:val="18"/>
              </w:rPr>
              <w:t>网页设计》该课程主要涉及到网站建设规划与管理、HTML语言、静态网页制作、动态网页制作等内容；通过本课程的学习，学生能具备建立、管理和维护动态网站运行环境的知识和基本能力。通过学习，掌握网络的基础知识，网站建设的基本方法，网页制作的基本方法以及初步掌握通过Dreamweaver创建动态网站的操作技能。使学生掌握常用的网页设计工具，熟练运用多种网页设计技术，具备Web网页设计、制作及站点管理的基本知识和基本技能，学生能够独立制作中小型的网站。</w:t>
            </w:r>
          </w:p>
        </w:tc>
      </w:tr>
      <w:tr w14:paraId="6C8BE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549" w:type="dxa"/>
            <w:vAlign w:val="center"/>
          </w:tcPr>
          <w:p w14:paraId="4A402A12">
            <w:pPr>
              <w:spacing w:line="400" w:lineRule="exact"/>
              <w:jc w:val="center"/>
              <w:rPr>
                <w:rFonts w:ascii="宋体" w:hAnsi="宋体"/>
                <w:bCs/>
                <w:sz w:val="18"/>
                <w:szCs w:val="18"/>
              </w:rPr>
            </w:pPr>
            <w:r>
              <w:rPr>
                <w:rFonts w:hint="eastAsia" w:ascii="宋体" w:hAnsi="宋体"/>
                <w:bCs/>
                <w:sz w:val="18"/>
                <w:szCs w:val="18"/>
              </w:rPr>
              <w:t>3</w:t>
            </w:r>
          </w:p>
        </w:tc>
        <w:tc>
          <w:tcPr>
            <w:tcW w:w="2127" w:type="dxa"/>
            <w:vAlign w:val="center"/>
          </w:tcPr>
          <w:p w14:paraId="636D1968">
            <w:pPr>
              <w:jc w:val="center"/>
              <w:rPr>
                <w:rFonts w:ascii="宋体" w:hAnsi="宋体"/>
                <w:bCs/>
                <w:sz w:val="18"/>
                <w:szCs w:val="18"/>
              </w:rPr>
            </w:pPr>
            <w:r>
              <w:rPr>
                <w:rFonts w:hint="eastAsia" w:ascii="宋体" w:hAnsi="宋体"/>
                <w:bCs/>
                <w:sz w:val="18"/>
                <w:szCs w:val="18"/>
              </w:rPr>
              <w:t>网店运营与管理实训</w:t>
            </w:r>
          </w:p>
        </w:tc>
        <w:tc>
          <w:tcPr>
            <w:tcW w:w="6538" w:type="dxa"/>
          </w:tcPr>
          <w:p w14:paraId="12743775">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cs="Times New Roman"/>
                <w:bCs/>
                <w:sz w:val="18"/>
                <w:szCs w:val="18"/>
              </w:rPr>
            </w:pPr>
            <w:r>
              <w:rPr>
                <w:rFonts w:hint="eastAsia" w:ascii="宋体" w:hAnsi="宋体" w:cs="Times New Roman"/>
                <w:bCs/>
                <w:sz w:val="18"/>
                <w:szCs w:val="18"/>
              </w:rPr>
              <w:t>《</w:t>
            </w:r>
            <w:r>
              <w:rPr>
                <w:rFonts w:hint="eastAsia" w:ascii="宋体" w:hAnsi="宋体"/>
                <w:bCs/>
                <w:sz w:val="18"/>
                <w:szCs w:val="18"/>
              </w:rPr>
              <w:t>网店运营与管理实训</w:t>
            </w:r>
            <w:r>
              <w:rPr>
                <w:rFonts w:hint="eastAsia" w:ascii="宋体" w:hAnsi="宋体" w:cs="Times New Roman"/>
                <w:bCs/>
                <w:sz w:val="18"/>
                <w:szCs w:val="18"/>
              </w:rPr>
              <w:t>》是电子商务专业核心课程，本课程基于网店运营的工作过程设计，按店铺策划、店铺开设、店铺管理、店铺推广、店铺优化的流程设计教学内容，该课程的学习强调实战化，所有教学项目基于淘宝网或者天猫等电子商务平台开展。因此，该课程对于提升学生的网店运营能力等实际工作技能有着极为重要的意义。</w:t>
            </w:r>
          </w:p>
          <w:p w14:paraId="07B083E2">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cs="Times New Roman"/>
                <w:bCs/>
                <w:sz w:val="18"/>
                <w:szCs w:val="18"/>
              </w:rPr>
            </w:pPr>
            <w:r>
              <w:rPr>
                <w:rFonts w:hint="eastAsia" w:ascii="宋体" w:hAnsi="宋体" w:cs="Times New Roman"/>
                <w:bCs/>
                <w:sz w:val="18"/>
                <w:szCs w:val="18"/>
              </w:rPr>
              <w:t>该课程主要服务于电子商务领域的网店运营人员、网店店长、网店客服、网店美工、数据分析专员等工作岗位。</w:t>
            </w:r>
          </w:p>
          <w:p w14:paraId="1336F404">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cs="Times New Roman"/>
                <w:bCs/>
                <w:sz w:val="18"/>
                <w:szCs w:val="18"/>
              </w:rPr>
            </w:pPr>
            <w:r>
              <w:rPr>
                <w:rFonts w:hint="eastAsia" w:ascii="宋体" w:hAnsi="宋体" w:cs="Times New Roman"/>
                <w:bCs/>
                <w:sz w:val="18"/>
                <w:szCs w:val="18"/>
              </w:rPr>
              <w:t>通过本课程的学习，学生能理解网店运营与管理的基本概念、基本理论，熟悉淘宝天猫平台规则，掌握网店运营基本工作流程，具备网店运营管理、客服服务和电商操作技术等业务能力。通过课程理论学习和实践训练，主要培养学生掌握网络开店的必备理论知识和基本流程；培养学生获得与网店经营相关的学习能力、操作能力、营销能力，强化学生的实践，增强学生的创业意识、交流沟通能力。</w:t>
            </w:r>
          </w:p>
        </w:tc>
      </w:tr>
      <w:tr w14:paraId="392AC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51FDCF68">
            <w:pPr>
              <w:spacing w:line="400" w:lineRule="exact"/>
              <w:jc w:val="center"/>
              <w:rPr>
                <w:rFonts w:ascii="宋体" w:hAnsi="宋体"/>
                <w:bCs/>
                <w:sz w:val="18"/>
                <w:szCs w:val="18"/>
              </w:rPr>
            </w:pPr>
            <w:r>
              <w:rPr>
                <w:rFonts w:hint="eastAsia" w:ascii="宋体" w:hAnsi="宋体"/>
                <w:bCs/>
                <w:sz w:val="18"/>
                <w:szCs w:val="18"/>
              </w:rPr>
              <w:t>4</w:t>
            </w:r>
          </w:p>
        </w:tc>
        <w:tc>
          <w:tcPr>
            <w:tcW w:w="2127" w:type="dxa"/>
            <w:vAlign w:val="center"/>
          </w:tcPr>
          <w:p w14:paraId="40CF38CF">
            <w:pPr>
              <w:spacing w:line="400" w:lineRule="exact"/>
              <w:jc w:val="center"/>
              <w:rPr>
                <w:rFonts w:ascii="宋体" w:hAnsi="宋体"/>
                <w:bCs/>
                <w:sz w:val="18"/>
                <w:szCs w:val="18"/>
              </w:rPr>
            </w:pPr>
            <w:r>
              <w:rPr>
                <w:rFonts w:hint="eastAsia" w:ascii="宋体" w:hAnsi="宋体"/>
                <w:bCs/>
                <w:sz w:val="18"/>
                <w:szCs w:val="18"/>
              </w:rPr>
              <w:t>电子商务数据分析与应用</w:t>
            </w:r>
          </w:p>
        </w:tc>
        <w:tc>
          <w:tcPr>
            <w:tcW w:w="6538" w:type="dxa"/>
          </w:tcPr>
          <w:p w14:paraId="71868CA5">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cs="Times New Roman"/>
                <w:bCs/>
                <w:sz w:val="18"/>
                <w:szCs w:val="18"/>
              </w:rPr>
            </w:pPr>
            <w:r>
              <w:rPr>
                <w:rFonts w:hint="eastAsia" w:ascii="宋体" w:hAnsi="宋体" w:cs="Times New Roman"/>
                <w:bCs/>
                <w:sz w:val="18"/>
                <w:szCs w:val="18"/>
              </w:rPr>
              <w:t>开设电子商务数据分析与应用课程是必要的，现今的管理信息系统几乎都是在电子商务数据分析与应用上建立起来的 ,电商应用系统也不例外。一个电商应用系统大体上可分为数据库和应用程序两部分。通常所说的数据库一般都是在叫做“数据库管理系统”的软件上构建起来的数据文件集合。这些数据文件集合存储了系统的全部数据。对这些数据进行存储、查询、更新、安全管理等就是由相应的程序文件通过数据库管理系统完成的。因此 ,要了解和掌握电商应用系统的内部结构和开发方法 ,就必须熟悉电子商务数据分析与应用的一些理论 ,如数据库的各类模型、关系型数据库的规范化理论、结构化查询语言等。此外 ,还要熟练掌握建立数据库所选用的具体数据库管理系统。因此 ,在电子商务教学中 , “电子商务数据分析与应用”这门课程起着相当重要的作用。</w:t>
            </w:r>
          </w:p>
        </w:tc>
      </w:tr>
      <w:tr w14:paraId="03E43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174E8350">
            <w:pPr>
              <w:spacing w:line="400" w:lineRule="exact"/>
              <w:jc w:val="center"/>
              <w:rPr>
                <w:rFonts w:ascii="宋体" w:hAnsi="宋体"/>
                <w:bCs/>
                <w:sz w:val="18"/>
                <w:szCs w:val="18"/>
              </w:rPr>
            </w:pPr>
            <w:r>
              <w:rPr>
                <w:rFonts w:hint="eastAsia" w:ascii="宋体" w:hAnsi="宋体"/>
                <w:bCs/>
                <w:sz w:val="18"/>
                <w:szCs w:val="18"/>
              </w:rPr>
              <w:t>5</w:t>
            </w:r>
          </w:p>
        </w:tc>
        <w:tc>
          <w:tcPr>
            <w:tcW w:w="2127" w:type="dxa"/>
            <w:vAlign w:val="center"/>
          </w:tcPr>
          <w:p w14:paraId="780F4C24">
            <w:pPr>
              <w:spacing w:line="400" w:lineRule="exact"/>
              <w:jc w:val="center"/>
              <w:rPr>
                <w:rFonts w:ascii="宋体" w:hAnsi="宋体"/>
                <w:bCs/>
                <w:sz w:val="18"/>
                <w:szCs w:val="18"/>
              </w:rPr>
            </w:pPr>
            <w:r>
              <w:rPr>
                <w:rFonts w:hint="eastAsia" w:ascii="宋体" w:hAnsi="宋体"/>
                <w:bCs/>
                <w:sz w:val="18"/>
                <w:szCs w:val="18"/>
              </w:rPr>
              <w:t>电子商务文案写作</w:t>
            </w:r>
          </w:p>
        </w:tc>
        <w:tc>
          <w:tcPr>
            <w:tcW w:w="6538" w:type="dxa"/>
          </w:tcPr>
          <w:p w14:paraId="62D51722">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cs="Times New Roman"/>
                <w:bCs/>
                <w:sz w:val="18"/>
                <w:szCs w:val="18"/>
                <w:lang w:eastAsia="zh-CN"/>
              </w:rPr>
            </w:pPr>
            <w:r>
              <w:rPr>
                <w:rFonts w:hint="eastAsia" w:ascii="宋体" w:hAnsi="宋体" w:cs="Times New Roman"/>
                <w:bCs/>
                <w:sz w:val="18"/>
                <w:szCs w:val="18"/>
                <w:lang w:eastAsia="zh-CN"/>
              </w:rPr>
              <w:t>《</w:t>
            </w:r>
            <w:r>
              <w:rPr>
                <w:rFonts w:hint="eastAsia" w:ascii="宋体" w:hAnsi="宋体" w:cs="Times New Roman"/>
                <w:bCs/>
                <w:sz w:val="18"/>
                <w:szCs w:val="18"/>
                <w:lang w:val="en-US" w:eastAsia="zh-CN"/>
              </w:rPr>
              <w:t>电子商务文案写作</w:t>
            </w:r>
            <w:r>
              <w:rPr>
                <w:rFonts w:hint="eastAsia" w:ascii="宋体" w:hAnsi="宋体" w:cs="Times New Roman"/>
                <w:bCs/>
                <w:sz w:val="18"/>
                <w:szCs w:val="18"/>
                <w:lang w:eastAsia="zh-CN"/>
              </w:rPr>
              <w:t>》</w:t>
            </w:r>
            <w:r>
              <w:rPr>
                <w:rFonts w:hint="eastAsia" w:ascii="宋体" w:hAnsi="宋体" w:cs="Times New Roman"/>
                <w:bCs/>
                <w:sz w:val="18"/>
                <w:szCs w:val="18"/>
              </w:rPr>
              <w:t>课程</w:t>
            </w:r>
            <w:r>
              <w:rPr>
                <w:rFonts w:hint="eastAsia" w:ascii="宋体" w:hAnsi="宋体" w:cs="Times New Roman"/>
                <w:bCs/>
                <w:sz w:val="18"/>
                <w:szCs w:val="18"/>
                <w:lang w:eastAsia="zh-CN"/>
              </w:rPr>
              <w:t>是一门依照高等职业教育培养目标与电子商务企业相关岗位需求设置的专业核心课程，是电子商务专业知识体系的重要组成部分。通过对本课程的学习，学生能够紧跟时代步伐，不断丰富自己的文案策划思路，提高文案创作能力。</w:t>
            </w:r>
          </w:p>
          <w:p w14:paraId="713F1BC3">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cs="Times New Roman"/>
                <w:bCs/>
                <w:sz w:val="18"/>
                <w:szCs w:val="18"/>
              </w:rPr>
            </w:pPr>
            <w:r>
              <w:rPr>
                <w:rFonts w:hint="eastAsia" w:ascii="宋体" w:hAnsi="宋体"/>
                <w:bCs/>
                <w:sz w:val="18"/>
                <w:szCs w:val="18"/>
                <w:lang w:val="en-US" w:eastAsia="zh-CN"/>
              </w:rPr>
              <w:t>通过本课程的学习，学生将</w:t>
            </w:r>
            <w:r>
              <w:rPr>
                <w:rFonts w:hint="eastAsia" w:ascii="宋体" w:hAnsi="宋体" w:cs="Times New Roman"/>
                <w:bCs/>
                <w:sz w:val="18"/>
                <w:szCs w:val="18"/>
              </w:rPr>
              <w:t>掌握搜集与整理素材的方法、激发创意的策略</w:t>
            </w:r>
            <w:r>
              <w:rPr>
                <w:rFonts w:hint="eastAsia" w:ascii="宋体" w:hAnsi="宋体" w:cs="Times New Roman"/>
                <w:bCs/>
                <w:sz w:val="18"/>
                <w:szCs w:val="18"/>
                <w:lang w:eastAsia="zh-CN"/>
              </w:rPr>
              <w:t>；</w:t>
            </w:r>
            <w:r>
              <w:rPr>
                <w:rFonts w:hint="eastAsia" w:ascii="宋体" w:hAnsi="宋体" w:cs="Times New Roman"/>
                <w:bCs/>
                <w:sz w:val="18"/>
                <w:szCs w:val="18"/>
              </w:rPr>
              <w:t>掌握明确写作目的、分析目标受众、确定写作主题的方法；掌握标题的写作技巧</w:t>
            </w:r>
            <w:r>
              <w:rPr>
                <w:rFonts w:hint="eastAsia" w:ascii="宋体" w:hAnsi="宋体" w:cs="Times New Roman"/>
                <w:bCs/>
                <w:sz w:val="18"/>
                <w:szCs w:val="18"/>
                <w:lang w:val="en-US" w:eastAsia="zh-CN"/>
              </w:rPr>
              <w:t>和</w:t>
            </w:r>
            <w:r>
              <w:rPr>
                <w:rFonts w:hint="eastAsia" w:ascii="宋体" w:hAnsi="宋体" w:cs="Times New Roman"/>
                <w:bCs/>
                <w:sz w:val="18"/>
                <w:szCs w:val="18"/>
              </w:rPr>
              <w:t>文案正文的不同类型，掌握文案正文的写作技巧；掌握店铺推广文案的写作与排版</w:t>
            </w:r>
            <w:r>
              <w:rPr>
                <w:rFonts w:hint="eastAsia" w:ascii="宋体" w:hAnsi="宋体" w:cs="Times New Roman"/>
                <w:bCs/>
                <w:sz w:val="18"/>
                <w:szCs w:val="18"/>
                <w:lang w:val="en-US" w:eastAsia="zh-CN"/>
              </w:rPr>
              <w:t>以及</w:t>
            </w:r>
            <w:r>
              <w:rPr>
                <w:rFonts w:hint="eastAsia" w:ascii="宋体" w:hAnsi="宋体" w:cs="Times New Roman"/>
                <w:bCs/>
                <w:sz w:val="18"/>
                <w:szCs w:val="18"/>
              </w:rPr>
              <w:t>品牌推广文案的具体写作；认识短视频文案与直播文案，掌握短视频脚本和直播脚本的具体写作。</w:t>
            </w:r>
          </w:p>
          <w:p w14:paraId="152432EF">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cs="Times New Roman"/>
                <w:bCs/>
                <w:sz w:val="18"/>
                <w:szCs w:val="18"/>
              </w:rPr>
            </w:pPr>
            <w:r>
              <w:rPr>
                <w:rFonts w:hint="eastAsia" w:ascii="宋体" w:hAnsi="宋体"/>
                <w:bCs/>
                <w:sz w:val="18"/>
                <w:szCs w:val="18"/>
              </w:rPr>
              <w:t>通过课程理论学习和实践训练，主要</w:t>
            </w:r>
            <w:r>
              <w:rPr>
                <w:rFonts w:hint="eastAsia" w:ascii="宋体" w:hAnsi="宋体"/>
                <w:bCs/>
                <w:sz w:val="18"/>
                <w:szCs w:val="18"/>
                <w:lang w:val="en-US" w:eastAsia="zh-CN"/>
              </w:rPr>
              <w:t>使</w:t>
            </w:r>
            <w:r>
              <w:rPr>
                <w:rFonts w:hint="eastAsia" w:ascii="宋体" w:hAnsi="宋体"/>
                <w:bCs/>
                <w:sz w:val="18"/>
                <w:szCs w:val="18"/>
              </w:rPr>
              <w:t>学生</w:t>
            </w:r>
            <w:r>
              <w:rPr>
                <w:rFonts w:hint="eastAsia" w:ascii="宋体" w:hAnsi="宋体" w:cs="Times New Roman"/>
                <w:bCs/>
                <w:sz w:val="18"/>
                <w:szCs w:val="18"/>
              </w:rPr>
              <w:t>能够正确判断电子商务文案的类型，写出符合要求的电子商务文案；能够搜集和整理文案写作可能用到的素材，采用不同的方法构思文案</w:t>
            </w:r>
            <w:r>
              <w:rPr>
                <w:rFonts w:hint="eastAsia" w:ascii="宋体" w:hAnsi="宋体" w:cs="Times New Roman"/>
                <w:bCs/>
                <w:sz w:val="18"/>
                <w:szCs w:val="18"/>
                <w:lang w:eastAsia="zh-CN"/>
              </w:rPr>
              <w:t>；</w:t>
            </w:r>
            <w:r>
              <w:rPr>
                <w:rFonts w:hint="eastAsia" w:ascii="宋体" w:hAnsi="宋体" w:cs="Times New Roman"/>
                <w:bCs/>
                <w:sz w:val="18"/>
                <w:szCs w:val="18"/>
              </w:rPr>
              <w:t>能够熟练安排文案结构，并结合正文写作技巧设计文案内容；能够关联受众痛点与产品卖点，熟练写作店铺海报文案、店铺上新文案等文案；能够写作品牌故事文案、品牌宣传文案，以及不同类型的品牌公关文案</w:t>
            </w:r>
            <w:r>
              <w:rPr>
                <w:rFonts w:hint="eastAsia" w:ascii="宋体" w:hAnsi="宋体" w:cs="Times New Roman"/>
                <w:bCs/>
                <w:sz w:val="18"/>
                <w:szCs w:val="18"/>
                <w:lang w:eastAsia="zh-CN"/>
              </w:rPr>
              <w:t>；</w:t>
            </w:r>
            <w:r>
              <w:rPr>
                <w:rFonts w:hint="eastAsia" w:ascii="宋体" w:hAnsi="宋体" w:cs="Times New Roman"/>
                <w:bCs/>
                <w:sz w:val="18"/>
                <w:szCs w:val="18"/>
              </w:rPr>
              <w:t>能够写作短视频脚本、整场直播脚本和单品直播脚本。</w:t>
            </w:r>
          </w:p>
        </w:tc>
      </w:tr>
      <w:tr w14:paraId="0CE76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79882991">
            <w:pPr>
              <w:spacing w:line="400" w:lineRule="exact"/>
              <w:jc w:val="center"/>
              <w:rPr>
                <w:rFonts w:ascii="宋体" w:hAnsi="宋体"/>
                <w:bCs/>
                <w:sz w:val="18"/>
                <w:szCs w:val="18"/>
              </w:rPr>
            </w:pPr>
            <w:r>
              <w:rPr>
                <w:rFonts w:hint="eastAsia" w:ascii="宋体" w:hAnsi="宋体"/>
                <w:bCs/>
                <w:sz w:val="18"/>
                <w:szCs w:val="18"/>
              </w:rPr>
              <w:t>6</w:t>
            </w:r>
          </w:p>
        </w:tc>
        <w:tc>
          <w:tcPr>
            <w:tcW w:w="2127" w:type="dxa"/>
            <w:vAlign w:val="center"/>
          </w:tcPr>
          <w:p w14:paraId="2F14C7F4">
            <w:pPr>
              <w:spacing w:line="400" w:lineRule="exact"/>
              <w:jc w:val="center"/>
              <w:rPr>
                <w:rFonts w:hint="default" w:ascii="宋体" w:hAnsi="宋体" w:eastAsia="宋体"/>
                <w:bCs/>
                <w:sz w:val="18"/>
                <w:szCs w:val="18"/>
                <w:lang w:val="en-US" w:eastAsia="zh-CN"/>
              </w:rPr>
            </w:pPr>
            <w:r>
              <w:rPr>
                <w:rFonts w:hint="eastAsia" w:ascii="宋体" w:hAnsi="宋体"/>
                <w:bCs/>
                <w:sz w:val="18"/>
                <w:szCs w:val="18"/>
                <w:lang w:val="en-US" w:eastAsia="zh-CN"/>
              </w:rPr>
              <w:t>跨境电商实务</w:t>
            </w:r>
          </w:p>
        </w:tc>
        <w:tc>
          <w:tcPr>
            <w:tcW w:w="6538" w:type="dxa"/>
          </w:tcPr>
          <w:p w14:paraId="3B179E9B">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Times New Roman"/>
                <w:bCs/>
                <w:sz w:val="18"/>
                <w:szCs w:val="18"/>
                <w:lang w:eastAsia="zh-CN"/>
              </w:rPr>
            </w:pPr>
            <w:r>
              <w:rPr>
                <w:rFonts w:hint="eastAsia" w:ascii="宋体" w:hAnsi="宋体" w:cs="Times New Roman"/>
                <w:bCs/>
                <w:sz w:val="18"/>
                <w:szCs w:val="18"/>
              </w:rPr>
              <w:t>课程主要讲授跨境电子商务出口平台的操作、运营与管理技术以及跨境电子商务业务相关知识，使学生具备从事跨境电子商务平台(店铺)的运营与管理、跨境电子商务策划、跨境网络营销、跨境物流与国际支付、跨境零售客服等岗位的基本能力。通过本课程的学习，学生能够根据国际市场需求，独立寻求货源、建立店铺、运营店铺、维护和管理店铺，学会如何帮助企业开展跨境电子商务出口业务或者基于跨境电商平台自主创业。近年来，随着创新创业教育的深入开展，为进一步提升全校学生的创业能力</w:t>
            </w:r>
            <w:r>
              <w:rPr>
                <w:rFonts w:hint="eastAsia" w:ascii="宋体" w:hAnsi="宋体" w:cs="Times New Roman"/>
                <w:bCs/>
                <w:sz w:val="18"/>
                <w:szCs w:val="18"/>
                <w:lang w:eastAsia="zh-CN"/>
              </w:rPr>
              <w:t>。</w:t>
            </w:r>
          </w:p>
        </w:tc>
      </w:tr>
    </w:tbl>
    <w:p w14:paraId="6FFCDF4C">
      <w:pPr>
        <w:spacing w:line="400" w:lineRule="exact"/>
        <w:rPr>
          <w:rFonts w:ascii="宋体" w:hAnsi="宋体"/>
          <w:b/>
        </w:rPr>
      </w:pPr>
    </w:p>
    <w:p w14:paraId="64AC110F">
      <w:pPr>
        <w:spacing w:line="360" w:lineRule="exact"/>
        <w:ind w:firstLine="420"/>
        <w:outlineLvl w:val="0"/>
        <w:rPr>
          <w:rFonts w:ascii="宋体" w:hAnsi="宋体"/>
          <w:bCs/>
        </w:rPr>
      </w:pPr>
      <w:r>
        <w:rPr>
          <w:rFonts w:hint="eastAsia" w:ascii="宋体" w:hAnsi="宋体"/>
          <w:bCs/>
        </w:rPr>
        <w:t>实践性教学环节主要包括顶岗实习、软件开发项目实训、社会实践、毕业项目综合实训、创新创业实践等。</w:t>
      </w:r>
    </w:p>
    <w:p w14:paraId="3BA634DE">
      <w:pPr>
        <w:spacing w:line="360" w:lineRule="auto"/>
        <w:ind w:firstLine="417" w:firstLineChars="198"/>
        <w:rPr>
          <w:rFonts w:ascii="宋体" w:hAnsi="宋体"/>
          <w:b/>
          <w:szCs w:val="21"/>
        </w:rPr>
      </w:pPr>
      <w:r>
        <w:rPr>
          <w:rFonts w:hint="eastAsia" w:ascii="宋体" w:hAnsi="宋体"/>
          <w:b/>
          <w:szCs w:val="21"/>
        </w:rPr>
        <w:t xml:space="preserve"> (二) 学时安排</w:t>
      </w:r>
    </w:p>
    <w:p w14:paraId="69041B5D">
      <w:pPr>
        <w:spacing w:line="400" w:lineRule="exact"/>
        <w:ind w:firstLine="420"/>
        <w:rPr>
          <w:rFonts w:ascii="宋体" w:hAnsi="宋体"/>
          <w:bCs/>
        </w:rPr>
      </w:pPr>
      <w:r>
        <w:rPr>
          <w:rFonts w:hint="eastAsia" w:ascii="宋体" w:hAnsi="宋体"/>
          <w:bCs/>
        </w:rPr>
        <w:t>本专业总学时为</w:t>
      </w:r>
      <w:r>
        <w:rPr>
          <w:rFonts w:hint="eastAsia" w:ascii="宋体" w:hAnsi="宋体"/>
          <w:bCs/>
          <w:lang w:val="en-US" w:eastAsia="zh-CN"/>
        </w:rPr>
        <w:t>2510</w:t>
      </w:r>
      <w:r>
        <w:rPr>
          <w:rFonts w:hint="eastAsia" w:ascii="宋体" w:hAnsi="宋体"/>
          <w:bCs/>
        </w:rPr>
        <w:t>学时，其中实践性教学学时为</w:t>
      </w:r>
      <w:r>
        <w:rPr>
          <w:rFonts w:hint="eastAsia" w:ascii="宋体" w:hAnsi="宋体"/>
          <w:bCs/>
          <w:lang w:val="en-US" w:eastAsia="zh-CN"/>
        </w:rPr>
        <w:t>1381</w:t>
      </w:r>
      <w:r>
        <w:rPr>
          <w:rFonts w:hint="eastAsia" w:ascii="宋体" w:hAnsi="宋体"/>
          <w:bCs/>
        </w:rPr>
        <w:t>学时，占总学时的</w:t>
      </w:r>
      <w:r>
        <w:rPr>
          <w:rFonts w:hint="eastAsia" w:ascii="宋体" w:hAnsi="宋体"/>
          <w:bCs/>
          <w:lang w:val="en-US" w:eastAsia="zh-CN"/>
        </w:rPr>
        <w:t>55.02</w:t>
      </w:r>
      <w:r>
        <w:rPr>
          <w:rFonts w:hint="eastAsia" w:ascii="宋体" w:hAnsi="宋体"/>
          <w:bCs/>
        </w:rPr>
        <w:t>% 。其中，顶岗实习为6个月，约</w:t>
      </w:r>
      <w:r>
        <w:rPr>
          <w:rFonts w:ascii="宋体" w:hAnsi="宋体"/>
          <w:bCs/>
        </w:rPr>
        <w:t>420</w:t>
      </w:r>
      <w:r>
        <w:rPr>
          <w:rFonts w:hint="eastAsia" w:ascii="宋体" w:hAnsi="宋体"/>
          <w:bCs/>
        </w:rPr>
        <w:t>学时。</w:t>
      </w:r>
    </w:p>
    <w:tbl>
      <w:tblPr>
        <w:tblW w:w="8485"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815"/>
        <w:gridCol w:w="1204"/>
        <w:gridCol w:w="1009"/>
        <w:gridCol w:w="624"/>
        <w:gridCol w:w="1127"/>
        <w:gridCol w:w="665"/>
        <w:gridCol w:w="1275"/>
        <w:gridCol w:w="665"/>
        <w:gridCol w:w="1101"/>
      </w:tblGrid>
      <w:tr w14:paraId="4C321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7515" w:type="dxa"/>
            <w:gridSpan w:val="8"/>
            <w:tcBorders>
              <w:top w:val="nil"/>
              <w:left w:val="nil"/>
              <w:bottom w:val="nil"/>
              <w:right w:val="nil"/>
            </w:tcBorders>
            <w:shd w:val="clear"/>
            <w:vAlign w:val="center"/>
          </w:tcPr>
          <w:p w14:paraId="5FF8DCC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理论与实践教学分配及比例表</w:t>
            </w:r>
          </w:p>
        </w:tc>
        <w:tc>
          <w:tcPr>
            <w:tcW w:w="972" w:type="dxa"/>
            <w:tcBorders>
              <w:top w:val="nil"/>
              <w:left w:val="nil"/>
              <w:bottom w:val="nil"/>
              <w:right w:val="nil"/>
            </w:tcBorders>
            <w:shd w:val="clear"/>
            <w:noWrap/>
            <w:vAlign w:val="bottom"/>
          </w:tcPr>
          <w:p w14:paraId="68A9E2CF">
            <w:pPr>
              <w:rPr>
                <w:rFonts w:hint="eastAsia" w:ascii="等线" w:hAnsi="等线" w:eastAsia="等线" w:cs="等线"/>
                <w:i w:val="0"/>
                <w:iCs w:val="0"/>
                <w:color w:val="000000"/>
                <w:sz w:val="22"/>
                <w:szCs w:val="22"/>
                <w:u w:val="none"/>
              </w:rPr>
            </w:pPr>
          </w:p>
        </w:tc>
      </w:tr>
      <w:tr w14:paraId="6C7CD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32"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vAlign w:val="center"/>
          </w:tcPr>
          <w:p w14:paraId="033A7A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38375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学时</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251D70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占总学时的百分比</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163ED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学分</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7D21E4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占总学分的百分比</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5A2CE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备注</w:t>
            </w:r>
          </w:p>
        </w:tc>
        <w:tc>
          <w:tcPr>
            <w:tcW w:w="0" w:type="auto"/>
            <w:tcBorders>
              <w:top w:val="nil"/>
              <w:left w:val="nil"/>
              <w:bottom w:val="nil"/>
              <w:right w:val="nil"/>
            </w:tcBorders>
            <w:shd w:val="clear"/>
            <w:noWrap/>
            <w:vAlign w:val="bottom"/>
          </w:tcPr>
          <w:p w14:paraId="526D7004">
            <w:pPr>
              <w:rPr>
                <w:rFonts w:hint="eastAsia" w:ascii="等线" w:hAnsi="等线" w:eastAsia="等线" w:cs="等线"/>
                <w:i w:val="0"/>
                <w:iCs w:val="0"/>
                <w:color w:val="000000"/>
                <w:sz w:val="22"/>
                <w:szCs w:val="22"/>
                <w:u w:val="none"/>
              </w:rPr>
            </w:pPr>
          </w:p>
        </w:tc>
      </w:tr>
      <w:tr w14:paraId="15283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6"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130EA0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必修课</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513755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综合素质课</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167F3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2AF05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302</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CE7A8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12.03%</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16194B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50</w:t>
            </w:r>
          </w:p>
        </w:tc>
        <w:tc>
          <w:tcPr>
            <w:tcW w:w="0" w:type="auto"/>
            <w:vMerge w:val="restart"/>
            <w:tcBorders>
              <w:top w:val="single" w:color="000000" w:sz="4" w:space="0"/>
              <w:left w:val="nil"/>
              <w:bottom w:val="single" w:color="000000" w:sz="4" w:space="0"/>
              <w:right w:val="single" w:color="000000" w:sz="4" w:space="0"/>
            </w:tcBorders>
            <w:shd w:val="clear"/>
            <w:noWrap/>
            <w:vAlign w:val="center"/>
          </w:tcPr>
          <w:p w14:paraId="7E7DCF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35.21%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5823DF1">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77C2F749">
            <w:pPr>
              <w:rPr>
                <w:rFonts w:hint="eastAsia" w:ascii="等线" w:hAnsi="等线" w:eastAsia="等线" w:cs="等线"/>
                <w:i w:val="0"/>
                <w:iCs w:val="0"/>
                <w:color w:val="000000"/>
                <w:sz w:val="22"/>
                <w:szCs w:val="22"/>
                <w:u w:val="none"/>
              </w:rPr>
            </w:pPr>
          </w:p>
        </w:tc>
      </w:tr>
      <w:tr w14:paraId="1570D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1B95066A">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1B067C3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DA20F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2CFF5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613</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C731A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24.42%</w:t>
            </w: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5D697E30">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noWrap/>
            <w:vAlign w:val="center"/>
          </w:tcPr>
          <w:p w14:paraId="5287132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3ECBB7B">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0A0CC831">
            <w:pPr>
              <w:rPr>
                <w:rFonts w:hint="eastAsia" w:ascii="等线" w:hAnsi="等线" w:eastAsia="等线" w:cs="等线"/>
                <w:i w:val="0"/>
                <w:iCs w:val="0"/>
                <w:color w:val="000000"/>
                <w:sz w:val="22"/>
                <w:szCs w:val="22"/>
                <w:u w:val="none"/>
              </w:rPr>
            </w:pPr>
          </w:p>
        </w:tc>
      </w:tr>
      <w:tr w14:paraId="6D733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622B577D">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5DEF7F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专业课</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4222B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420EA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562</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004E6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22.39%</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25B8C2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67</w:t>
            </w:r>
          </w:p>
        </w:tc>
        <w:tc>
          <w:tcPr>
            <w:tcW w:w="0" w:type="auto"/>
            <w:vMerge w:val="restart"/>
            <w:tcBorders>
              <w:top w:val="single" w:color="000000" w:sz="4" w:space="0"/>
              <w:left w:val="nil"/>
              <w:bottom w:val="single" w:color="000000" w:sz="4" w:space="0"/>
              <w:right w:val="single" w:color="000000" w:sz="4" w:space="0"/>
            </w:tcBorders>
            <w:shd w:val="clear"/>
            <w:noWrap/>
            <w:vAlign w:val="center"/>
          </w:tcPr>
          <w:p w14:paraId="782170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47.18%</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01F5A41">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7D0AAF34">
            <w:pPr>
              <w:rPr>
                <w:rFonts w:hint="eastAsia" w:ascii="等线" w:hAnsi="等线" w:eastAsia="等线" w:cs="等线"/>
                <w:i w:val="0"/>
                <w:iCs w:val="0"/>
                <w:color w:val="000000"/>
                <w:sz w:val="22"/>
                <w:szCs w:val="22"/>
                <w:u w:val="none"/>
              </w:rPr>
            </w:pPr>
          </w:p>
        </w:tc>
      </w:tr>
      <w:tr w14:paraId="4C339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3A4545E7">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0721A0A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3F8D8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96F81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608</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E1078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24.22%</w:t>
            </w: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6CF433C3">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noWrap/>
            <w:vAlign w:val="center"/>
          </w:tcPr>
          <w:p w14:paraId="521617B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B967F19">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55955900">
            <w:pPr>
              <w:rPr>
                <w:rFonts w:hint="eastAsia" w:ascii="等线" w:hAnsi="等线" w:eastAsia="等线" w:cs="等线"/>
                <w:i w:val="0"/>
                <w:iCs w:val="0"/>
                <w:color w:val="000000"/>
                <w:sz w:val="22"/>
                <w:szCs w:val="22"/>
                <w:u w:val="none"/>
              </w:rPr>
            </w:pPr>
          </w:p>
        </w:tc>
      </w:tr>
      <w:tr w14:paraId="18966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6" w:hRule="atLeast"/>
        </w:trPr>
        <w:tc>
          <w:tcPr>
            <w:tcW w:w="0" w:type="auto"/>
            <w:vMerge w:val="restart"/>
            <w:tcBorders>
              <w:top w:val="single" w:color="000000" w:sz="4" w:space="0"/>
              <w:left w:val="single" w:color="000000" w:sz="4" w:space="0"/>
              <w:bottom w:val="nil"/>
              <w:right w:val="single" w:color="000000" w:sz="4" w:space="0"/>
            </w:tcBorders>
            <w:shd w:val="clear"/>
            <w:noWrap/>
            <w:vAlign w:val="center"/>
          </w:tcPr>
          <w:p w14:paraId="265483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选修课</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2FD1E6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综合素质课</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1FE06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69B6B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193</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B4CF7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7.69%</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704D7A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17</w:t>
            </w:r>
          </w:p>
        </w:tc>
        <w:tc>
          <w:tcPr>
            <w:tcW w:w="0" w:type="auto"/>
            <w:vMerge w:val="restart"/>
            <w:tcBorders>
              <w:top w:val="single" w:color="000000" w:sz="4" w:space="0"/>
              <w:left w:val="nil"/>
              <w:bottom w:val="single" w:color="000000" w:sz="4" w:space="0"/>
              <w:right w:val="single" w:color="000000" w:sz="4" w:space="0"/>
            </w:tcBorders>
            <w:shd w:val="clear"/>
            <w:noWrap/>
            <w:vAlign w:val="center"/>
          </w:tcPr>
          <w:p w14:paraId="60BF01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11.97%</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CE059E7">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1910A2BD">
            <w:pPr>
              <w:rPr>
                <w:rFonts w:hint="eastAsia" w:ascii="等线" w:hAnsi="等线" w:eastAsia="等线" w:cs="等线"/>
                <w:i w:val="0"/>
                <w:iCs w:val="0"/>
                <w:color w:val="000000"/>
                <w:sz w:val="22"/>
                <w:szCs w:val="22"/>
                <w:u w:val="none"/>
              </w:rPr>
            </w:pPr>
          </w:p>
        </w:tc>
      </w:tr>
      <w:tr w14:paraId="6A0B2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6" w:hRule="atLeast"/>
        </w:trPr>
        <w:tc>
          <w:tcPr>
            <w:tcW w:w="0" w:type="auto"/>
            <w:vMerge w:val="continue"/>
            <w:tcBorders>
              <w:top w:val="single" w:color="000000" w:sz="4" w:space="0"/>
              <w:left w:val="single" w:color="000000" w:sz="4" w:space="0"/>
              <w:bottom w:val="nil"/>
              <w:right w:val="single" w:color="000000" w:sz="4" w:space="0"/>
            </w:tcBorders>
            <w:shd w:val="clear"/>
            <w:noWrap/>
            <w:vAlign w:val="center"/>
          </w:tcPr>
          <w:p w14:paraId="154C3713">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4BA67A6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F097A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F41D5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88</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18025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3.51%</w:t>
            </w: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6340C394">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noWrap/>
            <w:vAlign w:val="center"/>
          </w:tcPr>
          <w:p w14:paraId="3B8B773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EF310B2">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0D3AACFD">
            <w:pPr>
              <w:rPr>
                <w:rFonts w:hint="eastAsia" w:ascii="等线" w:hAnsi="等线" w:eastAsia="等线" w:cs="等线"/>
                <w:i w:val="0"/>
                <w:iCs w:val="0"/>
                <w:color w:val="000000"/>
                <w:sz w:val="22"/>
                <w:szCs w:val="22"/>
                <w:u w:val="none"/>
              </w:rPr>
            </w:pPr>
          </w:p>
        </w:tc>
      </w:tr>
      <w:tr w14:paraId="5A03A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6" w:hRule="atLeast"/>
        </w:trPr>
        <w:tc>
          <w:tcPr>
            <w:tcW w:w="0" w:type="auto"/>
            <w:vMerge w:val="continue"/>
            <w:tcBorders>
              <w:top w:val="single" w:color="000000" w:sz="4" w:space="0"/>
              <w:left w:val="single" w:color="000000" w:sz="4" w:space="0"/>
              <w:bottom w:val="nil"/>
              <w:right w:val="single" w:color="000000" w:sz="4" w:space="0"/>
            </w:tcBorders>
            <w:shd w:val="clear"/>
            <w:noWrap/>
            <w:vAlign w:val="center"/>
          </w:tcPr>
          <w:p w14:paraId="3212507F">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48EE71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专业课</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326DD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7FA18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72</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01C78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2.87%</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3433C5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w:t>
            </w:r>
          </w:p>
        </w:tc>
        <w:tc>
          <w:tcPr>
            <w:tcW w:w="0" w:type="auto"/>
            <w:vMerge w:val="restart"/>
            <w:tcBorders>
              <w:top w:val="single" w:color="000000" w:sz="4" w:space="0"/>
              <w:left w:val="nil"/>
              <w:bottom w:val="single" w:color="000000" w:sz="4" w:space="0"/>
              <w:right w:val="single" w:color="000000" w:sz="4" w:space="0"/>
            </w:tcBorders>
            <w:shd w:val="clear"/>
            <w:noWrap/>
            <w:vAlign w:val="center"/>
          </w:tcPr>
          <w:p w14:paraId="5CF13C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5.63%</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EF8445E">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0237C2D2">
            <w:pPr>
              <w:rPr>
                <w:rFonts w:hint="eastAsia" w:ascii="等线" w:hAnsi="等线" w:eastAsia="等线" w:cs="等线"/>
                <w:i w:val="0"/>
                <w:iCs w:val="0"/>
                <w:color w:val="000000"/>
                <w:sz w:val="22"/>
                <w:szCs w:val="22"/>
                <w:u w:val="none"/>
              </w:rPr>
            </w:pPr>
          </w:p>
        </w:tc>
      </w:tr>
      <w:tr w14:paraId="18DBD2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6" w:hRule="atLeast"/>
        </w:trPr>
        <w:tc>
          <w:tcPr>
            <w:tcW w:w="0" w:type="auto"/>
            <w:vMerge w:val="continue"/>
            <w:tcBorders>
              <w:top w:val="single" w:color="000000" w:sz="4" w:space="0"/>
              <w:left w:val="single" w:color="000000" w:sz="4" w:space="0"/>
              <w:bottom w:val="nil"/>
              <w:right w:val="single" w:color="000000" w:sz="4" w:space="0"/>
            </w:tcBorders>
            <w:shd w:val="clear"/>
            <w:noWrap/>
            <w:vAlign w:val="center"/>
          </w:tcPr>
          <w:p w14:paraId="5A18CB68">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5E499A8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noWrap/>
            <w:vAlign w:val="center"/>
          </w:tcPr>
          <w:p w14:paraId="0BDEB3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7620A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72</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015F5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2.87%</w:t>
            </w: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08BB70B4">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noWrap/>
            <w:vAlign w:val="center"/>
          </w:tcPr>
          <w:p w14:paraId="2A3AE6E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52C26E4">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07C0A7EB">
            <w:pPr>
              <w:rPr>
                <w:rFonts w:hint="eastAsia" w:ascii="等线" w:hAnsi="等线" w:eastAsia="等线" w:cs="等线"/>
                <w:i w:val="0"/>
                <w:iCs w:val="0"/>
                <w:color w:val="000000"/>
                <w:sz w:val="22"/>
                <w:szCs w:val="22"/>
                <w:u w:val="none"/>
              </w:rPr>
            </w:pPr>
          </w:p>
        </w:tc>
      </w:tr>
      <w:tr w14:paraId="1BA30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6"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vAlign w:val="center"/>
          </w:tcPr>
          <w:p w14:paraId="4DB1BE7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68A2AD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2510</w:t>
            </w:r>
          </w:p>
        </w:tc>
        <w:tc>
          <w:tcPr>
            <w:tcW w:w="0" w:type="auto"/>
            <w:tcBorders>
              <w:top w:val="single" w:color="000000" w:sz="4" w:space="0"/>
              <w:left w:val="single" w:color="000000" w:sz="4" w:space="0"/>
              <w:bottom w:val="nil"/>
              <w:right w:val="nil"/>
            </w:tcBorders>
            <w:shd w:val="clear"/>
            <w:noWrap/>
            <w:vAlign w:val="center"/>
          </w:tcPr>
          <w:p w14:paraId="5F23E17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1E3FD7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142</w:t>
            </w:r>
          </w:p>
        </w:tc>
        <w:tc>
          <w:tcPr>
            <w:tcW w:w="0" w:type="auto"/>
            <w:tcBorders>
              <w:top w:val="single" w:color="000000" w:sz="4" w:space="0"/>
              <w:left w:val="single" w:color="000000" w:sz="4" w:space="0"/>
              <w:bottom w:val="nil"/>
              <w:right w:val="nil"/>
            </w:tcBorders>
            <w:shd w:val="clear"/>
            <w:noWrap/>
            <w:vAlign w:val="center"/>
          </w:tcPr>
          <w:p w14:paraId="6D5B882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DE62E5A">
            <w:pPr>
              <w:jc w:val="center"/>
              <w:rPr>
                <w:rFonts w:hint="eastAsia" w:ascii="宋体" w:hAnsi="宋体" w:eastAsia="宋体" w:cs="宋体"/>
                <w:b/>
                <w:bCs/>
                <w:i w:val="0"/>
                <w:iCs w:val="0"/>
                <w:color w:val="000000"/>
                <w:sz w:val="18"/>
                <w:szCs w:val="18"/>
                <w:u w:val="none"/>
              </w:rPr>
            </w:pPr>
          </w:p>
        </w:tc>
        <w:tc>
          <w:tcPr>
            <w:tcW w:w="0" w:type="auto"/>
            <w:tcBorders>
              <w:top w:val="nil"/>
              <w:left w:val="nil"/>
              <w:bottom w:val="nil"/>
              <w:right w:val="nil"/>
            </w:tcBorders>
            <w:shd w:val="clear"/>
            <w:noWrap/>
            <w:vAlign w:val="bottom"/>
          </w:tcPr>
          <w:p w14:paraId="09B39F9F">
            <w:pPr>
              <w:rPr>
                <w:rFonts w:hint="eastAsia" w:ascii="等线" w:hAnsi="等线" w:eastAsia="等线" w:cs="等线"/>
                <w:i w:val="0"/>
                <w:iCs w:val="0"/>
                <w:color w:val="000000"/>
                <w:sz w:val="22"/>
                <w:szCs w:val="22"/>
                <w:u w:val="none"/>
              </w:rPr>
            </w:pPr>
          </w:p>
        </w:tc>
      </w:tr>
      <w:tr w14:paraId="37A70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6"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shd w:val="clear"/>
            <w:noWrap/>
            <w:vAlign w:val="center"/>
          </w:tcPr>
          <w:p w14:paraId="081FA0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理论实践教学比</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D5CEB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理论教学</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B49DB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1129</w:t>
            </w:r>
          </w:p>
        </w:tc>
        <w:tc>
          <w:tcPr>
            <w:tcW w:w="0" w:type="auto"/>
            <w:gridSpan w:val="3"/>
            <w:tcBorders>
              <w:top w:val="single" w:color="000000" w:sz="4" w:space="0"/>
              <w:left w:val="single" w:color="000000" w:sz="4" w:space="0"/>
              <w:bottom w:val="single" w:color="000000" w:sz="4" w:space="0"/>
              <w:right w:val="single" w:color="000000" w:sz="4" w:space="0"/>
            </w:tcBorders>
            <w:shd w:val="clear"/>
            <w:noWrap/>
            <w:vAlign w:val="center"/>
          </w:tcPr>
          <w:p w14:paraId="545F72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44.98%</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4337A6A">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208DED90">
            <w:pPr>
              <w:rPr>
                <w:rFonts w:hint="eastAsia" w:ascii="等线" w:hAnsi="等线" w:eastAsia="等线" w:cs="等线"/>
                <w:i w:val="0"/>
                <w:iCs w:val="0"/>
                <w:color w:val="000000"/>
                <w:sz w:val="22"/>
                <w:szCs w:val="22"/>
                <w:u w:val="none"/>
              </w:rPr>
            </w:pPr>
          </w:p>
        </w:tc>
      </w:tr>
      <w:tr w14:paraId="7BC7F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6"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noWrap/>
            <w:vAlign w:val="center"/>
          </w:tcPr>
          <w:p w14:paraId="3491500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A7A4E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实践教学</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CA407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1381</w:t>
            </w:r>
          </w:p>
        </w:tc>
        <w:tc>
          <w:tcPr>
            <w:tcW w:w="0" w:type="auto"/>
            <w:gridSpan w:val="3"/>
            <w:tcBorders>
              <w:top w:val="single" w:color="000000" w:sz="4" w:space="0"/>
              <w:left w:val="single" w:color="000000" w:sz="4" w:space="0"/>
              <w:bottom w:val="single" w:color="000000" w:sz="4" w:space="0"/>
              <w:right w:val="single" w:color="000000" w:sz="4" w:space="0"/>
            </w:tcBorders>
            <w:shd w:val="clear"/>
            <w:noWrap/>
            <w:vAlign w:val="center"/>
          </w:tcPr>
          <w:p w14:paraId="2F9D95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55.02%</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F7B6D7D">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7F511B91">
            <w:pPr>
              <w:rPr>
                <w:rFonts w:hint="eastAsia" w:ascii="等线" w:hAnsi="等线" w:eastAsia="等线" w:cs="等线"/>
                <w:i w:val="0"/>
                <w:iCs w:val="0"/>
                <w:color w:val="000000"/>
                <w:sz w:val="22"/>
                <w:szCs w:val="22"/>
                <w:u w:val="none"/>
              </w:rPr>
            </w:pPr>
          </w:p>
        </w:tc>
      </w:tr>
      <w:tr w14:paraId="3B68F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6"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vAlign w:val="center"/>
          </w:tcPr>
          <w:p w14:paraId="4B32D5A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A0E8BB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2510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358B0DE">
            <w:pPr>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92428EC">
            <w:pPr>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nil"/>
              <w:bottom w:val="single" w:color="000000" w:sz="4" w:space="0"/>
              <w:right w:val="single" w:color="000000" w:sz="4" w:space="0"/>
            </w:tcBorders>
            <w:shd w:val="clear"/>
            <w:noWrap/>
            <w:vAlign w:val="center"/>
          </w:tcPr>
          <w:p w14:paraId="5164E33C">
            <w:pP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92B2EFA">
            <w:pPr>
              <w:jc w:val="center"/>
              <w:rPr>
                <w:rFonts w:hint="eastAsia" w:ascii="宋体" w:hAnsi="宋体" w:eastAsia="宋体" w:cs="宋体"/>
                <w:b/>
                <w:bCs/>
                <w:i w:val="0"/>
                <w:iCs w:val="0"/>
                <w:color w:val="000000"/>
                <w:sz w:val="18"/>
                <w:szCs w:val="18"/>
                <w:u w:val="none"/>
              </w:rPr>
            </w:pPr>
          </w:p>
        </w:tc>
        <w:tc>
          <w:tcPr>
            <w:tcW w:w="0" w:type="auto"/>
            <w:tcBorders>
              <w:top w:val="nil"/>
              <w:left w:val="nil"/>
              <w:bottom w:val="nil"/>
              <w:right w:val="nil"/>
            </w:tcBorders>
            <w:shd w:val="clear"/>
            <w:noWrap/>
            <w:vAlign w:val="bottom"/>
          </w:tcPr>
          <w:p w14:paraId="4C5ADC39">
            <w:pPr>
              <w:rPr>
                <w:rFonts w:hint="eastAsia" w:ascii="等线" w:hAnsi="等线" w:eastAsia="等线" w:cs="等线"/>
                <w:i w:val="0"/>
                <w:iCs w:val="0"/>
                <w:color w:val="000000"/>
                <w:sz w:val="22"/>
                <w:szCs w:val="22"/>
                <w:u w:val="none"/>
              </w:rPr>
            </w:pPr>
          </w:p>
        </w:tc>
      </w:tr>
      <w:tr w14:paraId="43579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noWrap/>
            <w:vAlign w:val="bottom"/>
          </w:tcPr>
          <w:p w14:paraId="065249FE">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noWrap/>
            <w:vAlign w:val="bottom"/>
          </w:tcPr>
          <w:p w14:paraId="0EDA1008">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noWrap/>
            <w:vAlign w:val="bottom"/>
          </w:tcPr>
          <w:p w14:paraId="2B4E9C42">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noWrap/>
            <w:vAlign w:val="bottom"/>
          </w:tcPr>
          <w:p w14:paraId="57B0209F">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noWrap/>
            <w:vAlign w:val="bottom"/>
          </w:tcPr>
          <w:p w14:paraId="3E122346">
            <w:pPr>
              <w:rPr>
                <w:rFonts w:hint="eastAsia" w:ascii="等线" w:hAnsi="等线" w:eastAsia="等线" w:cs="等线"/>
                <w:i w:val="0"/>
                <w:iCs w:val="0"/>
                <w:color w:val="000000"/>
                <w:sz w:val="22"/>
                <w:szCs w:val="22"/>
                <w:u w:val="none"/>
              </w:rPr>
            </w:pPr>
          </w:p>
        </w:tc>
        <w:tc>
          <w:tcPr>
            <w:tcW w:w="3888" w:type="dxa"/>
            <w:gridSpan w:val="4"/>
            <w:tcBorders>
              <w:top w:val="nil"/>
              <w:left w:val="nil"/>
              <w:bottom w:val="nil"/>
              <w:right w:val="nil"/>
            </w:tcBorders>
            <w:shd w:val="clear"/>
            <w:vAlign w:val="center"/>
          </w:tcPr>
          <w:p w14:paraId="73665440">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bdr w:val="none" w:color="auto" w:sz="0" w:space="0"/>
                <w:lang w:val="en-US" w:eastAsia="zh-CN" w:bidi="ar"/>
              </w:rPr>
              <w:t>制表人：王果</w:t>
            </w:r>
          </w:p>
        </w:tc>
      </w:tr>
    </w:tbl>
    <w:p w14:paraId="4A368DA1">
      <w:pPr>
        <w:adjustRightInd w:val="0"/>
        <w:snapToGrid w:val="0"/>
        <w:spacing w:line="360" w:lineRule="auto"/>
        <w:ind w:firstLine="527" w:firstLineChars="250"/>
        <w:rPr>
          <w:rFonts w:hint="eastAsia" w:ascii="宋体" w:hAnsi="宋体" w:eastAsia="宋体"/>
          <w:b/>
          <w:bCs/>
          <w:szCs w:val="21"/>
          <w:lang w:eastAsia="zh-CN"/>
        </w:rPr>
      </w:pPr>
    </w:p>
    <w:p w14:paraId="705642B5">
      <w:pPr>
        <w:adjustRightInd w:val="0"/>
        <w:snapToGrid w:val="0"/>
        <w:spacing w:line="360" w:lineRule="auto"/>
        <w:ind w:firstLine="527" w:firstLineChars="250"/>
        <w:rPr>
          <w:rFonts w:hint="eastAsia" w:ascii="宋体" w:hAnsi="宋体" w:eastAsia="宋体"/>
          <w:b/>
          <w:bCs/>
          <w:szCs w:val="21"/>
          <w:lang w:eastAsia="zh-CN"/>
        </w:rPr>
      </w:pPr>
    </w:p>
    <w:p w14:paraId="75C1747F">
      <w:pPr>
        <w:adjustRightInd w:val="0"/>
        <w:snapToGrid w:val="0"/>
        <w:spacing w:line="360" w:lineRule="auto"/>
        <w:ind w:firstLine="527" w:firstLineChars="250"/>
        <w:rPr>
          <w:rFonts w:ascii="宋体" w:hAnsi="宋体"/>
          <w:b/>
          <w:bCs/>
          <w:szCs w:val="21"/>
        </w:rPr>
      </w:pPr>
      <w:r>
        <w:rPr>
          <w:rFonts w:hint="eastAsia" w:ascii="宋体" w:hAnsi="宋体"/>
          <w:b/>
          <w:bCs/>
          <w:szCs w:val="21"/>
          <w:lang w:val="en-US" w:eastAsia="zh-CN"/>
        </w:rPr>
        <w:t>九</w:t>
      </w:r>
      <w:r>
        <w:rPr>
          <w:rFonts w:hint="eastAsia" w:ascii="宋体" w:hAnsi="宋体"/>
          <w:b/>
          <w:bCs/>
          <w:szCs w:val="21"/>
        </w:rPr>
        <w:t>、教学基本条件</w:t>
      </w:r>
    </w:p>
    <w:p w14:paraId="7B6ACD69">
      <w:pPr>
        <w:spacing w:line="360" w:lineRule="auto"/>
        <w:ind w:firstLine="422" w:firstLineChars="200"/>
        <w:outlineLvl w:val="0"/>
        <w:rPr>
          <w:rStyle w:val="10"/>
          <w:rFonts w:ascii="宋体" w:hAnsi="宋体"/>
          <w:szCs w:val="21"/>
        </w:rPr>
      </w:pPr>
      <w:r>
        <w:rPr>
          <w:rStyle w:val="10"/>
          <w:rFonts w:hint="eastAsia" w:ascii="宋体" w:hAnsi="宋体"/>
          <w:szCs w:val="21"/>
        </w:rPr>
        <w:t>（一）教师队伍</w:t>
      </w:r>
    </w:p>
    <w:p w14:paraId="5899E36D">
      <w:pPr>
        <w:spacing w:line="400" w:lineRule="exact"/>
        <w:ind w:firstLine="420"/>
        <w:rPr>
          <w:rFonts w:ascii="宋体" w:hAnsi="宋体"/>
          <w:szCs w:val="21"/>
        </w:rPr>
      </w:pPr>
      <w:r>
        <w:rPr>
          <w:rFonts w:hint="eastAsia" w:ascii="宋体" w:hAnsi="宋体"/>
          <w:szCs w:val="21"/>
        </w:rPr>
        <w:t>1.专任教师</w:t>
      </w:r>
    </w:p>
    <w:p w14:paraId="733B6A1D">
      <w:pPr>
        <w:spacing w:line="400" w:lineRule="exact"/>
        <w:ind w:firstLine="420"/>
        <w:jc w:val="center"/>
        <w:rPr>
          <w:rFonts w:ascii="宋体" w:hAnsi="宋体"/>
          <w:szCs w:val="21"/>
        </w:rPr>
      </w:pPr>
      <w:r>
        <w:rPr>
          <w:rFonts w:hint="eastAsia" w:ascii="宋体" w:hAnsi="宋体"/>
          <w:szCs w:val="21"/>
        </w:rPr>
        <w:t>专任教师一览表</w:t>
      </w:r>
    </w:p>
    <w:tbl>
      <w:tblPr>
        <w:tblStyle w:val="8"/>
        <w:tblW w:w="89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873"/>
        <w:gridCol w:w="545"/>
        <w:gridCol w:w="992"/>
        <w:gridCol w:w="1282"/>
        <w:gridCol w:w="1091"/>
        <w:gridCol w:w="144"/>
        <w:gridCol w:w="1032"/>
        <w:gridCol w:w="672"/>
        <w:gridCol w:w="419"/>
        <w:gridCol w:w="1175"/>
        <w:gridCol w:w="40"/>
      </w:tblGrid>
      <w:tr w14:paraId="141A7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675" w:type="dxa"/>
            <w:tcBorders>
              <w:top w:val="single" w:color="auto" w:sz="4" w:space="0"/>
              <w:left w:val="single" w:color="auto" w:sz="4" w:space="0"/>
              <w:bottom w:val="single" w:color="auto" w:sz="4" w:space="0"/>
              <w:right w:val="single" w:color="auto" w:sz="4" w:space="0"/>
            </w:tcBorders>
          </w:tcPr>
          <w:p w14:paraId="26D41F9A">
            <w:pPr>
              <w:adjustRightInd w:val="0"/>
              <w:snapToGrid w:val="0"/>
              <w:rPr>
                <w:rFonts w:ascii="宋体" w:hAnsi="宋体" w:cs="宋体"/>
                <w:szCs w:val="21"/>
              </w:rPr>
            </w:pPr>
            <w:r>
              <w:rPr>
                <w:rFonts w:hint="eastAsia" w:ascii="宋体" w:hAnsi="宋体" w:cs="宋体"/>
                <w:szCs w:val="21"/>
              </w:rPr>
              <w:t>序号</w:t>
            </w:r>
          </w:p>
        </w:tc>
        <w:tc>
          <w:tcPr>
            <w:tcW w:w="1418" w:type="dxa"/>
            <w:gridSpan w:val="2"/>
            <w:tcBorders>
              <w:top w:val="single" w:color="auto" w:sz="4" w:space="0"/>
              <w:left w:val="single" w:color="auto" w:sz="4" w:space="0"/>
              <w:bottom w:val="single" w:color="auto" w:sz="4" w:space="0"/>
              <w:right w:val="single" w:color="auto" w:sz="4" w:space="0"/>
            </w:tcBorders>
          </w:tcPr>
          <w:p w14:paraId="10A20B65">
            <w:pPr>
              <w:adjustRightInd w:val="0"/>
              <w:snapToGrid w:val="0"/>
              <w:rPr>
                <w:rFonts w:ascii="宋体" w:hAnsi="宋体" w:cs="宋体"/>
                <w:szCs w:val="21"/>
              </w:rPr>
            </w:pPr>
            <w:r>
              <w:rPr>
                <w:rFonts w:hint="eastAsia" w:ascii="宋体" w:hAnsi="宋体" w:cs="宋体"/>
                <w:szCs w:val="21"/>
              </w:rPr>
              <w:t>姓名</w:t>
            </w:r>
          </w:p>
        </w:tc>
        <w:tc>
          <w:tcPr>
            <w:tcW w:w="3509" w:type="dxa"/>
            <w:gridSpan w:val="4"/>
            <w:tcBorders>
              <w:top w:val="single" w:color="auto" w:sz="4" w:space="0"/>
              <w:left w:val="single" w:color="auto" w:sz="4" w:space="0"/>
              <w:bottom w:val="single" w:color="auto" w:sz="4" w:space="0"/>
              <w:right w:val="single" w:color="auto" w:sz="4" w:space="0"/>
            </w:tcBorders>
          </w:tcPr>
          <w:p w14:paraId="1CA03C32">
            <w:pPr>
              <w:adjustRightInd w:val="0"/>
              <w:snapToGrid w:val="0"/>
              <w:rPr>
                <w:rFonts w:ascii="宋体" w:hAnsi="宋体" w:cs="宋体"/>
                <w:szCs w:val="21"/>
              </w:rPr>
            </w:pPr>
            <w:r>
              <w:rPr>
                <w:rFonts w:hint="eastAsia" w:ascii="宋体" w:hAnsi="宋体" w:cs="宋体"/>
                <w:szCs w:val="21"/>
              </w:rPr>
              <w:t>职称、职务</w:t>
            </w:r>
          </w:p>
        </w:tc>
        <w:tc>
          <w:tcPr>
            <w:tcW w:w="1704" w:type="dxa"/>
            <w:gridSpan w:val="2"/>
            <w:tcBorders>
              <w:top w:val="single" w:color="auto" w:sz="4" w:space="0"/>
              <w:left w:val="single" w:color="auto" w:sz="4" w:space="0"/>
              <w:bottom w:val="single" w:color="auto" w:sz="4" w:space="0"/>
              <w:right w:val="single" w:color="auto" w:sz="4" w:space="0"/>
            </w:tcBorders>
          </w:tcPr>
          <w:p w14:paraId="27988343">
            <w:pPr>
              <w:adjustRightInd w:val="0"/>
              <w:snapToGrid w:val="0"/>
              <w:rPr>
                <w:rFonts w:ascii="宋体" w:hAnsi="宋体" w:cs="宋体"/>
                <w:szCs w:val="21"/>
              </w:rPr>
            </w:pPr>
            <w:r>
              <w:rPr>
                <w:rFonts w:hint="eastAsia" w:ascii="宋体" w:hAnsi="宋体" w:cs="宋体"/>
                <w:szCs w:val="21"/>
              </w:rPr>
              <w:t>学历学位</w:t>
            </w:r>
          </w:p>
        </w:tc>
        <w:tc>
          <w:tcPr>
            <w:tcW w:w="1634" w:type="dxa"/>
            <w:gridSpan w:val="3"/>
            <w:tcBorders>
              <w:top w:val="single" w:color="auto" w:sz="4" w:space="0"/>
              <w:left w:val="single" w:color="auto" w:sz="4" w:space="0"/>
              <w:bottom w:val="single" w:color="auto" w:sz="4" w:space="0"/>
              <w:right w:val="single" w:color="auto" w:sz="4" w:space="0"/>
            </w:tcBorders>
          </w:tcPr>
          <w:p w14:paraId="039F7EFB">
            <w:pPr>
              <w:adjustRightInd w:val="0"/>
              <w:snapToGrid w:val="0"/>
              <w:rPr>
                <w:rFonts w:ascii="宋体" w:hAnsi="宋体" w:cs="宋体"/>
                <w:szCs w:val="21"/>
              </w:rPr>
            </w:pPr>
            <w:r>
              <w:rPr>
                <w:rFonts w:hint="eastAsia" w:ascii="宋体" w:hAnsi="宋体" w:cs="宋体"/>
                <w:szCs w:val="21"/>
              </w:rPr>
              <w:t>是否双师</w:t>
            </w:r>
          </w:p>
        </w:tc>
      </w:tr>
      <w:tr w14:paraId="75FD1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675" w:type="dxa"/>
            <w:tcBorders>
              <w:top w:val="single" w:color="auto" w:sz="4" w:space="0"/>
              <w:left w:val="single" w:color="auto" w:sz="4" w:space="0"/>
              <w:bottom w:val="single" w:color="auto" w:sz="4" w:space="0"/>
              <w:right w:val="single" w:color="auto" w:sz="4" w:space="0"/>
            </w:tcBorders>
          </w:tcPr>
          <w:p w14:paraId="3BC7C9E0">
            <w:pPr>
              <w:adjustRightInd w:val="0"/>
              <w:snapToGrid w:val="0"/>
              <w:rPr>
                <w:rFonts w:ascii="宋体" w:hAnsi="宋体" w:cs="宋体"/>
                <w:szCs w:val="21"/>
              </w:rPr>
            </w:pPr>
            <w:r>
              <w:rPr>
                <w:rFonts w:hint="eastAsia" w:ascii="宋体" w:hAnsi="宋体" w:cs="宋体"/>
                <w:szCs w:val="21"/>
              </w:rPr>
              <w:t>1</w:t>
            </w:r>
          </w:p>
        </w:tc>
        <w:tc>
          <w:tcPr>
            <w:tcW w:w="1418" w:type="dxa"/>
            <w:gridSpan w:val="2"/>
            <w:tcBorders>
              <w:top w:val="single" w:color="auto" w:sz="4" w:space="0"/>
              <w:left w:val="single" w:color="auto" w:sz="4" w:space="0"/>
              <w:bottom w:val="single" w:color="auto" w:sz="4" w:space="0"/>
              <w:right w:val="single" w:color="auto" w:sz="4" w:space="0"/>
            </w:tcBorders>
          </w:tcPr>
          <w:p w14:paraId="669A28B0">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谢宝清</w:t>
            </w:r>
          </w:p>
        </w:tc>
        <w:tc>
          <w:tcPr>
            <w:tcW w:w="3509" w:type="dxa"/>
            <w:gridSpan w:val="4"/>
            <w:tcBorders>
              <w:top w:val="single" w:color="auto" w:sz="4" w:space="0"/>
              <w:left w:val="single" w:color="auto" w:sz="4" w:space="0"/>
              <w:bottom w:val="single" w:color="auto" w:sz="4" w:space="0"/>
              <w:right w:val="single" w:color="auto" w:sz="4" w:space="0"/>
            </w:tcBorders>
          </w:tcPr>
          <w:p w14:paraId="057172EF">
            <w:pPr>
              <w:adjustRightInd w:val="0"/>
              <w:snapToGrid w:val="0"/>
              <w:rPr>
                <w:rFonts w:hint="eastAsia" w:ascii="宋体" w:hAnsi="宋体" w:eastAsia="宋体" w:cs="宋体"/>
                <w:szCs w:val="21"/>
                <w:lang w:val="en-US" w:eastAsia="zh-CN"/>
              </w:rPr>
            </w:pPr>
            <w:r>
              <w:rPr>
                <w:rFonts w:hint="eastAsia" w:ascii="宋体" w:hAnsi="宋体" w:cs="宋体"/>
                <w:szCs w:val="21"/>
                <w:lang w:val="en-US" w:eastAsia="zh-CN"/>
              </w:rPr>
              <w:t>副教授</w:t>
            </w:r>
            <w:r>
              <w:rPr>
                <w:rFonts w:hint="eastAsia" w:ascii="宋体" w:hAnsi="宋体" w:cs="宋体"/>
                <w:szCs w:val="21"/>
              </w:rPr>
              <w:t>、</w:t>
            </w:r>
            <w:r>
              <w:rPr>
                <w:rFonts w:hint="eastAsia" w:ascii="宋体" w:hAnsi="宋体" w:cs="宋体"/>
                <w:szCs w:val="21"/>
                <w:lang w:val="en-US" w:eastAsia="zh-CN"/>
              </w:rPr>
              <w:t>院长</w:t>
            </w:r>
          </w:p>
        </w:tc>
        <w:tc>
          <w:tcPr>
            <w:tcW w:w="1704" w:type="dxa"/>
            <w:gridSpan w:val="2"/>
            <w:tcBorders>
              <w:top w:val="single" w:color="auto" w:sz="4" w:space="0"/>
              <w:left w:val="single" w:color="auto" w:sz="4" w:space="0"/>
              <w:bottom w:val="single" w:color="auto" w:sz="4" w:space="0"/>
              <w:right w:val="single" w:color="auto" w:sz="4" w:space="0"/>
            </w:tcBorders>
          </w:tcPr>
          <w:p w14:paraId="635A9FCF">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本科学士</w:t>
            </w:r>
          </w:p>
        </w:tc>
        <w:tc>
          <w:tcPr>
            <w:tcW w:w="1634" w:type="dxa"/>
            <w:gridSpan w:val="3"/>
            <w:tcBorders>
              <w:top w:val="single" w:color="auto" w:sz="4" w:space="0"/>
              <w:left w:val="single" w:color="auto" w:sz="4" w:space="0"/>
              <w:bottom w:val="single" w:color="auto" w:sz="4" w:space="0"/>
              <w:right w:val="single" w:color="auto" w:sz="4" w:space="0"/>
            </w:tcBorders>
          </w:tcPr>
          <w:p w14:paraId="1E849454">
            <w:pPr>
              <w:adjustRightInd w:val="0"/>
              <w:snapToGrid w:val="0"/>
              <w:rPr>
                <w:rFonts w:hint="eastAsia" w:ascii="宋体" w:hAnsi="宋体" w:eastAsia="宋体" w:cs="宋体"/>
                <w:szCs w:val="21"/>
                <w:lang w:val="en-US" w:eastAsia="zh-CN"/>
              </w:rPr>
            </w:pPr>
            <w:r>
              <w:rPr>
                <w:rFonts w:hint="eastAsia" w:ascii="宋体" w:hAnsi="宋体" w:cs="宋体"/>
                <w:szCs w:val="21"/>
                <w:lang w:val="en-US" w:eastAsia="zh-CN"/>
              </w:rPr>
              <w:t>否</w:t>
            </w:r>
          </w:p>
        </w:tc>
      </w:tr>
      <w:tr w14:paraId="0EAEC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675" w:type="dxa"/>
            <w:tcBorders>
              <w:top w:val="single" w:color="auto" w:sz="4" w:space="0"/>
              <w:left w:val="single" w:color="auto" w:sz="4" w:space="0"/>
              <w:bottom w:val="single" w:color="auto" w:sz="4" w:space="0"/>
              <w:right w:val="single" w:color="auto" w:sz="4" w:space="0"/>
            </w:tcBorders>
          </w:tcPr>
          <w:p w14:paraId="0106C528">
            <w:pPr>
              <w:adjustRightInd w:val="0"/>
              <w:snapToGrid w:val="0"/>
              <w:rPr>
                <w:rFonts w:ascii="宋体" w:hAnsi="宋体" w:cs="宋体"/>
                <w:szCs w:val="21"/>
              </w:rPr>
            </w:pPr>
            <w:r>
              <w:rPr>
                <w:rFonts w:hint="eastAsia" w:ascii="宋体" w:hAnsi="宋体" w:cs="宋体"/>
                <w:szCs w:val="21"/>
              </w:rPr>
              <w:t>2</w:t>
            </w:r>
          </w:p>
        </w:tc>
        <w:tc>
          <w:tcPr>
            <w:tcW w:w="1418" w:type="dxa"/>
            <w:gridSpan w:val="2"/>
            <w:tcBorders>
              <w:top w:val="single" w:color="auto" w:sz="4" w:space="0"/>
              <w:left w:val="single" w:color="auto" w:sz="4" w:space="0"/>
              <w:bottom w:val="single" w:color="auto" w:sz="4" w:space="0"/>
              <w:right w:val="single" w:color="auto" w:sz="4" w:space="0"/>
            </w:tcBorders>
          </w:tcPr>
          <w:p w14:paraId="5492339A">
            <w:pPr>
              <w:adjustRightInd w:val="0"/>
              <w:snapToGrid w:val="0"/>
              <w:rPr>
                <w:rFonts w:hint="eastAsia" w:ascii="宋体" w:hAnsi="宋体" w:eastAsia="宋体" w:cs="宋体"/>
                <w:szCs w:val="21"/>
                <w:lang w:val="en-US" w:eastAsia="zh-CN"/>
              </w:rPr>
            </w:pPr>
            <w:r>
              <w:rPr>
                <w:rFonts w:hint="eastAsia" w:ascii="宋体" w:hAnsi="宋体" w:cs="宋体"/>
                <w:szCs w:val="21"/>
                <w:lang w:val="en-US" w:eastAsia="zh-CN"/>
              </w:rPr>
              <w:t>杨洁</w:t>
            </w:r>
          </w:p>
        </w:tc>
        <w:tc>
          <w:tcPr>
            <w:tcW w:w="3509" w:type="dxa"/>
            <w:gridSpan w:val="4"/>
            <w:tcBorders>
              <w:top w:val="single" w:color="auto" w:sz="4" w:space="0"/>
              <w:left w:val="single" w:color="auto" w:sz="4" w:space="0"/>
              <w:bottom w:val="single" w:color="auto" w:sz="4" w:space="0"/>
              <w:right w:val="single" w:color="auto" w:sz="4" w:space="0"/>
            </w:tcBorders>
          </w:tcPr>
          <w:p w14:paraId="3255F3AA">
            <w:pPr>
              <w:adjustRightInd w:val="0"/>
              <w:snapToGrid w:val="0"/>
              <w:rPr>
                <w:rFonts w:ascii="宋体" w:hAnsi="宋体" w:cs="宋体"/>
                <w:szCs w:val="21"/>
              </w:rPr>
            </w:pPr>
            <w:r>
              <w:rPr>
                <w:rFonts w:hint="eastAsia" w:ascii="宋体" w:hAnsi="宋体" w:cs="宋体"/>
                <w:szCs w:val="21"/>
                <w:lang w:val="en-US" w:eastAsia="zh-CN"/>
              </w:rPr>
              <w:t>副教授</w:t>
            </w:r>
            <w:r>
              <w:rPr>
                <w:rFonts w:hint="eastAsia" w:ascii="宋体" w:hAnsi="宋体" w:cs="宋体"/>
                <w:szCs w:val="21"/>
              </w:rPr>
              <w:t>、</w:t>
            </w:r>
            <w:r>
              <w:rPr>
                <w:rFonts w:hint="eastAsia" w:ascii="宋体" w:hAnsi="宋体" w:cs="宋体"/>
                <w:szCs w:val="21"/>
                <w:lang w:val="en-US" w:eastAsia="zh-CN"/>
              </w:rPr>
              <w:t>副院长</w:t>
            </w:r>
          </w:p>
        </w:tc>
        <w:tc>
          <w:tcPr>
            <w:tcW w:w="1704" w:type="dxa"/>
            <w:gridSpan w:val="2"/>
            <w:tcBorders>
              <w:top w:val="single" w:color="auto" w:sz="4" w:space="0"/>
              <w:left w:val="single" w:color="auto" w:sz="4" w:space="0"/>
              <w:bottom w:val="single" w:color="auto" w:sz="4" w:space="0"/>
              <w:right w:val="single" w:color="auto" w:sz="4" w:space="0"/>
            </w:tcBorders>
          </w:tcPr>
          <w:p w14:paraId="7F63CDA1">
            <w:pPr>
              <w:adjustRightInd w:val="0"/>
              <w:snapToGrid w:val="0"/>
              <w:rPr>
                <w:rFonts w:hint="eastAsia" w:ascii="宋体" w:hAnsi="宋体" w:eastAsia="宋体" w:cs="宋体"/>
                <w:szCs w:val="21"/>
                <w:lang w:val="en-US" w:eastAsia="zh-CN"/>
              </w:rPr>
            </w:pPr>
            <w:r>
              <w:rPr>
                <w:rFonts w:hint="eastAsia" w:ascii="宋体" w:hAnsi="宋体" w:cs="宋体"/>
                <w:szCs w:val="21"/>
                <w:lang w:val="en-US" w:eastAsia="zh-CN"/>
              </w:rPr>
              <w:t>硕士研究生</w:t>
            </w:r>
          </w:p>
        </w:tc>
        <w:tc>
          <w:tcPr>
            <w:tcW w:w="1634" w:type="dxa"/>
            <w:gridSpan w:val="3"/>
            <w:tcBorders>
              <w:top w:val="single" w:color="auto" w:sz="4" w:space="0"/>
              <w:left w:val="single" w:color="auto" w:sz="4" w:space="0"/>
              <w:bottom w:val="single" w:color="auto" w:sz="4" w:space="0"/>
              <w:right w:val="single" w:color="auto" w:sz="4" w:space="0"/>
            </w:tcBorders>
          </w:tcPr>
          <w:p w14:paraId="1458BD94">
            <w:pPr>
              <w:adjustRightInd w:val="0"/>
              <w:snapToGrid w:val="0"/>
              <w:rPr>
                <w:rFonts w:hint="eastAsia" w:ascii="宋体" w:hAnsi="宋体" w:eastAsia="宋体" w:cs="宋体"/>
                <w:szCs w:val="21"/>
                <w:lang w:val="en-US" w:eastAsia="zh-CN"/>
              </w:rPr>
            </w:pPr>
            <w:r>
              <w:rPr>
                <w:rFonts w:hint="eastAsia" w:ascii="宋体" w:hAnsi="宋体" w:cs="宋体"/>
                <w:szCs w:val="21"/>
                <w:lang w:val="en-US" w:eastAsia="zh-CN"/>
              </w:rPr>
              <w:t>是</w:t>
            </w:r>
          </w:p>
        </w:tc>
      </w:tr>
      <w:tr w14:paraId="59462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675" w:type="dxa"/>
            <w:tcBorders>
              <w:top w:val="single" w:color="auto" w:sz="4" w:space="0"/>
              <w:left w:val="single" w:color="auto" w:sz="4" w:space="0"/>
              <w:bottom w:val="single" w:color="auto" w:sz="4" w:space="0"/>
              <w:right w:val="single" w:color="auto" w:sz="4" w:space="0"/>
            </w:tcBorders>
          </w:tcPr>
          <w:p w14:paraId="51150AD0">
            <w:pPr>
              <w:adjustRightInd w:val="0"/>
              <w:snapToGrid w:val="0"/>
              <w:rPr>
                <w:rFonts w:ascii="宋体" w:hAnsi="宋体" w:cs="宋体"/>
                <w:szCs w:val="21"/>
              </w:rPr>
            </w:pPr>
            <w:r>
              <w:rPr>
                <w:rFonts w:hint="eastAsia" w:ascii="宋体" w:hAnsi="宋体" w:cs="宋体"/>
                <w:szCs w:val="21"/>
              </w:rPr>
              <w:t>3</w:t>
            </w:r>
          </w:p>
        </w:tc>
        <w:tc>
          <w:tcPr>
            <w:tcW w:w="1418" w:type="dxa"/>
            <w:gridSpan w:val="2"/>
            <w:tcBorders>
              <w:top w:val="single" w:color="auto" w:sz="4" w:space="0"/>
              <w:left w:val="single" w:color="auto" w:sz="4" w:space="0"/>
              <w:bottom w:val="single" w:color="auto" w:sz="4" w:space="0"/>
              <w:right w:val="single" w:color="auto" w:sz="4" w:space="0"/>
            </w:tcBorders>
          </w:tcPr>
          <w:p w14:paraId="5DAD0EC7">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梁婉蕾</w:t>
            </w:r>
          </w:p>
        </w:tc>
        <w:tc>
          <w:tcPr>
            <w:tcW w:w="3509" w:type="dxa"/>
            <w:gridSpan w:val="4"/>
            <w:tcBorders>
              <w:top w:val="single" w:color="auto" w:sz="4" w:space="0"/>
              <w:left w:val="single" w:color="auto" w:sz="4" w:space="0"/>
              <w:bottom w:val="single" w:color="auto" w:sz="4" w:space="0"/>
              <w:right w:val="single" w:color="auto" w:sz="4" w:space="0"/>
            </w:tcBorders>
          </w:tcPr>
          <w:p w14:paraId="6F39742B">
            <w:pPr>
              <w:adjustRightInd w:val="0"/>
              <w:snapToGrid w:val="0"/>
              <w:rPr>
                <w:rFonts w:hint="eastAsia" w:ascii="宋体" w:hAnsi="宋体" w:eastAsia="宋体" w:cs="宋体"/>
                <w:szCs w:val="21"/>
                <w:lang w:val="en-US" w:eastAsia="zh-CN"/>
              </w:rPr>
            </w:pPr>
            <w:r>
              <w:rPr>
                <w:rFonts w:hint="eastAsia" w:ascii="宋体" w:hAnsi="宋体" w:cs="宋体"/>
                <w:szCs w:val="21"/>
                <w:lang w:val="en-US" w:eastAsia="zh-CN"/>
              </w:rPr>
              <w:t>副教授</w:t>
            </w:r>
            <w:r>
              <w:rPr>
                <w:rFonts w:hint="eastAsia" w:ascii="宋体" w:hAnsi="宋体" w:cs="宋体"/>
                <w:szCs w:val="21"/>
              </w:rPr>
              <w:t>、</w:t>
            </w:r>
            <w:r>
              <w:rPr>
                <w:rFonts w:hint="eastAsia" w:ascii="宋体" w:hAnsi="宋体" w:cs="宋体"/>
                <w:szCs w:val="21"/>
                <w:lang w:val="en-US" w:eastAsia="zh-CN"/>
              </w:rPr>
              <w:t>专任教师</w:t>
            </w:r>
          </w:p>
        </w:tc>
        <w:tc>
          <w:tcPr>
            <w:tcW w:w="1704" w:type="dxa"/>
            <w:gridSpan w:val="2"/>
            <w:tcBorders>
              <w:top w:val="single" w:color="auto" w:sz="4" w:space="0"/>
              <w:left w:val="single" w:color="auto" w:sz="4" w:space="0"/>
              <w:bottom w:val="single" w:color="auto" w:sz="4" w:space="0"/>
              <w:right w:val="single" w:color="auto" w:sz="4" w:space="0"/>
            </w:tcBorders>
          </w:tcPr>
          <w:p w14:paraId="1A621926">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本科学士</w:t>
            </w:r>
          </w:p>
        </w:tc>
        <w:tc>
          <w:tcPr>
            <w:tcW w:w="1634" w:type="dxa"/>
            <w:gridSpan w:val="3"/>
            <w:tcBorders>
              <w:top w:val="single" w:color="auto" w:sz="4" w:space="0"/>
              <w:left w:val="single" w:color="auto" w:sz="4" w:space="0"/>
              <w:bottom w:val="single" w:color="auto" w:sz="4" w:space="0"/>
              <w:right w:val="single" w:color="auto" w:sz="4" w:space="0"/>
            </w:tcBorders>
          </w:tcPr>
          <w:p w14:paraId="7B1749A0">
            <w:pPr>
              <w:adjustRightInd w:val="0"/>
              <w:snapToGrid w:val="0"/>
              <w:rPr>
                <w:rFonts w:hint="eastAsia" w:ascii="宋体" w:hAnsi="宋体" w:eastAsia="宋体" w:cs="宋体"/>
                <w:szCs w:val="21"/>
                <w:lang w:val="en-US" w:eastAsia="zh-CN"/>
              </w:rPr>
            </w:pPr>
            <w:r>
              <w:rPr>
                <w:rFonts w:hint="eastAsia" w:ascii="宋体" w:hAnsi="宋体" w:cs="宋体"/>
                <w:szCs w:val="21"/>
                <w:lang w:val="en-US" w:eastAsia="zh-CN"/>
              </w:rPr>
              <w:t>是</w:t>
            </w:r>
          </w:p>
        </w:tc>
      </w:tr>
      <w:tr w14:paraId="08E31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675" w:type="dxa"/>
            <w:tcBorders>
              <w:top w:val="single" w:color="auto" w:sz="4" w:space="0"/>
              <w:left w:val="single" w:color="auto" w:sz="4" w:space="0"/>
              <w:bottom w:val="single" w:color="auto" w:sz="4" w:space="0"/>
              <w:right w:val="single" w:color="auto" w:sz="4" w:space="0"/>
            </w:tcBorders>
          </w:tcPr>
          <w:p w14:paraId="0A71FA5C">
            <w:pPr>
              <w:adjustRightInd w:val="0"/>
              <w:snapToGrid w:val="0"/>
              <w:rPr>
                <w:rFonts w:ascii="宋体" w:hAnsi="宋体" w:cs="宋体"/>
                <w:szCs w:val="21"/>
              </w:rPr>
            </w:pPr>
            <w:r>
              <w:rPr>
                <w:rFonts w:hint="eastAsia" w:ascii="宋体" w:hAnsi="宋体" w:cs="宋体"/>
                <w:szCs w:val="21"/>
              </w:rPr>
              <w:t>4</w:t>
            </w:r>
          </w:p>
        </w:tc>
        <w:tc>
          <w:tcPr>
            <w:tcW w:w="1418" w:type="dxa"/>
            <w:gridSpan w:val="2"/>
            <w:tcBorders>
              <w:top w:val="single" w:color="auto" w:sz="4" w:space="0"/>
              <w:left w:val="single" w:color="auto" w:sz="4" w:space="0"/>
              <w:bottom w:val="single" w:color="auto" w:sz="4" w:space="0"/>
              <w:right w:val="single" w:color="auto" w:sz="4" w:space="0"/>
            </w:tcBorders>
          </w:tcPr>
          <w:p w14:paraId="448E2F8D">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黄奕为</w:t>
            </w:r>
          </w:p>
        </w:tc>
        <w:tc>
          <w:tcPr>
            <w:tcW w:w="3509" w:type="dxa"/>
            <w:gridSpan w:val="4"/>
            <w:tcBorders>
              <w:top w:val="single" w:color="auto" w:sz="4" w:space="0"/>
              <w:left w:val="single" w:color="auto" w:sz="4" w:space="0"/>
              <w:bottom w:val="single" w:color="auto" w:sz="4" w:space="0"/>
              <w:right w:val="single" w:color="auto" w:sz="4" w:space="0"/>
            </w:tcBorders>
          </w:tcPr>
          <w:p w14:paraId="318FDEDC">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助教</w:t>
            </w:r>
            <w:r>
              <w:rPr>
                <w:rFonts w:hint="eastAsia" w:ascii="宋体" w:hAnsi="宋体" w:cs="宋体"/>
                <w:szCs w:val="21"/>
              </w:rPr>
              <w:t>、</w:t>
            </w:r>
            <w:r>
              <w:rPr>
                <w:rFonts w:hint="eastAsia" w:ascii="宋体" w:hAnsi="宋体" w:cs="宋体"/>
                <w:szCs w:val="21"/>
                <w:lang w:val="en-US" w:eastAsia="zh-CN"/>
              </w:rPr>
              <w:t>专任教师</w:t>
            </w:r>
          </w:p>
        </w:tc>
        <w:tc>
          <w:tcPr>
            <w:tcW w:w="1704" w:type="dxa"/>
            <w:gridSpan w:val="2"/>
            <w:tcBorders>
              <w:top w:val="single" w:color="auto" w:sz="4" w:space="0"/>
              <w:left w:val="single" w:color="auto" w:sz="4" w:space="0"/>
              <w:bottom w:val="single" w:color="auto" w:sz="4" w:space="0"/>
              <w:right w:val="single" w:color="auto" w:sz="4" w:space="0"/>
            </w:tcBorders>
          </w:tcPr>
          <w:p w14:paraId="33158297">
            <w:pPr>
              <w:adjustRightInd w:val="0"/>
              <w:snapToGrid w:val="0"/>
              <w:rPr>
                <w:rFonts w:hint="default" w:ascii="宋体" w:hAnsi="宋体" w:cs="宋体"/>
                <w:szCs w:val="21"/>
                <w:lang w:val="en-US"/>
              </w:rPr>
            </w:pPr>
            <w:r>
              <w:rPr>
                <w:rFonts w:hint="eastAsia" w:ascii="宋体" w:hAnsi="宋体" w:cs="宋体"/>
                <w:szCs w:val="21"/>
                <w:lang w:val="en-US" w:eastAsia="zh-CN"/>
              </w:rPr>
              <w:t>本科学士</w:t>
            </w:r>
          </w:p>
        </w:tc>
        <w:tc>
          <w:tcPr>
            <w:tcW w:w="1634" w:type="dxa"/>
            <w:gridSpan w:val="3"/>
            <w:tcBorders>
              <w:top w:val="single" w:color="auto" w:sz="4" w:space="0"/>
              <w:left w:val="single" w:color="auto" w:sz="4" w:space="0"/>
              <w:bottom w:val="single" w:color="auto" w:sz="4" w:space="0"/>
              <w:right w:val="single" w:color="auto" w:sz="4" w:space="0"/>
            </w:tcBorders>
          </w:tcPr>
          <w:p w14:paraId="5A04A1C7">
            <w:pPr>
              <w:adjustRightInd w:val="0"/>
              <w:snapToGrid w:val="0"/>
              <w:rPr>
                <w:rFonts w:hint="eastAsia" w:ascii="宋体" w:hAnsi="宋体" w:eastAsia="宋体" w:cs="宋体"/>
                <w:szCs w:val="21"/>
                <w:lang w:val="en-US" w:eastAsia="zh-CN"/>
              </w:rPr>
            </w:pPr>
            <w:r>
              <w:rPr>
                <w:rFonts w:hint="eastAsia" w:ascii="宋体" w:hAnsi="宋体" w:cs="宋体"/>
                <w:szCs w:val="21"/>
                <w:lang w:val="en-US" w:eastAsia="zh-CN"/>
              </w:rPr>
              <w:t>是</w:t>
            </w:r>
          </w:p>
        </w:tc>
      </w:tr>
      <w:tr w14:paraId="08E4B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675" w:type="dxa"/>
            <w:tcBorders>
              <w:top w:val="single" w:color="auto" w:sz="4" w:space="0"/>
              <w:left w:val="single" w:color="auto" w:sz="4" w:space="0"/>
              <w:bottom w:val="single" w:color="auto" w:sz="4" w:space="0"/>
              <w:right w:val="single" w:color="auto" w:sz="4" w:space="0"/>
            </w:tcBorders>
          </w:tcPr>
          <w:p w14:paraId="53820189">
            <w:pPr>
              <w:adjustRightInd w:val="0"/>
              <w:snapToGrid w:val="0"/>
              <w:rPr>
                <w:rFonts w:ascii="宋体" w:hAnsi="宋体" w:cs="宋体"/>
                <w:szCs w:val="21"/>
              </w:rPr>
            </w:pPr>
            <w:r>
              <w:rPr>
                <w:rFonts w:hint="eastAsia" w:ascii="宋体" w:hAnsi="宋体" w:cs="宋体"/>
                <w:szCs w:val="21"/>
              </w:rPr>
              <w:t>5</w:t>
            </w:r>
          </w:p>
        </w:tc>
        <w:tc>
          <w:tcPr>
            <w:tcW w:w="1418" w:type="dxa"/>
            <w:gridSpan w:val="2"/>
            <w:tcBorders>
              <w:top w:val="single" w:color="auto" w:sz="4" w:space="0"/>
              <w:left w:val="single" w:color="auto" w:sz="4" w:space="0"/>
              <w:bottom w:val="single" w:color="auto" w:sz="4" w:space="0"/>
              <w:right w:val="single" w:color="auto" w:sz="4" w:space="0"/>
            </w:tcBorders>
          </w:tcPr>
          <w:p w14:paraId="783FFD35">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杨廷尧</w:t>
            </w:r>
          </w:p>
        </w:tc>
        <w:tc>
          <w:tcPr>
            <w:tcW w:w="3509" w:type="dxa"/>
            <w:gridSpan w:val="4"/>
            <w:tcBorders>
              <w:top w:val="single" w:color="auto" w:sz="4" w:space="0"/>
              <w:left w:val="single" w:color="auto" w:sz="4" w:space="0"/>
              <w:bottom w:val="single" w:color="auto" w:sz="4" w:space="0"/>
              <w:right w:val="single" w:color="auto" w:sz="4" w:space="0"/>
            </w:tcBorders>
          </w:tcPr>
          <w:p w14:paraId="2B031B18">
            <w:pPr>
              <w:adjustRightInd w:val="0"/>
              <w:snapToGrid w:val="0"/>
              <w:rPr>
                <w:rFonts w:hint="eastAsia" w:ascii="宋体" w:hAnsi="宋体" w:eastAsia="宋体" w:cs="宋体"/>
                <w:szCs w:val="21"/>
                <w:lang w:val="en-US" w:eastAsia="zh-CN"/>
              </w:rPr>
            </w:pPr>
            <w:r>
              <w:rPr>
                <w:rFonts w:hint="eastAsia" w:ascii="宋体" w:hAnsi="宋体" w:cs="宋体"/>
                <w:szCs w:val="21"/>
                <w:lang w:val="en-US" w:eastAsia="zh-CN"/>
              </w:rPr>
              <w:t>助教</w:t>
            </w:r>
            <w:r>
              <w:rPr>
                <w:rFonts w:hint="eastAsia" w:ascii="宋体" w:hAnsi="宋体" w:cs="宋体"/>
                <w:szCs w:val="21"/>
              </w:rPr>
              <w:t>、</w:t>
            </w:r>
            <w:r>
              <w:rPr>
                <w:rFonts w:hint="eastAsia" w:ascii="宋体" w:hAnsi="宋体" w:cs="宋体"/>
                <w:szCs w:val="21"/>
                <w:lang w:val="en-US" w:eastAsia="zh-CN"/>
              </w:rPr>
              <w:t>专任教师</w:t>
            </w:r>
          </w:p>
        </w:tc>
        <w:tc>
          <w:tcPr>
            <w:tcW w:w="1704" w:type="dxa"/>
            <w:gridSpan w:val="2"/>
            <w:tcBorders>
              <w:top w:val="single" w:color="auto" w:sz="4" w:space="0"/>
              <w:left w:val="single" w:color="auto" w:sz="4" w:space="0"/>
              <w:bottom w:val="single" w:color="auto" w:sz="4" w:space="0"/>
              <w:right w:val="single" w:color="auto" w:sz="4" w:space="0"/>
            </w:tcBorders>
          </w:tcPr>
          <w:p w14:paraId="3242B126">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硕士研究生</w:t>
            </w:r>
          </w:p>
        </w:tc>
        <w:tc>
          <w:tcPr>
            <w:tcW w:w="1634" w:type="dxa"/>
            <w:gridSpan w:val="3"/>
            <w:tcBorders>
              <w:top w:val="single" w:color="auto" w:sz="4" w:space="0"/>
              <w:left w:val="single" w:color="auto" w:sz="4" w:space="0"/>
              <w:bottom w:val="single" w:color="auto" w:sz="4" w:space="0"/>
              <w:right w:val="single" w:color="auto" w:sz="4" w:space="0"/>
            </w:tcBorders>
          </w:tcPr>
          <w:p w14:paraId="2E04BF0D">
            <w:pPr>
              <w:adjustRightInd w:val="0"/>
              <w:snapToGrid w:val="0"/>
              <w:rPr>
                <w:rFonts w:hint="eastAsia" w:ascii="宋体" w:hAnsi="宋体" w:eastAsia="宋体" w:cs="宋体"/>
                <w:szCs w:val="21"/>
                <w:lang w:val="en-US" w:eastAsia="zh-CN"/>
              </w:rPr>
            </w:pPr>
            <w:r>
              <w:rPr>
                <w:rFonts w:hint="eastAsia" w:ascii="宋体" w:hAnsi="宋体" w:cs="宋体"/>
                <w:szCs w:val="21"/>
                <w:lang w:val="en-US" w:eastAsia="zh-CN"/>
              </w:rPr>
              <w:t>是</w:t>
            </w:r>
          </w:p>
        </w:tc>
      </w:tr>
      <w:tr w14:paraId="5AC6D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675" w:type="dxa"/>
            <w:tcBorders>
              <w:top w:val="single" w:color="auto" w:sz="4" w:space="0"/>
              <w:left w:val="single" w:color="auto" w:sz="4" w:space="0"/>
              <w:bottom w:val="single" w:color="auto" w:sz="4" w:space="0"/>
              <w:right w:val="single" w:color="auto" w:sz="4" w:space="0"/>
            </w:tcBorders>
          </w:tcPr>
          <w:p w14:paraId="6E1C3D39">
            <w:pPr>
              <w:adjustRightInd w:val="0"/>
              <w:snapToGrid w:val="0"/>
              <w:rPr>
                <w:rFonts w:ascii="宋体" w:hAnsi="宋体" w:cs="宋体"/>
                <w:szCs w:val="21"/>
              </w:rPr>
            </w:pPr>
            <w:r>
              <w:rPr>
                <w:rFonts w:hint="eastAsia" w:ascii="宋体" w:hAnsi="宋体" w:cs="宋体"/>
                <w:szCs w:val="21"/>
              </w:rPr>
              <w:t>6</w:t>
            </w:r>
          </w:p>
        </w:tc>
        <w:tc>
          <w:tcPr>
            <w:tcW w:w="1418" w:type="dxa"/>
            <w:gridSpan w:val="2"/>
            <w:tcBorders>
              <w:top w:val="single" w:color="auto" w:sz="4" w:space="0"/>
              <w:left w:val="single" w:color="auto" w:sz="4" w:space="0"/>
              <w:bottom w:val="single" w:color="auto" w:sz="4" w:space="0"/>
              <w:right w:val="single" w:color="auto" w:sz="4" w:space="0"/>
            </w:tcBorders>
          </w:tcPr>
          <w:p w14:paraId="2547F823">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庞铭琦</w:t>
            </w:r>
          </w:p>
        </w:tc>
        <w:tc>
          <w:tcPr>
            <w:tcW w:w="3509" w:type="dxa"/>
            <w:gridSpan w:val="4"/>
            <w:tcBorders>
              <w:top w:val="single" w:color="auto" w:sz="4" w:space="0"/>
              <w:left w:val="single" w:color="auto" w:sz="4" w:space="0"/>
              <w:bottom w:val="single" w:color="auto" w:sz="4" w:space="0"/>
              <w:right w:val="single" w:color="auto" w:sz="4" w:space="0"/>
            </w:tcBorders>
          </w:tcPr>
          <w:p w14:paraId="32E03C39">
            <w:pPr>
              <w:adjustRightInd w:val="0"/>
              <w:snapToGrid w:val="0"/>
              <w:rPr>
                <w:rFonts w:hint="eastAsia" w:ascii="宋体" w:hAnsi="宋体" w:eastAsia="宋体" w:cs="宋体"/>
                <w:szCs w:val="21"/>
                <w:lang w:val="en-US" w:eastAsia="zh-CN"/>
              </w:rPr>
            </w:pPr>
            <w:r>
              <w:rPr>
                <w:rFonts w:hint="eastAsia" w:ascii="宋体" w:hAnsi="宋体" w:cs="宋体"/>
                <w:szCs w:val="21"/>
                <w:lang w:val="en-US" w:eastAsia="zh-CN"/>
              </w:rPr>
              <w:t>讲师</w:t>
            </w:r>
            <w:r>
              <w:rPr>
                <w:rFonts w:hint="eastAsia" w:ascii="宋体" w:hAnsi="宋体" w:cs="宋体"/>
                <w:szCs w:val="21"/>
              </w:rPr>
              <w:t>、</w:t>
            </w:r>
            <w:r>
              <w:rPr>
                <w:rFonts w:hint="eastAsia" w:ascii="宋体" w:hAnsi="宋体" w:cs="宋体"/>
                <w:szCs w:val="21"/>
                <w:lang w:val="en-US" w:eastAsia="zh-CN"/>
              </w:rPr>
              <w:t>专任教师</w:t>
            </w:r>
          </w:p>
        </w:tc>
        <w:tc>
          <w:tcPr>
            <w:tcW w:w="1704" w:type="dxa"/>
            <w:gridSpan w:val="2"/>
            <w:tcBorders>
              <w:top w:val="single" w:color="auto" w:sz="4" w:space="0"/>
              <w:left w:val="single" w:color="auto" w:sz="4" w:space="0"/>
              <w:bottom w:val="single" w:color="auto" w:sz="4" w:space="0"/>
              <w:right w:val="single" w:color="auto" w:sz="4" w:space="0"/>
            </w:tcBorders>
          </w:tcPr>
          <w:p w14:paraId="12ABCBA7">
            <w:pPr>
              <w:adjustRightInd w:val="0"/>
              <w:snapToGrid w:val="0"/>
              <w:rPr>
                <w:rFonts w:hint="default" w:ascii="宋体" w:hAnsi="宋体" w:cs="宋体"/>
                <w:szCs w:val="21"/>
                <w:lang w:val="en-US"/>
              </w:rPr>
            </w:pPr>
            <w:r>
              <w:rPr>
                <w:rFonts w:hint="eastAsia" w:ascii="宋体" w:hAnsi="宋体" w:cs="宋体"/>
                <w:szCs w:val="21"/>
                <w:lang w:val="en-US" w:eastAsia="zh-CN"/>
              </w:rPr>
              <w:t>本科学士</w:t>
            </w:r>
          </w:p>
        </w:tc>
        <w:tc>
          <w:tcPr>
            <w:tcW w:w="1634" w:type="dxa"/>
            <w:gridSpan w:val="3"/>
            <w:tcBorders>
              <w:top w:val="single" w:color="auto" w:sz="4" w:space="0"/>
              <w:left w:val="single" w:color="auto" w:sz="4" w:space="0"/>
              <w:bottom w:val="single" w:color="auto" w:sz="4" w:space="0"/>
              <w:right w:val="single" w:color="auto" w:sz="4" w:space="0"/>
            </w:tcBorders>
          </w:tcPr>
          <w:p w14:paraId="6099AB58">
            <w:pPr>
              <w:adjustRightInd w:val="0"/>
              <w:snapToGrid w:val="0"/>
              <w:rPr>
                <w:rFonts w:hint="eastAsia" w:ascii="宋体" w:hAnsi="宋体" w:eastAsia="宋体" w:cs="宋体"/>
                <w:szCs w:val="21"/>
                <w:lang w:val="en-US" w:eastAsia="zh-CN"/>
              </w:rPr>
            </w:pPr>
            <w:r>
              <w:rPr>
                <w:rFonts w:hint="eastAsia" w:ascii="宋体" w:hAnsi="宋体" w:cs="宋体"/>
                <w:szCs w:val="21"/>
                <w:lang w:val="en-US" w:eastAsia="zh-CN"/>
              </w:rPr>
              <w:t>是</w:t>
            </w:r>
          </w:p>
        </w:tc>
      </w:tr>
      <w:tr w14:paraId="0A494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675" w:type="dxa"/>
            <w:tcBorders>
              <w:top w:val="single" w:color="auto" w:sz="4" w:space="0"/>
              <w:left w:val="single" w:color="auto" w:sz="4" w:space="0"/>
              <w:bottom w:val="single" w:color="auto" w:sz="4" w:space="0"/>
              <w:right w:val="single" w:color="auto" w:sz="4" w:space="0"/>
            </w:tcBorders>
          </w:tcPr>
          <w:p w14:paraId="64C5F9D7">
            <w:pPr>
              <w:adjustRightInd w:val="0"/>
              <w:snapToGrid w:val="0"/>
              <w:rPr>
                <w:rFonts w:ascii="宋体" w:hAnsi="宋体" w:cs="宋体"/>
                <w:szCs w:val="21"/>
              </w:rPr>
            </w:pPr>
            <w:r>
              <w:rPr>
                <w:rFonts w:hint="eastAsia" w:ascii="宋体" w:hAnsi="宋体" w:cs="宋体"/>
                <w:szCs w:val="21"/>
              </w:rPr>
              <w:t>7</w:t>
            </w:r>
          </w:p>
        </w:tc>
        <w:tc>
          <w:tcPr>
            <w:tcW w:w="1418" w:type="dxa"/>
            <w:gridSpan w:val="2"/>
            <w:tcBorders>
              <w:top w:val="single" w:color="auto" w:sz="4" w:space="0"/>
              <w:left w:val="single" w:color="auto" w:sz="4" w:space="0"/>
              <w:bottom w:val="single" w:color="auto" w:sz="4" w:space="0"/>
              <w:right w:val="single" w:color="auto" w:sz="4" w:space="0"/>
            </w:tcBorders>
          </w:tcPr>
          <w:p w14:paraId="0DA63C0B">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董雪杰</w:t>
            </w:r>
          </w:p>
        </w:tc>
        <w:tc>
          <w:tcPr>
            <w:tcW w:w="3509" w:type="dxa"/>
            <w:gridSpan w:val="4"/>
            <w:tcBorders>
              <w:top w:val="single" w:color="auto" w:sz="4" w:space="0"/>
              <w:left w:val="single" w:color="auto" w:sz="4" w:space="0"/>
              <w:bottom w:val="single" w:color="auto" w:sz="4" w:space="0"/>
              <w:right w:val="single" w:color="auto" w:sz="4" w:space="0"/>
            </w:tcBorders>
          </w:tcPr>
          <w:p w14:paraId="4D5AB89A">
            <w:pPr>
              <w:adjustRightInd w:val="0"/>
              <w:snapToGrid w:val="0"/>
              <w:rPr>
                <w:rFonts w:hint="eastAsia" w:ascii="宋体" w:hAnsi="宋体" w:eastAsia="宋体" w:cs="宋体"/>
                <w:szCs w:val="21"/>
                <w:lang w:val="en-US" w:eastAsia="zh-CN"/>
              </w:rPr>
            </w:pPr>
            <w:r>
              <w:rPr>
                <w:rFonts w:hint="eastAsia" w:ascii="宋体" w:hAnsi="宋体" w:cs="宋体"/>
                <w:szCs w:val="21"/>
                <w:lang w:val="en-US" w:eastAsia="zh-CN"/>
              </w:rPr>
              <w:t>讲师</w:t>
            </w:r>
            <w:r>
              <w:rPr>
                <w:rFonts w:hint="eastAsia" w:ascii="宋体" w:hAnsi="宋体" w:cs="宋体"/>
                <w:szCs w:val="21"/>
              </w:rPr>
              <w:t>、</w:t>
            </w:r>
            <w:r>
              <w:rPr>
                <w:rFonts w:hint="eastAsia" w:ascii="宋体" w:hAnsi="宋体" w:cs="宋体"/>
                <w:szCs w:val="21"/>
                <w:lang w:val="en-US" w:eastAsia="zh-CN"/>
              </w:rPr>
              <w:t>专任教师</w:t>
            </w:r>
          </w:p>
        </w:tc>
        <w:tc>
          <w:tcPr>
            <w:tcW w:w="1704" w:type="dxa"/>
            <w:gridSpan w:val="2"/>
            <w:tcBorders>
              <w:top w:val="single" w:color="auto" w:sz="4" w:space="0"/>
              <w:left w:val="single" w:color="auto" w:sz="4" w:space="0"/>
              <w:bottom w:val="single" w:color="auto" w:sz="4" w:space="0"/>
              <w:right w:val="single" w:color="auto" w:sz="4" w:space="0"/>
            </w:tcBorders>
          </w:tcPr>
          <w:p w14:paraId="26062BB4">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硕士研究生</w:t>
            </w:r>
          </w:p>
        </w:tc>
        <w:tc>
          <w:tcPr>
            <w:tcW w:w="1634" w:type="dxa"/>
            <w:gridSpan w:val="3"/>
            <w:tcBorders>
              <w:top w:val="single" w:color="auto" w:sz="4" w:space="0"/>
              <w:left w:val="single" w:color="auto" w:sz="4" w:space="0"/>
              <w:bottom w:val="single" w:color="auto" w:sz="4" w:space="0"/>
              <w:right w:val="single" w:color="auto" w:sz="4" w:space="0"/>
            </w:tcBorders>
          </w:tcPr>
          <w:p w14:paraId="015EADC3">
            <w:pPr>
              <w:adjustRightInd w:val="0"/>
              <w:snapToGrid w:val="0"/>
              <w:rPr>
                <w:rFonts w:hint="eastAsia" w:ascii="宋体" w:hAnsi="宋体" w:eastAsia="宋体" w:cs="宋体"/>
                <w:szCs w:val="21"/>
                <w:lang w:val="en-US" w:eastAsia="zh-CN"/>
              </w:rPr>
            </w:pPr>
            <w:r>
              <w:rPr>
                <w:rFonts w:hint="eastAsia" w:ascii="宋体" w:hAnsi="宋体" w:cs="宋体"/>
                <w:szCs w:val="21"/>
                <w:lang w:val="en-US" w:eastAsia="zh-CN"/>
              </w:rPr>
              <w:t>是</w:t>
            </w:r>
          </w:p>
        </w:tc>
      </w:tr>
      <w:tr w14:paraId="4BE18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trPr>
        <w:tc>
          <w:tcPr>
            <w:tcW w:w="675" w:type="dxa"/>
            <w:tcBorders>
              <w:top w:val="single" w:color="auto" w:sz="4" w:space="0"/>
              <w:left w:val="single" w:color="auto" w:sz="4" w:space="0"/>
              <w:bottom w:val="single" w:color="auto" w:sz="4" w:space="0"/>
              <w:right w:val="single" w:color="auto" w:sz="4" w:space="0"/>
            </w:tcBorders>
          </w:tcPr>
          <w:p w14:paraId="13FDBE35">
            <w:pPr>
              <w:adjustRightInd w:val="0"/>
              <w:snapToGrid w:val="0"/>
              <w:rPr>
                <w:rFonts w:ascii="宋体" w:hAnsi="宋体" w:cs="宋体"/>
                <w:szCs w:val="21"/>
              </w:rPr>
            </w:pPr>
            <w:r>
              <w:rPr>
                <w:rFonts w:hint="eastAsia" w:ascii="宋体" w:hAnsi="宋体" w:cs="宋体"/>
                <w:szCs w:val="21"/>
              </w:rPr>
              <w:t>8</w:t>
            </w:r>
          </w:p>
        </w:tc>
        <w:tc>
          <w:tcPr>
            <w:tcW w:w="1418" w:type="dxa"/>
            <w:gridSpan w:val="2"/>
            <w:tcBorders>
              <w:top w:val="single" w:color="auto" w:sz="4" w:space="0"/>
              <w:left w:val="single" w:color="auto" w:sz="4" w:space="0"/>
              <w:bottom w:val="single" w:color="auto" w:sz="4" w:space="0"/>
              <w:right w:val="single" w:color="auto" w:sz="4" w:space="0"/>
            </w:tcBorders>
          </w:tcPr>
          <w:p w14:paraId="6C4CFDB0">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易婉琪</w:t>
            </w:r>
          </w:p>
        </w:tc>
        <w:tc>
          <w:tcPr>
            <w:tcW w:w="3509" w:type="dxa"/>
            <w:gridSpan w:val="4"/>
            <w:tcBorders>
              <w:top w:val="single" w:color="auto" w:sz="4" w:space="0"/>
              <w:left w:val="single" w:color="auto" w:sz="4" w:space="0"/>
              <w:bottom w:val="single" w:color="auto" w:sz="4" w:space="0"/>
              <w:right w:val="single" w:color="auto" w:sz="4" w:space="0"/>
            </w:tcBorders>
          </w:tcPr>
          <w:p w14:paraId="5EAB721D">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助教、专任教师</w:t>
            </w:r>
          </w:p>
        </w:tc>
        <w:tc>
          <w:tcPr>
            <w:tcW w:w="1704" w:type="dxa"/>
            <w:gridSpan w:val="2"/>
            <w:tcBorders>
              <w:top w:val="single" w:color="auto" w:sz="4" w:space="0"/>
              <w:left w:val="single" w:color="auto" w:sz="4" w:space="0"/>
              <w:bottom w:val="single" w:color="auto" w:sz="4" w:space="0"/>
              <w:right w:val="single" w:color="auto" w:sz="4" w:space="0"/>
            </w:tcBorders>
          </w:tcPr>
          <w:p w14:paraId="0FAA03B1">
            <w:pPr>
              <w:adjustRightInd w:val="0"/>
              <w:snapToGrid w:val="0"/>
              <w:rPr>
                <w:rFonts w:hint="eastAsia" w:ascii="宋体" w:hAnsi="宋体" w:eastAsia="宋体" w:cs="宋体"/>
                <w:szCs w:val="21"/>
                <w:lang w:val="en-US" w:eastAsia="zh-CN"/>
              </w:rPr>
            </w:pPr>
            <w:r>
              <w:rPr>
                <w:rFonts w:hint="eastAsia" w:ascii="宋体" w:hAnsi="宋体" w:cs="宋体"/>
                <w:szCs w:val="21"/>
                <w:lang w:val="en-US" w:eastAsia="zh-CN"/>
              </w:rPr>
              <w:t>硕士研究生</w:t>
            </w:r>
          </w:p>
        </w:tc>
        <w:tc>
          <w:tcPr>
            <w:tcW w:w="1634" w:type="dxa"/>
            <w:gridSpan w:val="3"/>
            <w:tcBorders>
              <w:top w:val="single" w:color="auto" w:sz="4" w:space="0"/>
              <w:left w:val="single" w:color="auto" w:sz="4" w:space="0"/>
              <w:bottom w:val="single" w:color="auto" w:sz="4" w:space="0"/>
              <w:right w:val="single" w:color="auto" w:sz="4" w:space="0"/>
            </w:tcBorders>
          </w:tcPr>
          <w:p w14:paraId="126A1A2C">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否</w:t>
            </w:r>
          </w:p>
        </w:tc>
      </w:tr>
      <w:tr w14:paraId="45598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trPr>
        <w:tc>
          <w:tcPr>
            <w:tcW w:w="675" w:type="dxa"/>
            <w:tcBorders>
              <w:top w:val="single" w:color="auto" w:sz="4" w:space="0"/>
              <w:left w:val="single" w:color="auto" w:sz="4" w:space="0"/>
              <w:bottom w:val="single" w:color="auto" w:sz="4" w:space="0"/>
              <w:right w:val="single" w:color="auto" w:sz="4" w:space="0"/>
            </w:tcBorders>
          </w:tcPr>
          <w:p w14:paraId="262CB4B8">
            <w:pPr>
              <w:adjustRightInd w:val="0"/>
              <w:snapToGrid w:val="0"/>
              <w:rPr>
                <w:rFonts w:hint="eastAsia" w:ascii="宋体" w:hAnsi="宋体" w:eastAsia="宋体" w:cs="宋体"/>
                <w:szCs w:val="21"/>
                <w:lang w:val="en-US" w:eastAsia="zh-CN"/>
              </w:rPr>
            </w:pPr>
            <w:r>
              <w:rPr>
                <w:rFonts w:hint="eastAsia" w:ascii="宋体" w:hAnsi="宋体" w:cs="宋体"/>
                <w:szCs w:val="21"/>
                <w:lang w:val="en-US" w:eastAsia="zh-CN"/>
              </w:rPr>
              <w:t>9</w:t>
            </w:r>
          </w:p>
        </w:tc>
        <w:tc>
          <w:tcPr>
            <w:tcW w:w="1418" w:type="dxa"/>
            <w:gridSpan w:val="2"/>
            <w:tcBorders>
              <w:top w:val="single" w:color="auto" w:sz="4" w:space="0"/>
              <w:left w:val="single" w:color="auto" w:sz="4" w:space="0"/>
              <w:bottom w:val="single" w:color="auto" w:sz="4" w:space="0"/>
              <w:right w:val="single" w:color="auto" w:sz="4" w:space="0"/>
            </w:tcBorders>
          </w:tcPr>
          <w:p w14:paraId="629111B4">
            <w:pPr>
              <w:adjustRightInd w:val="0"/>
              <w:snapToGrid w:val="0"/>
              <w:rPr>
                <w:rFonts w:hint="default" w:ascii="宋体" w:hAnsi="宋体" w:cs="宋体"/>
                <w:szCs w:val="21"/>
                <w:lang w:val="en-US" w:eastAsia="zh-CN"/>
              </w:rPr>
            </w:pPr>
            <w:r>
              <w:rPr>
                <w:rFonts w:hint="eastAsia" w:ascii="宋体" w:hAnsi="宋体" w:cs="宋体"/>
                <w:szCs w:val="21"/>
                <w:lang w:val="en-US" w:eastAsia="zh-CN"/>
              </w:rPr>
              <w:t>叶霖贤</w:t>
            </w:r>
          </w:p>
        </w:tc>
        <w:tc>
          <w:tcPr>
            <w:tcW w:w="3509" w:type="dxa"/>
            <w:gridSpan w:val="4"/>
            <w:tcBorders>
              <w:top w:val="single" w:color="auto" w:sz="4" w:space="0"/>
              <w:left w:val="single" w:color="auto" w:sz="4" w:space="0"/>
              <w:bottom w:val="single" w:color="auto" w:sz="4" w:space="0"/>
              <w:right w:val="single" w:color="auto" w:sz="4" w:space="0"/>
            </w:tcBorders>
          </w:tcPr>
          <w:p w14:paraId="092DB625">
            <w:pPr>
              <w:adjustRightInd w:val="0"/>
              <w:snapToGrid w:val="0"/>
              <w:rPr>
                <w:rFonts w:hint="default" w:ascii="宋体" w:hAnsi="宋体" w:cs="宋体"/>
                <w:szCs w:val="21"/>
                <w:lang w:val="en-US" w:eastAsia="zh-CN"/>
              </w:rPr>
            </w:pPr>
            <w:r>
              <w:rPr>
                <w:rFonts w:hint="eastAsia" w:ascii="宋体" w:hAnsi="宋体" w:cs="宋体"/>
                <w:szCs w:val="21"/>
                <w:lang w:val="en-US" w:eastAsia="zh-CN"/>
              </w:rPr>
              <w:t>助教、专任教师</w:t>
            </w:r>
          </w:p>
        </w:tc>
        <w:tc>
          <w:tcPr>
            <w:tcW w:w="1704" w:type="dxa"/>
            <w:gridSpan w:val="2"/>
            <w:tcBorders>
              <w:top w:val="single" w:color="auto" w:sz="4" w:space="0"/>
              <w:left w:val="single" w:color="auto" w:sz="4" w:space="0"/>
              <w:bottom w:val="single" w:color="auto" w:sz="4" w:space="0"/>
              <w:right w:val="single" w:color="auto" w:sz="4" w:space="0"/>
            </w:tcBorders>
          </w:tcPr>
          <w:p w14:paraId="77104A6F">
            <w:pPr>
              <w:adjustRightInd w:val="0"/>
              <w:snapToGrid w:val="0"/>
              <w:rPr>
                <w:rFonts w:hint="default" w:ascii="宋体" w:hAnsi="宋体" w:cs="宋体"/>
                <w:szCs w:val="21"/>
                <w:lang w:val="en-US" w:eastAsia="zh-CN"/>
              </w:rPr>
            </w:pPr>
            <w:r>
              <w:rPr>
                <w:rFonts w:hint="eastAsia" w:ascii="宋体" w:hAnsi="宋体" w:cs="宋体"/>
                <w:szCs w:val="21"/>
                <w:lang w:val="en-US" w:eastAsia="zh-CN"/>
              </w:rPr>
              <w:t>硕士研究生</w:t>
            </w:r>
          </w:p>
        </w:tc>
        <w:tc>
          <w:tcPr>
            <w:tcW w:w="1634" w:type="dxa"/>
            <w:gridSpan w:val="3"/>
            <w:tcBorders>
              <w:top w:val="single" w:color="auto" w:sz="4" w:space="0"/>
              <w:left w:val="single" w:color="auto" w:sz="4" w:space="0"/>
              <w:bottom w:val="single" w:color="auto" w:sz="4" w:space="0"/>
              <w:right w:val="single" w:color="auto" w:sz="4" w:space="0"/>
            </w:tcBorders>
          </w:tcPr>
          <w:p w14:paraId="2B77BB7F">
            <w:pPr>
              <w:adjustRightInd w:val="0"/>
              <w:snapToGrid w:val="0"/>
              <w:rPr>
                <w:rFonts w:hint="default" w:ascii="宋体" w:hAnsi="宋体" w:cs="宋体"/>
                <w:szCs w:val="21"/>
                <w:lang w:val="en-US" w:eastAsia="zh-CN"/>
              </w:rPr>
            </w:pPr>
            <w:r>
              <w:rPr>
                <w:rFonts w:hint="eastAsia" w:ascii="宋体" w:hAnsi="宋体" w:cs="宋体"/>
                <w:szCs w:val="21"/>
                <w:lang w:val="en-US" w:eastAsia="zh-CN"/>
              </w:rPr>
              <w:t>否</w:t>
            </w:r>
          </w:p>
        </w:tc>
      </w:tr>
      <w:tr w14:paraId="32256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675" w:type="dxa"/>
            <w:tcBorders>
              <w:top w:val="single" w:color="auto" w:sz="4" w:space="0"/>
              <w:left w:val="single" w:color="auto" w:sz="4" w:space="0"/>
              <w:bottom w:val="single" w:color="auto" w:sz="4" w:space="0"/>
              <w:right w:val="single" w:color="auto" w:sz="4" w:space="0"/>
            </w:tcBorders>
          </w:tcPr>
          <w:p w14:paraId="6A6E9455">
            <w:pPr>
              <w:adjustRightInd w:val="0"/>
              <w:snapToGrid w:val="0"/>
              <w:rPr>
                <w:rFonts w:ascii="宋体" w:hAnsi="宋体" w:cs="宋体"/>
                <w:szCs w:val="21"/>
              </w:rPr>
            </w:pPr>
            <w:r>
              <w:rPr>
                <w:rFonts w:hint="eastAsia" w:ascii="宋体" w:hAnsi="宋体" w:cs="宋体"/>
                <w:szCs w:val="21"/>
              </w:rPr>
              <w:t>10</w:t>
            </w:r>
          </w:p>
        </w:tc>
        <w:tc>
          <w:tcPr>
            <w:tcW w:w="1418" w:type="dxa"/>
            <w:gridSpan w:val="2"/>
            <w:tcBorders>
              <w:top w:val="single" w:color="auto" w:sz="4" w:space="0"/>
              <w:left w:val="single" w:color="auto" w:sz="4" w:space="0"/>
              <w:bottom w:val="single" w:color="auto" w:sz="4" w:space="0"/>
              <w:right w:val="single" w:color="auto" w:sz="4" w:space="0"/>
            </w:tcBorders>
          </w:tcPr>
          <w:p w14:paraId="3A69A75F">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杨艺云</w:t>
            </w:r>
          </w:p>
        </w:tc>
        <w:tc>
          <w:tcPr>
            <w:tcW w:w="3509" w:type="dxa"/>
            <w:gridSpan w:val="4"/>
            <w:tcBorders>
              <w:top w:val="single" w:color="auto" w:sz="4" w:space="0"/>
              <w:left w:val="single" w:color="auto" w:sz="4" w:space="0"/>
              <w:bottom w:val="single" w:color="auto" w:sz="4" w:space="0"/>
              <w:right w:val="single" w:color="auto" w:sz="4" w:space="0"/>
            </w:tcBorders>
            <w:vAlign w:val="top"/>
          </w:tcPr>
          <w:p w14:paraId="4304DC44">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助教</w:t>
            </w:r>
            <w:r>
              <w:rPr>
                <w:rFonts w:hint="eastAsia" w:ascii="宋体" w:hAnsi="宋体" w:cs="宋体"/>
                <w:szCs w:val="21"/>
              </w:rPr>
              <w:t>、</w:t>
            </w:r>
            <w:r>
              <w:rPr>
                <w:rFonts w:hint="eastAsia" w:ascii="宋体" w:hAnsi="宋体" w:cs="宋体"/>
                <w:szCs w:val="21"/>
                <w:lang w:val="en-US" w:eastAsia="zh-CN"/>
              </w:rPr>
              <w:t>专任教师</w:t>
            </w:r>
          </w:p>
        </w:tc>
        <w:tc>
          <w:tcPr>
            <w:tcW w:w="1704" w:type="dxa"/>
            <w:gridSpan w:val="2"/>
            <w:tcBorders>
              <w:top w:val="single" w:color="auto" w:sz="4" w:space="0"/>
              <w:left w:val="single" w:color="auto" w:sz="4" w:space="0"/>
              <w:bottom w:val="single" w:color="auto" w:sz="4" w:space="0"/>
              <w:right w:val="single" w:color="auto" w:sz="4" w:space="0"/>
            </w:tcBorders>
          </w:tcPr>
          <w:p w14:paraId="16E7EC77">
            <w:pPr>
              <w:adjustRightInd w:val="0"/>
              <w:snapToGrid w:val="0"/>
              <w:rPr>
                <w:rFonts w:ascii="宋体" w:hAnsi="宋体" w:cs="宋体"/>
                <w:szCs w:val="21"/>
              </w:rPr>
            </w:pPr>
            <w:r>
              <w:rPr>
                <w:rFonts w:hint="eastAsia" w:ascii="宋体" w:hAnsi="宋体" w:cs="宋体"/>
                <w:szCs w:val="21"/>
                <w:lang w:val="en-US" w:eastAsia="zh-CN"/>
              </w:rPr>
              <w:t>本科学士</w:t>
            </w:r>
          </w:p>
        </w:tc>
        <w:tc>
          <w:tcPr>
            <w:tcW w:w="1634" w:type="dxa"/>
            <w:gridSpan w:val="3"/>
            <w:tcBorders>
              <w:top w:val="single" w:color="auto" w:sz="4" w:space="0"/>
              <w:left w:val="single" w:color="auto" w:sz="4" w:space="0"/>
              <w:bottom w:val="single" w:color="auto" w:sz="4" w:space="0"/>
              <w:right w:val="single" w:color="auto" w:sz="4" w:space="0"/>
            </w:tcBorders>
          </w:tcPr>
          <w:p w14:paraId="0707E8BB">
            <w:pPr>
              <w:adjustRightInd w:val="0"/>
              <w:snapToGrid w:val="0"/>
              <w:rPr>
                <w:rFonts w:hint="eastAsia" w:ascii="宋体" w:hAnsi="宋体" w:eastAsia="宋体" w:cs="宋体"/>
                <w:szCs w:val="21"/>
                <w:lang w:val="en-US" w:eastAsia="zh-CN"/>
              </w:rPr>
            </w:pPr>
            <w:r>
              <w:rPr>
                <w:rFonts w:hint="eastAsia" w:ascii="宋体" w:hAnsi="宋体" w:cs="宋体"/>
                <w:szCs w:val="21"/>
                <w:lang w:val="en-US" w:eastAsia="zh-CN"/>
              </w:rPr>
              <w:t>是</w:t>
            </w:r>
          </w:p>
        </w:tc>
      </w:tr>
      <w:tr w14:paraId="1816D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trPr>
        <w:tc>
          <w:tcPr>
            <w:tcW w:w="675" w:type="dxa"/>
            <w:tcBorders>
              <w:top w:val="single" w:color="auto" w:sz="4" w:space="0"/>
              <w:left w:val="single" w:color="auto" w:sz="4" w:space="0"/>
              <w:bottom w:val="single" w:color="auto" w:sz="4" w:space="0"/>
              <w:right w:val="single" w:color="auto" w:sz="4" w:space="0"/>
            </w:tcBorders>
          </w:tcPr>
          <w:p w14:paraId="50BC93DA">
            <w:pPr>
              <w:adjustRightInd w:val="0"/>
              <w:snapToGrid w:val="0"/>
              <w:rPr>
                <w:rFonts w:ascii="宋体" w:hAnsi="宋体" w:cs="宋体"/>
                <w:szCs w:val="21"/>
              </w:rPr>
            </w:pPr>
            <w:r>
              <w:rPr>
                <w:rFonts w:hint="eastAsia" w:ascii="宋体" w:hAnsi="宋体" w:cs="宋体"/>
                <w:szCs w:val="21"/>
              </w:rPr>
              <w:t>11</w:t>
            </w:r>
          </w:p>
        </w:tc>
        <w:tc>
          <w:tcPr>
            <w:tcW w:w="1418" w:type="dxa"/>
            <w:gridSpan w:val="2"/>
            <w:tcBorders>
              <w:top w:val="single" w:color="auto" w:sz="4" w:space="0"/>
              <w:left w:val="single" w:color="auto" w:sz="4" w:space="0"/>
              <w:bottom w:val="single" w:color="auto" w:sz="4" w:space="0"/>
              <w:right w:val="single" w:color="auto" w:sz="4" w:space="0"/>
            </w:tcBorders>
          </w:tcPr>
          <w:p w14:paraId="483C7572">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陈妙玲</w:t>
            </w:r>
          </w:p>
        </w:tc>
        <w:tc>
          <w:tcPr>
            <w:tcW w:w="3509" w:type="dxa"/>
            <w:gridSpan w:val="4"/>
            <w:tcBorders>
              <w:top w:val="single" w:color="auto" w:sz="4" w:space="0"/>
              <w:left w:val="single" w:color="auto" w:sz="4" w:space="0"/>
              <w:bottom w:val="single" w:color="auto" w:sz="4" w:space="0"/>
              <w:right w:val="single" w:color="auto" w:sz="4" w:space="0"/>
            </w:tcBorders>
          </w:tcPr>
          <w:p w14:paraId="56FD10E8">
            <w:pPr>
              <w:adjustRightInd w:val="0"/>
              <w:snapToGrid w:val="0"/>
              <w:rPr>
                <w:rFonts w:ascii="宋体" w:hAnsi="宋体" w:cs="宋体"/>
                <w:szCs w:val="21"/>
              </w:rPr>
            </w:pPr>
            <w:r>
              <w:rPr>
                <w:rFonts w:hint="eastAsia" w:ascii="宋体" w:hAnsi="宋体" w:cs="宋体"/>
                <w:szCs w:val="21"/>
                <w:lang w:val="en-US" w:eastAsia="zh-CN"/>
              </w:rPr>
              <w:t>讲师</w:t>
            </w:r>
            <w:r>
              <w:rPr>
                <w:rFonts w:hint="eastAsia" w:ascii="宋体" w:hAnsi="宋体" w:cs="宋体"/>
                <w:szCs w:val="21"/>
              </w:rPr>
              <w:t>、</w:t>
            </w:r>
            <w:r>
              <w:rPr>
                <w:rFonts w:hint="eastAsia" w:ascii="宋体" w:hAnsi="宋体" w:cs="宋体"/>
                <w:szCs w:val="21"/>
                <w:lang w:val="en-US" w:eastAsia="zh-CN"/>
              </w:rPr>
              <w:t>专任教师</w:t>
            </w:r>
          </w:p>
        </w:tc>
        <w:tc>
          <w:tcPr>
            <w:tcW w:w="1704" w:type="dxa"/>
            <w:gridSpan w:val="2"/>
            <w:tcBorders>
              <w:top w:val="single" w:color="auto" w:sz="4" w:space="0"/>
              <w:left w:val="single" w:color="auto" w:sz="4" w:space="0"/>
              <w:bottom w:val="single" w:color="auto" w:sz="4" w:space="0"/>
              <w:right w:val="single" w:color="auto" w:sz="4" w:space="0"/>
            </w:tcBorders>
          </w:tcPr>
          <w:p w14:paraId="3E915914">
            <w:pPr>
              <w:adjustRightInd w:val="0"/>
              <w:snapToGrid w:val="0"/>
              <w:rPr>
                <w:rFonts w:ascii="宋体" w:hAnsi="宋体" w:cs="宋体"/>
                <w:szCs w:val="21"/>
              </w:rPr>
            </w:pPr>
            <w:r>
              <w:rPr>
                <w:rFonts w:hint="eastAsia" w:ascii="宋体" w:hAnsi="宋体" w:cs="宋体"/>
                <w:szCs w:val="21"/>
                <w:lang w:val="en-US" w:eastAsia="zh-CN"/>
              </w:rPr>
              <w:t>本科学士</w:t>
            </w:r>
          </w:p>
        </w:tc>
        <w:tc>
          <w:tcPr>
            <w:tcW w:w="1634" w:type="dxa"/>
            <w:gridSpan w:val="3"/>
            <w:tcBorders>
              <w:top w:val="single" w:color="auto" w:sz="4" w:space="0"/>
              <w:left w:val="single" w:color="auto" w:sz="4" w:space="0"/>
              <w:bottom w:val="single" w:color="auto" w:sz="4" w:space="0"/>
              <w:right w:val="single" w:color="auto" w:sz="4" w:space="0"/>
            </w:tcBorders>
          </w:tcPr>
          <w:p w14:paraId="6A29D454">
            <w:pPr>
              <w:adjustRightInd w:val="0"/>
              <w:snapToGrid w:val="0"/>
              <w:rPr>
                <w:rFonts w:ascii="宋体" w:hAnsi="宋体" w:cs="宋体"/>
                <w:szCs w:val="21"/>
              </w:rPr>
            </w:pPr>
            <w:r>
              <w:rPr>
                <w:rFonts w:hint="eastAsia" w:ascii="宋体" w:hAnsi="宋体" w:cs="宋体"/>
                <w:szCs w:val="21"/>
                <w:lang w:val="en-US" w:eastAsia="zh-CN"/>
              </w:rPr>
              <w:t>否</w:t>
            </w:r>
          </w:p>
        </w:tc>
      </w:tr>
      <w:tr w14:paraId="42826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675" w:type="dxa"/>
            <w:tcBorders>
              <w:top w:val="single" w:color="auto" w:sz="4" w:space="0"/>
              <w:left w:val="single" w:color="auto" w:sz="4" w:space="0"/>
              <w:bottom w:val="single" w:color="auto" w:sz="4" w:space="0"/>
              <w:right w:val="single" w:color="auto" w:sz="4" w:space="0"/>
            </w:tcBorders>
          </w:tcPr>
          <w:p w14:paraId="32207664">
            <w:pPr>
              <w:adjustRightInd w:val="0"/>
              <w:snapToGrid w:val="0"/>
              <w:rPr>
                <w:rFonts w:ascii="宋体" w:hAnsi="宋体" w:cs="宋体"/>
                <w:szCs w:val="21"/>
              </w:rPr>
            </w:pPr>
            <w:r>
              <w:rPr>
                <w:rFonts w:hint="eastAsia" w:ascii="宋体" w:hAnsi="宋体" w:cs="宋体"/>
                <w:szCs w:val="21"/>
              </w:rPr>
              <w:t>12</w:t>
            </w:r>
          </w:p>
        </w:tc>
        <w:tc>
          <w:tcPr>
            <w:tcW w:w="1418" w:type="dxa"/>
            <w:gridSpan w:val="2"/>
            <w:tcBorders>
              <w:top w:val="single" w:color="auto" w:sz="4" w:space="0"/>
              <w:left w:val="single" w:color="auto" w:sz="4" w:space="0"/>
              <w:bottom w:val="single" w:color="auto" w:sz="4" w:space="0"/>
              <w:right w:val="single" w:color="auto" w:sz="4" w:space="0"/>
            </w:tcBorders>
          </w:tcPr>
          <w:p w14:paraId="27828613">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王果</w:t>
            </w:r>
          </w:p>
        </w:tc>
        <w:tc>
          <w:tcPr>
            <w:tcW w:w="3509" w:type="dxa"/>
            <w:gridSpan w:val="4"/>
            <w:tcBorders>
              <w:top w:val="single" w:color="auto" w:sz="4" w:space="0"/>
              <w:left w:val="single" w:color="auto" w:sz="4" w:space="0"/>
              <w:bottom w:val="single" w:color="auto" w:sz="4" w:space="0"/>
              <w:right w:val="single" w:color="auto" w:sz="4" w:space="0"/>
            </w:tcBorders>
          </w:tcPr>
          <w:p w14:paraId="2DFB9B66">
            <w:pPr>
              <w:adjustRightInd w:val="0"/>
              <w:snapToGrid w:val="0"/>
              <w:rPr>
                <w:rFonts w:ascii="宋体" w:hAnsi="宋体" w:cs="宋体"/>
                <w:szCs w:val="21"/>
              </w:rPr>
            </w:pPr>
            <w:r>
              <w:rPr>
                <w:rFonts w:hint="eastAsia" w:ascii="宋体" w:hAnsi="宋体" w:cs="宋体"/>
                <w:szCs w:val="21"/>
                <w:lang w:val="en-US" w:eastAsia="zh-CN"/>
              </w:rPr>
              <w:t>助教</w:t>
            </w:r>
            <w:r>
              <w:rPr>
                <w:rFonts w:hint="eastAsia" w:ascii="宋体" w:hAnsi="宋体" w:cs="宋体"/>
                <w:szCs w:val="21"/>
              </w:rPr>
              <w:t>、</w:t>
            </w:r>
            <w:r>
              <w:rPr>
                <w:rFonts w:hint="eastAsia" w:ascii="宋体" w:hAnsi="宋体" w:cs="宋体"/>
                <w:szCs w:val="21"/>
                <w:lang w:val="en-US" w:eastAsia="zh-CN"/>
              </w:rPr>
              <w:t>专任教师</w:t>
            </w:r>
          </w:p>
        </w:tc>
        <w:tc>
          <w:tcPr>
            <w:tcW w:w="1704" w:type="dxa"/>
            <w:gridSpan w:val="2"/>
            <w:tcBorders>
              <w:top w:val="single" w:color="auto" w:sz="4" w:space="0"/>
              <w:left w:val="single" w:color="auto" w:sz="4" w:space="0"/>
              <w:bottom w:val="single" w:color="auto" w:sz="4" w:space="0"/>
              <w:right w:val="single" w:color="auto" w:sz="4" w:space="0"/>
            </w:tcBorders>
          </w:tcPr>
          <w:p w14:paraId="534957E4">
            <w:pPr>
              <w:adjustRightInd w:val="0"/>
              <w:snapToGrid w:val="0"/>
              <w:rPr>
                <w:rFonts w:ascii="宋体" w:hAnsi="宋体" w:cs="宋体"/>
                <w:szCs w:val="21"/>
              </w:rPr>
            </w:pPr>
            <w:r>
              <w:rPr>
                <w:rFonts w:hint="eastAsia" w:ascii="宋体" w:hAnsi="宋体" w:cs="宋体"/>
                <w:szCs w:val="21"/>
                <w:lang w:val="en-US" w:eastAsia="zh-CN"/>
              </w:rPr>
              <w:t>硕士研究生</w:t>
            </w:r>
          </w:p>
        </w:tc>
        <w:tc>
          <w:tcPr>
            <w:tcW w:w="1634" w:type="dxa"/>
            <w:gridSpan w:val="3"/>
            <w:tcBorders>
              <w:top w:val="single" w:color="auto" w:sz="4" w:space="0"/>
              <w:left w:val="single" w:color="auto" w:sz="4" w:space="0"/>
              <w:bottom w:val="single" w:color="auto" w:sz="4" w:space="0"/>
              <w:right w:val="single" w:color="auto" w:sz="4" w:space="0"/>
            </w:tcBorders>
          </w:tcPr>
          <w:p w14:paraId="286713EE">
            <w:pPr>
              <w:adjustRightInd w:val="0"/>
              <w:snapToGrid w:val="0"/>
              <w:rPr>
                <w:rFonts w:hint="eastAsia" w:ascii="宋体" w:hAnsi="宋体" w:eastAsia="宋体" w:cs="宋体"/>
                <w:szCs w:val="21"/>
                <w:lang w:val="en-US" w:eastAsia="zh-CN"/>
              </w:rPr>
            </w:pPr>
            <w:r>
              <w:rPr>
                <w:rFonts w:hint="eastAsia" w:ascii="宋体" w:hAnsi="宋体" w:cs="宋体"/>
                <w:szCs w:val="21"/>
                <w:lang w:val="en-US" w:eastAsia="zh-CN"/>
              </w:rPr>
              <w:t>是</w:t>
            </w:r>
          </w:p>
        </w:tc>
      </w:tr>
      <w:tr w14:paraId="67149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675" w:type="dxa"/>
            <w:tcBorders>
              <w:top w:val="single" w:color="auto" w:sz="4" w:space="0"/>
              <w:left w:val="single" w:color="auto" w:sz="4" w:space="0"/>
              <w:bottom w:val="single" w:color="auto" w:sz="4" w:space="0"/>
              <w:right w:val="single" w:color="auto" w:sz="4" w:space="0"/>
            </w:tcBorders>
          </w:tcPr>
          <w:p w14:paraId="0E64DB5B">
            <w:pPr>
              <w:adjustRightInd w:val="0"/>
              <w:snapToGrid w:val="0"/>
              <w:rPr>
                <w:rFonts w:ascii="宋体" w:hAnsi="宋体" w:cs="宋体"/>
                <w:szCs w:val="21"/>
              </w:rPr>
            </w:pPr>
            <w:r>
              <w:rPr>
                <w:rFonts w:hint="eastAsia" w:ascii="宋体" w:hAnsi="宋体" w:cs="宋体"/>
                <w:szCs w:val="21"/>
              </w:rPr>
              <w:t>13</w:t>
            </w:r>
          </w:p>
        </w:tc>
        <w:tc>
          <w:tcPr>
            <w:tcW w:w="1418" w:type="dxa"/>
            <w:gridSpan w:val="2"/>
            <w:tcBorders>
              <w:top w:val="single" w:color="auto" w:sz="4" w:space="0"/>
              <w:left w:val="single" w:color="auto" w:sz="4" w:space="0"/>
              <w:bottom w:val="single" w:color="auto" w:sz="4" w:space="0"/>
              <w:right w:val="single" w:color="auto" w:sz="4" w:space="0"/>
            </w:tcBorders>
          </w:tcPr>
          <w:p w14:paraId="68293CE5">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黄苑婷</w:t>
            </w:r>
          </w:p>
        </w:tc>
        <w:tc>
          <w:tcPr>
            <w:tcW w:w="3509" w:type="dxa"/>
            <w:gridSpan w:val="4"/>
            <w:tcBorders>
              <w:top w:val="single" w:color="auto" w:sz="4" w:space="0"/>
              <w:left w:val="single" w:color="auto" w:sz="4" w:space="0"/>
              <w:bottom w:val="single" w:color="auto" w:sz="4" w:space="0"/>
              <w:right w:val="single" w:color="auto" w:sz="4" w:space="0"/>
            </w:tcBorders>
          </w:tcPr>
          <w:p w14:paraId="7CFDE074">
            <w:pPr>
              <w:adjustRightInd w:val="0"/>
              <w:snapToGrid w:val="0"/>
              <w:rPr>
                <w:rFonts w:ascii="宋体" w:hAnsi="宋体" w:cs="宋体"/>
                <w:szCs w:val="21"/>
              </w:rPr>
            </w:pPr>
            <w:r>
              <w:rPr>
                <w:rFonts w:hint="eastAsia" w:ascii="宋体" w:hAnsi="宋体" w:cs="宋体"/>
                <w:szCs w:val="21"/>
                <w:lang w:val="en-US" w:eastAsia="zh-CN"/>
              </w:rPr>
              <w:t>助教</w:t>
            </w:r>
            <w:r>
              <w:rPr>
                <w:rFonts w:hint="eastAsia" w:ascii="宋体" w:hAnsi="宋体" w:cs="宋体"/>
                <w:szCs w:val="21"/>
              </w:rPr>
              <w:t>、</w:t>
            </w:r>
            <w:r>
              <w:rPr>
                <w:rFonts w:hint="eastAsia" w:ascii="宋体" w:hAnsi="宋体" w:cs="宋体"/>
                <w:szCs w:val="21"/>
                <w:lang w:val="en-US" w:eastAsia="zh-CN"/>
              </w:rPr>
              <w:t>专任教师</w:t>
            </w:r>
          </w:p>
        </w:tc>
        <w:tc>
          <w:tcPr>
            <w:tcW w:w="1704" w:type="dxa"/>
            <w:gridSpan w:val="2"/>
            <w:tcBorders>
              <w:top w:val="single" w:color="auto" w:sz="4" w:space="0"/>
              <w:left w:val="single" w:color="auto" w:sz="4" w:space="0"/>
              <w:bottom w:val="single" w:color="auto" w:sz="4" w:space="0"/>
              <w:right w:val="single" w:color="auto" w:sz="4" w:space="0"/>
            </w:tcBorders>
          </w:tcPr>
          <w:p w14:paraId="580C1462">
            <w:pPr>
              <w:tabs>
                <w:tab w:val="center" w:pos="789"/>
              </w:tabs>
              <w:adjustRightInd w:val="0"/>
              <w:snapToGrid w:val="0"/>
              <w:rPr>
                <w:rFonts w:ascii="宋体" w:hAnsi="宋体" w:cs="宋体"/>
                <w:szCs w:val="21"/>
              </w:rPr>
            </w:pPr>
            <w:r>
              <w:rPr>
                <w:rFonts w:hint="eastAsia" w:ascii="宋体" w:hAnsi="宋体" w:cs="宋体"/>
                <w:szCs w:val="21"/>
                <w:lang w:val="en-US" w:eastAsia="zh-CN"/>
              </w:rPr>
              <w:t>硕士研究生</w:t>
            </w:r>
          </w:p>
        </w:tc>
        <w:tc>
          <w:tcPr>
            <w:tcW w:w="1634" w:type="dxa"/>
            <w:gridSpan w:val="3"/>
            <w:tcBorders>
              <w:top w:val="single" w:color="auto" w:sz="4" w:space="0"/>
              <w:left w:val="single" w:color="auto" w:sz="4" w:space="0"/>
              <w:bottom w:val="single" w:color="auto" w:sz="4" w:space="0"/>
              <w:right w:val="single" w:color="auto" w:sz="4" w:space="0"/>
            </w:tcBorders>
          </w:tcPr>
          <w:p w14:paraId="638ACF4C">
            <w:pPr>
              <w:adjustRightInd w:val="0"/>
              <w:snapToGrid w:val="0"/>
              <w:rPr>
                <w:rFonts w:hint="eastAsia" w:ascii="宋体" w:hAnsi="宋体" w:eastAsia="宋体" w:cs="宋体"/>
                <w:szCs w:val="21"/>
                <w:lang w:val="en-US" w:eastAsia="zh-CN"/>
              </w:rPr>
            </w:pPr>
            <w:r>
              <w:rPr>
                <w:rFonts w:hint="eastAsia" w:ascii="宋体" w:hAnsi="宋体" w:cs="宋体"/>
                <w:szCs w:val="21"/>
                <w:lang w:val="en-US" w:eastAsia="zh-CN"/>
              </w:rPr>
              <w:t>是</w:t>
            </w:r>
          </w:p>
        </w:tc>
      </w:tr>
      <w:tr w14:paraId="1F428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675" w:type="dxa"/>
            <w:tcBorders>
              <w:top w:val="single" w:color="auto" w:sz="4" w:space="0"/>
              <w:left w:val="single" w:color="auto" w:sz="4" w:space="0"/>
              <w:bottom w:val="single" w:color="auto" w:sz="4" w:space="0"/>
              <w:right w:val="single" w:color="auto" w:sz="4" w:space="0"/>
            </w:tcBorders>
          </w:tcPr>
          <w:p w14:paraId="73D810A7">
            <w:pPr>
              <w:adjustRightInd w:val="0"/>
              <w:snapToGrid w:val="0"/>
              <w:rPr>
                <w:rFonts w:ascii="宋体" w:hAnsi="宋体" w:cs="宋体"/>
                <w:szCs w:val="21"/>
              </w:rPr>
            </w:pPr>
            <w:r>
              <w:rPr>
                <w:rFonts w:hint="eastAsia" w:ascii="宋体" w:hAnsi="宋体" w:cs="宋体"/>
                <w:szCs w:val="21"/>
              </w:rPr>
              <w:t>14</w:t>
            </w:r>
          </w:p>
        </w:tc>
        <w:tc>
          <w:tcPr>
            <w:tcW w:w="1418" w:type="dxa"/>
            <w:gridSpan w:val="2"/>
            <w:tcBorders>
              <w:top w:val="single" w:color="auto" w:sz="4" w:space="0"/>
              <w:left w:val="single" w:color="auto" w:sz="4" w:space="0"/>
              <w:bottom w:val="single" w:color="auto" w:sz="4" w:space="0"/>
              <w:right w:val="single" w:color="auto" w:sz="4" w:space="0"/>
            </w:tcBorders>
          </w:tcPr>
          <w:p w14:paraId="2D9755FC">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彭冰瑜</w:t>
            </w:r>
          </w:p>
        </w:tc>
        <w:tc>
          <w:tcPr>
            <w:tcW w:w="3509" w:type="dxa"/>
            <w:gridSpan w:val="4"/>
            <w:tcBorders>
              <w:top w:val="single" w:color="auto" w:sz="4" w:space="0"/>
              <w:left w:val="single" w:color="auto" w:sz="4" w:space="0"/>
              <w:bottom w:val="single" w:color="auto" w:sz="4" w:space="0"/>
              <w:right w:val="single" w:color="auto" w:sz="4" w:space="0"/>
            </w:tcBorders>
          </w:tcPr>
          <w:p w14:paraId="6997564B">
            <w:pPr>
              <w:adjustRightInd w:val="0"/>
              <w:snapToGrid w:val="0"/>
              <w:rPr>
                <w:rFonts w:ascii="宋体" w:hAnsi="宋体" w:cs="宋体"/>
                <w:szCs w:val="21"/>
              </w:rPr>
            </w:pPr>
            <w:r>
              <w:rPr>
                <w:rFonts w:hint="eastAsia" w:ascii="宋体" w:hAnsi="宋体" w:cs="宋体"/>
                <w:szCs w:val="21"/>
                <w:lang w:val="en-US" w:eastAsia="zh-CN"/>
              </w:rPr>
              <w:t>助教</w:t>
            </w:r>
            <w:r>
              <w:rPr>
                <w:rFonts w:hint="eastAsia" w:ascii="宋体" w:hAnsi="宋体" w:cs="宋体"/>
                <w:szCs w:val="21"/>
              </w:rPr>
              <w:t>、</w:t>
            </w:r>
            <w:r>
              <w:rPr>
                <w:rFonts w:hint="eastAsia" w:ascii="宋体" w:hAnsi="宋体" w:cs="宋体"/>
                <w:szCs w:val="21"/>
                <w:lang w:val="en-US" w:eastAsia="zh-CN"/>
              </w:rPr>
              <w:t>专任教师</w:t>
            </w:r>
          </w:p>
        </w:tc>
        <w:tc>
          <w:tcPr>
            <w:tcW w:w="1704" w:type="dxa"/>
            <w:gridSpan w:val="2"/>
            <w:tcBorders>
              <w:top w:val="single" w:color="auto" w:sz="4" w:space="0"/>
              <w:left w:val="single" w:color="auto" w:sz="4" w:space="0"/>
              <w:bottom w:val="single" w:color="auto" w:sz="4" w:space="0"/>
              <w:right w:val="single" w:color="auto" w:sz="4" w:space="0"/>
            </w:tcBorders>
          </w:tcPr>
          <w:p w14:paraId="6984123A">
            <w:pPr>
              <w:tabs>
                <w:tab w:val="center" w:pos="789"/>
              </w:tabs>
              <w:adjustRightInd w:val="0"/>
              <w:snapToGrid w:val="0"/>
              <w:rPr>
                <w:rFonts w:ascii="宋体" w:hAnsi="宋体" w:cs="宋体"/>
                <w:szCs w:val="21"/>
              </w:rPr>
            </w:pPr>
            <w:r>
              <w:rPr>
                <w:rFonts w:hint="eastAsia" w:ascii="宋体" w:hAnsi="宋体" w:cs="宋体"/>
                <w:szCs w:val="21"/>
                <w:lang w:val="en-US" w:eastAsia="zh-CN"/>
              </w:rPr>
              <w:t>本科学士</w:t>
            </w:r>
          </w:p>
        </w:tc>
        <w:tc>
          <w:tcPr>
            <w:tcW w:w="1634" w:type="dxa"/>
            <w:gridSpan w:val="3"/>
            <w:tcBorders>
              <w:top w:val="single" w:color="auto" w:sz="4" w:space="0"/>
              <w:left w:val="single" w:color="auto" w:sz="4" w:space="0"/>
              <w:bottom w:val="single" w:color="auto" w:sz="4" w:space="0"/>
              <w:right w:val="single" w:color="auto" w:sz="4" w:space="0"/>
            </w:tcBorders>
          </w:tcPr>
          <w:p w14:paraId="5A2ED58F">
            <w:pPr>
              <w:adjustRightInd w:val="0"/>
              <w:snapToGrid w:val="0"/>
              <w:rPr>
                <w:rFonts w:ascii="宋体" w:hAnsi="宋体" w:cs="宋体"/>
                <w:szCs w:val="21"/>
              </w:rPr>
            </w:pPr>
            <w:r>
              <w:rPr>
                <w:rFonts w:hint="eastAsia" w:ascii="宋体" w:hAnsi="宋体" w:cs="宋体"/>
                <w:szCs w:val="21"/>
                <w:lang w:val="en-US" w:eastAsia="zh-CN"/>
              </w:rPr>
              <w:t>否</w:t>
            </w:r>
          </w:p>
        </w:tc>
      </w:tr>
      <w:tr w14:paraId="1412A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75" w:type="dxa"/>
            <w:tcBorders>
              <w:top w:val="single" w:color="auto" w:sz="4" w:space="0"/>
              <w:left w:val="single" w:color="auto" w:sz="4" w:space="0"/>
              <w:bottom w:val="single" w:color="auto" w:sz="4" w:space="0"/>
              <w:right w:val="single" w:color="auto" w:sz="4" w:space="0"/>
            </w:tcBorders>
          </w:tcPr>
          <w:p w14:paraId="44D745F9">
            <w:pPr>
              <w:adjustRightInd w:val="0"/>
              <w:snapToGrid w:val="0"/>
              <w:rPr>
                <w:rFonts w:ascii="宋体" w:hAnsi="宋体" w:cs="宋体"/>
                <w:szCs w:val="21"/>
              </w:rPr>
            </w:pPr>
            <w:r>
              <w:rPr>
                <w:rFonts w:hint="eastAsia" w:ascii="宋体" w:hAnsi="宋体" w:cs="宋体"/>
                <w:szCs w:val="21"/>
              </w:rPr>
              <w:t>15</w:t>
            </w:r>
          </w:p>
        </w:tc>
        <w:tc>
          <w:tcPr>
            <w:tcW w:w="1418" w:type="dxa"/>
            <w:gridSpan w:val="2"/>
            <w:tcBorders>
              <w:top w:val="single" w:color="auto" w:sz="4" w:space="0"/>
              <w:left w:val="single" w:color="auto" w:sz="4" w:space="0"/>
              <w:bottom w:val="single" w:color="auto" w:sz="4" w:space="0"/>
              <w:right w:val="single" w:color="auto" w:sz="4" w:space="0"/>
            </w:tcBorders>
          </w:tcPr>
          <w:p w14:paraId="1F78DBEE">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陈春廷</w:t>
            </w:r>
          </w:p>
        </w:tc>
        <w:tc>
          <w:tcPr>
            <w:tcW w:w="3509" w:type="dxa"/>
            <w:gridSpan w:val="4"/>
            <w:tcBorders>
              <w:top w:val="single" w:color="auto" w:sz="4" w:space="0"/>
              <w:left w:val="single" w:color="auto" w:sz="4" w:space="0"/>
              <w:bottom w:val="single" w:color="auto" w:sz="4" w:space="0"/>
              <w:right w:val="single" w:color="auto" w:sz="4" w:space="0"/>
            </w:tcBorders>
          </w:tcPr>
          <w:p w14:paraId="43EA55B8">
            <w:pPr>
              <w:adjustRightInd w:val="0"/>
              <w:snapToGrid w:val="0"/>
              <w:rPr>
                <w:rFonts w:ascii="宋体" w:hAnsi="宋体" w:cs="宋体"/>
                <w:szCs w:val="21"/>
              </w:rPr>
            </w:pPr>
            <w:r>
              <w:rPr>
                <w:rFonts w:hint="eastAsia" w:ascii="宋体" w:hAnsi="宋体" w:cs="宋体"/>
                <w:szCs w:val="21"/>
                <w:lang w:val="en-US" w:eastAsia="zh-CN"/>
              </w:rPr>
              <w:t>助教</w:t>
            </w:r>
            <w:r>
              <w:rPr>
                <w:rFonts w:hint="eastAsia" w:ascii="宋体" w:hAnsi="宋体" w:cs="宋体"/>
                <w:szCs w:val="21"/>
              </w:rPr>
              <w:t>、</w:t>
            </w:r>
            <w:r>
              <w:rPr>
                <w:rFonts w:hint="eastAsia" w:ascii="宋体" w:hAnsi="宋体" w:cs="宋体"/>
                <w:szCs w:val="21"/>
                <w:lang w:val="en-US" w:eastAsia="zh-CN"/>
              </w:rPr>
              <w:t>专任教师</w:t>
            </w:r>
          </w:p>
        </w:tc>
        <w:tc>
          <w:tcPr>
            <w:tcW w:w="1704" w:type="dxa"/>
            <w:gridSpan w:val="2"/>
            <w:tcBorders>
              <w:top w:val="single" w:color="auto" w:sz="4" w:space="0"/>
              <w:left w:val="single" w:color="auto" w:sz="4" w:space="0"/>
              <w:bottom w:val="single" w:color="auto" w:sz="4" w:space="0"/>
              <w:right w:val="single" w:color="auto" w:sz="4" w:space="0"/>
            </w:tcBorders>
          </w:tcPr>
          <w:p w14:paraId="309B3D04">
            <w:pPr>
              <w:tabs>
                <w:tab w:val="center" w:pos="789"/>
              </w:tabs>
              <w:adjustRightInd w:val="0"/>
              <w:snapToGrid w:val="0"/>
              <w:rPr>
                <w:rFonts w:ascii="宋体" w:hAnsi="宋体" w:cs="宋体"/>
                <w:szCs w:val="21"/>
              </w:rPr>
            </w:pPr>
            <w:r>
              <w:rPr>
                <w:rFonts w:hint="eastAsia" w:ascii="宋体" w:hAnsi="宋体" w:cs="宋体"/>
                <w:szCs w:val="21"/>
                <w:lang w:val="en-US" w:eastAsia="zh-CN"/>
              </w:rPr>
              <w:t>硕士研究生</w:t>
            </w:r>
          </w:p>
        </w:tc>
        <w:tc>
          <w:tcPr>
            <w:tcW w:w="1634" w:type="dxa"/>
            <w:gridSpan w:val="3"/>
            <w:tcBorders>
              <w:top w:val="single" w:color="auto" w:sz="4" w:space="0"/>
              <w:left w:val="single" w:color="auto" w:sz="4" w:space="0"/>
              <w:bottom w:val="single" w:color="auto" w:sz="4" w:space="0"/>
              <w:right w:val="single" w:color="auto" w:sz="4" w:space="0"/>
            </w:tcBorders>
          </w:tcPr>
          <w:p w14:paraId="754398BA">
            <w:pPr>
              <w:adjustRightInd w:val="0"/>
              <w:snapToGrid w:val="0"/>
              <w:rPr>
                <w:rFonts w:ascii="宋体" w:hAnsi="宋体" w:cs="宋体"/>
                <w:szCs w:val="21"/>
              </w:rPr>
            </w:pPr>
            <w:r>
              <w:rPr>
                <w:rFonts w:hint="eastAsia" w:ascii="宋体" w:hAnsi="宋体" w:cs="宋体"/>
                <w:szCs w:val="21"/>
                <w:lang w:val="en-US" w:eastAsia="zh-CN"/>
              </w:rPr>
              <w:t>否</w:t>
            </w:r>
          </w:p>
        </w:tc>
      </w:tr>
      <w:tr w14:paraId="58D64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75" w:type="dxa"/>
            <w:tcBorders>
              <w:top w:val="single" w:color="auto" w:sz="4" w:space="0"/>
              <w:left w:val="single" w:color="auto" w:sz="4" w:space="0"/>
              <w:bottom w:val="single" w:color="auto" w:sz="4" w:space="0"/>
              <w:right w:val="single" w:color="auto" w:sz="4" w:space="0"/>
            </w:tcBorders>
          </w:tcPr>
          <w:p w14:paraId="56F396E8">
            <w:pPr>
              <w:adjustRightInd w:val="0"/>
              <w:snapToGrid w:val="0"/>
              <w:rPr>
                <w:rFonts w:ascii="宋体" w:hAnsi="宋体" w:cs="宋体"/>
                <w:szCs w:val="21"/>
              </w:rPr>
            </w:pPr>
            <w:r>
              <w:rPr>
                <w:rFonts w:hint="eastAsia" w:ascii="宋体" w:hAnsi="宋体" w:cs="宋体"/>
                <w:szCs w:val="21"/>
              </w:rPr>
              <w:t>16</w:t>
            </w:r>
          </w:p>
        </w:tc>
        <w:tc>
          <w:tcPr>
            <w:tcW w:w="1418" w:type="dxa"/>
            <w:gridSpan w:val="2"/>
            <w:tcBorders>
              <w:top w:val="single" w:color="auto" w:sz="4" w:space="0"/>
              <w:left w:val="single" w:color="auto" w:sz="4" w:space="0"/>
              <w:bottom w:val="single" w:color="auto" w:sz="4" w:space="0"/>
              <w:right w:val="single" w:color="auto" w:sz="4" w:space="0"/>
            </w:tcBorders>
          </w:tcPr>
          <w:p w14:paraId="255B26E9">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周浣诗</w:t>
            </w:r>
          </w:p>
        </w:tc>
        <w:tc>
          <w:tcPr>
            <w:tcW w:w="3509" w:type="dxa"/>
            <w:gridSpan w:val="4"/>
            <w:tcBorders>
              <w:top w:val="single" w:color="auto" w:sz="4" w:space="0"/>
              <w:left w:val="single" w:color="auto" w:sz="4" w:space="0"/>
              <w:bottom w:val="single" w:color="auto" w:sz="4" w:space="0"/>
              <w:right w:val="single" w:color="auto" w:sz="4" w:space="0"/>
            </w:tcBorders>
          </w:tcPr>
          <w:p w14:paraId="4312AFAD">
            <w:pPr>
              <w:adjustRightInd w:val="0"/>
              <w:snapToGrid w:val="0"/>
              <w:rPr>
                <w:rFonts w:ascii="宋体" w:hAnsi="宋体" w:cs="宋体"/>
                <w:szCs w:val="21"/>
              </w:rPr>
            </w:pPr>
            <w:r>
              <w:rPr>
                <w:rFonts w:hint="eastAsia" w:ascii="宋体" w:hAnsi="宋体" w:cs="宋体"/>
                <w:szCs w:val="21"/>
                <w:lang w:val="en-US" w:eastAsia="zh-CN"/>
              </w:rPr>
              <w:t>助教</w:t>
            </w:r>
            <w:r>
              <w:rPr>
                <w:rFonts w:hint="eastAsia" w:ascii="宋体" w:hAnsi="宋体" w:cs="宋体"/>
                <w:szCs w:val="21"/>
              </w:rPr>
              <w:t>、</w:t>
            </w:r>
            <w:r>
              <w:rPr>
                <w:rFonts w:hint="eastAsia" w:ascii="宋体" w:hAnsi="宋体" w:cs="宋体"/>
                <w:szCs w:val="21"/>
                <w:lang w:val="en-US" w:eastAsia="zh-CN"/>
              </w:rPr>
              <w:t>专任教师</w:t>
            </w:r>
          </w:p>
        </w:tc>
        <w:tc>
          <w:tcPr>
            <w:tcW w:w="1704" w:type="dxa"/>
            <w:gridSpan w:val="2"/>
            <w:tcBorders>
              <w:top w:val="single" w:color="auto" w:sz="4" w:space="0"/>
              <w:left w:val="single" w:color="auto" w:sz="4" w:space="0"/>
              <w:bottom w:val="single" w:color="auto" w:sz="4" w:space="0"/>
              <w:right w:val="single" w:color="auto" w:sz="4" w:space="0"/>
            </w:tcBorders>
          </w:tcPr>
          <w:p w14:paraId="2A132972">
            <w:pPr>
              <w:tabs>
                <w:tab w:val="center" w:pos="789"/>
              </w:tabs>
              <w:adjustRightInd w:val="0"/>
              <w:snapToGrid w:val="0"/>
              <w:rPr>
                <w:rFonts w:ascii="宋体" w:hAnsi="宋体" w:cs="宋体"/>
                <w:szCs w:val="21"/>
              </w:rPr>
            </w:pPr>
            <w:r>
              <w:rPr>
                <w:rFonts w:hint="eastAsia" w:ascii="宋体" w:hAnsi="宋体" w:cs="宋体"/>
                <w:szCs w:val="21"/>
                <w:lang w:val="en-US" w:eastAsia="zh-CN"/>
              </w:rPr>
              <w:t>硕士研究生</w:t>
            </w:r>
          </w:p>
        </w:tc>
        <w:tc>
          <w:tcPr>
            <w:tcW w:w="1634" w:type="dxa"/>
            <w:gridSpan w:val="3"/>
            <w:tcBorders>
              <w:top w:val="single" w:color="auto" w:sz="4" w:space="0"/>
              <w:left w:val="single" w:color="auto" w:sz="4" w:space="0"/>
              <w:bottom w:val="single" w:color="auto" w:sz="4" w:space="0"/>
              <w:right w:val="single" w:color="auto" w:sz="4" w:space="0"/>
            </w:tcBorders>
          </w:tcPr>
          <w:p w14:paraId="7DA35B8F">
            <w:pPr>
              <w:adjustRightInd w:val="0"/>
              <w:snapToGrid w:val="0"/>
              <w:rPr>
                <w:rFonts w:hint="eastAsia" w:ascii="宋体" w:hAnsi="宋体" w:eastAsia="宋体" w:cs="宋体"/>
                <w:szCs w:val="21"/>
                <w:lang w:val="en-US" w:eastAsia="zh-CN"/>
              </w:rPr>
            </w:pPr>
            <w:r>
              <w:rPr>
                <w:rFonts w:hint="eastAsia" w:ascii="宋体" w:hAnsi="宋体" w:cs="宋体"/>
                <w:szCs w:val="21"/>
                <w:lang w:val="en-US" w:eastAsia="zh-CN"/>
              </w:rPr>
              <w:t>是</w:t>
            </w:r>
          </w:p>
        </w:tc>
      </w:tr>
      <w:tr w14:paraId="2DBE0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75" w:type="dxa"/>
            <w:tcBorders>
              <w:top w:val="single" w:color="auto" w:sz="4" w:space="0"/>
              <w:left w:val="single" w:color="auto" w:sz="4" w:space="0"/>
              <w:bottom w:val="single" w:color="auto" w:sz="4" w:space="0"/>
              <w:right w:val="single" w:color="auto" w:sz="4" w:space="0"/>
            </w:tcBorders>
          </w:tcPr>
          <w:p w14:paraId="767FB13E">
            <w:pPr>
              <w:adjustRightInd w:val="0"/>
              <w:snapToGrid w:val="0"/>
              <w:rPr>
                <w:rFonts w:ascii="宋体" w:hAnsi="宋体" w:cs="宋体"/>
                <w:szCs w:val="21"/>
              </w:rPr>
            </w:pPr>
            <w:r>
              <w:rPr>
                <w:rFonts w:hint="eastAsia" w:ascii="宋体" w:hAnsi="宋体" w:cs="宋体"/>
                <w:szCs w:val="21"/>
              </w:rPr>
              <w:t>17</w:t>
            </w:r>
          </w:p>
        </w:tc>
        <w:tc>
          <w:tcPr>
            <w:tcW w:w="1418" w:type="dxa"/>
            <w:gridSpan w:val="2"/>
            <w:tcBorders>
              <w:top w:val="single" w:color="auto" w:sz="4" w:space="0"/>
              <w:left w:val="single" w:color="auto" w:sz="4" w:space="0"/>
              <w:bottom w:val="single" w:color="auto" w:sz="4" w:space="0"/>
              <w:right w:val="single" w:color="auto" w:sz="4" w:space="0"/>
            </w:tcBorders>
          </w:tcPr>
          <w:p w14:paraId="359DA28B">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丁焕昌</w:t>
            </w:r>
          </w:p>
        </w:tc>
        <w:tc>
          <w:tcPr>
            <w:tcW w:w="3509" w:type="dxa"/>
            <w:gridSpan w:val="4"/>
            <w:tcBorders>
              <w:top w:val="single" w:color="auto" w:sz="4" w:space="0"/>
              <w:left w:val="single" w:color="auto" w:sz="4" w:space="0"/>
              <w:bottom w:val="single" w:color="auto" w:sz="4" w:space="0"/>
              <w:right w:val="single" w:color="auto" w:sz="4" w:space="0"/>
            </w:tcBorders>
          </w:tcPr>
          <w:p w14:paraId="6C61BD4B">
            <w:pPr>
              <w:adjustRightInd w:val="0"/>
              <w:snapToGrid w:val="0"/>
              <w:rPr>
                <w:rFonts w:ascii="宋体" w:hAnsi="宋体" w:cs="宋体"/>
                <w:szCs w:val="21"/>
              </w:rPr>
            </w:pPr>
            <w:r>
              <w:rPr>
                <w:rFonts w:hint="eastAsia" w:ascii="宋体" w:hAnsi="宋体" w:cs="宋体"/>
                <w:szCs w:val="21"/>
                <w:lang w:val="en-US" w:eastAsia="zh-CN"/>
              </w:rPr>
              <w:t>助教</w:t>
            </w:r>
            <w:r>
              <w:rPr>
                <w:rFonts w:hint="eastAsia" w:ascii="宋体" w:hAnsi="宋体" w:cs="宋体"/>
                <w:szCs w:val="21"/>
              </w:rPr>
              <w:t>、</w:t>
            </w:r>
            <w:r>
              <w:rPr>
                <w:rFonts w:hint="eastAsia" w:ascii="宋体" w:hAnsi="宋体" w:cs="宋体"/>
                <w:szCs w:val="21"/>
                <w:lang w:val="en-US" w:eastAsia="zh-CN"/>
              </w:rPr>
              <w:t>专任教师</w:t>
            </w:r>
          </w:p>
        </w:tc>
        <w:tc>
          <w:tcPr>
            <w:tcW w:w="1704" w:type="dxa"/>
            <w:gridSpan w:val="2"/>
            <w:tcBorders>
              <w:top w:val="single" w:color="auto" w:sz="4" w:space="0"/>
              <w:left w:val="single" w:color="auto" w:sz="4" w:space="0"/>
              <w:bottom w:val="single" w:color="auto" w:sz="4" w:space="0"/>
              <w:right w:val="single" w:color="auto" w:sz="4" w:space="0"/>
            </w:tcBorders>
          </w:tcPr>
          <w:p w14:paraId="3902DFCA">
            <w:pPr>
              <w:tabs>
                <w:tab w:val="center" w:pos="789"/>
              </w:tabs>
              <w:adjustRightInd w:val="0"/>
              <w:snapToGrid w:val="0"/>
              <w:rPr>
                <w:rFonts w:ascii="宋体" w:hAnsi="宋体" w:cs="宋体"/>
                <w:szCs w:val="21"/>
              </w:rPr>
            </w:pPr>
            <w:r>
              <w:rPr>
                <w:rFonts w:hint="eastAsia" w:ascii="宋体" w:hAnsi="宋体" w:cs="宋体"/>
                <w:szCs w:val="21"/>
                <w:lang w:val="en-US" w:eastAsia="zh-CN"/>
              </w:rPr>
              <w:t>硕士研究生</w:t>
            </w:r>
          </w:p>
        </w:tc>
        <w:tc>
          <w:tcPr>
            <w:tcW w:w="1634" w:type="dxa"/>
            <w:gridSpan w:val="3"/>
            <w:tcBorders>
              <w:top w:val="single" w:color="auto" w:sz="4" w:space="0"/>
              <w:left w:val="single" w:color="auto" w:sz="4" w:space="0"/>
              <w:bottom w:val="single" w:color="auto" w:sz="4" w:space="0"/>
              <w:right w:val="single" w:color="auto" w:sz="4" w:space="0"/>
            </w:tcBorders>
          </w:tcPr>
          <w:p w14:paraId="7BA80F1C">
            <w:pPr>
              <w:adjustRightInd w:val="0"/>
              <w:snapToGrid w:val="0"/>
              <w:rPr>
                <w:rFonts w:ascii="宋体" w:hAnsi="宋体" w:cs="宋体"/>
                <w:szCs w:val="21"/>
              </w:rPr>
            </w:pPr>
            <w:r>
              <w:rPr>
                <w:rFonts w:hint="eastAsia" w:ascii="宋体" w:hAnsi="宋体" w:cs="宋体"/>
                <w:szCs w:val="21"/>
                <w:lang w:val="en-US" w:eastAsia="zh-CN"/>
              </w:rPr>
              <w:t>否</w:t>
            </w:r>
          </w:p>
        </w:tc>
      </w:tr>
      <w:tr w14:paraId="6FDBB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75" w:type="dxa"/>
            <w:tcBorders>
              <w:top w:val="single" w:color="auto" w:sz="4" w:space="0"/>
              <w:left w:val="single" w:color="auto" w:sz="4" w:space="0"/>
              <w:bottom w:val="single" w:color="auto" w:sz="4" w:space="0"/>
              <w:right w:val="single" w:color="auto" w:sz="4" w:space="0"/>
            </w:tcBorders>
          </w:tcPr>
          <w:p w14:paraId="39AD6FAC">
            <w:pPr>
              <w:adjustRightInd w:val="0"/>
              <w:snapToGrid w:val="0"/>
              <w:rPr>
                <w:rFonts w:ascii="宋体" w:hAnsi="宋体" w:cs="宋体"/>
                <w:szCs w:val="21"/>
              </w:rPr>
            </w:pPr>
            <w:r>
              <w:rPr>
                <w:rFonts w:hint="eastAsia" w:ascii="宋体" w:hAnsi="宋体" w:cs="宋体"/>
                <w:szCs w:val="21"/>
              </w:rPr>
              <w:t>18</w:t>
            </w:r>
          </w:p>
        </w:tc>
        <w:tc>
          <w:tcPr>
            <w:tcW w:w="1418" w:type="dxa"/>
            <w:gridSpan w:val="2"/>
            <w:tcBorders>
              <w:top w:val="single" w:color="auto" w:sz="4" w:space="0"/>
              <w:left w:val="single" w:color="auto" w:sz="4" w:space="0"/>
              <w:bottom w:val="single" w:color="auto" w:sz="4" w:space="0"/>
              <w:right w:val="single" w:color="auto" w:sz="4" w:space="0"/>
            </w:tcBorders>
          </w:tcPr>
          <w:p w14:paraId="11250AB2">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刘思余</w:t>
            </w:r>
          </w:p>
        </w:tc>
        <w:tc>
          <w:tcPr>
            <w:tcW w:w="3509" w:type="dxa"/>
            <w:gridSpan w:val="4"/>
            <w:tcBorders>
              <w:top w:val="single" w:color="auto" w:sz="4" w:space="0"/>
              <w:left w:val="single" w:color="auto" w:sz="4" w:space="0"/>
              <w:bottom w:val="single" w:color="auto" w:sz="4" w:space="0"/>
              <w:right w:val="single" w:color="auto" w:sz="4" w:space="0"/>
            </w:tcBorders>
          </w:tcPr>
          <w:p w14:paraId="06D65D90">
            <w:pPr>
              <w:adjustRightInd w:val="0"/>
              <w:snapToGrid w:val="0"/>
              <w:rPr>
                <w:rFonts w:ascii="宋体" w:hAnsi="宋体" w:cs="宋体"/>
                <w:szCs w:val="21"/>
              </w:rPr>
            </w:pPr>
            <w:r>
              <w:rPr>
                <w:rFonts w:hint="eastAsia" w:ascii="宋体" w:hAnsi="宋体" w:cs="宋体"/>
                <w:szCs w:val="21"/>
                <w:lang w:val="en-US" w:eastAsia="zh-CN"/>
              </w:rPr>
              <w:t>助教</w:t>
            </w:r>
            <w:r>
              <w:rPr>
                <w:rFonts w:hint="eastAsia" w:ascii="宋体" w:hAnsi="宋体" w:cs="宋体"/>
                <w:szCs w:val="21"/>
              </w:rPr>
              <w:t>、</w:t>
            </w:r>
            <w:r>
              <w:rPr>
                <w:rFonts w:hint="eastAsia" w:ascii="宋体" w:hAnsi="宋体" w:cs="宋体"/>
                <w:szCs w:val="21"/>
                <w:lang w:val="en-US" w:eastAsia="zh-CN"/>
              </w:rPr>
              <w:t>专任教师</w:t>
            </w:r>
          </w:p>
        </w:tc>
        <w:tc>
          <w:tcPr>
            <w:tcW w:w="1704" w:type="dxa"/>
            <w:gridSpan w:val="2"/>
            <w:tcBorders>
              <w:top w:val="single" w:color="auto" w:sz="4" w:space="0"/>
              <w:left w:val="single" w:color="auto" w:sz="4" w:space="0"/>
              <w:bottom w:val="single" w:color="auto" w:sz="4" w:space="0"/>
              <w:right w:val="single" w:color="auto" w:sz="4" w:space="0"/>
            </w:tcBorders>
          </w:tcPr>
          <w:p w14:paraId="46F9E257">
            <w:pPr>
              <w:tabs>
                <w:tab w:val="center" w:pos="789"/>
              </w:tabs>
              <w:adjustRightInd w:val="0"/>
              <w:snapToGrid w:val="0"/>
              <w:rPr>
                <w:rFonts w:ascii="宋体" w:hAnsi="宋体" w:cs="宋体"/>
                <w:szCs w:val="21"/>
              </w:rPr>
            </w:pPr>
            <w:r>
              <w:rPr>
                <w:rFonts w:hint="eastAsia" w:ascii="宋体" w:hAnsi="宋体" w:cs="宋体"/>
                <w:szCs w:val="21"/>
                <w:lang w:val="en-US" w:eastAsia="zh-CN"/>
              </w:rPr>
              <w:t>本科学士</w:t>
            </w:r>
          </w:p>
        </w:tc>
        <w:tc>
          <w:tcPr>
            <w:tcW w:w="1634" w:type="dxa"/>
            <w:gridSpan w:val="3"/>
            <w:tcBorders>
              <w:top w:val="single" w:color="auto" w:sz="4" w:space="0"/>
              <w:left w:val="single" w:color="auto" w:sz="4" w:space="0"/>
              <w:bottom w:val="single" w:color="auto" w:sz="4" w:space="0"/>
              <w:right w:val="single" w:color="auto" w:sz="4" w:space="0"/>
            </w:tcBorders>
          </w:tcPr>
          <w:p w14:paraId="210EDC9D">
            <w:pPr>
              <w:adjustRightInd w:val="0"/>
              <w:snapToGrid w:val="0"/>
              <w:rPr>
                <w:rFonts w:ascii="宋体" w:hAnsi="宋体" w:cs="宋体"/>
                <w:szCs w:val="21"/>
              </w:rPr>
            </w:pPr>
            <w:r>
              <w:rPr>
                <w:rFonts w:hint="eastAsia" w:ascii="宋体" w:hAnsi="宋体" w:cs="宋体"/>
                <w:szCs w:val="21"/>
                <w:lang w:val="en-US" w:eastAsia="zh-CN"/>
              </w:rPr>
              <w:t>否</w:t>
            </w:r>
          </w:p>
        </w:tc>
      </w:tr>
      <w:tr w14:paraId="02907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75" w:type="dxa"/>
            <w:tcBorders>
              <w:top w:val="single" w:color="auto" w:sz="4" w:space="0"/>
              <w:left w:val="single" w:color="auto" w:sz="4" w:space="0"/>
              <w:bottom w:val="single" w:color="auto" w:sz="4" w:space="0"/>
              <w:right w:val="single" w:color="auto" w:sz="4" w:space="0"/>
            </w:tcBorders>
          </w:tcPr>
          <w:p w14:paraId="61A1FCED">
            <w:pPr>
              <w:adjustRightInd w:val="0"/>
              <w:snapToGrid w:val="0"/>
              <w:rPr>
                <w:rFonts w:ascii="宋体" w:hAnsi="宋体" w:cs="宋体"/>
                <w:szCs w:val="21"/>
              </w:rPr>
            </w:pPr>
            <w:r>
              <w:rPr>
                <w:rFonts w:hint="eastAsia" w:ascii="宋体" w:hAnsi="宋体" w:cs="宋体"/>
                <w:szCs w:val="21"/>
              </w:rPr>
              <w:t>19</w:t>
            </w:r>
          </w:p>
        </w:tc>
        <w:tc>
          <w:tcPr>
            <w:tcW w:w="1418" w:type="dxa"/>
            <w:gridSpan w:val="2"/>
            <w:tcBorders>
              <w:top w:val="single" w:color="auto" w:sz="4" w:space="0"/>
              <w:left w:val="single" w:color="auto" w:sz="4" w:space="0"/>
              <w:bottom w:val="single" w:color="auto" w:sz="4" w:space="0"/>
              <w:right w:val="single" w:color="auto" w:sz="4" w:space="0"/>
            </w:tcBorders>
          </w:tcPr>
          <w:p w14:paraId="430E6E33">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叶华浩</w:t>
            </w:r>
          </w:p>
        </w:tc>
        <w:tc>
          <w:tcPr>
            <w:tcW w:w="3509" w:type="dxa"/>
            <w:gridSpan w:val="4"/>
            <w:tcBorders>
              <w:top w:val="single" w:color="auto" w:sz="4" w:space="0"/>
              <w:left w:val="single" w:color="auto" w:sz="4" w:space="0"/>
              <w:bottom w:val="single" w:color="auto" w:sz="4" w:space="0"/>
              <w:right w:val="single" w:color="auto" w:sz="4" w:space="0"/>
            </w:tcBorders>
          </w:tcPr>
          <w:p w14:paraId="3EE67896">
            <w:pPr>
              <w:adjustRightInd w:val="0"/>
              <w:snapToGrid w:val="0"/>
              <w:rPr>
                <w:rFonts w:ascii="宋体" w:hAnsi="宋体" w:cs="宋体"/>
                <w:szCs w:val="21"/>
              </w:rPr>
            </w:pPr>
            <w:r>
              <w:rPr>
                <w:rFonts w:hint="eastAsia" w:ascii="宋体" w:hAnsi="宋体" w:cs="宋体"/>
                <w:szCs w:val="21"/>
                <w:lang w:val="en-US" w:eastAsia="zh-CN"/>
              </w:rPr>
              <w:t>助教</w:t>
            </w:r>
            <w:r>
              <w:rPr>
                <w:rFonts w:hint="eastAsia" w:ascii="宋体" w:hAnsi="宋体" w:cs="宋体"/>
                <w:szCs w:val="21"/>
              </w:rPr>
              <w:t>、</w:t>
            </w:r>
            <w:r>
              <w:rPr>
                <w:rFonts w:hint="eastAsia" w:ascii="宋体" w:hAnsi="宋体" w:cs="宋体"/>
                <w:szCs w:val="21"/>
                <w:lang w:val="en-US" w:eastAsia="zh-CN"/>
              </w:rPr>
              <w:t>专任教师</w:t>
            </w:r>
          </w:p>
        </w:tc>
        <w:tc>
          <w:tcPr>
            <w:tcW w:w="1704" w:type="dxa"/>
            <w:gridSpan w:val="2"/>
            <w:tcBorders>
              <w:top w:val="single" w:color="auto" w:sz="4" w:space="0"/>
              <w:left w:val="single" w:color="auto" w:sz="4" w:space="0"/>
              <w:bottom w:val="single" w:color="auto" w:sz="4" w:space="0"/>
              <w:right w:val="single" w:color="auto" w:sz="4" w:space="0"/>
            </w:tcBorders>
          </w:tcPr>
          <w:p w14:paraId="28D94FBF">
            <w:pPr>
              <w:tabs>
                <w:tab w:val="center" w:pos="789"/>
              </w:tabs>
              <w:adjustRightInd w:val="0"/>
              <w:snapToGrid w:val="0"/>
              <w:rPr>
                <w:rFonts w:ascii="宋体" w:hAnsi="宋体" w:cs="宋体"/>
                <w:szCs w:val="21"/>
              </w:rPr>
            </w:pPr>
            <w:r>
              <w:rPr>
                <w:rFonts w:hint="eastAsia" w:ascii="宋体" w:hAnsi="宋体" w:cs="宋体"/>
                <w:szCs w:val="21"/>
                <w:lang w:val="en-US" w:eastAsia="zh-CN"/>
              </w:rPr>
              <w:t>本科学士</w:t>
            </w:r>
          </w:p>
        </w:tc>
        <w:tc>
          <w:tcPr>
            <w:tcW w:w="1634" w:type="dxa"/>
            <w:gridSpan w:val="3"/>
            <w:tcBorders>
              <w:top w:val="single" w:color="auto" w:sz="4" w:space="0"/>
              <w:left w:val="single" w:color="auto" w:sz="4" w:space="0"/>
              <w:bottom w:val="single" w:color="auto" w:sz="4" w:space="0"/>
              <w:right w:val="single" w:color="auto" w:sz="4" w:space="0"/>
            </w:tcBorders>
          </w:tcPr>
          <w:p w14:paraId="745D0E09">
            <w:pPr>
              <w:adjustRightInd w:val="0"/>
              <w:snapToGrid w:val="0"/>
              <w:rPr>
                <w:rFonts w:ascii="宋体" w:hAnsi="宋体" w:cs="宋体"/>
                <w:szCs w:val="21"/>
              </w:rPr>
            </w:pPr>
            <w:r>
              <w:rPr>
                <w:rFonts w:hint="eastAsia" w:ascii="宋体" w:hAnsi="宋体" w:cs="宋体"/>
                <w:szCs w:val="21"/>
                <w:lang w:val="en-US" w:eastAsia="zh-CN"/>
              </w:rPr>
              <w:t>否</w:t>
            </w:r>
          </w:p>
        </w:tc>
      </w:tr>
      <w:tr w14:paraId="03B31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75" w:type="dxa"/>
            <w:tcBorders>
              <w:top w:val="single" w:color="auto" w:sz="4" w:space="0"/>
              <w:left w:val="single" w:color="auto" w:sz="4" w:space="0"/>
              <w:bottom w:val="single" w:color="auto" w:sz="4" w:space="0"/>
              <w:right w:val="single" w:color="auto" w:sz="4" w:space="0"/>
            </w:tcBorders>
          </w:tcPr>
          <w:p w14:paraId="0C70E772">
            <w:pPr>
              <w:adjustRightInd w:val="0"/>
              <w:snapToGrid w:val="0"/>
              <w:rPr>
                <w:rFonts w:ascii="宋体" w:hAnsi="宋体" w:cs="宋体"/>
                <w:szCs w:val="21"/>
              </w:rPr>
            </w:pPr>
            <w:r>
              <w:rPr>
                <w:rFonts w:hint="eastAsia" w:ascii="宋体" w:hAnsi="宋体" w:cs="宋体"/>
                <w:szCs w:val="21"/>
              </w:rPr>
              <w:t>20</w:t>
            </w:r>
          </w:p>
        </w:tc>
        <w:tc>
          <w:tcPr>
            <w:tcW w:w="1418" w:type="dxa"/>
            <w:gridSpan w:val="2"/>
            <w:tcBorders>
              <w:top w:val="single" w:color="auto" w:sz="4" w:space="0"/>
              <w:left w:val="single" w:color="auto" w:sz="4" w:space="0"/>
              <w:bottom w:val="single" w:color="auto" w:sz="4" w:space="0"/>
              <w:right w:val="single" w:color="auto" w:sz="4" w:space="0"/>
            </w:tcBorders>
          </w:tcPr>
          <w:p w14:paraId="34E6BB61">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贺尔曼</w:t>
            </w:r>
          </w:p>
        </w:tc>
        <w:tc>
          <w:tcPr>
            <w:tcW w:w="3509" w:type="dxa"/>
            <w:gridSpan w:val="4"/>
            <w:tcBorders>
              <w:top w:val="single" w:color="auto" w:sz="4" w:space="0"/>
              <w:left w:val="single" w:color="auto" w:sz="4" w:space="0"/>
              <w:bottom w:val="single" w:color="auto" w:sz="4" w:space="0"/>
              <w:right w:val="single" w:color="auto" w:sz="4" w:space="0"/>
            </w:tcBorders>
          </w:tcPr>
          <w:p w14:paraId="614133AD">
            <w:pPr>
              <w:adjustRightInd w:val="0"/>
              <w:snapToGrid w:val="0"/>
              <w:rPr>
                <w:rFonts w:ascii="宋体" w:hAnsi="宋体" w:cs="宋体"/>
                <w:szCs w:val="21"/>
              </w:rPr>
            </w:pPr>
            <w:r>
              <w:rPr>
                <w:rFonts w:hint="eastAsia" w:ascii="宋体" w:hAnsi="宋体" w:cs="宋体"/>
                <w:szCs w:val="21"/>
                <w:lang w:val="en-US" w:eastAsia="zh-CN"/>
              </w:rPr>
              <w:t>助教</w:t>
            </w:r>
            <w:r>
              <w:rPr>
                <w:rFonts w:hint="eastAsia" w:ascii="宋体" w:hAnsi="宋体" w:cs="宋体"/>
                <w:szCs w:val="21"/>
              </w:rPr>
              <w:t>、</w:t>
            </w:r>
            <w:r>
              <w:rPr>
                <w:rFonts w:hint="eastAsia" w:ascii="宋体" w:hAnsi="宋体" w:cs="宋体"/>
                <w:szCs w:val="21"/>
                <w:lang w:val="en-US" w:eastAsia="zh-CN"/>
              </w:rPr>
              <w:t>专任教师</w:t>
            </w:r>
          </w:p>
        </w:tc>
        <w:tc>
          <w:tcPr>
            <w:tcW w:w="1704" w:type="dxa"/>
            <w:gridSpan w:val="2"/>
            <w:tcBorders>
              <w:top w:val="single" w:color="auto" w:sz="4" w:space="0"/>
              <w:left w:val="single" w:color="auto" w:sz="4" w:space="0"/>
              <w:bottom w:val="single" w:color="auto" w:sz="4" w:space="0"/>
              <w:right w:val="single" w:color="auto" w:sz="4" w:space="0"/>
            </w:tcBorders>
          </w:tcPr>
          <w:p w14:paraId="1D669925">
            <w:pPr>
              <w:tabs>
                <w:tab w:val="center" w:pos="789"/>
              </w:tabs>
              <w:adjustRightInd w:val="0"/>
              <w:snapToGrid w:val="0"/>
              <w:rPr>
                <w:rFonts w:ascii="宋体" w:hAnsi="宋体" w:cs="宋体"/>
                <w:szCs w:val="21"/>
              </w:rPr>
            </w:pPr>
            <w:r>
              <w:rPr>
                <w:rFonts w:hint="eastAsia" w:ascii="宋体" w:hAnsi="宋体" w:cs="宋体"/>
                <w:szCs w:val="21"/>
                <w:lang w:val="en-US" w:eastAsia="zh-CN"/>
              </w:rPr>
              <w:t>硕士研究生</w:t>
            </w:r>
          </w:p>
        </w:tc>
        <w:tc>
          <w:tcPr>
            <w:tcW w:w="1634" w:type="dxa"/>
            <w:gridSpan w:val="3"/>
            <w:tcBorders>
              <w:top w:val="single" w:color="auto" w:sz="4" w:space="0"/>
              <w:left w:val="single" w:color="auto" w:sz="4" w:space="0"/>
              <w:bottom w:val="single" w:color="auto" w:sz="4" w:space="0"/>
              <w:right w:val="single" w:color="auto" w:sz="4" w:space="0"/>
            </w:tcBorders>
          </w:tcPr>
          <w:p w14:paraId="1CDAE27B">
            <w:pPr>
              <w:adjustRightInd w:val="0"/>
              <w:snapToGrid w:val="0"/>
              <w:rPr>
                <w:rFonts w:ascii="宋体" w:hAnsi="宋体" w:cs="宋体"/>
                <w:szCs w:val="21"/>
              </w:rPr>
            </w:pPr>
            <w:r>
              <w:rPr>
                <w:rFonts w:hint="eastAsia" w:ascii="宋体" w:hAnsi="宋体" w:cs="宋体"/>
                <w:szCs w:val="21"/>
                <w:lang w:val="en-US" w:eastAsia="zh-CN"/>
              </w:rPr>
              <w:t>否</w:t>
            </w:r>
          </w:p>
        </w:tc>
      </w:tr>
      <w:tr w14:paraId="06AA3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55" w:hRule="atLeast"/>
        </w:trPr>
        <w:tc>
          <w:tcPr>
            <w:tcW w:w="1548" w:type="dxa"/>
            <w:gridSpan w:val="2"/>
            <w:vMerge w:val="restart"/>
            <w:tcBorders>
              <w:top w:val="single" w:color="auto" w:sz="4" w:space="0"/>
              <w:left w:val="single" w:color="auto" w:sz="4" w:space="0"/>
              <w:bottom w:val="single" w:color="auto" w:sz="4" w:space="0"/>
              <w:right w:val="single" w:color="auto" w:sz="4" w:space="0"/>
            </w:tcBorders>
          </w:tcPr>
          <w:p w14:paraId="62AB499B">
            <w:pPr>
              <w:adjustRightInd w:val="0"/>
              <w:snapToGrid w:val="0"/>
              <w:jc w:val="center"/>
              <w:rPr>
                <w:rFonts w:ascii="宋体" w:hAnsi="宋体" w:cs="宋体"/>
                <w:szCs w:val="21"/>
              </w:rPr>
            </w:pPr>
            <w:r>
              <w:rPr>
                <w:rFonts w:hint="eastAsia" w:ascii="宋体" w:hAnsi="宋体" w:cs="宋体"/>
                <w:szCs w:val="21"/>
              </w:rPr>
              <w:t>职称结构</w:t>
            </w:r>
          </w:p>
        </w:tc>
        <w:tc>
          <w:tcPr>
            <w:tcW w:w="2819" w:type="dxa"/>
            <w:gridSpan w:val="3"/>
            <w:tcBorders>
              <w:top w:val="single" w:color="auto" w:sz="4" w:space="0"/>
              <w:left w:val="single" w:color="auto" w:sz="4" w:space="0"/>
              <w:bottom w:val="single" w:color="auto" w:sz="4" w:space="0"/>
              <w:right w:val="single" w:color="auto" w:sz="4" w:space="0"/>
            </w:tcBorders>
          </w:tcPr>
          <w:p w14:paraId="1B4394E9">
            <w:pPr>
              <w:adjustRightInd w:val="0"/>
              <w:snapToGrid w:val="0"/>
              <w:jc w:val="center"/>
              <w:rPr>
                <w:rFonts w:ascii="宋体" w:hAnsi="宋体" w:cs="宋体"/>
                <w:szCs w:val="21"/>
              </w:rPr>
            </w:pPr>
            <w:r>
              <w:rPr>
                <w:rFonts w:hint="eastAsia" w:ascii="宋体" w:hAnsi="宋体" w:cs="宋体"/>
                <w:szCs w:val="21"/>
              </w:rPr>
              <w:t>高级</w:t>
            </w:r>
          </w:p>
        </w:tc>
        <w:tc>
          <w:tcPr>
            <w:tcW w:w="2267" w:type="dxa"/>
            <w:gridSpan w:val="3"/>
            <w:tcBorders>
              <w:top w:val="single" w:color="auto" w:sz="4" w:space="0"/>
              <w:left w:val="single" w:color="auto" w:sz="4" w:space="0"/>
              <w:bottom w:val="single" w:color="auto" w:sz="4" w:space="0"/>
              <w:right w:val="single" w:color="auto" w:sz="4" w:space="0"/>
            </w:tcBorders>
          </w:tcPr>
          <w:p w14:paraId="0E97B893">
            <w:pPr>
              <w:adjustRightInd w:val="0"/>
              <w:snapToGrid w:val="0"/>
              <w:jc w:val="center"/>
              <w:rPr>
                <w:rFonts w:ascii="宋体" w:hAnsi="宋体" w:cs="宋体"/>
                <w:szCs w:val="21"/>
              </w:rPr>
            </w:pPr>
            <w:r>
              <w:rPr>
                <w:rFonts w:hint="eastAsia" w:ascii="宋体" w:hAnsi="宋体" w:cs="宋体"/>
                <w:szCs w:val="21"/>
              </w:rPr>
              <w:t>中级</w:t>
            </w:r>
          </w:p>
        </w:tc>
        <w:tc>
          <w:tcPr>
            <w:tcW w:w="2266" w:type="dxa"/>
            <w:gridSpan w:val="3"/>
            <w:tcBorders>
              <w:top w:val="single" w:color="auto" w:sz="4" w:space="0"/>
              <w:left w:val="single" w:color="auto" w:sz="4" w:space="0"/>
              <w:bottom w:val="single" w:color="auto" w:sz="4" w:space="0"/>
              <w:right w:val="single" w:color="auto" w:sz="4" w:space="0"/>
            </w:tcBorders>
          </w:tcPr>
          <w:p w14:paraId="36DE7263">
            <w:pPr>
              <w:adjustRightInd w:val="0"/>
              <w:snapToGrid w:val="0"/>
              <w:jc w:val="center"/>
              <w:rPr>
                <w:rFonts w:ascii="宋体" w:hAnsi="宋体" w:cs="宋体"/>
                <w:szCs w:val="21"/>
              </w:rPr>
            </w:pPr>
            <w:r>
              <w:rPr>
                <w:rFonts w:hint="eastAsia" w:ascii="宋体" w:hAnsi="宋体" w:cs="宋体"/>
                <w:szCs w:val="21"/>
              </w:rPr>
              <w:t>初级</w:t>
            </w:r>
          </w:p>
        </w:tc>
      </w:tr>
      <w:tr w14:paraId="4B774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72" w:hRule="atLeast"/>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68BA126B">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2A08BEA8">
            <w:pPr>
              <w:adjustRightInd w:val="0"/>
              <w:snapToGrid w:val="0"/>
              <w:jc w:val="center"/>
              <w:rPr>
                <w:rFonts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tcPr>
          <w:p w14:paraId="17957A43">
            <w:pPr>
              <w:adjustRightInd w:val="0"/>
              <w:snapToGrid w:val="0"/>
              <w:jc w:val="center"/>
              <w:rPr>
                <w:rFonts w:ascii="宋体" w:hAnsi="宋体" w:cs="宋体"/>
                <w:szCs w:val="21"/>
              </w:rPr>
            </w:pPr>
            <w:r>
              <w:rPr>
                <w:rFonts w:hint="eastAsia" w:ascii="宋体" w:hAnsi="宋体" w:cs="宋体"/>
                <w:szCs w:val="21"/>
              </w:rPr>
              <w:t>比例</w:t>
            </w:r>
          </w:p>
        </w:tc>
        <w:tc>
          <w:tcPr>
            <w:tcW w:w="1091" w:type="dxa"/>
            <w:tcBorders>
              <w:top w:val="single" w:color="auto" w:sz="4" w:space="0"/>
              <w:left w:val="single" w:color="auto" w:sz="4" w:space="0"/>
              <w:bottom w:val="single" w:color="auto" w:sz="4" w:space="0"/>
              <w:right w:val="single" w:color="auto" w:sz="4" w:space="0"/>
            </w:tcBorders>
          </w:tcPr>
          <w:p w14:paraId="2C060AE9">
            <w:pPr>
              <w:adjustRightInd w:val="0"/>
              <w:snapToGrid w:val="0"/>
              <w:jc w:val="center"/>
              <w:rPr>
                <w:rFonts w:ascii="宋体" w:hAnsi="宋体" w:cs="宋体"/>
                <w:szCs w:val="21"/>
              </w:rPr>
            </w:pPr>
            <w:r>
              <w:rPr>
                <w:rFonts w:hint="eastAsia" w:ascii="宋体" w:hAnsi="宋体" w:cs="宋体"/>
                <w:szCs w:val="21"/>
              </w:rPr>
              <w:t>人数</w:t>
            </w:r>
          </w:p>
        </w:tc>
        <w:tc>
          <w:tcPr>
            <w:tcW w:w="1176" w:type="dxa"/>
            <w:gridSpan w:val="2"/>
            <w:tcBorders>
              <w:top w:val="single" w:color="auto" w:sz="4" w:space="0"/>
              <w:left w:val="single" w:color="auto" w:sz="4" w:space="0"/>
              <w:bottom w:val="single" w:color="auto" w:sz="4" w:space="0"/>
              <w:right w:val="single" w:color="auto" w:sz="4" w:space="0"/>
            </w:tcBorders>
          </w:tcPr>
          <w:p w14:paraId="7065EB52">
            <w:pPr>
              <w:adjustRightInd w:val="0"/>
              <w:snapToGrid w:val="0"/>
              <w:jc w:val="center"/>
              <w:rPr>
                <w:rFonts w:ascii="宋体" w:hAnsi="宋体" w:cs="宋体"/>
                <w:szCs w:val="21"/>
              </w:rPr>
            </w:pPr>
            <w:r>
              <w:rPr>
                <w:rFonts w:hint="eastAsia" w:ascii="宋体" w:hAnsi="宋体" w:cs="宋体"/>
                <w:szCs w:val="21"/>
              </w:rPr>
              <w:t>比例</w:t>
            </w:r>
          </w:p>
        </w:tc>
        <w:tc>
          <w:tcPr>
            <w:tcW w:w="1091" w:type="dxa"/>
            <w:gridSpan w:val="2"/>
            <w:tcBorders>
              <w:top w:val="single" w:color="auto" w:sz="4" w:space="0"/>
              <w:left w:val="single" w:color="auto" w:sz="4" w:space="0"/>
              <w:bottom w:val="single" w:color="auto" w:sz="4" w:space="0"/>
              <w:right w:val="single" w:color="auto" w:sz="4" w:space="0"/>
            </w:tcBorders>
          </w:tcPr>
          <w:p w14:paraId="3C62066B">
            <w:pPr>
              <w:adjustRightInd w:val="0"/>
              <w:snapToGrid w:val="0"/>
              <w:jc w:val="center"/>
              <w:rPr>
                <w:rFonts w:ascii="宋体" w:hAnsi="宋体" w:cs="宋体"/>
                <w:szCs w:val="21"/>
              </w:rPr>
            </w:pPr>
            <w:r>
              <w:rPr>
                <w:rFonts w:hint="eastAsia" w:ascii="宋体" w:hAnsi="宋体" w:cs="宋体"/>
                <w:szCs w:val="21"/>
              </w:rPr>
              <w:t>人数</w:t>
            </w:r>
          </w:p>
        </w:tc>
        <w:tc>
          <w:tcPr>
            <w:tcW w:w="1175" w:type="dxa"/>
            <w:tcBorders>
              <w:top w:val="single" w:color="auto" w:sz="4" w:space="0"/>
              <w:left w:val="single" w:color="auto" w:sz="4" w:space="0"/>
              <w:bottom w:val="single" w:color="auto" w:sz="4" w:space="0"/>
              <w:right w:val="single" w:color="auto" w:sz="4" w:space="0"/>
            </w:tcBorders>
          </w:tcPr>
          <w:p w14:paraId="2FA961B5">
            <w:pPr>
              <w:adjustRightInd w:val="0"/>
              <w:snapToGrid w:val="0"/>
              <w:jc w:val="center"/>
              <w:rPr>
                <w:rFonts w:ascii="宋体" w:hAnsi="宋体" w:cs="宋体"/>
                <w:szCs w:val="21"/>
              </w:rPr>
            </w:pPr>
            <w:r>
              <w:rPr>
                <w:rFonts w:hint="eastAsia" w:ascii="宋体" w:hAnsi="宋体" w:cs="宋体"/>
                <w:szCs w:val="21"/>
              </w:rPr>
              <w:t>比例</w:t>
            </w:r>
          </w:p>
        </w:tc>
      </w:tr>
      <w:tr w14:paraId="0460D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17" w:hRule="atLeast"/>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050D5D11">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46F71F91">
            <w:pPr>
              <w:adjustRightInd w:val="0"/>
              <w:snapToGrid w:val="0"/>
              <w:jc w:val="center"/>
              <w:rPr>
                <w:rFonts w:hint="eastAsia" w:ascii="宋体" w:hAnsi="宋体" w:eastAsia="宋体" w:cs="宋体"/>
                <w:szCs w:val="21"/>
                <w:lang w:val="en-US" w:eastAsia="zh-CN"/>
              </w:rPr>
            </w:pPr>
            <w:r>
              <w:rPr>
                <w:rFonts w:hint="eastAsia" w:ascii="宋体" w:hAnsi="宋体" w:cs="宋体"/>
                <w:szCs w:val="21"/>
                <w:lang w:val="en-US" w:eastAsia="zh-CN"/>
              </w:rPr>
              <w:t>3</w:t>
            </w:r>
          </w:p>
        </w:tc>
        <w:tc>
          <w:tcPr>
            <w:tcW w:w="1282" w:type="dxa"/>
            <w:tcBorders>
              <w:top w:val="single" w:color="auto" w:sz="4" w:space="0"/>
              <w:left w:val="single" w:color="auto" w:sz="4" w:space="0"/>
              <w:bottom w:val="single" w:color="auto" w:sz="4" w:space="0"/>
              <w:right w:val="single" w:color="auto" w:sz="4" w:space="0"/>
            </w:tcBorders>
          </w:tcPr>
          <w:p w14:paraId="2E55E080">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15%</w:t>
            </w:r>
          </w:p>
        </w:tc>
        <w:tc>
          <w:tcPr>
            <w:tcW w:w="1091" w:type="dxa"/>
            <w:tcBorders>
              <w:top w:val="single" w:color="auto" w:sz="4" w:space="0"/>
              <w:left w:val="single" w:color="auto" w:sz="4" w:space="0"/>
              <w:bottom w:val="single" w:color="auto" w:sz="4" w:space="0"/>
              <w:right w:val="single" w:color="auto" w:sz="4" w:space="0"/>
            </w:tcBorders>
          </w:tcPr>
          <w:p w14:paraId="7E0C9103">
            <w:pPr>
              <w:adjustRightInd w:val="0"/>
              <w:snapToGrid w:val="0"/>
              <w:jc w:val="center"/>
              <w:rPr>
                <w:rFonts w:hint="eastAsia" w:ascii="宋体" w:hAnsi="宋体" w:eastAsia="宋体" w:cs="宋体"/>
                <w:szCs w:val="21"/>
                <w:lang w:val="en-US" w:eastAsia="zh-CN"/>
              </w:rPr>
            </w:pPr>
            <w:r>
              <w:rPr>
                <w:rFonts w:hint="eastAsia" w:ascii="宋体" w:hAnsi="宋体" w:cs="宋体"/>
                <w:szCs w:val="21"/>
                <w:lang w:val="en-US" w:eastAsia="zh-CN"/>
              </w:rPr>
              <w:t>3</w:t>
            </w:r>
          </w:p>
        </w:tc>
        <w:tc>
          <w:tcPr>
            <w:tcW w:w="1176" w:type="dxa"/>
            <w:gridSpan w:val="2"/>
            <w:tcBorders>
              <w:top w:val="single" w:color="auto" w:sz="4" w:space="0"/>
              <w:left w:val="single" w:color="auto" w:sz="4" w:space="0"/>
              <w:bottom w:val="single" w:color="auto" w:sz="4" w:space="0"/>
              <w:right w:val="single" w:color="auto" w:sz="4" w:space="0"/>
            </w:tcBorders>
          </w:tcPr>
          <w:p w14:paraId="75CFDAB6">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15%</w:t>
            </w:r>
          </w:p>
        </w:tc>
        <w:tc>
          <w:tcPr>
            <w:tcW w:w="1091" w:type="dxa"/>
            <w:gridSpan w:val="2"/>
            <w:tcBorders>
              <w:top w:val="single" w:color="auto" w:sz="4" w:space="0"/>
              <w:left w:val="single" w:color="auto" w:sz="4" w:space="0"/>
              <w:bottom w:val="single" w:color="auto" w:sz="4" w:space="0"/>
              <w:right w:val="single" w:color="auto" w:sz="4" w:space="0"/>
            </w:tcBorders>
          </w:tcPr>
          <w:p w14:paraId="71B24A6F">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14</w:t>
            </w:r>
          </w:p>
        </w:tc>
        <w:tc>
          <w:tcPr>
            <w:tcW w:w="1175" w:type="dxa"/>
            <w:tcBorders>
              <w:top w:val="single" w:color="auto" w:sz="4" w:space="0"/>
              <w:left w:val="single" w:color="auto" w:sz="4" w:space="0"/>
              <w:bottom w:val="single" w:color="auto" w:sz="4" w:space="0"/>
              <w:right w:val="single" w:color="auto" w:sz="4" w:space="0"/>
            </w:tcBorders>
          </w:tcPr>
          <w:p w14:paraId="15CACDB4">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70%</w:t>
            </w:r>
          </w:p>
        </w:tc>
      </w:tr>
      <w:tr w14:paraId="17F62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66" w:hRule="atLeast"/>
        </w:trPr>
        <w:tc>
          <w:tcPr>
            <w:tcW w:w="1548" w:type="dxa"/>
            <w:gridSpan w:val="2"/>
            <w:vMerge w:val="restart"/>
            <w:tcBorders>
              <w:top w:val="single" w:color="auto" w:sz="4" w:space="0"/>
              <w:left w:val="single" w:color="auto" w:sz="4" w:space="0"/>
              <w:bottom w:val="single" w:color="auto" w:sz="4" w:space="0"/>
              <w:right w:val="single" w:color="auto" w:sz="4" w:space="0"/>
            </w:tcBorders>
          </w:tcPr>
          <w:p w14:paraId="4984D561">
            <w:pPr>
              <w:adjustRightInd w:val="0"/>
              <w:snapToGrid w:val="0"/>
              <w:jc w:val="center"/>
              <w:rPr>
                <w:rFonts w:ascii="宋体" w:hAnsi="宋体" w:cs="宋体"/>
                <w:szCs w:val="21"/>
              </w:rPr>
            </w:pPr>
            <w:r>
              <w:rPr>
                <w:rFonts w:hint="eastAsia" w:ascii="宋体" w:hAnsi="宋体" w:cs="宋体"/>
                <w:szCs w:val="21"/>
              </w:rPr>
              <w:t>年龄结构</w:t>
            </w:r>
          </w:p>
        </w:tc>
        <w:tc>
          <w:tcPr>
            <w:tcW w:w="2819" w:type="dxa"/>
            <w:gridSpan w:val="3"/>
            <w:tcBorders>
              <w:top w:val="single" w:color="auto" w:sz="4" w:space="0"/>
              <w:left w:val="single" w:color="auto" w:sz="4" w:space="0"/>
              <w:bottom w:val="single" w:color="auto" w:sz="4" w:space="0"/>
              <w:right w:val="single" w:color="auto" w:sz="4" w:space="0"/>
            </w:tcBorders>
          </w:tcPr>
          <w:p w14:paraId="68BE9786">
            <w:pPr>
              <w:adjustRightInd w:val="0"/>
              <w:snapToGrid w:val="0"/>
              <w:jc w:val="center"/>
              <w:rPr>
                <w:rFonts w:ascii="宋体" w:hAnsi="宋体" w:cs="宋体"/>
                <w:szCs w:val="21"/>
              </w:rPr>
            </w:pPr>
            <w:r>
              <w:rPr>
                <w:rFonts w:hint="eastAsia" w:ascii="宋体" w:hAnsi="宋体" w:cs="宋体"/>
                <w:szCs w:val="21"/>
              </w:rPr>
              <w:t>35岁以下</w:t>
            </w:r>
          </w:p>
        </w:tc>
        <w:tc>
          <w:tcPr>
            <w:tcW w:w="2267" w:type="dxa"/>
            <w:gridSpan w:val="3"/>
            <w:tcBorders>
              <w:top w:val="single" w:color="auto" w:sz="4" w:space="0"/>
              <w:left w:val="single" w:color="auto" w:sz="4" w:space="0"/>
              <w:bottom w:val="single" w:color="auto" w:sz="4" w:space="0"/>
              <w:right w:val="single" w:color="auto" w:sz="4" w:space="0"/>
            </w:tcBorders>
          </w:tcPr>
          <w:p w14:paraId="41F5197B">
            <w:pPr>
              <w:adjustRightInd w:val="0"/>
              <w:snapToGrid w:val="0"/>
              <w:jc w:val="center"/>
              <w:rPr>
                <w:rFonts w:ascii="宋体" w:hAnsi="宋体" w:cs="宋体"/>
                <w:szCs w:val="21"/>
              </w:rPr>
            </w:pPr>
            <w:r>
              <w:rPr>
                <w:rFonts w:hint="eastAsia" w:ascii="宋体" w:hAnsi="宋体" w:cs="宋体"/>
                <w:szCs w:val="21"/>
              </w:rPr>
              <w:t>35-45岁</w:t>
            </w:r>
          </w:p>
        </w:tc>
        <w:tc>
          <w:tcPr>
            <w:tcW w:w="2266" w:type="dxa"/>
            <w:gridSpan w:val="3"/>
            <w:tcBorders>
              <w:top w:val="single" w:color="auto" w:sz="4" w:space="0"/>
              <w:left w:val="single" w:color="auto" w:sz="4" w:space="0"/>
              <w:bottom w:val="single" w:color="auto" w:sz="4" w:space="0"/>
              <w:right w:val="single" w:color="auto" w:sz="4" w:space="0"/>
            </w:tcBorders>
          </w:tcPr>
          <w:p w14:paraId="727236A4">
            <w:pPr>
              <w:adjustRightInd w:val="0"/>
              <w:snapToGrid w:val="0"/>
              <w:jc w:val="center"/>
              <w:rPr>
                <w:rFonts w:ascii="宋体" w:hAnsi="宋体" w:cs="宋体"/>
                <w:szCs w:val="21"/>
              </w:rPr>
            </w:pPr>
            <w:r>
              <w:rPr>
                <w:rFonts w:hint="eastAsia" w:ascii="宋体" w:hAnsi="宋体" w:cs="宋体"/>
                <w:szCs w:val="21"/>
              </w:rPr>
              <w:t>45岁以上</w:t>
            </w:r>
          </w:p>
        </w:tc>
      </w:tr>
      <w:tr w14:paraId="150AA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71" w:hRule="atLeast"/>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328DE562">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497F16EC">
            <w:pPr>
              <w:adjustRightInd w:val="0"/>
              <w:snapToGrid w:val="0"/>
              <w:jc w:val="center"/>
              <w:rPr>
                <w:rFonts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tcPr>
          <w:p w14:paraId="41A17441">
            <w:pPr>
              <w:adjustRightInd w:val="0"/>
              <w:snapToGrid w:val="0"/>
              <w:jc w:val="center"/>
              <w:rPr>
                <w:rFonts w:ascii="宋体" w:hAnsi="宋体" w:cs="宋体"/>
                <w:szCs w:val="21"/>
              </w:rPr>
            </w:pPr>
            <w:r>
              <w:rPr>
                <w:rFonts w:hint="eastAsia" w:ascii="宋体" w:hAnsi="宋体" w:cs="宋体"/>
                <w:szCs w:val="21"/>
              </w:rPr>
              <w:t>比例</w:t>
            </w:r>
          </w:p>
        </w:tc>
        <w:tc>
          <w:tcPr>
            <w:tcW w:w="1091" w:type="dxa"/>
            <w:tcBorders>
              <w:top w:val="single" w:color="auto" w:sz="4" w:space="0"/>
              <w:left w:val="single" w:color="auto" w:sz="4" w:space="0"/>
              <w:bottom w:val="single" w:color="auto" w:sz="4" w:space="0"/>
              <w:right w:val="single" w:color="auto" w:sz="4" w:space="0"/>
            </w:tcBorders>
          </w:tcPr>
          <w:p w14:paraId="71434D13">
            <w:pPr>
              <w:adjustRightInd w:val="0"/>
              <w:snapToGrid w:val="0"/>
              <w:jc w:val="center"/>
              <w:rPr>
                <w:rFonts w:ascii="宋体" w:hAnsi="宋体" w:cs="宋体"/>
                <w:szCs w:val="21"/>
              </w:rPr>
            </w:pPr>
            <w:r>
              <w:rPr>
                <w:rFonts w:hint="eastAsia" w:ascii="宋体" w:hAnsi="宋体" w:cs="宋体"/>
                <w:szCs w:val="21"/>
              </w:rPr>
              <w:t>人数</w:t>
            </w:r>
          </w:p>
        </w:tc>
        <w:tc>
          <w:tcPr>
            <w:tcW w:w="1176" w:type="dxa"/>
            <w:gridSpan w:val="2"/>
            <w:tcBorders>
              <w:top w:val="single" w:color="auto" w:sz="4" w:space="0"/>
              <w:left w:val="single" w:color="auto" w:sz="4" w:space="0"/>
              <w:bottom w:val="single" w:color="auto" w:sz="4" w:space="0"/>
              <w:right w:val="single" w:color="auto" w:sz="4" w:space="0"/>
            </w:tcBorders>
          </w:tcPr>
          <w:p w14:paraId="52A45793">
            <w:pPr>
              <w:adjustRightInd w:val="0"/>
              <w:snapToGrid w:val="0"/>
              <w:jc w:val="center"/>
              <w:rPr>
                <w:rFonts w:ascii="宋体" w:hAnsi="宋体" w:cs="宋体"/>
                <w:szCs w:val="21"/>
              </w:rPr>
            </w:pPr>
            <w:r>
              <w:rPr>
                <w:rFonts w:hint="eastAsia" w:ascii="宋体" w:hAnsi="宋体" w:cs="宋体"/>
                <w:szCs w:val="21"/>
              </w:rPr>
              <w:t>比例</w:t>
            </w:r>
          </w:p>
        </w:tc>
        <w:tc>
          <w:tcPr>
            <w:tcW w:w="1091" w:type="dxa"/>
            <w:gridSpan w:val="2"/>
            <w:tcBorders>
              <w:top w:val="single" w:color="auto" w:sz="4" w:space="0"/>
              <w:left w:val="single" w:color="auto" w:sz="4" w:space="0"/>
              <w:bottom w:val="single" w:color="auto" w:sz="4" w:space="0"/>
              <w:right w:val="single" w:color="auto" w:sz="4" w:space="0"/>
            </w:tcBorders>
          </w:tcPr>
          <w:p w14:paraId="7698278E">
            <w:pPr>
              <w:adjustRightInd w:val="0"/>
              <w:snapToGrid w:val="0"/>
              <w:jc w:val="center"/>
              <w:rPr>
                <w:rFonts w:ascii="宋体" w:hAnsi="宋体" w:cs="宋体"/>
                <w:szCs w:val="21"/>
              </w:rPr>
            </w:pPr>
            <w:r>
              <w:rPr>
                <w:rFonts w:hint="eastAsia" w:ascii="宋体" w:hAnsi="宋体" w:cs="宋体"/>
                <w:szCs w:val="21"/>
              </w:rPr>
              <w:t>人数</w:t>
            </w:r>
          </w:p>
        </w:tc>
        <w:tc>
          <w:tcPr>
            <w:tcW w:w="1175" w:type="dxa"/>
            <w:tcBorders>
              <w:top w:val="single" w:color="auto" w:sz="4" w:space="0"/>
              <w:left w:val="single" w:color="auto" w:sz="4" w:space="0"/>
              <w:bottom w:val="single" w:color="auto" w:sz="4" w:space="0"/>
              <w:right w:val="single" w:color="auto" w:sz="4" w:space="0"/>
            </w:tcBorders>
          </w:tcPr>
          <w:p w14:paraId="5C6D1916">
            <w:pPr>
              <w:adjustRightInd w:val="0"/>
              <w:snapToGrid w:val="0"/>
              <w:jc w:val="center"/>
              <w:rPr>
                <w:rFonts w:ascii="宋体" w:hAnsi="宋体" w:cs="宋体"/>
                <w:szCs w:val="21"/>
              </w:rPr>
            </w:pPr>
            <w:r>
              <w:rPr>
                <w:rFonts w:hint="eastAsia" w:ascii="宋体" w:hAnsi="宋体" w:cs="宋体"/>
                <w:szCs w:val="21"/>
              </w:rPr>
              <w:t>比例</w:t>
            </w:r>
          </w:p>
        </w:tc>
      </w:tr>
      <w:tr w14:paraId="1D776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60" w:hRule="atLeast"/>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0DEA4C0F">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11212B6E">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18</w:t>
            </w:r>
          </w:p>
        </w:tc>
        <w:tc>
          <w:tcPr>
            <w:tcW w:w="1282" w:type="dxa"/>
            <w:tcBorders>
              <w:top w:val="single" w:color="auto" w:sz="4" w:space="0"/>
              <w:left w:val="single" w:color="auto" w:sz="4" w:space="0"/>
              <w:bottom w:val="single" w:color="auto" w:sz="4" w:space="0"/>
              <w:right w:val="single" w:color="auto" w:sz="4" w:space="0"/>
            </w:tcBorders>
          </w:tcPr>
          <w:p w14:paraId="7808B06D">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90%</w:t>
            </w:r>
          </w:p>
        </w:tc>
        <w:tc>
          <w:tcPr>
            <w:tcW w:w="1091" w:type="dxa"/>
            <w:tcBorders>
              <w:top w:val="single" w:color="auto" w:sz="4" w:space="0"/>
              <w:left w:val="single" w:color="auto" w:sz="4" w:space="0"/>
              <w:bottom w:val="single" w:color="auto" w:sz="4" w:space="0"/>
              <w:right w:val="single" w:color="auto" w:sz="4" w:space="0"/>
            </w:tcBorders>
          </w:tcPr>
          <w:p w14:paraId="1755D464">
            <w:pPr>
              <w:adjustRightInd w:val="0"/>
              <w:snapToGrid w:val="0"/>
              <w:jc w:val="center"/>
              <w:rPr>
                <w:rFonts w:hint="eastAsia" w:ascii="宋体" w:hAnsi="宋体" w:eastAsia="宋体" w:cs="宋体"/>
                <w:szCs w:val="21"/>
                <w:lang w:val="en-US" w:eastAsia="zh-CN"/>
              </w:rPr>
            </w:pPr>
            <w:r>
              <w:rPr>
                <w:rFonts w:hint="eastAsia" w:ascii="宋体" w:hAnsi="宋体" w:cs="宋体"/>
                <w:szCs w:val="21"/>
                <w:lang w:val="en-US" w:eastAsia="zh-CN"/>
              </w:rPr>
              <w:t>0</w:t>
            </w:r>
          </w:p>
        </w:tc>
        <w:tc>
          <w:tcPr>
            <w:tcW w:w="1176" w:type="dxa"/>
            <w:gridSpan w:val="2"/>
            <w:tcBorders>
              <w:top w:val="single" w:color="auto" w:sz="4" w:space="0"/>
              <w:left w:val="single" w:color="auto" w:sz="4" w:space="0"/>
              <w:bottom w:val="single" w:color="auto" w:sz="4" w:space="0"/>
              <w:right w:val="single" w:color="auto" w:sz="4" w:space="0"/>
            </w:tcBorders>
          </w:tcPr>
          <w:p w14:paraId="0FFA820D">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0%</w:t>
            </w:r>
          </w:p>
        </w:tc>
        <w:tc>
          <w:tcPr>
            <w:tcW w:w="1091" w:type="dxa"/>
            <w:gridSpan w:val="2"/>
            <w:tcBorders>
              <w:top w:val="single" w:color="auto" w:sz="4" w:space="0"/>
              <w:left w:val="single" w:color="auto" w:sz="4" w:space="0"/>
              <w:bottom w:val="single" w:color="auto" w:sz="4" w:space="0"/>
              <w:right w:val="single" w:color="auto" w:sz="4" w:space="0"/>
            </w:tcBorders>
          </w:tcPr>
          <w:p w14:paraId="374E435D">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2</w:t>
            </w:r>
          </w:p>
        </w:tc>
        <w:tc>
          <w:tcPr>
            <w:tcW w:w="1175" w:type="dxa"/>
            <w:tcBorders>
              <w:top w:val="single" w:color="auto" w:sz="4" w:space="0"/>
              <w:left w:val="single" w:color="auto" w:sz="4" w:space="0"/>
              <w:bottom w:val="single" w:color="auto" w:sz="4" w:space="0"/>
              <w:right w:val="single" w:color="auto" w:sz="4" w:space="0"/>
            </w:tcBorders>
          </w:tcPr>
          <w:p w14:paraId="29320C36">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10%</w:t>
            </w:r>
          </w:p>
        </w:tc>
      </w:tr>
      <w:tr w14:paraId="2A3AB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65" w:hRule="atLeast"/>
        </w:trPr>
        <w:tc>
          <w:tcPr>
            <w:tcW w:w="1548" w:type="dxa"/>
            <w:gridSpan w:val="2"/>
            <w:vMerge w:val="restart"/>
            <w:tcBorders>
              <w:top w:val="single" w:color="auto" w:sz="4" w:space="0"/>
              <w:left w:val="single" w:color="auto" w:sz="4" w:space="0"/>
              <w:bottom w:val="single" w:color="auto" w:sz="4" w:space="0"/>
              <w:right w:val="single" w:color="auto" w:sz="4" w:space="0"/>
            </w:tcBorders>
          </w:tcPr>
          <w:p w14:paraId="41F2CC14">
            <w:pPr>
              <w:adjustRightInd w:val="0"/>
              <w:snapToGrid w:val="0"/>
              <w:jc w:val="center"/>
              <w:rPr>
                <w:rFonts w:ascii="宋体" w:hAnsi="宋体" w:cs="宋体"/>
                <w:szCs w:val="21"/>
              </w:rPr>
            </w:pPr>
            <w:r>
              <w:rPr>
                <w:rFonts w:hint="eastAsia" w:ascii="宋体" w:hAnsi="宋体" w:cs="宋体"/>
                <w:szCs w:val="21"/>
              </w:rPr>
              <w:t>学位结构</w:t>
            </w:r>
          </w:p>
        </w:tc>
        <w:tc>
          <w:tcPr>
            <w:tcW w:w="2819" w:type="dxa"/>
            <w:gridSpan w:val="3"/>
            <w:tcBorders>
              <w:top w:val="single" w:color="auto" w:sz="4" w:space="0"/>
              <w:left w:val="single" w:color="auto" w:sz="4" w:space="0"/>
              <w:bottom w:val="single" w:color="auto" w:sz="4" w:space="0"/>
              <w:right w:val="single" w:color="auto" w:sz="4" w:space="0"/>
            </w:tcBorders>
          </w:tcPr>
          <w:p w14:paraId="6561F8A9">
            <w:pPr>
              <w:adjustRightInd w:val="0"/>
              <w:snapToGrid w:val="0"/>
              <w:jc w:val="center"/>
              <w:rPr>
                <w:rFonts w:ascii="宋体" w:hAnsi="宋体" w:cs="宋体"/>
                <w:szCs w:val="21"/>
              </w:rPr>
            </w:pPr>
            <w:r>
              <w:rPr>
                <w:rFonts w:hint="eastAsia" w:ascii="宋体" w:hAnsi="宋体" w:cs="宋体"/>
                <w:szCs w:val="21"/>
              </w:rPr>
              <w:t>博士</w:t>
            </w:r>
          </w:p>
        </w:tc>
        <w:tc>
          <w:tcPr>
            <w:tcW w:w="2267" w:type="dxa"/>
            <w:gridSpan w:val="3"/>
            <w:tcBorders>
              <w:top w:val="single" w:color="auto" w:sz="4" w:space="0"/>
              <w:left w:val="single" w:color="auto" w:sz="4" w:space="0"/>
              <w:bottom w:val="single" w:color="auto" w:sz="4" w:space="0"/>
              <w:right w:val="single" w:color="auto" w:sz="4" w:space="0"/>
            </w:tcBorders>
          </w:tcPr>
          <w:p w14:paraId="33BEBA69">
            <w:pPr>
              <w:adjustRightInd w:val="0"/>
              <w:snapToGrid w:val="0"/>
              <w:jc w:val="center"/>
              <w:rPr>
                <w:rFonts w:ascii="宋体" w:hAnsi="宋体" w:cs="宋体"/>
                <w:szCs w:val="21"/>
              </w:rPr>
            </w:pPr>
            <w:r>
              <w:rPr>
                <w:rFonts w:hint="eastAsia" w:ascii="宋体" w:hAnsi="宋体" w:cs="宋体"/>
                <w:szCs w:val="21"/>
              </w:rPr>
              <w:t>硕士（含在读）</w:t>
            </w:r>
          </w:p>
        </w:tc>
        <w:tc>
          <w:tcPr>
            <w:tcW w:w="2266" w:type="dxa"/>
            <w:gridSpan w:val="3"/>
            <w:tcBorders>
              <w:top w:val="single" w:color="auto" w:sz="4" w:space="0"/>
              <w:left w:val="single" w:color="auto" w:sz="4" w:space="0"/>
              <w:bottom w:val="single" w:color="auto" w:sz="4" w:space="0"/>
              <w:right w:val="single" w:color="auto" w:sz="4" w:space="0"/>
            </w:tcBorders>
          </w:tcPr>
          <w:p w14:paraId="1840E2B9">
            <w:pPr>
              <w:adjustRightInd w:val="0"/>
              <w:snapToGrid w:val="0"/>
              <w:jc w:val="center"/>
              <w:rPr>
                <w:rFonts w:ascii="宋体" w:hAnsi="宋体" w:cs="宋体"/>
                <w:szCs w:val="21"/>
              </w:rPr>
            </w:pPr>
            <w:r>
              <w:rPr>
                <w:rFonts w:hint="eastAsia" w:ascii="宋体" w:hAnsi="宋体" w:cs="宋体"/>
                <w:szCs w:val="21"/>
              </w:rPr>
              <w:t>学士</w:t>
            </w:r>
          </w:p>
        </w:tc>
      </w:tr>
      <w:tr w14:paraId="609F7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69" w:hRule="atLeast"/>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6E84A3DF">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2711B7D8">
            <w:pPr>
              <w:adjustRightInd w:val="0"/>
              <w:snapToGrid w:val="0"/>
              <w:jc w:val="center"/>
              <w:rPr>
                <w:rFonts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tcPr>
          <w:p w14:paraId="69516F13">
            <w:pPr>
              <w:adjustRightInd w:val="0"/>
              <w:snapToGrid w:val="0"/>
              <w:jc w:val="center"/>
              <w:rPr>
                <w:rFonts w:ascii="宋体" w:hAnsi="宋体" w:cs="宋体"/>
                <w:szCs w:val="21"/>
              </w:rPr>
            </w:pPr>
            <w:r>
              <w:rPr>
                <w:rFonts w:hint="eastAsia" w:ascii="宋体" w:hAnsi="宋体" w:cs="宋体"/>
                <w:szCs w:val="21"/>
              </w:rPr>
              <w:t>比例</w:t>
            </w:r>
          </w:p>
        </w:tc>
        <w:tc>
          <w:tcPr>
            <w:tcW w:w="1091" w:type="dxa"/>
            <w:tcBorders>
              <w:top w:val="single" w:color="auto" w:sz="4" w:space="0"/>
              <w:left w:val="single" w:color="auto" w:sz="4" w:space="0"/>
              <w:bottom w:val="single" w:color="auto" w:sz="4" w:space="0"/>
              <w:right w:val="single" w:color="auto" w:sz="4" w:space="0"/>
            </w:tcBorders>
          </w:tcPr>
          <w:p w14:paraId="2C22021A">
            <w:pPr>
              <w:adjustRightInd w:val="0"/>
              <w:snapToGrid w:val="0"/>
              <w:jc w:val="center"/>
              <w:rPr>
                <w:rFonts w:ascii="宋体" w:hAnsi="宋体" w:cs="宋体"/>
                <w:szCs w:val="21"/>
              </w:rPr>
            </w:pPr>
            <w:r>
              <w:rPr>
                <w:rFonts w:hint="eastAsia" w:ascii="宋体" w:hAnsi="宋体" w:cs="宋体"/>
                <w:szCs w:val="21"/>
              </w:rPr>
              <w:t>人数</w:t>
            </w:r>
          </w:p>
        </w:tc>
        <w:tc>
          <w:tcPr>
            <w:tcW w:w="1176" w:type="dxa"/>
            <w:gridSpan w:val="2"/>
            <w:tcBorders>
              <w:top w:val="single" w:color="auto" w:sz="4" w:space="0"/>
              <w:left w:val="single" w:color="auto" w:sz="4" w:space="0"/>
              <w:bottom w:val="single" w:color="auto" w:sz="4" w:space="0"/>
              <w:right w:val="single" w:color="auto" w:sz="4" w:space="0"/>
            </w:tcBorders>
          </w:tcPr>
          <w:p w14:paraId="46DD0764">
            <w:pPr>
              <w:adjustRightInd w:val="0"/>
              <w:snapToGrid w:val="0"/>
              <w:jc w:val="center"/>
              <w:rPr>
                <w:rFonts w:ascii="宋体" w:hAnsi="宋体" w:cs="宋体"/>
                <w:szCs w:val="21"/>
              </w:rPr>
            </w:pPr>
            <w:r>
              <w:rPr>
                <w:rFonts w:hint="eastAsia" w:ascii="宋体" w:hAnsi="宋体" w:cs="宋体"/>
                <w:szCs w:val="21"/>
              </w:rPr>
              <w:t>比例</w:t>
            </w:r>
          </w:p>
        </w:tc>
        <w:tc>
          <w:tcPr>
            <w:tcW w:w="1091" w:type="dxa"/>
            <w:gridSpan w:val="2"/>
            <w:tcBorders>
              <w:top w:val="single" w:color="auto" w:sz="4" w:space="0"/>
              <w:left w:val="single" w:color="auto" w:sz="4" w:space="0"/>
              <w:bottom w:val="single" w:color="auto" w:sz="4" w:space="0"/>
              <w:right w:val="single" w:color="auto" w:sz="4" w:space="0"/>
            </w:tcBorders>
          </w:tcPr>
          <w:p w14:paraId="6A541822">
            <w:pPr>
              <w:adjustRightInd w:val="0"/>
              <w:snapToGrid w:val="0"/>
              <w:jc w:val="center"/>
              <w:rPr>
                <w:rFonts w:ascii="宋体" w:hAnsi="宋体" w:cs="宋体"/>
                <w:szCs w:val="21"/>
              </w:rPr>
            </w:pPr>
            <w:r>
              <w:rPr>
                <w:rFonts w:hint="eastAsia" w:ascii="宋体" w:hAnsi="宋体" w:cs="宋体"/>
                <w:szCs w:val="21"/>
              </w:rPr>
              <w:t>人数</w:t>
            </w:r>
          </w:p>
        </w:tc>
        <w:tc>
          <w:tcPr>
            <w:tcW w:w="1175" w:type="dxa"/>
            <w:tcBorders>
              <w:top w:val="single" w:color="auto" w:sz="4" w:space="0"/>
              <w:left w:val="single" w:color="auto" w:sz="4" w:space="0"/>
              <w:bottom w:val="single" w:color="auto" w:sz="4" w:space="0"/>
              <w:right w:val="single" w:color="auto" w:sz="4" w:space="0"/>
            </w:tcBorders>
          </w:tcPr>
          <w:p w14:paraId="471A1228">
            <w:pPr>
              <w:adjustRightInd w:val="0"/>
              <w:snapToGrid w:val="0"/>
              <w:jc w:val="center"/>
              <w:rPr>
                <w:rFonts w:ascii="宋体" w:hAnsi="宋体" w:cs="宋体"/>
                <w:szCs w:val="21"/>
              </w:rPr>
            </w:pPr>
            <w:r>
              <w:rPr>
                <w:rFonts w:hint="eastAsia" w:ascii="宋体" w:hAnsi="宋体" w:cs="宋体"/>
                <w:szCs w:val="21"/>
              </w:rPr>
              <w:t>比例</w:t>
            </w:r>
          </w:p>
        </w:tc>
      </w:tr>
      <w:tr w14:paraId="39447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59" w:hRule="atLeast"/>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2A5AEFFE">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69359AD2">
            <w:pPr>
              <w:adjustRightInd w:val="0"/>
              <w:snapToGrid w:val="0"/>
              <w:jc w:val="center"/>
              <w:rPr>
                <w:rFonts w:hint="eastAsia" w:ascii="宋体" w:hAnsi="宋体" w:eastAsia="宋体" w:cs="宋体"/>
                <w:szCs w:val="21"/>
                <w:lang w:val="en-US" w:eastAsia="zh-CN"/>
              </w:rPr>
            </w:pPr>
            <w:r>
              <w:rPr>
                <w:rFonts w:hint="eastAsia" w:ascii="宋体" w:hAnsi="宋体" w:cs="宋体"/>
                <w:szCs w:val="21"/>
                <w:lang w:val="en-US" w:eastAsia="zh-CN"/>
              </w:rPr>
              <w:t>0</w:t>
            </w:r>
          </w:p>
        </w:tc>
        <w:tc>
          <w:tcPr>
            <w:tcW w:w="1282" w:type="dxa"/>
            <w:tcBorders>
              <w:top w:val="single" w:color="auto" w:sz="4" w:space="0"/>
              <w:left w:val="single" w:color="auto" w:sz="4" w:space="0"/>
              <w:bottom w:val="single" w:color="auto" w:sz="4" w:space="0"/>
              <w:right w:val="single" w:color="auto" w:sz="4" w:space="0"/>
            </w:tcBorders>
          </w:tcPr>
          <w:p w14:paraId="75EE9771">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0%</w:t>
            </w:r>
          </w:p>
        </w:tc>
        <w:tc>
          <w:tcPr>
            <w:tcW w:w="1091" w:type="dxa"/>
            <w:tcBorders>
              <w:top w:val="single" w:color="auto" w:sz="4" w:space="0"/>
              <w:left w:val="single" w:color="auto" w:sz="4" w:space="0"/>
              <w:bottom w:val="single" w:color="auto" w:sz="4" w:space="0"/>
              <w:right w:val="single" w:color="auto" w:sz="4" w:space="0"/>
            </w:tcBorders>
          </w:tcPr>
          <w:p w14:paraId="206F999E">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15</w:t>
            </w:r>
          </w:p>
        </w:tc>
        <w:tc>
          <w:tcPr>
            <w:tcW w:w="1176" w:type="dxa"/>
            <w:gridSpan w:val="2"/>
            <w:tcBorders>
              <w:top w:val="single" w:color="auto" w:sz="4" w:space="0"/>
              <w:left w:val="single" w:color="auto" w:sz="4" w:space="0"/>
              <w:bottom w:val="single" w:color="auto" w:sz="4" w:space="0"/>
              <w:right w:val="single" w:color="auto" w:sz="4" w:space="0"/>
            </w:tcBorders>
          </w:tcPr>
          <w:p w14:paraId="7A857E9D">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75%</w:t>
            </w:r>
          </w:p>
        </w:tc>
        <w:tc>
          <w:tcPr>
            <w:tcW w:w="1091" w:type="dxa"/>
            <w:gridSpan w:val="2"/>
            <w:tcBorders>
              <w:top w:val="single" w:color="auto" w:sz="4" w:space="0"/>
              <w:left w:val="single" w:color="auto" w:sz="4" w:space="0"/>
              <w:bottom w:val="single" w:color="auto" w:sz="4" w:space="0"/>
              <w:right w:val="single" w:color="auto" w:sz="4" w:space="0"/>
            </w:tcBorders>
          </w:tcPr>
          <w:p w14:paraId="78E03D33">
            <w:pPr>
              <w:adjustRightInd w:val="0"/>
              <w:snapToGrid w:val="0"/>
              <w:jc w:val="center"/>
              <w:rPr>
                <w:rFonts w:hint="eastAsia" w:ascii="宋体" w:hAnsi="宋体" w:eastAsia="宋体" w:cs="宋体"/>
                <w:szCs w:val="21"/>
                <w:lang w:val="en-US" w:eastAsia="zh-CN"/>
              </w:rPr>
            </w:pPr>
            <w:r>
              <w:rPr>
                <w:rFonts w:hint="eastAsia" w:ascii="宋体" w:hAnsi="宋体" w:cs="宋体"/>
                <w:szCs w:val="21"/>
                <w:lang w:val="en-US" w:eastAsia="zh-CN"/>
              </w:rPr>
              <w:t>5</w:t>
            </w:r>
          </w:p>
        </w:tc>
        <w:tc>
          <w:tcPr>
            <w:tcW w:w="1175" w:type="dxa"/>
            <w:tcBorders>
              <w:top w:val="single" w:color="auto" w:sz="4" w:space="0"/>
              <w:left w:val="single" w:color="auto" w:sz="4" w:space="0"/>
              <w:bottom w:val="single" w:color="auto" w:sz="4" w:space="0"/>
              <w:right w:val="single" w:color="auto" w:sz="4" w:space="0"/>
            </w:tcBorders>
          </w:tcPr>
          <w:p w14:paraId="68FB2FA2">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25%</w:t>
            </w:r>
          </w:p>
        </w:tc>
      </w:tr>
      <w:tr w14:paraId="52BD7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105" w:hRule="atLeast"/>
        </w:trPr>
        <w:tc>
          <w:tcPr>
            <w:tcW w:w="1548" w:type="dxa"/>
            <w:gridSpan w:val="2"/>
            <w:vMerge w:val="restart"/>
            <w:tcBorders>
              <w:top w:val="single" w:color="auto" w:sz="4" w:space="0"/>
              <w:left w:val="single" w:color="auto" w:sz="4" w:space="0"/>
              <w:bottom w:val="single" w:color="auto" w:sz="4" w:space="0"/>
              <w:right w:val="single" w:color="auto" w:sz="4" w:space="0"/>
            </w:tcBorders>
          </w:tcPr>
          <w:p w14:paraId="5DBD1C0F">
            <w:pPr>
              <w:adjustRightInd w:val="0"/>
              <w:snapToGrid w:val="0"/>
              <w:jc w:val="center"/>
              <w:rPr>
                <w:rFonts w:ascii="宋体" w:hAnsi="宋体" w:cs="宋体"/>
                <w:szCs w:val="21"/>
              </w:rPr>
            </w:pPr>
            <w:r>
              <w:rPr>
                <w:rFonts w:hint="eastAsia" w:ascii="宋体" w:hAnsi="宋体" w:cs="宋体"/>
                <w:szCs w:val="21"/>
              </w:rPr>
              <w:t>双师素质</w:t>
            </w:r>
          </w:p>
        </w:tc>
        <w:tc>
          <w:tcPr>
            <w:tcW w:w="2819" w:type="dxa"/>
            <w:gridSpan w:val="3"/>
            <w:tcBorders>
              <w:top w:val="single" w:color="auto" w:sz="4" w:space="0"/>
              <w:left w:val="single" w:color="auto" w:sz="4" w:space="0"/>
              <w:bottom w:val="single" w:color="auto" w:sz="4" w:space="0"/>
              <w:right w:val="single" w:color="auto" w:sz="4" w:space="0"/>
            </w:tcBorders>
          </w:tcPr>
          <w:p w14:paraId="51549DAE">
            <w:pPr>
              <w:adjustRightInd w:val="0"/>
              <w:snapToGrid w:val="0"/>
              <w:jc w:val="center"/>
              <w:rPr>
                <w:rFonts w:ascii="宋体" w:hAnsi="宋体" w:cs="宋体"/>
                <w:szCs w:val="21"/>
              </w:rPr>
            </w:pPr>
            <w:r>
              <w:rPr>
                <w:rFonts w:hint="eastAsia" w:ascii="宋体" w:hAnsi="宋体" w:cs="宋体"/>
                <w:szCs w:val="21"/>
              </w:rPr>
              <w:t>是</w:t>
            </w:r>
          </w:p>
        </w:tc>
        <w:tc>
          <w:tcPr>
            <w:tcW w:w="2267" w:type="dxa"/>
            <w:gridSpan w:val="3"/>
            <w:tcBorders>
              <w:top w:val="single" w:color="auto" w:sz="4" w:space="0"/>
              <w:left w:val="single" w:color="auto" w:sz="4" w:space="0"/>
              <w:bottom w:val="single" w:color="auto" w:sz="4" w:space="0"/>
              <w:right w:val="single" w:color="auto" w:sz="4" w:space="0"/>
            </w:tcBorders>
          </w:tcPr>
          <w:p w14:paraId="77FD5170">
            <w:pPr>
              <w:adjustRightInd w:val="0"/>
              <w:snapToGrid w:val="0"/>
              <w:jc w:val="center"/>
              <w:rPr>
                <w:rFonts w:ascii="宋体" w:hAnsi="宋体" w:cs="宋体"/>
                <w:szCs w:val="21"/>
              </w:rPr>
            </w:pPr>
            <w:r>
              <w:rPr>
                <w:rFonts w:hint="eastAsia" w:ascii="宋体" w:hAnsi="宋体" w:cs="宋体"/>
                <w:szCs w:val="21"/>
              </w:rPr>
              <w:t>否</w:t>
            </w:r>
          </w:p>
        </w:tc>
        <w:tc>
          <w:tcPr>
            <w:tcW w:w="2266" w:type="dxa"/>
            <w:gridSpan w:val="3"/>
            <w:vMerge w:val="restart"/>
            <w:tcBorders>
              <w:top w:val="single" w:color="auto" w:sz="4" w:space="0"/>
              <w:left w:val="single" w:color="auto" w:sz="4" w:space="0"/>
              <w:bottom w:val="single" w:color="auto" w:sz="4" w:space="0"/>
              <w:right w:val="single" w:color="auto" w:sz="4" w:space="0"/>
            </w:tcBorders>
          </w:tcPr>
          <w:p w14:paraId="051AD9A5">
            <w:pPr>
              <w:adjustRightInd w:val="0"/>
              <w:snapToGrid w:val="0"/>
              <w:jc w:val="center"/>
              <w:rPr>
                <w:rFonts w:ascii="宋体" w:hAnsi="宋体" w:cs="宋体"/>
                <w:szCs w:val="21"/>
              </w:rPr>
            </w:pPr>
          </w:p>
        </w:tc>
      </w:tr>
      <w:tr w14:paraId="0E5B8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51" w:hRule="atLeast"/>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36FA771A">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36178961">
            <w:pPr>
              <w:adjustRightInd w:val="0"/>
              <w:snapToGrid w:val="0"/>
              <w:jc w:val="center"/>
              <w:rPr>
                <w:rFonts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tcPr>
          <w:p w14:paraId="64C9B5C2">
            <w:pPr>
              <w:adjustRightInd w:val="0"/>
              <w:snapToGrid w:val="0"/>
              <w:jc w:val="center"/>
              <w:rPr>
                <w:rFonts w:ascii="宋体" w:hAnsi="宋体" w:cs="宋体"/>
                <w:szCs w:val="21"/>
              </w:rPr>
            </w:pPr>
            <w:r>
              <w:rPr>
                <w:rFonts w:hint="eastAsia" w:ascii="宋体" w:hAnsi="宋体" w:cs="宋体"/>
                <w:szCs w:val="21"/>
              </w:rPr>
              <w:t>比例</w:t>
            </w:r>
          </w:p>
        </w:tc>
        <w:tc>
          <w:tcPr>
            <w:tcW w:w="1091" w:type="dxa"/>
            <w:tcBorders>
              <w:top w:val="single" w:color="auto" w:sz="4" w:space="0"/>
              <w:left w:val="single" w:color="auto" w:sz="4" w:space="0"/>
              <w:bottom w:val="single" w:color="auto" w:sz="4" w:space="0"/>
              <w:right w:val="single" w:color="auto" w:sz="4" w:space="0"/>
            </w:tcBorders>
          </w:tcPr>
          <w:p w14:paraId="79638D00">
            <w:pPr>
              <w:adjustRightInd w:val="0"/>
              <w:snapToGrid w:val="0"/>
              <w:jc w:val="center"/>
              <w:rPr>
                <w:rFonts w:ascii="宋体" w:hAnsi="宋体" w:cs="宋体"/>
                <w:szCs w:val="21"/>
              </w:rPr>
            </w:pPr>
            <w:r>
              <w:rPr>
                <w:rFonts w:hint="eastAsia" w:ascii="宋体" w:hAnsi="宋体" w:cs="宋体"/>
                <w:szCs w:val="21"/>
              </w:rPr>
              <w:t>人数</w:t>
            </w:r>
          </w:p>
        </w:tc>
        <w:tc>
          <w:tcPr>
            <w:tcW w:w="1176" w:type="dxa"/>
            <w:gridSpan w:val="2"/>
            <w:tcBorders>
              <w:top w:val="single" w:color="auto" w:sz="4" w:space="0"/>
              <w:left w:val="single" w:color="auto" w:sz="4" w:space="0"/>
              <w:bottom w:val="single" w:color="auto" w:sz="4" w:space="0"/>
              <w:right w:val="single" w:color="auto" w:sz="4" w:space="0"/>
            </w:tcBorders>
          </w:tcPr>
          <w:p w14:paraId="2B44E258">
            <w:pPr>
              <w:adjustRightInd w:val="0"/>
              <w:snapToGrid w:val="0"/>
              <w:jc w:val="center"/>
              <w:rPr>
                <w:rFonts w:ascii="宋体" w:hAnsi="宋体" w:cs="宋体"/>
                <w:szCs w:val="21"/>
              </w:rPr>
            </w:pPr>
            <w:r>
              <w:rPr>
                <w:rFonts w:hint="eastAsia" w:ascii="宋体" w:hAnsi="宋体" w:cs="宋体"/>
                <w:szCs w:val="21"/>
              </w:rPr>
              <w:t>比例</w:t>
            </w:r>
          </w:p>
        </w:tc>
        <w:tc>
          <w:tcPr>
            <w:tcW w:w="2266" w:type="dxa"/>
            <w:gridSpan w:val="3"/>
            <w:vMerge w:val="continue"/>
            <w:tcBorders>
              <w:top w:val="single" w:color="auto" w:sz="4" w:space="0"/>
              <w:left w:val="single" w:color="auto" w:sz="4" w:space="0"/>
              <w:bottom w:val="single" w:color="auto" w:sz="4" w:space="0"/>
              <w:right w:val="single" w:color="auto" w:sz="4" w:space="0"/>
            </w:tcBorders>
            <w:vAlign w:val="center"/>
          </w:tcPr>
          <w:p w14:paraId="21FC8536">
            <w:pPr>
              <w:widowControl/>
              <w:jc w:val="left"/>
              <w:rPr>
                <w:rFonts w:ascii="宋体" w:hAnsi="宋体" w:cs="宋体"/>
                <w:szCs w:val="21"/>
              </w:rPr>
            </w:pPr>
          </w:p>
        </w:tc>
      </w:tr>
      <w:tr w14:paraId="1AB3F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70" w:hRule="atLeast"/>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1328E967">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2FED9558">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11</w:t>
            </w:r>
          </w:p>
        </w:tc>
        <w:tc>
          <w:tcPr>
            <w:tcW w:w="1282" w:type="dxa"/>
            <w:tcBorders>
              <w:top w:val="single" w:color="auto" w:sz="4" w:space="0"/>
              <w:left w:val="single" w:color="auto" w:sz="4" w:space="0"/>
              <w:bottom w:val="single" w:color="auto" w:sz="4" w:space="0"/>
              <w:right w:val="single" w:color="auto" w:sz="4" w:space="0"/>
            </w:tcBorders>
          </w:tcPr>
          <w:p w14:paraId="0D94E0E7">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55%</w:t>
            </w:r>
          </w:p>
        </w:tc>
        <w:tc>
          <w:tcPr>
            <w:tcW w:w="1091" w:type="dxa"/>
            <w:tcBorders>
              <w:top w:val="single" w:color="auto" w:sz="4" w:space="0"/>
              <w:left w:val="single" w:color="auto" w:sz="4" w:space="0"/>
              <w:bottom w:val="single" w:color="auto" w:sz="4" w:space="0"/>
              <w:right w:val="single" w:color="auto" w:sz="4" w:space="0"/>
            </w:tcBorders>
          </w:tcPr>
          <w:p w14:paraId="238D6DD3">
            <w:pPr>
              <w:adjustRightInd w:val="0"/>
              <w:snapToGrid w:val="0"/>
              <w:jc w:val="center"/>
              <w:rPr>
                <w:rFonts w:hint="eastAsia" w:ascii="宋体" w:hAnsi="宋体" w:eastAsia="宋体" w:cs="宋体"/>
                <w:szCs w:val="21"/>
                <w:lang w:val="en-US" w:eastAsia="zh-CN"/>
              </w:rPr>
            </w:pPr>
            <w:r>
              <w:rPr>
                <w:rFonts w:hint="eastAsia" w:ascii="宋体" w:hAnsi="宋体" w:cs="宋体"/>
                <w:szCs w:val="21"/>
                <w:lang w:val="en-US" w:eastAsia="zh-CN"/>
              </w:rPr>
              <w:t>9</w:t>
            </w:r>
          </w:p>
        </w:tc>
        <w:tc>
          <w:tcPr>
            <w:tcW w:w="1176" w:type="dxa"/>
            <w:gridSpan w:val="2"/>
            <w:tcBorders>
              <w:top w:val="single" w:color="auto" w:sz="4" w:space="0"/>
              <w:left w:val="single" w:color="auto" w:sz="4" w:space="0"/>
              <w:bottom w:val="single" w:color="auto" w:sz="4" w:space="0"/>
              <w:right w:val="single" w:color="auto" w:sz="4" w:space="0"/>
            </w:tcBorders>
          </w:tcPr>
          <w:p w14:paraId="09B811D6">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45%</w:t>
            </w:r>
          </w:p>
        </w:tc>
        <w:tc>
          <w:tcPr>
            <w:tcW w:w="2266" w:type="dxa"/>
            <w:gridSpan w:val="3"/>
            <w:vMerge w:val="continue"/>
            <w:tcBorders>
              <w:top w:val="single" w:color="auto" w:sz="4" w:space="0"/>
              <w:left w:val="single" w:color="auto" w:sz="4" w:space="0"/>
              <w:bottom w:val="single" w:color="auto" w:sz="4" w:space="0"/>
              <w:right w:val="single" w:color="auto" w:sz="4" w:space="0"/>
            </w:tcBorders>
            <w:vAlign w:val="center"/>
          </w:tcPr>
          <w:p w14:paraId="19CF7E18">
            <w:pPr>
              <w:widowControl/>
              <w:jc w:val="left"/>
              <w:rPr>
                <w:rFonts w:ascii="宋体" w:hAnsi="宋体" w:cs="宋体"/>
                <w:szCs w:val="21"/>
              </w:rPr>
            </w:pPr>
          </w:p>
        </w:tc>
      </w:tr>
      <w:tr w14:paraId="7C5E5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75" w:hRule="atLeast"/>
        </w:trPr>
        <w:tc>
          <w:tcPr>
            <w:tcW w:w="1548" w:type="dxa"/>
            <w:gridSpan w:val="2"/>
            <w:vMerge w:val="restart"/>
            <w:tcBorders>
              <w:top w:val="single" w:color="auto" w:sz="4" w:space="0"/>
              <w:left w:val="single" w:color="auto" w:sz="4" w:space="0"/>
              <w:bottom w:val="single" w:color="auto" w:sz="4" w:space="0"/>
              <w:right w:val="single" w:color="auto" w:sz="4" w:space="0"/>
            </w:tcBorders>
          </w:tcPr>
          <w:p w14:paraId="4E34D7D2">
            <w:pPr>
              <w:adjustRightInd w:val="0"/>
              <w:snapToGrid w:val="0"/>
              <w:jc w:val="center"/>
              <w:rPr>
                <w:rFonts w:ascii="宋体" w:hAnsi="宋体" w:cs="宋体"/>
                <w:szCs w:val="21"/>
              </w:rPr>
            </w:pPr>
            <w:r>
              <w:rPr>
                <w:rFonts w:hint="eastAsia" w:ascii="宋体" w:hAnsi="宋体" w:cs="宋体"/>
                <w:szCs w:val="21"/>
              </w:rPr>
              <w:t>行业企业经历</w:t>
            </w:r>
          </w:p>
        </w:tc>
        <w:tc>
          <w:tcPr>
            <w:tcW w:w="2819" w:type="dxa"/>
            <w:gridSpan w:val="3"/>
            <w:tcBorders>
              <w:top w:val="single" w:color="auto" w:sz="4" w:space="0"/>
              <w:left w:val="single" w:color="auto" w:sz="4" w:space="0"/>
              <w:bottom w:val="single" w:color="auto" w:sz="4" w:space="0"/>
              <w:right w:val="single" w:color="auto" w:sz="4" w:space="0"/>
            </w:tcBorders>
          </w:tcPr>
          <w:p w14:paraId="3D96F1CA">
            <w:pPr>
              <w:adjustRightInd w:val="0"/>
              <w:snapToGrid w:val="0"/>
              <w:jc w:val="center"/>
              <w:rPr>
                <w:rFonts w:ascii="宋体" w:hAnsi="宋体" w:cs="宋体"/>
                <w:szCs w:val="21"/>
              </w:rPr>
            </w:pPr>
            <w:r>
              <w:rPr>
                <w:rFonts w:hint="eastAsia" w:ascii="宋体" w:hAnsi="宋体" w:cs="宋体"/>
                <w:szCs w:val="21"/>
              </w:rPr>
              <w:t>有</w:t>
            </w:r>
          </w:p>
        </w:tc>
        <w:tc>
          <w:tcPr>
            <w:tcW w:w="2267" w:type="dxa"/>
            <w:gridSpan w:val="3"/>
            <w:tcBorders>
              <w:top w:val="single" w:color="auto" w:sz="4" w:space="0"/>
              <w:left w:val="single" w:color="auto" w:sz="4" w:space="0"/>
              <w:bottom w:val="single" w:color="auto" w:sz="4" w:space="0"/>
              <w:right w:val="single" w:color="auto" w:sz="4" w:space="0"/>
            </w:tcBorders>
          </w:tcPr>
          <w:p w14:paraId="5CAC2611">
            <w:pPr>
              <w:adjustRightInd w:val="0"/>
              <w:snapToGrid w:val="0"/>
              <w:jc w:val="center"/>
              <w:rPr>
                <w:rFonts w:ascii="宋体" w:hAnsi="宋体" w:cs="宋体"/>
                <w:szCs w:val="21"/>
              </w:rPr>
            </w:pPr>
            <w:r>
              <w:rPr>
                <w:rFonts w:hint="eastAsia" w:ascii="宋体" w:hAnsi="宋体" w:cs="宋体"/>
                <w:szCs w:val="21"/>
              </w:rPr>
              <w:t>无</w:t>
            </w:r>
          </w:p>
        </w:tc>
        <w:tc>
          <w:tcPr>
            <w:tcW w:w="2266" w:type="dxa"/>
            <w:gridSpan w:val="3"/>
            <w:vMerge w:val="restart"/>
            <w:tcBorders>
              <w:top w:val="single" w:color="auto" w:sz="4" w:space="0"/>
              <w:left w:val="single" w:color="auto" w:sz="4" w:space="0"/>
              <w:bottom w:val="single" w:color="auto" w:sz="4" w:space="0"/>
              <w:right w:val="single" w:color="auto" w:sz="4" w:space="0"/>
            </w:tcBorders>
          </w:tcPr>
          <w:p w14:paraId="62A064CB">
            <w:pPr>
              <w:adjustRightInd w:val="0"/>
              <w:snapToGrid w:val="0"/>
              <w:jc w:val="center"/>
              <w:rPr>
                <w:rFonts w:ascii="宋体" w:hAnsi="宋体" w:cs="宋体"/>
                <w:szCs w:val="21"/>
              </w:rPr>
            </w:pPr>
          </w:p>
        </w:tc>
      </w:tr>
      <w:tr w14:paraId="53051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64" w:hRule="atLeast"/>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7192CC93">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4FE9B4D2">
            <w:pPr>
              <w:adjustRightInd w:val="0"/>
              <w:snapToGrid w:val="0"/>
              <w:jc w:val="center"/>
              <w:rPr>
                <w:rFonts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tcPr>
          <w:p w14:paraId="42EA8222">
            <w:pPr>
              <w:adjustRightInd w:val="0"/>
              <w:snapToGrid w:val="0"/>
              <w:jc w:val="center"/>
              <w:rPr>
                <w:rFonts w:ascii="宋体" w:hAnsi="宋体" w:cs="宋体"/>
                <w:szCs w:val="21"/>
              </w:rPr>
            </w:pPr>
            <w:r>
              <w:rPr>
                <w:rFonts w:hint="eastAsia" w:ascii="宋体" w:hAnsi="宋体" w:cs="宋体"/>
                <w:szCs w:val="21"/>
              </w:rPr>
              <w:t>比例</w:t>
            </w:r>
          </w:p>
        </w:tc>
        <w:tc>
          <w:tcPr>
            <w:tcW w:w="1091" w:type="dxa"/>
            <w:tcBorders>
              <w:top w:val="single" w:color="auto" w:sz="4" w:space="0"/>
              <w:left w:val="single" w:color="auto" w:sz="4" w:space="0"/>
              <w:bottom w:val="single" w:color="auto" w:sz="4" w:space="0"/>
              <w:right w:val="single" w:color="auto" w:sz="4" w:space="0"/>
            </w:tcBorders>
          </w:tcPr>
          <w:p w14:paraId="436032E1">
            <w:pPr>
              <w:adjustRightInd w:val="0"/>
              <w:snapToGrid w:val="0"/>
              <w:jc w:val="center"/>
              <w:rPr>
                <w:rFonts w:ascii="宋体" w:hAnsi="宋体" w:cs="宋体"/>
                <w:szCs w:val="21"/>
              </w:rPr>
            </w:pPr>
            <w:r>
              <w:rPr>
                <w:rFonts w:hint="eastAsia" w:ascii="宋体" w:hAnsi="宋体" w:cs="宋体"/>
                <w:szCs w:val="21"/>
              </w:rPr>
              <w:t>人数</w:t>
            </w:r>
          </w:p>
        </w:tc>
        <w:tc>
          <w:tcPr>
            <w:tcW w:w="1176" w:type="dxa"/>
            <w:gridSpan w:val="2"/>
            <w:tcBorders>
              <w:top w:val="single" w:color="auto" w:sz="4" w:space="0"/>
              <w:left w:val="single" w:color="auto" w:sz="4" w:space="0"/>
              <w:bottom w:val="single" w:color="auto" w:sz="4" w:space="0"/>
              <w:right w:val="single" w:color="auto" w:sz="4" w:space="0"/>
            </w:tcBorders>
          </w:tcPr>
          <w:p w14:paraId="318D83C1">
            <w:pPr>
              <w:adjustRightInd w:val="0"/>
              <w:snapToGrid w:val="0"/>
              <w:jc w:val="center"/>
              <w:rPr>
                <w:rFonts w:ascii="宋体" w:hAnsi="宋体" w:cs="宋体"/>
                <w:szCs w:val="21"/>
              </w:rPr>
            </w:pPr>
            <w:r>
              <w:rPr>
                <w:rFonts w:hint="eastAsia" w:ascii="宋体" w:hAnsi="宋体" w:cs="宋体"/>
                <w:szCs w:val="21"/>
              </w:rPr>
              <w:t>比例</w:t>
            </w:r>
          </w:p>
        </w:tc>
        <w:tc>
          <w:tcPr>
            <w:tcW w:w="2266" w:type="dxa"/>
            <w:gridSpan w:val="3"/>
            <w:vMerge w:val="continue"/>
            <w:tcBorders>
              <w:top w:val="single" w:color="auto" w:sz="4" w:space="0"/>
              <w:left w:val="single" w:color="auto" w:sz="4" w:space="0"/>
              <w:bottom w:val="single" w:color="auto" w:sz="4" w:space="0"/>
              <w:right w:val="single" w:color="auto" w:sz="4" w:space="0"/>
            </w:tcBorders>
            <w:vAlign w:val="center"/>
          </w:tcPr>
          <w:p w14:paraId="447804DA">
            <w:pPr>
              <w:widowControl/>
              <w:jc w:val="left"/>
              <w:rPr>
                <w:rFonts w:ascii="宋体" w:hAnsi="宋体" w:cs="宋体"/>
                <w:szCs w:val="21"/>
              </w:rPr>
            </w:pPr>
          </w:p>
        </w:tc>
      </w:tr>
      <w:tr w14:paraId="0CB24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69" w:hRule="atLeast"/>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0F4E5290">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5F3AA19E">
            <w:pPr>
              <w:adjustRightInd w:val="0"/>
              <w:snapToGrid w:val="0"/>
              <w:jc w:val="center"/>
              <w:rPr>
                <w:rFonts w:hint="eastAsia" w:ascii="宋体" w:hAnsi="宋体" w:eastAsia="宋体" w:cs="宋体"/>
                <w:szCs w:val="21"/>
                <w:lang w:val="en-US" w:eastAsia="zh-CN"/>
              </w:rPr>
            </w:pPr>
            <w:r>
              <w:rPr>
                <w:rFonts w:hint="eastAsia" w:ascii="宋体" w:hAnsi="宋体" w:cs="宋体"/>
                <w:szCs w:val="21"/>
                <w:lang w:val="en-US" w:eastAsia="zh-CN"/>
              </w:rPr>
              <w:t>6</w:t>
            </w:r>
          </w:p>
        </w:tc>
        <w:tc>
          <w:tcPr>
            <w:tcW w:w="1282" w:type="dxa"/>
            <w:tcBorders>
              <w:top w:val="single" w:color="auto" w:sz="4" w:space="0"/>
              <w:left w:val="single" w:color="auto" w:sz="4" w:space="0"/>
              <w:bottom w:val="single" w:color="auto" w:sz="4" w:space="0"/>
              <w:right w:val="single" w:color="auto" w:sz="4" w:space="0"/>
            </w:tcBorders>
          </w:tcPr>
          <w:p w14:paraId="63C3B504">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30%</w:t>
            </w:r>
          </w:p>
        </w:tc>
        <w:tc>
          <w:tcPr>
            <w:tcW w:w="1091" w:type="dxa"/>
            <w:tcBorders>
              <w:top w:val="single" w:color="auto" w:sz="4" w:space="0"/>
              <w:left w:val="single" w:color="auto" w:sz="4" w:space="0"/>
              <w:bottom w:val="single" w:color="auto" w:sz="4" w:space="0"/>
              <w:right w:val="single" w:color="auto" w:sz="4" w:space="0"/>
            </w:tcBorders>
          </w:tcPr>
          <w:p w14:paraId="02C63C9F">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14</w:t>
            </w:r>
          </w:p>
        </w:tc>
        <w:tc>
          <w:tcPr>
            <w:tcW w:w="1176" w:type="dxa"/>
            <w:gridSpan w:val="2"/>
            <w:tcBorders>
              <w:top w:val="single" w:color="auto" w:sz="4" w:space="0"/>
              <w:left w:val="single" w:color="auto" w:sz="4" w:space="0"/>
              <w:bottom w:val="single" w:color="auto" w:sz="4" w:space="0"/>
              <w:right w:val="single" w:color="auto" w:sz="4" w:space="0"/>
            </w:tcBorders>
          </w:tcPr>
          <w:p w14:paraId="0632D876">
            <w:pPr>
              <w:adjustRightInd w:val="0"/>
              <w:snapToGrid w:val="0"/>
              <w:jc w:val="center"/>
              <w:rPr>
                <w:rFonts w:hint="default" w:ascii="宋体" w:hAnsi="宋体" w:eastAsia="宋体" w:cs="宋体"/>
                <w:szCs w:val="21"/>
                <w:lang w:val="en-US" w:eastAsia="zh-CN"/>
              </w:rPr>
            </w:pPr>
            <w:r>
              <w:rPr>
                <w:rFonts w:hint="eastAsia" w:ascii="宋体" w:hAnsi="宋体" w:cs="宋体"/>
                <w:szCs w:val="21"/>
                <w:lang w:val="en-US" w:eastAsia="zh-CN"/>
              </w:rPr>
              <w:t>70%</w:t>
            </w:r>
          </w:p>
        </w:tc>
        <w:tc>
          <w:tcPr>
            <w:tcW w:w="2266" w:type="dxa"/>
            <w:gridSpan w:val="3"/>
            <w:vMerge w:val="continue"/>
            <w:tcBorders>
              <w:top w:val="single" w:color="auto" w:sz="4" w:space="0"/>
              <w:left w:val="single" w:color="auto" w:sz="4" w:space="0"/>
              <w:bottom w:val="single" w:color="auto" w:sz="4" w:space="0"/>
              <w:right w:val="single" w:color="auto" w:sz="4" w:space="0"/>
            </w:tcBorders>
            <w:vAlign w:val="center"/>
          </w:tcPr>
          <w:p w14:paraId="326E0DBF">
            <w:pPr>
              <w:widowControl/>
              <w:jc w:val="left"/>
              <w:rPr>
                <w:rFonts w:ascii="宋体" w:hAnsi="宋体" w:cs="宋体"/>
                <w:szCs w:val="21"/>
              </w:rPr>
            </w:pPr>
          </w:p>
        </w:tc>
      </w:tr>
    </w:tbl>
    <w:p w14:paraId="0B940375">
      <w:pPr>
        <w:spacing w:line="360" w:lineRule="auto"/>
        <w:outlineLvl w:val="0"/>
        <w:rPr>
          <w:rStyle w:val="10"/>
          <w:rFonts w:ascii="宋体" w:hAnsi="宋体"/>
          <w:b w:val="0"/>
          <w:szCs w:val="21"/>
        </w:rPr>
      </w:pPr>
    </w:p>
    <w:p w14:paraId="4F507495">
      <w:pPr>
        <w:spacing w:line="360" w:lineRule="auto"/>
        <w:ind w:firstLine="422" w:firstLineChars="200"/>
        <w:outlineLvl w:val="0"/>
        <w:rPr>
          <w:rStyle w:val="10"/>
          <w:rFonts w:ascii="宋体" w:hAnsi="宋体"/>
          <w:szCs w:val="21"/>
        </w:rPr>
      </w:pPr>
      <w:r>
        <w:rPr>
          <w:rStyle w:val="10"/>
          <w:rFonts w:hint="eastAsia" w:ascii="宋体" w:hAnsi="宋体"/>
          <w:szCs w:val="21"/>
        </w:rPr>
        <w:t>（二）教学设施</w:t>
      </w:r>
    </w:p>
    <w:p w14:paraId="101EF0F8">
      <w:pPr>
        <w:spacing w:line="420" w:lineRule="exact"/>
        <w:ind w:firstLine="420" w:firstLineChars="200"/>
        <w:rPr>
          <w:rFonts w:ascii="宋体" w:hAnsi="宋体"/>
          <w:bCs/>
          <w:position w:val="6"/>
        </w:rPr>
      </w:pPr>
      <w:r>
        <w:rPr>
          <w:rFonts w:hint="eastAsia" w:ascii="宋体" w:hAnsi="宋体"/>
          <w:bCs/>
          <w:position w:val="6"/>
        </w:rPr>
        <w:t>本专业有校内实训基地两个，分别是</w:t>
      </w:r>
      <w:r>
        <w:rPr>
          <w:rFonts w:hint="eastAsia" w:ascii="宋体" w:hAnsi="宋体"/>
          <w:bCs/>
          <w:position w:val="6"/>
          <w:lang w:val="en-US" w:eastAsia="zh-CN"/>
        </w:rPr>
        <w:t>电商实训室和电商直播间</w:t>
      </w:r>
      <w:r>
        <w:rPr>
          <w:rFonts w:hint="eastAsia" w:ascii="宋体" w:hAnsi="宋体"/>
          <w:bCs/>
          <w:position w:val="6"/>
        </w:rPr>
        <w:t>，</w:t>
      </w:r>
      <w:r>
        <w:rPr>
          <w:rFonts w:hint="eastAsia" w:ascii="宋体" w:hAnsi="宋体"/>
          <w:bCs/>
          <w:position w:val="6"/>
          <w:lang w:val="en-US" w:eastAsia="zh-CN"/>
        </w:rPr>
        <w:t>电商</w:t>
      </w:r>
      <w:r>
        <w:rPr>
          <w:rFonts w:hint="eastAsia" w:ascii="宋体" w:hAnsi="宋体"/>
          <w:bCs/>
          <w:position w:val="6"/>
        </w:rPr>
        <w:t>实训室有</w:t>
      </w:r>
      <w:r>
        <w:rPr>
          <w:rFonts w:hint="eastAsia" w:ascii="宋体" w:hAnsi="宋体"/>
          <w:bCs/>
          <w:position w:val="6"/>
          <w:lang w:val="en-US" w:eastAsia="zh-CN"/>
        </w:rPr>
        <w:t>1</w:t>
      </w:r>
      <w:r>
        <w:rPr>
          <w:rFonts w:hint="eastAsia" w:ascii="宋体" w:hAnsi="宋体"/>
          <w:bCs/>
          <w:position w:val="6"/>
        </w:rPr>
        <w:t>个，可以提供所有上机实训。</w:t>
      </w:r>
      <w:r>
        <w:rPr>
          <w:rFonts w:hint="eastAsia" w:ascii="宋体" w:hAnsi="宋体"/>
          <w:bCs/>
          <w:position w:val="6"/>
          <w:lang w:val="en-US" w:eastAsia="zh-CN"/>
        </w:rPr>
        <w:t>电商直播间有三间，满足学生直播实践的需求。</w:t>
      </w:r>
    </w:p>
    <w:p w14:paraId="55F0FA8D">
      <w:pPr>
        <w:spacing w:line="420" w:lineRule="exact"/>
        <w:ind w:firstLine="420" w:firstLineChars="200"/>
        <w:jc w:val="center"/>
        <w:rPr>
          <w:rFonts w:ascii="宋体" w:hAnsi="宋体"/>
          <w:position w:val="6"/>
        </w:rPr>
      </w:pPr>
      <w:r>
        <w:rPr>
          <w:rFonts w:hint="eastAsia" w:ascii="宋体" w:hAnsi="宋体"/>
          <w:bCs/>
          <w:position w:val="6"/>
        </w:rPr>
        <w:t>校内实训基地一览表</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1516"/>
        <w:gridCol w:w="708"/>
        <w:gridCol w:w="2268"/>
        <w:gridCol w:w="1737"/>
        <w:gridCol w:w="2073"/>
      </w:tblGrid>
      <w:tr w14:paraId="31AAA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010" w:type="dxa"/>
            <w:vAlign w:val="center"/>
          </w:tcPr>
          <w:p w14:paraId="228D9A02">
            <w:pPr>
              <w:widowControl/>
              <w:jc w:val="center"/>
              <w:rPr>
                <w:rFonts w:ascii="宋体" w:hAnsi="宋体" w:cs="宋体"/>
                <w:b/>
                <w:bCs/>
                <w:kern w:val="0"/>
                <w:szCs w:val="21"/>
              </w:rPr>
            </w:pPr>
            <w:r>
              <w:rPr>
                <w:rFonts w:hint="eastAsia" w:ascii="宋体" w:hAnsi="宋体" w:cs="宋体"/>
                <w:b/>
                <w:bCs/>
                <w:kern w:val="0"/>
                <w:szCs w:val="21"/>
              </w:rPr>
              <w:t>序号</w:t>
            </w:r>
          </w:p>
        </w:tc>
        <w:tc>
          <w:tcPr>
            <w:tcW w:w="1516" w:type="dxa"/>
            <w:vAlign w:val="center"/>
          </w:tcPr>
          <w:p w14:paraId="5CDFA11E">
            <w:pPr>
              <w:widowControl/>
              <w:jc w:val="center"/>
              <w:rPr>
                <w:rFonts w:ascii="宋体" w:hAnsi="宋体" w:cs="宋体"/>
                <w:b/>
                <w:bCs/>
                <w:kern w:val="0"/>
                <w:szCs w:val="21"/>
              </w:rPr>
            </w:pPr>
            <w:r>
              <w:rPr>
                <w:rFonts w:hint="eastAsia" w:ascii="宋体" w:hAnsi="宋体" w:cs="宋体"/>
                <w:b/>
                <w:bCs/>
                <w:kern w:val="0"/>
                <w:szCs w:val="21"/>
              </w:rPr>
              <w:t>实训室名称</w:t>
            </w:r>
          </w:p>
        </w:tc>
        <w:tc>
          <w:tcPr>
            <w:tcW w:w="708" w:type="dxa"/>
            <w:vAlign w:val="center"/>
          </w:tcPr>
          <w:p w14:paraId="4F40F6FB">
            <w:pPr>
              <w:widowControl/>
              <w:jc w:val="center"/>
              <w:rPr>
                <w:rFonts w:ascii="宋体" w:hAnsi="宋体" w:cs="宋体"/>
                <w:b/>
                <w:bCs/>
                <w:kern w:val="0"/>
                <w:szCs w:val="21"/>
              </w:rPr>
            </w:pPr>
            <w:r>
              <w:rPr>
                <w:rFonts w:hint="eastAsia" w:ascii="宋体" w:hAnsi="宋体" w:cs="宋体"/>
                <w:b/>
                <w:bCs/>
                <w:kern w:val="0"/>
                <w:szCs w:val="21"/>
              </w:rPr>
              <w:t>位置</w:t>
            </w:r>
          </w:p>
        </w:tc>
        <w:tc>
          <w:tcPr>
            <w:tcW w:w="2268" w:type="dxa"/>
            <w:vAlign w:val="center"/>
          </w:tcPr>
          <w:p w14:paraId="0B4979CE">
            <w:pPr>
              <w:widowControl/>
              <w:jc w:val="center"/>
              <w:rPr>
                <w:rFonts w:ascii="宋体" w:hAnsi="宋体" w:cs="宋体"/>
                <w:b/>
                <w:bCs/>
                <w:kern w:val="0"/>
                <w:szCs w:val="21"/>
              </w:rPr>
            </w:pPr>
            <w:r>
              <w:rPr>
                <w:rFonts w:hint="eastAsia" w:ascii="宋体" w:hAnsi="宋体" w:cs="宋体"/>
                <w:b/>
                <w:bCs/>
                <w:kern w:val="0"/>
                <w:szCs w:val="21"/>
              </w:rPr>
              <w:t>教学科目</w:t>
            </w:r>
          </w:p>
        </w:tc>
        <w:tc>
          <w:tcPr>
            <w:tcW w:w="1737" w:type="dxa"/>
            <w:vAlign w:val="center"/>
          </w:tcPr>
          <w:p w14:paraId="5EDB38C9">
            <w:pPr>
              <w:widowControl/>
              <w:jc w:val="center"/>
              <w:rPr>
                <w:rFonts w:ascii="宋体" w:hAnsi="宋体" w:cs="宋体"/>
                <w:b/>
                <w:bCs/>
                <w:kern w:val="0"/>
                <w:szCs w:val="21"/>
              </w:rPr>
            </w:pPr>
            <w:r>
              <w:rPr>
                <w:rFonts w:hint="eastAsia" w:ascii="宋体" w:hAnsi="宋体" w:cs="宋体"/>
                <w:b/>
                <w:bCs/>
                <w:kern w:val="0"/>
                <w:szCs w:val="21"/>
              </w:rPr>
              <w:t>实验设备</w:t>
            </w:r>
          </w:p>
        </w:tc>
        <w:tc>
          <w:tcPr>
            <w:tcW w:w="2073" w:type="dxa"/>
            <w:vAlign w:val="center"/>
          </w:tcPr>
          <w:p w14:paraId="1B61B34A">
            <w:pPr>
              <w:widowControl/>
              <w:jc w:val="center"/>
              <w:rPr>
                <w:rFonts w:ascii="宋体" w:hAnsi="宋体" w:cs="宋体"/>
                <w:b/>
                <w:bCs/>
                <w:kern w:val="0"/>
                <w:szCs w:val="21"/>
              </w:rPr>
            </w:pPr>
            <w:r>
              <w:rPr>
                <w:rFonts w:hint="eastAsia" w:ascii="宋体" w:hAnsi="宋体" w:cs="宋体"/>
                <w:b/>
                <w:bCs/>
                <w:kern w:val="0"/>
                <w:szCs w:val="21"/>
              </w:rPr>
              <w:t>教学项目</w:t>
            </w:r>
          </w:p>
        </w:tc>
      </w:tr>
      <w:tr w14:paraId="55896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1010" w:type="dxa"/>
            <w:vAlign w:val="center"/>
          </w:tcPr>
          <w:p w14:paraId="0731F590">
            <w:pPr>
              <w:widowControl/>
              <w:jc w:val="center"/>
              <w:rPr>
                <w:rFonts w:ascii="宋体" w:hAnsi="宋体" w:cs="宋体"/>
                <w:kern w:val="0"/>
                <w:szCs w:val="21"/>
              </w:rPr>
            </w:pPr>
            <w:r>
              <w:rPr>
                <w:rFonts w:hint="eastAsia" w:ascii="宋体" w:hAnsi="宋体" w:cs="宋体"/>
                <w:kern w:val="0"/>
                <w:szCs w:val="21"/>
              </w:rPr>
              <w:t>1</w:t>
            </w:r>
          </w:p>
        </w:tc>
        <w:tc>
          <w:tcPr>
            <w:tcW w:w="1516" w:type="dxa"/>
            <w:vAlign w:val="center"/>
          </w:tcPr>
          <w:p w14:paraId="50CCA2F7">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电商实训室</w:t>
            </w:r>
          </w:p>
        </w:tc>
        <w:tc>
          <w:tcPr>
            <w:tcW w:w="708" w:type="dxa"/>
            <w:vAlign w:val="center"/>
          </w:tcPr>
          <w:p w14:paraId="657DBB56">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弘文319</w:t>
            </w:r>
          </w:p>
        </w:tc>
        <w:tc>
          <w:tcPr>
            <w:tcW w:w="2268" w:type="dxa"/>
            <w:vAlign w:val="center"/>
          </w:tcPr>
          <w:p w14:paraId="5AE4A174">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网店运营与管理，网店创业实训等</w:t>
            </w:r>
          </w:p>
        </w:tc>
        <w:tc>
          <w:tcPr>
            <w:tcW w:w="1737" w:type="dxa"/>
            <w:vAlign w:val="center"/>
          </w:tcPr>
          <w:p w14:paraId="391B35A2">
            <w:pPr>
              <w:widowControl/>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硬件：60台电脑，一台一体机</w:t>
            </w:r>
          </w:p>
          <w:p w14:paraId="7EBD3C99">
            <w:pPr>
              <w:widowControl/>
              <w:jc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软件：酷校跨境电商实训软件，慧源电子商务平台软件</w:t>
            </w:r>
          </w:p>
        </w:tc>
        <w:tc>
          <w:tcPr>
            <w:tcW w:w="2073" w:type="dxa"/>
            <w:vAlign w:val="center"/>
          </w:tcPr>
          <w:p w14:paraId="7C1D80E8">
            <w:pPr>
              <w:widowControl/>
              <w:jc w:val="center"/>
              <w:rPr>
                <w:rFonts w:ascii="宋体" w:hAnsi="宋体" w:cs="宋体"/>
                <w:kern w:val="0"/>
                <w:sz w:val="18"/>
                <w:szCs w:val="18"/>
              </w:rPr>
            </w:pPr>
          </w:p>
        </w:tc>
      </w:tr>
      <w:tr w14:paraId="32635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1010" w:type="dxa"/>
            <w:vAlign w:val="center"/>
          </w:tcPr>
          <w:p w14:paraId="30EC6344">
            <w:pPr>
              <w:widowControl/>
              <w:jc w:val="center"/>
              <w:rPr>
                <w:rFonts w:ascii="宋体" w:hAnsi="宋体" w:cs="宋体"/>
                <w:kern w:val="0"/>
                <w:szCs w:val="21"/>
              </w:rPr>
            </w:pPr>
            <w:r>
              <w:rPr>
                <w:rFonts w:hint="eastAsia" w:ascii="宋体" w:hAnsi="宋体" w:cs="宋体"/>
                <w:kern w:val="0"/>
                <w:szCs w:val="21"/>
              </w:rPr>
              <w:t>2</w:t>
            </w:r>
          </w:p>
        </w:tc>
        <w:tc>
          <w:tcPr>
            <w:tcW w:w="1516" w:type="dxa"/>
            <w:vAlign w:val="center"/>
          </w:tcPr>
          <w:p w14:paraId="332B7087">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直播实训室1</w:t>
            </w:r>
          </w:p>
        </w:tc>
        <w:tc>
          <w:tcPr>
            <w:tcW w:w="708" w:type="dxa"/>
            <w:vAlign w:val="center"/>
          </w:tcPr>
          <w:p w14:paraId="0DA43CB9">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荟文3-2</w:t>
            </w:r>
          </w:p>
        </w:tc>
        <w:tc>
          <w:tcPr>
            <w:tcW w:w="2268" w:type="dxa"/>
            <w:vAlign w:val="center"/>
          </w:tcPr>
          <w:p w14:paraId="25B1E729">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短视频运营</w:t>
            </w:r>
          </w:p>
        </w:tc>
        <w:tc>
          <w:tcPr>
            <w:tcW w:w="1737" w:type="dxa"/>
            <w:vAlign w:val="center"/>
          </w:tcPr>
          <w:p w14:paraId="29D63F5E">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硬件：电脑*1，桌椅*1，沙发*1，柔光灯*1，摄像头*1</w:t>
            </w:r>
          </w:p>
        </w:tc>
        <w:tc>
          <w:tcPr>
            <w:tcW w:w="2073" w:type="dxa"/>
            <w:vAlign w:val="center"/>
          </w:tcPr>
          <w:p w14:paraId="691227B4">
            <w:pPr>
              <w:widowControl/>
              <w:jc w:val="center"/>
              <w:rPr>
                <w:rFonts w:ascii="宋体" w:hAnsi="宋体" w:cs="宋体"/>
                <w:kern w:val="0"/>
                <w:sz w:val="18"/>
                <w:szCs w:val="18"/>
              </w:rPr>
            </w:pPr>
          </w:p>
        </w:tc>
      </w:tr>
      <w:tr w14:paraId="0C42B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1010" w:type="dxa"/>
            <w:vAlign w:val="center"/>
          </w:tcPr>
          <w:p w14:paraId="2095ABD0">
            <w:pPr>
              <w:widowControl/>
              <w:jc w:val="center"/>
              <w:rPr>
                <w:rFonts w:ascii="宋体" w:hAnsi="宋体" w:cs="宋体"/>
                <w:kern w:val="0"/>
                <w:szCs w:val="21"/>
              </w:rPr>
            </w:pPr>
            <w:r>
              <w:rPr>
                <w:rFonts w:hint="eastAsia" w:ascii="宋体" w:hAnsi="宋体" w:cs="宋体"/>
                <w:kern w:val="0"/>
                <w:szCs w:val="21"/>
              </w:rPr>
              <w:t>3</w:t>
            </w:r>
          </w:p>
        </w:tc>
        <w:tc>
          <w:tcPr>
            <w:tcW w:w="1516" w:type="dxa"/>
            <w:vAlign w:val="center"/>
          </w:tcPr>
          <w:p w14:paraId="392D84CA">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直播实训室2</w:t>
            </w:r>
          </w:p>
        </w:tc>
        <w:tc>
          <w:tcPr>
            <w:tcW w:w="708" w:type="dxa"/>
            <w:vAlign w:val="center"/>
          </w:tcPr>
          <w:p w14:paraId="4207811C">
            <w:pPr>
              <w:widowControl/>
              <w:jc w:val="center"/>
              <w:rPr>
                <w:rFonts w:ascii="宋体" w:hAnsi="宋体" w:cs="宋体"/>
                <w:kern w:val="0"/>
                <w:sz w:val="18"/>
                <w:szCs w:val="18"/>
              </w:rPr>
            </w:pPr>
            <w:r>
              <w:rPr>
                <w:rFonts w:hint="eastAsia" w:ascii="宋体" w:hAnsi="宋体" w:cs="宋体"/>
                <w:kern w:val="0"/>
                <w:sz w:val="18"/>
                <w:szCs w:val="18"/>
                <w:lang w:val="en-US" w:eastAsia="zh-CN"/>
              </w:rPr>
              <w:t>荟文3-2</w:t>
            </w:r>
          </w:p>
        </w:tc>
        <w:tc>
          <w:tcPr>
            <w:tcW w:w="2268" w:type="dxa"/>
            <w:vAlign w:val="center"/>
          </w:tcPr>
          <w:p w14:paraId="6D694D0A">
            <w:pPr>
              <w:widowControl/>
              <w:jc w:val="center"/>
              <w:rPr>
                <w:rFonts w:ascii="宋体" w:hAnsi="宋体" w:cs="宋体"/>
                <w:kern w:val="0"/>
                <w:sz w:val="18"/>
                <w:szCs w:val="18"/>
              </w:rPr>
            </w:pPr>
            <w:r>
              <w:rPr>
                <w:rFonts w:hint="eastAsia" w:ascii="宋体" w:hAnsi="宋体" w:cs="宋体"/>
                <w:kern w:val="0"/>
                <w:sz w:val="18"/>
                <w:szCs w:val="18"/>
                <w:lang w:val="en-US" w:eastAsia="zh-CN"/>
              </w:rPr>
              <w:t>短视频运营</w:t>
            </w:r>
          </w:p>
        </w:tc>
        <w:tc>
          <w:tcPr>
            <w:tcW w:w="1737" w:type="dxa"/>
            <w:vAlign w:val="center"/>
          </w:tcPr>
          <w:p w14:paraId="2AE6A992">
            <w:pPr>
              <w:widowControl/>
              <w:jc w:val="center"/>
              <w:rPr>
                <w:rFonts w:ascii="宋体" w:hAnsi="宋体" w:cs="宋体"/>
                <w:kern w:val="0"/>
                <w:sz w:val="18"/>
                <w:szCs w:val="18"/>
              </w:rPr>
            </w:pPr>
            <w:r>
              <w:rPr>
                <w:rFonts w:hint="eastAsia" w:ascii="宋体" w:hAnsi="宋体" w:cs="宋体"/>
                <w:kern w:val="0"/>
                <w:sz w:val="18"/>
                <w:szCs w:val="18"/>
                <w:lang w:val="en-US" w:eastAsia="zh-CN"/>
              </w:rPr>
              <w:t>硬件：电脑*1，桌椅*1，沙发*1，柔光灯*1，摄像头*1</w:t>
            </w:r>
          </w:p>
        </w:tc>
        <w:tc>
          <w:tcPr>
            <w:tcW w:w="2073" w:type="dxa"/>
            <w:vAlign w:val="center"/>
          </w:tcPr>
          <w:p w14:paraId="0952E316">
            <w:pPr>
              <w:widowControl/>
              <w:jc w:val="center"/>
              <w:rPr>
                <w:rFonts w:ascii="宋体" w:hAnsi="宋体" w:cs="宋体"/>
                <w:kern w:val="0"/>
                <w:sz w:val="18"/>
                <w:szCs w:val="18"/>
              </w:rPr>
            </w:pPr>
          </w:p>
        </w:tc>
      </w:tr>
      <w:tr w14:paraId="787BF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1010" w:type="dxa"/>
            <w:vAlign w:val="center"/>
          </w:tcPr>
          <w:p w14:paraId="2053E674">
            <w:pPr>
              <w:widowControl/>
              <w:jc w:val="center"/>
              <w:rPr>
                <w:rFonts w:ascii="宋体" w:hAnsi="宋体" w:cs="宋体"/>
                <w:kern w:val="0"/>
                <w:szCs w:val="21"/>
              </w:rPr>
            </w:pPr>
            <w:r>
              <w:rPr>
                <w:rFonts w:hint="eastAsia" w:ascii="宋体" w:hAnsi="宋体" w:cs="宋体"/>
                <w:kern w:val="0"/>
                <w:szCs w:val="21"/>
              </w:rPr>
              <w:t>4</w:t>
            </w:r>
          </w:p>
        </w:tc>
        <w:tc>
          <w:tcPr>
            <w:tcW w:w="1516" w:type="dxa"/>
            <w:vAlign w:val="center"/>
          </w:tcPr>
          <w:p w14:paraId="374B07A1">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直播实训室3</w:t>
            </w:r>
          </w:p>
        </w:tc>
        <w:tc>
          <w:tcPr>
            <w:tcW w:w="708" w:type="dxa"/>
            <w:vAlign w:val="center"/>
          </w:tcPr>
          <w:p w14:paraId="2F88E3BF">
            <w:pPr>
              <w:widowControl/>
              <w:jc w:val="center"/>
              <w:rPr>
                <w:rFonts w:ascii="宋体" w:hAnsi="宋体" w:cs="宋体"/>
                <w:kern w:val="0"/>
                <w:sz w:val="18"/>
                <w:szCs w:val="18"/>
              </w:rPr>
            </w:pPr>
            <w:r>
              <w:rPr>
                <w:rFonts w:hint="eastAsia" w:ascii="宋体" w:hAnsi="宋体" w:cs="宋体"/>
                <w:kern w:val="0"/>
                <w:sz w:val="18"/>
                <w:szCs w:val="18"/>
                <w:lang w:val="en-US" w:eastAsia="zh-CN"/>
              </w:rPr>
              <w:t>荟文3-2</w:t>
            </w:r>
          </w:p>
        </w:tc>
        <w:tc>
          <w:tcPr>
            <w:tcW w:w="2268" w:type="dxa"/>
            <w:vAlign w:val="center"/>
          </w:tcPr>
          <w:p w14:paraId="361FB155">
            <w:pPr>
              <w:widowControl/>
              <w:jc w:val="center"/>
              <w:rPr>
                <w:rFonts w:ascii="宋体" w:hAnsi="宋体" w:cs="宋体"/>
                <w:kern w:val="0"/>
                <w:sz w:val="18"/>
                <w:szCs w:val="18"/>
              </w:rPr>
            </w:pPr>
            <w:r>
              <w:rPr>
                <w:rFonts w:hint="eastAsia" w:ascii="宋体" w:hAnsi="宋体" w:cs="宋体"/>
                <w:kern w:val="0"/>
                <w:sz w:val="18"/>
                <w:szCs w:val="18"/>
                <w:lang w:val="en-US" w:eastAsia="zh-CN"/>
              </w:rPr>
              <w:t>短视频运营</w:t>
            </w:r>
          </w:p>
        </w:tc>
        <w:tc>
          <w:tcPr>
            <w:tcW w:w="1737" w:type="dxa"/>
            <w:vAlign w:val="center"/>
          </w:tcPr>
          <w:p w14:paraId="1D883210">
            <w:pPr>
              <w:widowControl/>
              <w:jc w:val="center"/>
              <w:rPr>
                <w:rFonts w:ascii="宋体" w:hAnsi="宋体" w:cs="宋体"/>
                <w:kern w:val="0"/>
                <w:sz w:val="18"/>
                <w:szCs w:val="18"/>
              </w:rPr>
            </w:pPr>
            <w:r>
              <w:rPr>
                <w:rFonts w:hint="eastAsia" w:ascii="宋体" w:hAnsi="宋体" w:cs="宋体"/>
                <w:kern w:val="0"/>
                <w:sz w:val="18"/>
                <w:szCs w:val="18"/>
                <w:lang w:val="en-US" w:eastAsia="zh-CN"/>
              </w:rPr>
              <w:t>硬件：电脑*1，桌椅*1，沙发*1，柔光灯*1，摄像头*1</w:t>
            </w:r>
          </w:p>
        </w:tc>
        <w:tc>
          <w:tcPr>
            <w:tcW w:w="2073" w:type="dxa"/>
            <w:vAlign w:val="center"/>
          </w:tcPr>
          <w:p w14:paraId="471F3E8B">
            <w:pPr>
              <w:widowControl/>
              <w:jc w:val="center"/>
              <w:rPr>
                <w:rFonts w:ascii="宋体" w:hAnsi="宋体" w:cs="宋体"/>
                <w:kern w:val="0"/>
                <w:sz w:val="18"/>
                <w:szCs w:val="18"/>
              </w:rPr>
            </w:pPr>
          </w:p>
        </w:tc>
      </w:tr>
    </w:tbl>
    <w:p w14:paraId="1B984A77">
      <w:pPr>
        <w:spacing w:line="420" w:lineRule="exact"/>
        <w:ind w:left="420"/>
        <w:rPr>
          <w:rFonts w:ascii="宋体" w:hAnsi="宋体"/>
          <w:position w:val="6"/>
        </w:rPr>
      </w:pPr>
    </w:p>
    <w:p w14:paraId="6FE7CF86">
      <w:pPr>
        <w:spacing w:line="420" w:lineRule="exact"/>
        <w:ind w:left="420"/>
        <w:jc w:val="center"/>
        <w:rPr>
          <w:rFonts w:ascii="宋体" w:hAnsi="宋体"/>
          <w:position w:val="6"/>
        </w:rPr>
      </w:pPr>
      <w:r>
        <w:rPr>
          <w:rFonts w:hint="eastAsia" w:ascii="宋体" w:hAnsi="宋体"/>
          <w:position w:val="6"/>
        </w:rPr>
        <w:t>校外实训基地一览表</w:t>
      </w:r>
    </w:p>
    <w:tbl>
      <w:tblPr>
        <w:tblStyle w:val="8"/>
        <w:tblW w:w="0" w:type="auto"/>
        <w:jc w:val="center"/>
        <w:tblLayout w:type="fixed"/>
        <w:tblCellMar>
          <w:top w:w="0" w:type="dxa"/>
          <w:left w:w="108" w:type="dxa"/>
          <w:bottom w:w="0" w:type="dxa"/>
          <w:right w:w="108" w:type="dxa"/>
        </w:tblCellMar>
      </w:tblPr>
      <w:tblGrid>
        <w:gridCol w:w="745"/>
        <w:gridCol w:w="2665"/>
        <w:gridCol w:w="5792"/>
      </w:tblGrid>
      <w:tr w14:paraId="715E665B">
        <w:tblPrEx>
          <w:tblCellMar>
            <w:top w:w="0" w:type="dxa"/>
            <w:left w:w="108" w:type="dxa"/>
            <w:bottom w:w="0" w:type="dxa"/>
            <w:right w:w="108" w:type="dxa"/>
          </w:tblCellMar>
        </w:tblPrEx>
        <w:trPr>
          <w:trHeight w:val="385"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342ADFBA">
            <w:pPr>
              <w:spacing w:line="360" w:lineRule="auto"/>
              <w:rPr>
                <w:rFonts w:ascii="宋体" w:hAnsi="宋体"/>
                <w:b/>
                <w:szCs w:val="21"/>
              </w:rPr>
            </w:pPr>
            <w:r>
              <w:rPr>
                <w:rFonts w:hint="eastAsia" w:ascii="宋体" w:hAnsi="宋体"/>
                <w:b/>
                <w:szCs w:val="21"/>
              </w:rPr>
              <w:t>序号</w:t>
            </w:r>
          </w:p>
        </w:tc>
        <w:tc>
          <w:tcPr>
            <w:tcW w:w="2665" w:type="dxa"/>
            <w:tcBorders>
              <w:top w:val="single" w:color="auto" w:sz="2" w:space="0"/>
              <w:left w:val="single" w:color="auto" w:sz="2" w:space="0"/>
              <w:bottom w:val="single" w:color="auto" w:sz="2" w:space="0"/>
              <w:right w:val="single" w:color="auto" w:sz="2" w:space="0"/>
            </w:tcBorders>
            <w:vAlign w:val="center"/>
          </w:tcPr>
          <w:p w14:paraId="7B14A376">
            <w:pPr>
              <w:spacing w:line="360" w:lineRule="auto"/>
              <w:rPr>
                <w:rFonts w:ascii="宋体" w:hAnsi="宋体"/>
                <w:b/>
                <w:szCs w:val="21"/>
              </w:rPr>
            </w:pPr>
            <w:r>
              <w:rPr>
                <w:rFonts w:hint="eastAsia" w:ascii="宋体" w:hAnsi="宋体"/>
                <w:b/>
                <w:szCs w:val="21"/>
              </w:rPr>
              <w:t>名称/合作企业</w:t>
            </w:r>
          </w:p>
        </w:tc>
        <w:tc>
          <w:tcPr>
            <w:tcW w:w="5792" w:type="dxa"/>
            <w:tcBorders>
              <w:top w:val="single" w:color="auto" w:sz="2" w:space="0"/>
              <w:left w:val="single" w:color="auto" w:sz="2" w:space="0"/>
              <w:bottom w:val="single" w:color="auto" w:sz="2" w:space="0"/>
              <w:right w:val="single" w:color="auto" w:sz="12" w:space="0"/>
            </w:tcBorders>
            <w:vAlign w:val="center"/>
          </w:tcPr>
          <w:p w14:paraId="1E19217B">
            <w:pPr>
              <w:spacing w:line="360" w:lineRule="auto"/>
              <w:rPr>
                <w:rFonts w:ascii="宋体" w:hAnsi="宋体"/>
                <w:b/>
                <w:szCs w:val="21"/>
              </w:rPr>
            </w:pPr>
            <w:r>
              <w:rPr>
                <w:rFonts w:hint="eastAsia" w:ascii="宋体" w:hAnsi="宋体"/>
                <w:b/>
                <w:szCs w:val="21"/>
              </w:rPr>
              <w:t>主要实训内容</w:t>
            </w:r>
          </w:p>
        </w:tc>
      </w:tr>
      <w:tr w14:paraId="15D816EF">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2C2625B6">
            <w:pPr>
              <w:rPr>
                <w:rFonts w:ascii="宋体" w:hAnsi="宋体"/>
                <w:b/>
                <w:sz w:val="18"/>
                <w:szCs w:val="18"/>
              </w:rPr>
            </w:pPr>
            <w:r>
              <w:rPr>
                <w:rFonts w:hint="eastAsia" w:ascii="宋体" w:hAnsi="宋体"/>
                <w:b/>
                <w:sz w:val="18"/>
                <w:szCs w:val="18"/>
              </w:rPr>
              <w:t>1</w:t>
            </w:r>
          </w:p>
        </w:tc>
        <w:tc>
          <w:tcPr>
            <w:tcW w:w="2665" w:type="dxa"/>
            <w:tcBorders>
              <w:top w:val="single" w:color="auto" w:sz="2" w:space="0"/>
              <w:left w:val="single" w:color="auto" w:sz="2" w:space="0"/>
              <w:bottom w:val="single" w:color="auto" w:sz="2" w:space="0"/>
              <w:right w:val="single" w:color="auto" w:sz="2" w:space="0"/>
            </w:tcBorders>
            <w:vAlign w:val="center"/>
          </w:tcPr>
          <w:p w14:paraId="32A5C56C">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高州粤西康力花生油</w:t>
            </w:r>
          </w:p>
        </w:tc>
        <w:tc>
          <w:tcPr>
            <w:tcW w:w="5792" w:type="dxa"/>
            <w:tcBorders>
              <w:top w:val="single" w:color="auto" w:sz="2" w:space="0"/>
              <w:left w:val="single" w:color="auto" w:sz="2" w:space="0"/>
              <w:bottom w:val="single" w:color="auto" w:sz="2" w:space="0"/>
              <w:right w:val="single" w:color="auto" w:sz="12" w:space="0"/>
            </w:tcBorders>
            <w:vAlign w:val="center"/>
          </w:tcPr>
          <w:p w14:paraId="78C82204">
            <w:pPr>
              <w:widowControl/>
              <w:jc w:val="left"/>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直播带货</w:t>
            </w:r>
          </w:p>
        </w:tc>
      </w:tr>
    </w:tbl>
    <w:p w14:paraId="4BE9B5DB">
      <w:pPr>
        <w:spacing w:line="360" w:lineRule="auto"/>
        <w:ind w:firstLine="422" w:firstLineChars="200"/>
        <w:outlineLvl w:val="0"/>
        <w:rPr>
          <w:rStyle w:val="10"/>
          <w:rFonts w:ascii="宋体" w:hAnsi="宋体"/>
          <w:szCs w:val="21"/>
        </w:rPr>
      </w:pPr>
    </w:p>
    <w:p w14:paraId="7CA65893">
      <w:pPr>
        <w:spacing w:line="360" w:lineRule="auto"/>
        <w:ind w:firstLine="422" w:firstLineChars="200"/>
        <w:outlineLvl w:val="0"/>
        <w:rPr>
          <w:rStyle w:val="10"/>
          <w:rFonts w:ascii="宋体" w:hAnsi="宋体"/>
          <w:szCs w:val="21"/>
        </w:rPr>
      </w:pPr>
      <w:r>
        <w:rPr>
          <w:rStyle w:val="10"/>
          <w:rFonts w:hint="eastAsia" w:ascii="宋体" w:hAnsi="宋体"/>
          <w:szCs w:val="21"/>
        </w:rPr>
        <w:t>（三）教学资源</w:t>
      </w:r>
    </w:p>
    <w:p w14:paraId="17CB1F7E">
      <w:pPr>
        <w:numPr>
          <w:ilvl w:val="0"/>
          <w:numId w:val="6"/>
        </w:numPr>
        <w:spacing w:line="400" w:lineRule="exact"/>
        <w:ind w:firstLine="420"/>
        <w:rPr>
          <w:rFonts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教材选用有关基本要求：要有教材选用制度，优先从国家和省两级规划教材目录中选用教材，鼓励与行业企业合作开发特色鲜明的专业课校本教材。</w:t>
      </w:r>
    </w:p>
    <w:p w14:paraId="677E346A">
      <w:pPr>
        <w:numPr>
          <w:ilvl w:val="0"/>
          <w:numId w:val="6"/>
        </w:numPr>
        <w:spacing w:line="400" w:lineRule="exact"/>
        <w:ind w:firstLine="420"/>
        <w:rPr>
          <w:rFonts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图书配备有关基本要求：要有足够数量的，能满足教师学习、教师专业教学研究和教学实施的图书库。</w:t>
      </w:r>
    </w:p>
    <w:p w14:paraId="1BAB8123">
      <w:pPr>
        <w:numPr>
          <w:ilvl w:val="0"/>
          <w:numId w:val="6"/>
        </w:numPr>
        <w:spacing w:line="400" w:lineRule="exact"/>
        <w:ind w:firstLine="420"/>
        <w:rPr>
          <w:rFonts w:ascii="宋体" w:hAnsi="宋体"/>
          <w:b/>
          <w:color w:val="00B050"/>
          <w:szCs w:val="21"/>
        </w:rPr>
      </w:pPr>
      <w:r>
        <w:rPr>
          <w:rFonts w:hint="eastAsia" w:ascii="宋体" w:hAnsi="宋体"/>
          <w:bCs/>
          <w:color w:val="000000" w:themeColor="text1"/>
          <w14:textFill>
            <w14:solidFill>
              <w14:schemeClr w14:val="tx1"/>
            </w14:solidFill>
          </w14:textFill>
        </w:rPr>
        <w:t>数字资源配备有关基本要求：逐步建成课程资源库、精品课资源库、专业特色专题库、专业试卷库、专业图片库、专业视频动画库、专业合作企业库、真实项目资源库等数字资源。（上述文字仅供参考）</w:t>
      </w:r>
    </w:p>
    <w:p w14:paraId="65C005BE">
      <w:pPr>
        <w:adjustRightInd w:val="0"/>
        <w:snapToGrid w:val="0"/>
        <w:spacing w:line="360" w:lineRule="auto"/>
        <w:ind w:firstLine="525" w:firstLineChars="250"/>
        <w:rPr>
          <w:rFonts w:ascii="宋体" w:hAnsi="宋体"/>
          <w:szCs w:val="21"/>
        </w:rPr>
      </w:pPr>
    </w:p>
    <w:p w14:paraId="25FC78ED">
      <w:pPr>
        <w:spacing w:line="400" w:lineRule="exact"/>
        <w:ind w:firstLine="421"/>
        <w:rPr>
          <w:rFonts w:ascii="宋体" w:hAnsi="宋体"/>
          <w:b/>
          <w:szCs w:val="21"/>
        </w:rPr>
      </w:pPr>
      <w:r>
        <w:rPr>
          <w:rFonts w:hint="eastAsia" w:ascii="宋体" w:hAnsi="宋体"/>
          <w:b/>
          <w:szCs w:val="21"/>
          <w:lang w:val="en-US" w:eastAsia="zh-CN"/>
        </w:rPr>
        <w:t>十</w:t>
      </w:r>
      <w:r>
        <w:rPr>
          <w:rFonts w:hint="eastAsia" w:ascii="宋体" w:hAnsi="宋体"/>
          <w:b/>
          <w:szCs w:val="21"/>
        </w:rPr>
        <w:t>、质量保障</w:t>
      </w:r>
    </w:p>
    <w:p w14:paraId="07994AE2">
      <w:pPr>
        <w:spacing w:line="400" w:lineRule="exact"/>
        <w:ind w:firstLine="421"/>
        <w:rPr>
          <w:rFonts w:ascii="宋体" w:hAnsi="宋体"/>
          <w:bCs/>
          <w:szCs w:val="21"/>
        </w:rPr>
      </w:pPr>
      <w:r>
        <w:rPr>
          <w:rFonts w:hint="eastAsia" w:ascii="宋体" w:hAnsi="宋体"/>
          <w:bCs/>
          <w:szCs w:val="21"/>
        </w:rPr>
        <w:t>（一）需遵循专业建设和教学过程质量监控机制，主要课程以企业标准进行课程评价，对教学主要环节要有严格的质量要求和标准，对教学实施、过程监控、质量评价要进行有效的管理，以达成人才培养规格。</w:t>
      </w:r>
    </w:p>
    <w:p w14:paraId="51889F70">
      <w:pPr>
        <w:spacing w:line="400" w:lineRule="exact"/>
        <w:ind w:firstLine="421"/>
        <w:rPr>
          <w:rFonts w:ascii="宋体" w:hAnsi="宋体"/>
          <w:szCs w:val="21"/>
        </w:rPr>
      </w:pPr>
      <w:r>
        <w:rPr>
          <w:rFonts w:hint="eastAsia" w:ascii="宋体" w:hAnsi="宋体"/>
          <w:szCs w:val="21"/>
        </w:rPr>
        <w:t>本专业尝试“学分替换”制改革。所谓“学分替换”制，是指学生可以通过参与实际项目开发、相关竞赛等方式来替换非核心课程的学分。学生可以通过参加考证、项目开发、职业技能大赛、发明创造等来获取并替换课程学分，从而可以申请免修相关的课程。“学分替换”的实施需要预先申请，需根据比赛及项目的内容而确定可替换哪门课程，在经过专业考核通过之后，方可免修并替换相关课程学分。总替换学分不超过20学分。其中，学分替换规则如下表所示：</w:t>
      </w:r>
    </w:p>
    <w:p w14:paraId="08FCED50">
      <w:pPr>
        <w:spacing w:line="400" w:lineRule="exact"/>
        <w:ind w:firstLine="421"/>
        <w:rPr>
          <w:rFonts w:ascii="宋体" w:hAnsi="宋体"/>
          <w:szCs w:val="21"/>
        </w:rPr>
      </w:pPr>
    </w:p>
    <w:tbl>
      <w:tblPr>
        <w:tblStyle w:val="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2160"/>
        <w:gridCol w:w="6258"/>
      </w:tblGrid>
      <w:tr w14:paraId="75BB2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40" w:type="dxa"/>
            <w:gridSpan w:val="2"/>
          </w:tcPr>
          <w:p w14:paraId="74FD90BA">
            <w:pPr>
              <w:spacing w:line="360" w:lineRule="auto"/>
              <w:jc w:val="center"/>
              <w:rPr>
                <w:rFonts w:ascii="宋体" w:hAnsi="宋体"/>
                <w:szCs w:val="21"/>
              </w:rPr>
            </w:pPr>
            <w:r>
              <w:rPr>
                <w:rFonts w:hint="eastAsia" w:ascii="宋体" w:hAnsi="宋体"/>
                <w:szCs w:val="21"/>
              </w:rPr>
              <w:t>类别</w:t>
            </w:r>
          </w:p>
        </w:tc>
        <w:tc>
          <w:tcPr>
            <w:tcW w:w="6258" w:type="dxa"/>
          </w:tcPr>
          <w:p w14:paraId="7037326C">
            <w:pPr>
              <w:spacing w:line="360" w:lineRule="auto"/>
              <w:jc w:val="center"/>
              <w:rPr>
                <w:rFonts w:ascii="宋体" w:hAnsi="宋体"/>
                <w:szCs w:val="21"/>
              </w:rPr>
            </w:pPr>
            <w:r>
              <w:rPr>
                <w:rFonts w:hint="eastAsia" w:ascii="宋体" w:hAnsi="宋体"/>
                <w:szCs w:val="21"/>
              </w:rPr>
              <w:t>可替换学分</w:t>
            </w:r>
          </w:p>
        </w:tc>
      </w:tr>
      <w:tr w14:paraId="5C230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restart"/>
          </w:tcPr>
          <w:p w14:paraId="7C28C0DF">
            <w:pPr>
              <w:rPr>
                <w:rFonts w:ascii="宋体" w:hAnsi="宋体"/>
                <w:sz w:val="18"/>
                <w:szCs w:val="18"/>
              </w:rPr>
            </w:pPr>
            <w:r>
              <w:rPr>
                <w:rFonts w:hint="eastAsia" w:ascii="宋体" w:hAnsi="宋体"/>
                <w:sz w:val="18"/>
                <w:szCs w:val="18"/>
              </w:rPr>
              <w:t>技能竞赛类</w:t>
            </w:r>
          </w:p>
        </w:tc>
        <w:tc>
          <w:tcPr>
            <w:tcW w:w="2160" w:type="dxa"/>
          </w:tcPr>
          <w:p w14:paraId="613FF5D6">
            <w:pPr>
              <w:rPr>
                <w:rFonts w:ascii="宋体" w:hAnsi="宋体"/>
                <w:sz w:val="18"/>
                <w:szCs w:val="18"/>
              </w:rPr>
            </w:pPr>
            <w:r>
              <w:rPr>
                <w:rFonts w:hint="eastAsia" w:ascii="宋体" w:hAnsi="宋体"/>
                <w:sz w:val="18"/>
                <w:szCs w:val="18"/>
              </w:rPr>
              <w:t>教育行政主管部门组织的竞赛</w:t>
            </w:r>
          </w:p>
        </w:tc>
        <w:tc>
          <w:tcPr>
            <w:tcW w:w="6258" w:type="dxa"/>
          </w:tcPr>
          <w:p w14:paraId="1DFAF1CA">
            <w:pPr>
              <w:rPr>
                <w:rFonts w:ascii="宋体" w:hAnsi="宋体"/>
                <w:sz w:val="18"/>
                <w:szCs w:val="18"/>
              </w:rPr>
            </w:pPr>
            <w:r>
              <w:rPr>
                <w:rFonts w:hint="eastAsia" w:ascii="宋体" w:hAnsi="宋体"/>
                <w:sz w:val="18"/>
                <w:szCs w:val="18"/>
              </w:rPr>
              <w:t>市级三等奖、二等奖、一等奖、特等奖可分别替换0.5学分、1学分、2学分、3学分；省级优秀奖、三等奖、二等奖、一等奖、特等奖可分别替换2学分、3学分、4学分、5学分、6学分；国家级优秀奖、三等奖、二等奖、一等奖、特等奖可分别替换5学分、6学分、7学分、8学分、9学分。</w:t>
            </w:r>
          </w:p>
        </w:tc>
      </w:tr>
      <w:tr w14:paraId="1C5BF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continue"/>
          </w:tcPr>
          <w:p w14:paraId="732CFBF9">
            <w:pPr>
              <w:rPr>
                <w:rFonts w:ascii="宋体" w:hAnsi="宋体"/>
                <w:sz w:val="18"/>
                <w:szCs w:val="18"/>
              </w:rPr>
            </w:pPr>
          </w:p>
        </w:tc>
        <w:tc>
          <w:tcPr>
            <w:tcW w:w="2160" w:type="dxa"/>
          </w:tcPr>
          <w:p w14:paraId="6FB2666F">
            <w:pPr>
              <w:rPr>
                <w:rFonts w:ascii="宋体" w:hAnsi="宋体"/>
                <w:sz w:val="18"/>
                <w:szCs w:val="18"/>
              </w:rPr>
            </w:pPr>
            <w:r>
              <w:rPr>
                <w:rFonts w:hint="eastAsia" w:ascii="宋体" w:hAnsi="宋体"/>
                <w:sz w:val="18"/>
                <w:szCs w:val="18"/>
              </w:rPr>
              <w:t>其他行业协会或社会组织的竞赛</w:t>
            </w:r>
          </w:p>
        </w:tc>
        <w:tc>
          <w:tcPr>
            <w:tcW w:w="6258" w:type="dxa"/>
          </w:tcPr>
          <w:p w14:paraId="1EE51EB4">
            <w:pPr>
              <w:rPr>
                <w:rFonts w:ascii="宋体" w:hAnsi="宋体"/>
                <w:sz w:val="18"/>
                <w:szCs w:val="18"/>
              </w:rPr>
            </w:pPr>
            <w:r>
              <w:rPr>
                <w:rFonts w:hint="eastAsia" w:ascii="宋体" w:hAnsi="宋体"/>
                <w:sz w:val="18"/>
                <w:szCs w:val="18"/>
              </w:rPr>
              <w:t>市级一等奖、特等奖可分别替换0.5学分、1学分；省级优秀奖、三等奖、二等奖、一等奖、特等奖可分别替换1学分、2学分、3学分、4学分、5学分；国家级优秀奖、三等奖、二等奖、一等奖、特等奖可分别替换4学分、5学分、6学分、7学分、8学分</w:t>
            </w:r>
          </w:p>
        </w:tc>
      </w:tr>
      <w:tr w14:paraId="713E4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continue"/>
          </w:tcPr>
          <w:p w14:paraId="494B9516">
            <w:pPr>
              <w:rPr>
                <w:rFonts w:ascii="宋体" w:hAnsi="宋体"/>
                <w:sz w:val="18"/>
                <w:szCs w:val="18"/>
              </w:rPr>
            </w:pPr>
          </w:p>
        </w:tc>
        <w:tc>
          <w:tcPr>
            <w:tcW w:w="2160" w:type="dxa"/>
          </w:tcPr>
          <w:p w14:paraId="18641B1F">
            <w:pPr>
              <w:rPr>
                <w:rFonts w:ascii="宋体" w:hAnsi="宋体"/>
                <w:sz w:val="18"/>
                <w:szCs w:val="18"/>
              </w:rPr>
            </w:pPr>
            <w:r>
              <w:rPr>
                <w:rFonts w:hint="eastAsia" w:ascii="宋体" w:hAnsi="宋体"/>
                <w:sz w:val="18"/>
                <w:szCs w:val="18"/>
              </w:rPr>
              <w:t>校级竞赛</w:t>
            </w:r>
          </w:p>
        </w:tc>
        <w:tc>
          <w:tcPr>
            <w:tcW w:w="6258" w:type="dxa"/>
          </w:tcPr>
          <w:p w14:paraId="73F49BD6">
            <w:pPr>
              <w:rPr>
                <w:rFonts w:ascii="宋体" w:hAnsi="宋体"/>
                <w:sz w:val="18"/>
                <w:szCs w:val="18"/>
              </w:rPr>
            </w:pPr>
            <w:r>
              <w:rPr>
                <w:rFonts w:hint="eastAsia" w:ascii="宋体" w:hAnsi="宋体"/>
                <w:sz w:val="18"/>
                <w:szCs w:val="18"/>
              </w:rPr>
              <w:t>校级技能竞赛一等奖以上可替换0.5学分</w:t>
            </w:r>
          </w:p>
        </w:tc>
      </w:tr>
      <w:tr w14:paraId="257E1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restart"/>
          </w:tcPr>
          <w:p w14:paraId="00E86FDC">
            <w:pPr>
              <w:rPr>
                <w:rFonts w:ascii="宋体" w:hAnsi="宋体"/>
                <w:sz w:val="18"/>
                <w:szCs w:val="18"/>
              </w:rPr>
            </w:pPr>
            <w:r>
              <w:rPr>
                <w:rFonts w:hint="eastAsia" w:ascii="宋体" w:hAnsi="宋体"/>
                <w:sz w:val="18"/>
                <w:szCs w:val="18"/>
              </w:rPr>
              <w:t>项目开发类</w:t>
            </w:r>
          </w:p>
        </w:tc>
        <w:tc>
          <w:tcPr>
            <w:tcW w:w="2160" w:type="dxa"/>
          </w:tcPr>
          <w:p w14:paraId="024C3E5A">
            <w:pPr>
              <w:rPr>
                <w:rFonts w:ascii="宋体" w:hAnsi="宋体"/>
                <w:sz w:val="18"/>
                <w:szCs w:val="18"/>
              </w:rPr>
            </w:pPr>
            <w:r>
              <w:rPr>
                <w:rFonts w:hint="eastAsia" w:ascii="宋体" w:hAnsi="宋体"/>
                <w:sz w:val="18"/>
                <w:szCs w:val="18"/>
              </w:rPr>
              <w:t>自主实施的项目开发</w:t>
            </w:r>
          </w:p>
        </w:tc>
        <w:tc>
          <w:tcPr>
            <w:tcW w:w="6258" w:type="dxa"/>
          </w:tcPr>
          <w:p w14:paraId="4CE94785">
            <w:pPr>
              <w:rPr>
                <w:rFonts w:ascii="宋体" w:hAnsi="宋体"/>
                <w:sz w:val="18"/>
                <w:szCs w:val="18"/>
              </w:rPr>
            </w:pPr>
            <w:r>
              <w:rPr>
                <w:rFonts w:hint="eastAsia" w:ascii="宋体" w:hAnsi="宋体"/>
                <w:sz w:val="18"/>
                <w:szCs w:val="18"/>
              </w:rPr>
              <w:t>提供合作企业证明文件、工商登记证明等有效证明文件由专业负责人认定可替换学分,每学期累计不得超过8学分。</w:t>
            </w:r>
          </w:p>
        </w:tc>
      </w:tr>
      <w:tr w14:paraId="080EC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continue"/>
          </w:tcPr>
          <w:p w14:paraId="50D060E6">
            <w:pPr>
              <w:rPr>
                <w:rFonts w:ascii="宋体" w:hAnsi="宋体"/>
                <w:sz w:val="18"/>
                <w:szCs w:val="18"/>
              </w:rPr>
            </w:pPr>
          </w:p>
        </w:tc>
        <w:tc>
          <w:tcPr>
            <w:tcW w:w="2160" w:type="dxa"/>
          </w:tcPr>
          <w:p w14:paraId="2619E4FE">
            <w:pPr>
              <w:rPr>
                <w:rFonts w:ascii="宋体" w:hAnsi="宋体"/>
                <w:sz w:val="18"/>
                <w:szCs w:val="18"/>
              </w:rPr>
            </w:pPr>
            <w:r>
              <w:rPr>
                <w:rFonts w:hint="eastAsia" w:ascii="宋体" w:hAnsi="宋体"/>
                <w:sz w:val="18"/>
                <w:szCs w:val="18"/>
              </w:rPr>
              <w:t>参与老师组织的项目开发</w:t>
            </w:r>
          </w:p>
        </w:tc>
        <w:tc>
          <w:tcPr>
            <w:tcW w:w="6258" w:type="dxa"/>
          </w:tcPr>
          <w:p w14:paraId="5405901A">
            <w:pPr>
              <w:rPr>
                <w:rFonts w:ascii="宋体" w:hAnsi="宋体"/>
                <w:sz w:val="18"/>
                <w:szCs w:val="18"/>
              </w:rPr>
            </w:pPr>
            <w:r>
              <w:rPr>
                <w:rFonts w:hint="eastAsia" w:ascii="宋体" w:hAnsi="宋体"/>
                <w:sz w:val="18"/>
                <w:szCs w:val="18"/>
              </w:rPr>
              <w:t>参与老师组织的项目开发，由专业负责人和项目主持老师认定可替换学分，原则上参加2周替换1学分。</w:t>
            </w:r>
          </w:p>
        </w:tc>
      </w:tr>
      <w:tr w14:paraId="6DBB3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tcPr>
          <w:p w14:paraId="52D0268E">
            <w:pPr>
              <w:rPr>
                <w:rFonts w:ascii="宋体" w:hAnsi="宋体"/>
                <w:sz w:val="18"/>
                <w:szCs w:val="18"/>
              </w:rPr>
            </w:pPr>
            <w:r>
              <w:rPr>
                <w:rFonts w:hint="eastAsia" w:ascii="宋体" w:hAnsi="宋体"/>
                <w:sz w:val="18"/>
                <w:szCs w:val="18"/>
              </w:rPr>
              <w:t>职业资格证书类</w:t>
            </w:r>
          </w:p>
        </w:tc>
        <w:tc>
          <w:tcPr>
            <w:tcW w:w="2160" w:type="dxa"/>
          </w:tcPr>
          <w:p w14:paraId="68DD5780">
            <w:pPr>
              <w:rPr>
                <w:rFonts w:ascii="宋体" w:hAnsi="宋体"/>
                <w:sz w:val="18"/>
                <w:szCs w:val="18"/>
              </w:rPr>
            </w:pPr>
            <w:r>
              <w:rPr>
                <w:rFonts w:hint="eastAsia" w:ascii="宋体" w:hAnsi="宋体"/>
                <w:sz w:val="18"/>
                <w:szCs w:val="18"/>
              </w:rPr>
              <w:t>人力资源和社会保障系统职业资格证书</w:t>
            </w:r>
          </w:p>
        </w:tc>
        <w:tc>
          <w:tcPr>
            <w:tcW w:w="6258" w:type="dxa"/>
          </w:tcPr>
          <w:p w14:paraId="4DBC4BBE">
            <w:pPr>
              <w:rPr>
                <w:rFonts w:ascii="宋体" w:hAnsi="宋体"/>
                <w:sz w:val="18"/>
                <w:szCs w:val="18"/>
              </w:rPr>
            </w:pPr>
            <w:r>
              <w:rPr>
                <w:rFonts w:hint="eastAsia" w:ascii="宋体" w:hAnsi="宋体"/>
                <w:sz w:val="18"/>
                <w:szCs w:val="18"/>
              </w:rPr>
              <w:t>取得中级工可替换1学分，高级工可替换2学分，技师级可替换6学分</w:t>
            </w:r>
          </w:p>
        </w:tc>
      </w:tr>
      <w:tr w14:paraId="7E00C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restart"/>
          </w:tcPr>
          <w:p w14:paraId="5E278455">
            <w:pPr>
              <w:rPr>
                <w:rFonts w:ascii="宋体" w:hAnsi="宋体"/>
                <w:sz w:val="18"/>
                <w:szCs w:val="18"/>
              </w:rPr>
            </w:pPr>
            <w:r>
              <w:rPr>
                <w:rFonts w:hint="eastAsia" w:ascii="宋体" w:hAnsi="宋体"/>
                <w:sz w:val="18"/>
                <w:szCs w:val="18"/>
              </w:rPr>
              <w:t>发明专利类</w:t>
            </w:r>
          </w:p>
        </w:tc>
        <w:tc>
          <w:tcPr>
            <w:tcW w:w="2160" w:type="dxa"/>
          </w:tcPr>
          <w:p w14:paraId="5B767CDB">
            <w:pPr>
              <w:rPr>
                <w:rFonts w:ascii="宋体" w:hAnsi="宋体"/>
                <w:sz w:val="18"/>
                <w:szCs w:val="18"/>
              </w:rPr>
            </w:pPr>
            <w:r>
              <w:rPr>
                <w:rFonts w:ascii="宋体" w:hAnsi="宋体"/>
                <w:sz w:val="18"/>
                <w:szCs w:val="18"/>
              </w:rPr>
              <w:t>发明专利</w:t>
            </w:r>
          </w:p>
        </w:tc>
        <w:tc>
          <w:tcPr>
            <w:tcW w:w="6258" w:type="dxa"/>
          </w:tcPr>
          <w:p w14:paraId="6AFF0861">
            <w:pPr>
              <w:rPr>
                <w:rFonts w:ascii="宋体" w:hAnsi="宋体"/>
                <w:sz w:val="18"/>
                <w:szCs w:val="18"/>
              </w:rPr>
            </w:pPr>
            <w:r>
              <w:rPr>
                <w:rFonts w:hint="eastAsia" w:ascii="宋体" w:hAnsi="宋体"/>
                <w:sz w:val="18"/>
                <w:szCs w:val="18"/>
              </w:rPr>
              <w:t>取得</w:t>
            </w:r>
            <w:r>
              <w:rPr>
                <w:rFonts w:ascii="宋体" w:hAnsi="宋体"/>
                <w:sz w:val="18"/>
                <w:szCs w:val="18"/>
              </w:rPr>
              <w:t>发明专利</w:t>
            </w:r>
            <w:r>
              <w:rPr>
                <w:rFonts w:hint="eastAsia" w:ascii="宋体" w:hAnsi="宋体"/>
                <w:sz w:val="18"/>
                <w:szCs w:val="18"/>
              </w:rPr>
              <w:t>可替换8学分</w:t>
            </w:r>
          </w:p>
        </w:tc>
      </w:tr>
      <w:tr w14:paraId="7C443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continue"/>
          </w:tcPr>
          <w:p w14:paraId="1E96FC93">
            <w:pPr>
              <w:rPr>
                <w:rFonts w:ascii="宋体" w:hAnsi="宋体"/>
                <w:sz w:val="18"/>
                <w:szCs w:val="18"/>
              </w:rPr>
            </w:pPr>
          </w:p>
        </w:tc>
        <w:tc>
          <w:tcPr>
            <w:tcW w:w="2160" w:type="dxa"/>
          </w:tcPr>
          <w:p w14:paraId="62677D52">
            <w:pPr>
              <w:rPr>
                <w:rFonts w:ascii="宋体" w:hAnsi="宋体"/>
                <w:sz w:val="18"/>
                <w:szCs w:val="18"/>
              </w:rPr>
            </w:pPr>
            <w:r>
              <w:rPr>
                <w:rFonts w:ascii="宋体" w:hAnsi="宋体"/>
                <w:sz w:val="18"/>
                <w:szCs w:val="18"/>
              </w:rPr>
              <w:t>实用新型专利</w:t>
            </w:r>
          </w:p>
        </w:tc>
        <w:tc>
          <w:tcPr>
            <w:tcW w:w="6258" w:type="dxa"/>
          </w:tcPr>
          <w:p w14:paraId="075AE5EB">
            <w:pPr>
              <w:rPr>
                <w:rFonts w:ascii="宋体" w:hAnsi="宋体"/>
                <w:sz w:val="18"/>
                <w:szCs w:val="18"/>
              </w:rPr>
            </w:pPr>
            <w:r>
              <w:rPr>
                <w:rFonts w:hint="eastAsia" w:ascii="宋体" w:hAnsi="宋体"/>
                <w:sz w:val="18"/>
                <w:szCs w:val="18"/>
              </w:rPr>
              <w:t>取得</w:t>
            </w:r>
            <w:r>
              <w:rPr>
                <w:rFonts w:ascii="宋体" w:hAnsi="宋体"/>
                <w:sz w:val="18"/>
                <w:szCs w:val="18"/>
              </w:rPr>
              <w:t>实用新型专利</w:t>
            </w:r>
            <w:r>
              <w:rPr>
                <w:rFonts w:hint="eastAsia" w:ascii="宋体" w:hAnsi="宋体"/>
                <w:sz w:val="18"/>
                <w:szCs w:val="18"/>
              </w:rPr>
              <w:t>可替换6学分</w:t>
            </w:r>
          </w:p>
        </w:tc>
      </w:tr>
      <w:tr w14:paraId="7C7CD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continue"/>
          </w:tcPr>
          <w:p w14:paraId="6D63933B">
            <w:pPr>
              <w:rPr>
                <w:rFonts w:ascii="宋体" w:hAnsi="宋体"/>
                <w:sz w:val="18"/>
                <w:szCs w:val="18"/>
              </w:rPr>
            </w:pPr>
          </w:p>
        </w:tc>
        <w:tc>
          <w:tcPr>
            <w:tcW w:w="2160" w:type="dxa"/>
          </w:tcPr>
          <w:p w14:paraId="19DD8638">
            <w:pPr>
              <w:rPr>
                <w:rFonts w:ascii="宋体" w:hAnsi="宋体"/>
                <w:sz w:val="18"/>
                <w:szCs w:val="18"/>
              </w:rPr>
            </w:pPr>
            <w:r>
              <w:rPr>
                <w:rFonts w:ascii="宋体" w:hAnsi="宋体"/>
                <w:sz w:val="18"/>
                <w:szCs w:val="18"/>
              </w:rPr>
              <w:t>外观设计专利</w:t>
            </w:r>
          </w:p>
        </w:tc>
        <w:tc>
          <w:tcPr>
            <w:tcW w:w="6258" w:type="dxa"/>
          </w:tcPr>
          <w:p w14:paraId="04B2F253">
            <w:pPr>
              <w:rPr>
                <w:rFonts w:ascii="宋体" w:hAnsi="宋体"/>
                <w:sz w:val="18"/>
                <w:szCs w:val="18"/>
              </w:rPr>
            </w:pPr>
            <w:r>
              <w:rPr>
                <w:rFonts w:hint="eastAsia" w:ascii="宋体" w:hAnsi="宋体"/>
                <w:sz w:val="18"/>
                <w:szCs w:val="18"/>
              </w:rPr>
              <w:t>取得</w:t>
            </w:r>
            <w:r>
              <w:rPr>
                <w:rFonts w:ascii="宋体" w:hAnsi="宋体"/>
                <w:sz w:val="18"/>
                <w:szCs w:val="18"/>
              </w:rPr>
              <w:t>外观设计专利</w:t>
            </w:r>
            <w:r>
              <w:rPr>
                <w:rFonts w:hint="eastAsia" w:ascii="宋体" w:hAnsi="宋体"/>
                <w:sz w:val="18"/>
                <w:szCs w:val="18"/>
              </w:rPr>
              <w:t>可替换4学分</w:t>
            </w:r>
          </w:p>
        </w:tc>
      </w:tr>
    </w:tbl>
    <w:p w14:paraId="2A5940EC">
      <w:pPr>
        <w:spacing w:line="400" w:lineRule="exact"/>
        <w:ind w:firstLine="421"/>
        <w:rPr>
          <w:rFonts w:ascii="宋体" w:hAnsi="宋体"/>
          <w:szCs w:val="21"/>
        </w:rPr>
      </w:pPr>
    </w:p>
    <w:p w14:paraId="58EFFE74">
      <w:pPr>
        <w:spacing w:line="400" w:lineRule="exact"/>
        <w:ind w:firstLine="421"/>
        <w:rPr>
          <w:rFonts w:ascii="宋体" w:hAnsi="宋体"/>
          <w:bCs/>
          <w:szCs w:val="21"/>
        </w:rPr>
      </w:pPr>
      <w:r>
        <w:rPr>
          <w:rFonts w:hint="eastAsia" w:ascii="宋体" w:hAnsi="宋体"/>
          <w:bCs/>
          <w:szCs w:val="21"/>
        </w:rPr>
        <w:t>（二）建立健全巡课和听课制度，严明教学纪律和课堂纪律，对日常教学组织加强管理。</w:t>
      </w:r>
    </w:p>
    <w:p w14:paraId="374DABA6">
      <w:pPr>
        <w:spacing w:line="400" w:lineRule="exact"/>
        <w:ind w:firstLine="421"/>
        <w:rPr>
          <w:rFonts w:ascii="宋体" w:hAnsi="宋体"/>
          <w:bCs/>
          <w:szCs w:val="21"/>
        </w:rPr>
      </w:pPr>
      <w:r>
        <w:rPr>
          <w:rFonts w:hint="eastAsia" w:ascii="宋体" w:hAnsi="宋体"/>
          <w:bCs/>
          <w:szCs w:val="21"/>
        </w:rPr>
        <w:t>（三）建立毕业生跟踪反馈机制和社会评价机制，定期评价人才培养质量和培养目标的达成情况。</w:t>
      </w:r>
    </w:p>
    <w:p w14:paraId="7B466D46">
      <w:pPr>
        <w:adjustRightInd w:val="0"/>
        <w:snapToGrid w:val="0"/>
        <w:spacing w:before="156" w:beforeLines="50" w:line="360" w:lineRule="auto"/>
        <w:rPr>
          <w:rFonts w:ascii="宋体" w:hAnsi="宋体"/>
          <w:b/>
          <w:bCs/>
          <w:szCs w:val="21"/>
        </w:rPr>
      </w:pPr>
      <w:r>
        <w:rPr>
          <w:rFonts w:hint="eastAsia" w:ascii="宋体" w:hAnsi="宋体"/>
          <w:bCs/>
          <w:szCs w:val="21"/>
        </w:rPr>
        <w:t xml:space="preserve">    （四）要充分利用评价分析结构有效改进专业教学，加强专业建设，持续提高人才培养质量。</w:t>
      </w:r>
    </w:p>
    <w:p w14:paraId="11793993">
      <w:pPr>
        <w:adjustRightInd w:val="0"/>
        <w:snapToGrid w:val="0"/>
        <w:spacing w:line="360" w:lineRule="auto"/>
        <w:rPr>
          <w:rFonts w:ascii="宋体" w:hAnsi="宋体"/>
          <w:b/>
          <w:bCs/>
          <w:szCs w:val="21"/>
        </w:rPr>
      </w:pPr>
    </w:p>
    <w:p w14:paraId="554E7D94">
      <w:pPr>
        <w:spacing w:line="360" w:lineRule="exact"/>
        <w:outlineLvl w:val="0"/>
        <w:rPr>
          <w:rFonts w:ascii="仿宋_GB2312"/>
        </w:rPr>
      </w:pPr>
      <w:r>
        <w:rPr>
          <w:rFonts w:hint="eastAsia" w:ascii="宋体" w:hAnsi="宋体" w:cs="宋体"/>
          <w:b/>
        </w:rPr>
        <w:t>十</w:t>
      </w:r>
      <w:r>
        <w:rPr>
          <w:rFonts w:hint="eastAsia" w:ascii="宋体" w:hAnsi="宋体" w:cs="宋体"/>
          <w:b/>
          <w:lang w:val="en-US" w:eastAsia="zh-CN"/>
        </w:rPr>
        <w:t>一</w:t>
      </w:r>
      <w:r>
        <w:rPr>
          <w:rFonts w:hint="eastAsia" w:ascii="宋体" w:hAnsi="宋体" w:cs="宋体"/>
          <w:b/>
        </w:rPr>
        <w:t>、教学进程安排</w:t>
      </w:r>
    </w:p>
    <w:p w14:paraId="62A953EB">
      <w:pPr>
        <w:spacing w:line="360" w:lineRule="exact"/>
        <w:outlineLvl w:val="0"/>
        <w:rPr>
          <w:rFonts w:ascii="仿宋_GB2312"/>
        </w:rPr>
      </w:pPr>
      <w:r>
        <w:rPr>
          <w:rFonts w:hint="eastAsia" w:ascii="宋体" w:hAnsi="宋体"/>
          <w:b/>
          <w:szCs w:val="21"/>
        </w:rPr>
        <w:t xml:space="preserve">      </w:t>
      </w:r>
    </w:p>
    <w:p w14:paraId="6EA703AC">
      <w:pPr>
        <w:numPr>
          <w:ilvl w:val="0"/>
          <w:numId w:val="7"/>
        </w:numPr>
        <w:spacing w:line="400" w:lineRule="exact"/>
        <w:ind w:firstLine="420" w:firstLineChars="200"/>
        <w:rPr>
          <w:rFonts w:hint="eastAsia" w:ascii="宋体" w:hAnsi="宋体"/>
          <w:bCs/>
          <w:szCs w:val="21"/>
        </w:rPr>
      </w:pPr>
      <w:r>
        <w:rPr>
          <w:rFonts w:hint="eastAsia" w:ascii="宋体" w:hAnsi="宋体"/>
          <w:bCs/>
          <w:szCs w:val="21"/>
        </w:rPr>
        <w:t>理论与实践教学分配及比例表（见附件1－1）</w:t>
      </w:r>
    </w:p>
    <w:p w14:paraId="5E207048">
      <w:pPr>
        <w:spacing w:line="400" w:lineRule="exact"/>
        <w:ind w:firstLine="420" w:firstLineChars="200"/>
        <w:rPr>
          <w:rFonts w:hint="eastAsia" w:ascii="宋体" w:hAnsi="宋体"/>
          <w:bCs/>
          <w:szCs w:val="21"/>
        </w:rPr>
      </w:pPr>
      <w:r>
        <w:rPr>
          <w:rFonts w:hint="eastAsia" w:ascii="宋体" w:hAnsi="宋体"/>
          <w:bCs/>
          <w:szCs w:val="21"/>
        </w:rPr>
        <w:t>2.综合素质课教学进程表（见附件1－2）</w:t>
      </w:r>
    </w:p>
    <w:p w14:paraId="1D8056C5">
      <w:pPr>
        <w:spacing w:line="400" w:lineRule="exact"/>
        <w:ind w:firstLine="420" w:firstLineChars="200"/>
        <w:rPr>
          <w:rFonts w:hint="eastAsia" w:ascii="宋体" w:hAnsi="宋体"/>
          <w:bCs/>
          <w:szCs w:val="21"/>
        </w:rPr>
      </w:pPr>
      <w:r>
        <w:rPr>
          <w:rFonts w:hint="eastAsia" w:ascii="宋体" w:hAnsi="宋体"/>
          <w:bCs/>
          <w:szCs w:val="21"/>
        </w:rPr>
        <w:t>3.专业课教学进程表（见附件1－3）</w:t>
      </w:r>
    </w:p>
    <w:p w14:paraId="5F8D8A86">
      <w:pPr>
        <w:spacing w:line="400" w:lineRule="exact"/>
        <w:ind w:firstLine="420" w:firstLineChars="200"/>
        <w:rPr>
          <w:rFonts w:hint="eastAsia" w:ascii="宋体" w:hAnsi="宋体"/>
          <w:bCs/>
          <w:szCs w:val="21"/>
        </w:rPr>
      </w:pPr>
      <w:r>
        <w:rPr>
          <w:rFonts w:hint="eastAsia" w:ascii="宋体" w:hAnsi="宋体"/>
          <w:bCs/>
          <w:szCs w:val="21"/>
        </w:rPr>
        <w:t>4.实践课教学进程表（见附件1－4）</w:t>
      </w:r>
    </w:p>
    <w:p w14:paraId="702B4E38">
      <w:pPr>
        <w:ind w:firstLine="630" w:firstLineChars="300"/>
        <w:outlineLvl w:val="0"/>
        <w:rPr>
          <w:rFonts w:hint="eastAsia" w:ascii="宋体" w:hAnsi="宋体"/>
          <w:szCs w:val="21"/>
        </w:rPr>
      </w:pPr>
    </w:p>
    <w:p w14:paraId="5482AF15">
      <w:pPr>
        <w:adjustRightInd w:val="0"/>
        <w:snapToGrid w:val="0"/>
        <w:spacing w:line="360" w:lineRule="auto"/>
        <w:jc w:val="left"/>
        <w:outlineLvl w:val="1"/>
        <w:rPr>
          <w:rFonts w:hint="eastAsia" w:ascii="宋体" w:hAnsi="宋体"/>
          <w:bCs/>
          <w:szCs w:val="21"/>
        </w:rPr>
      </w:pPr>
      <w:r>
        <w:rPr>
          <w:rFonts w:hint="eastAsia" w:ascii="宋体" w:hAnsi="宋体"/>
          <w:b/>
          <w:bCs/>
          <w:szCs w:val="21"/>
        </w:rPr>
        <w:t>附件1-</w:t>
      </w:r>
      <w:r>
        <w:rPr>
          <w:rFonts w:ascii="宋体" w:hAnsi="宋体"/>
          <w:b/>
          <w:bCs/>
          <w:szCs w:val="21"/>
        </w:rPr>
        <w:t>1</w:t>
      </w:r>
      <w:r>
        <w:rPr>
          <w:rFonts w:hint="eastAsia" w:ascii="宋体" w:hAnsi="宋体"/>
          <w:b/>
          <w:bCs/>
          <w:szCs w:val="21"/>
          <w:lang w:val="en-US" w:eastAsia="zh-CN"/>
        </w:rPr>
        <w:t xml:space="preserve"> </w:t>
      </w:r>
      <w:r>
        <w:rPr>
          <w:rFonts w:hint="eastAsia" w:ascii="宋体" w:hAnsi="宋体"/>
          <w:bCs/>
          <w:szCs w:val="21"/>
        </w:rPr>
        <w:t>理论与实践教学分配及比例表</w:t>
      </w:r>
    </w:p>
    <w:tbl>
      <w:tblPr>
        <w:tblW w:w="8485"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815"/>
        <w:gridCol w:w="1204"/>
        <w:gridCol w:w="1009"/>
        <w:gridCol w:w="624"/>
        <w:gridCol w:w="1127"/>
        <w:gridCol w:w="665"/>
        <w:gridCol w:w="1275"/>
        <w:gridCol w:w="665"/>
        <w:gridCol w:w="1101"/>
      </w:tblGrid>
      <w:tr w14:paraId="0151C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600" w:hRule="atLeast"/>
        </w:trPr>
        <w:tc>
          <w:tcPr>
            <w:tcW w:w="7515" w:type="dxa"/>
            <w:gridSpan w:val="8"/>
            <w:tcBorders>
              <w:top w:val="nil"/>
              <w:left w:val="nil"/>
              <w:bottom w:val="nil"/>
              <w:right w:val="nil"/>
            </w:tcBorders>
            <w:shd w:val="clear"/>
            <w:vAlign w:val="center"/>
          </w:tcPr>
          <w:p w14:paraId="1401C4D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理论与实践教学分配及比例表</w:t>
            </w:r>
          </w:p>
        </w:tc>
        <w:tc>
          <w:tcPr>
            <w:tcW w:w="972" w:type="dxa"/>
            <w:tcBorders>
              <w:top w:val="nil"/>
              <w:left w:val="nil"/>
              <w:bottom w:val="nil"/>
              <w:right w:val="nil"/>
            </w:tcBorders>
            <w:shd w:val="clear"/>
            <w:noWrap/>
            <w:vAlign w:val="bottom"/>
          </w:tcPr>
          <w:p w14:paraId="36E77241">
            <w:pPr>
              <w:rPr>
                <w:rFonts w:hint="eastAsia" w:ascii="等线" w:hAnsi="等线" w:eastAsia="等线" w:cs="等线"/>
                <w:i w:val="0"/>
                <w:iCs w:val="0"/>
                <w:color w:val="000000"/>
                <w:sz w:val="22"/>
                <w:szCs w:val="22"/>
                <w:u w:val="none"/>
              </w:rPr>
            </w:pPr>
          </w:p>
        </w:tc>
      </w:tr>
      <w:tr w14:paraId="2E77B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vAlign w:val="center"/>
          </w:tcPr>
          <w:p w14:paraId="4EF59A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5ACE7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学时</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4D6C81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占总学时的百分比</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D99AF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学分</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2925DF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占总学分的百分比</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70147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备注</w:t>
            </w:r>
          </w:p>
        </w:tc>
        <w:tc>
          <w:tcPr>
            <w:tcW w:w="0" w:type="auto"/>
            <w:tcBorders>
              <w:top w:val="nil"/>
              <w:left w:val="nil"/>
              <w:bottom w:val="nil"/>
              <w:right w:val="nil"/>
            </w:tcBorders>
            <w:shd w:val="clear"/>
            <w:noWrap/>
            <w:vAlign w:val="bottom"/>
          </w:tcPr>
          <w:p w14:paraId="65C2AD94">
            <w:pPr>
              <w:rPr>
                <w:rFonts w:hint="eastAsia" w:ascii="等线" w:hAnsi="等线" w:eastAsia="等线" w:cs="等线"/>
                <w:i w:val="0"/>
                <w:iCs w:val="0"/>
                <w:color w:val="000000"/>
                <w:sz w:val="22"/>
                <w:szCs w:val="22"/>
                <w:u w:val="none"/>
              </w:rPr>
            </w:pPr>
          </w:p>
        </w:tc>
      </w:tr>
      <w:tr w14:paraId="0BF13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6"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683745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必修课</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07FB3A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综合素质课</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BF1BA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15D92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302</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F4A7E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12.03%</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6D6FD6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50</w:t>
            </w:r>
          </w:p>
        </w:tc>
        <w:tc>
          <w:tcPr>
            <w:tcW w:w="0" w:type="auto"/>
            <w:vMerge w:val="restart"/>
            <w:tcBorders>
              <w:top w:val="single" w:color="000000" w:sz="4" w:space="0"/>
              <w:left w:val="nil"/>
              <w:bottom w:val="single" w:color="000000" w:sz="4" w:space="0"/>
              <w:right w:val="single" w:color="000000" w:sz="4" w:space="0"/>
            </w:tcBorders>
            <w:shd w:val="clear"/>
            <w:noWrap/>
            <w:vAlign w:val="center"/>
          </w:tcPr>
          <w:p w14:paraId="6864D3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35.21%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8ADB9FD">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60DCA0A6">
            <w:pPr>
              <w:rPr>
                <w:rFonts w:hint="eastAsia" w:ascii="等线" w:hAnsi="等线" w:eastAsia="等线" w:cs="等线"/>
                <w:i w:val="0"/>
                <w:iCs w:val="0"/>
                <w:color w:val="000000"/>
                <w:sz w:val="22"/>
                <w:szCs w:val="22"/>
                <w:u w:val="none"/>
              </w:rPr>
            </w:pPr>
          </w:p>
        </w:tc>
      </w:tr>
      <w:tr w14:paraId="78BD2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1BC502CE">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4018FAF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65669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537F0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613</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8261D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24.42%</w:t>
            </w: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51F904BF">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noWrap/>
            <w:vAlign w:val="center"/>
          </w:tcPr>
          <w:p w14:paraId="7D4714D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48F5858">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0D3A11FF">
            <w:pPr>
              <w:rPr>
                <w:rFonts w:hint="eastAsia" w:ascii="等线" w:hAnsi="等线" w:eastAsia="等线" w:cs="等线"/>
                <w:i w:val="0"/>
                <w:iCs w:val="0"/>
                <w:color w:val="000000"/>
                <w:sz w:val="22"/>
                <w:szCs w:val="22"/>
                <w:u w:val="none"/>
              </w:rPr>
            </w:pPr>
          </w:p>
        </w:tc>
      </w:tr>
      <w:tr w14:paraId="22AD1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3C9735FC">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1FB81C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专业课</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C7F14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7CFB9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562</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E804A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22.39%</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11824D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67</w:t>
            </w:r>
          </w:p>
        </w:tc>
        <w:tc>
          <w:tcPr>
            <w:tcW w:w="0" w:type="auto"/>
            <w:vMerge w:val="restart"/>
            <w:tcBorders>
              <w:top w:val="single" w:color="000000" w:sz="4" w:space="0"/>
              <w:left w:val="nil"/>
              <w:bottom w:val="single" w:color="000000" w:sz="4" w:space="0"/>
              <w:right w:val="single" w:color="000000" w:sz="4" w:space="0"/>
            </w:tcBorders>
            <w:shd w:val="clear"/>
            <w:noWrap/>
            <w:vAlign w:val="center"/>
          </w:tcPr>
          <w:p w14:paraId="5EC7E0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47.18%</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0A60185">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6E38A5D0">
            <w:pPr>
              <w:rPr>
                <w:rFonts w:hint="eastAsia" w:ascii="等线" w:hAnsi="等线" w:eastAsia="等线" w:cs="等线"/>
                <w:i w:val="0"/>
                <w:iCs w:val="0"/>
                <w:color w:val="000000"/>
                <w:sz w:val="22"/>
                <w:szCs w:val="22"/>
                <w:u w:val="none"/>
              </w:rPr>
            </w:pPr>
          </w:p>
        </w:tc>
      </w:tr>
      <w:tr w14:paraId="3D311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4C3503B2">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3DA1D1C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26100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F9E33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608</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D6415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24.22%</w:t>
            </w: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342C481E">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noWrap/>
            <w:vAlign w:val="center"/>
          </w:tcPr>
          <w:p w14:paraId="406C10A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6FD454B">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3E7D5831">
            <w:pPr>
              <w:rPr>
                <w:rFonts w:hint="eastAsia" w:ascii="等线" w:hAnsi="等线" w:eastAsia="等线" w:cs="等线"/>
                <w:i w:val="0"/>
                <w:iCs w:val="0"/>
                <w:color w:val="000000"/>
                <w:sz w:val="22"/>
                <w:szCs w:val="22"/>
                <w:u w:val="none"/>
              </w:rPr>
            </w:pPr>
          </w:p>
        </w:tc>
      </w:tr>
      <w:tr w14:paraId="52B9F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6" w:hRule="atLeast"/>
        </w:trPr>
        <w:tc>
          <w:tcPr>
            <w:tcW w:w="0" w:type="auto"/>
            <w:vMerge w:val="restart"/>
            <w:tcBorders>
              <w:top w:val="single" w:color="000000" w:sz="4" w:space="0"/>
              <w:left w:val="single" w:color="000000" w:sz="4" w:space="0"/>
              <w:bottom w:val="nil"/>
              <w:right w:val="single" w:color="000000" w:sz="4" w:space="0"/>
            </w:tcBorders>
            <w:shd w:val="clear"/>
            <w:noWrap/>
            <w:vAlign w:val="center"/>
          </w:tcPr>
          <w:p w14:paraId="241188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选修课</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146443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综合素质课</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069E8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BA57D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193</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AD036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7.69%</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1F4543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17</w:t>
            </w:r>
          </w:p>
        </w:tc>
        <w:tc>
          <w:tcPr>
            <w:tcW w:w="0" w:type="auto"/>
            <w:vMerge w:val="restart"/>
            <w:tcBorders>
              <w:top w:val="single" w:color="000000" w:sz="4" w:space="0"/>
              <w:left w:val="nil"/>
              <w:bottom w:val="single" w:color="000000" w:sz="4" w:space="0"/>
              <w:right w:val="single" w:color="000000" w:sz="4" w:space="0"/>
            </w:tcBorders>
            <w:shd w:val="clear"/>
            <w:noWrap/>
            <w:vAlign w:val="center"/>
          </w:tcPr>
          <w:p w14:paraId="2FE6AD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11.97%</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2131EFA">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291FB665">
            <w:pPr>
              <w:rPr>
                <w:rFonts w:hint="eastAsia" w:ascii="等线" w:hAnsi="等线" w:eastAsia="等线" w:cs="等线"/>
                <w:i w:val="0"/>
                <w:iCs w:val="0"/>
                <w:color w:val="000000"/>
                <w:sz w:val="22"/>
                <w:szCs w:val="22"/>
                <w:u w:val="none"/>
              </w:rPr>
            </w:pPr>
          </w:p>
        </w:tc>
      </w:tr>
      <w:tr w14:paraId="61F43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vMerge w:val="continue"/>
            <w:tcBorders>
              <w:top w:val="single" w:color="000000" w:sz="4" w:space="0"/>
              <w:left w:val="single" w:color="000000" w:sz="4" w:space="0"/>
              <w:bottom w:val="nil"/>
              <w:right w:val="single" w:color="000000" w:sz="4" w:space="0"/>
            </w:tcBorders>
            <w:shd w:val="clear"/>
            <w:noWrap/>
            <w:vAlign w:val="center"/>
          </w:tcPr>
          <w:p w14:paraId="1DA814A7">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4678374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5361C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B2E2B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88</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CF37C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3.51%</w:t>
            </w: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6F0CA3FE">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noWrap/>
            <w:vAlign w:val="center"/>
          </w:tcPr>
          <w:p w14:paraId="403DEFC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273E757">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24A6739D">
            <w:pPr>
              <w:rPr>
                <w:rFonts w:hint="eastAsia" w:ascii="等线" w:hAnsi="等线" w:eastAsia="等线" w:cs="等线"/>
                <w:i w:val="0"/>
                <w:iCs w:val="0"/>
                <w:color w:val="000000"/>
                <w:sz w:val="22"/>
                <w:szCs w:val="22"/>
                <w:u w:val="none"/>
              </w:rPr>
            </w:pPr>
          </w:p>
        </w:tc>
      </w:tr>
      <w:tr w14:paraId="44E30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vMerge w:val="continue"/>
            <w:tcBorders>
              <w:top w:val="single" w:color="000000" w:sz="4" w:space="0"/>
              <w:left w:val="single" w:color="000000" w:sz="4" w:space="0"/>
              <w:bottom w:val="nil"/>
              <w:right w:val="single" w:color="000000" w:sz="4" w:space="0"/>
            </w:tcBorders>
            <w:shd w:val="clear"/>
            <w:noWrap/>
            <w:vAlign w:val="center"/>
          </w:tcPr>
          <w:p w14:paraId="3E9DBAF9">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02010C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专业课</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08277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D9ACA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72</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4C1AA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2.87%</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71A6AF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w:t>
            </w:r>
          </w:p>
        </w:tc>
        <w:tc>
          <w:tcPr>
            <w:tcW w:w="0" w:type="auto"/>
            <w:vMerge w:val="restart"/>
            <w:tcBorders>
              <w:top w:val="single" w:color="000000" w:sz="4" w:space="0"/>
              <w:left w:val="nil"/>
              <w:bottom w:val="single" w:color="000000" w:sz="4" w:space="0"/>
              <w:right w:val="single" w:color="000000" w:sz="4" w:space="0"/>
            </w:tcBorders>
            <w:shd w:val="clear"/>
            <w:noWrap/>
            <w:vAlign w:val="center"/>
          </w:tcPr>
          <w:p w14:paraId="72D229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5.63%</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697FDB6">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72EA9E95">
            <w:pPr>
              <w:rPr>
                <w:rFonts w:hint="eastAsia" w:ascii="等线" w:hAnsi="等线" w:eastAsia="等线" w:cs="等线"/>
                <w:i w:val="0"/>
                <w:iCs w:val="0"/>
                <w:color w:val="000000"/>
                <w:sz w:val="22"/>
                <w:szCs w:val="22"/>
                <w:u w:val="none"/>
              </w:rPr>
            </w:pPr>
          </w:p>
        </w:tc>
      </w:tr>
      <w:tr w14:paraId="635AA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6" w:hRule="atLeast"/>
        </w:trPr>
        <w:tc>
          <w:tcPr>
            <w:tcW w:w="0" w:type="auto"/>
            <w:vMerge w:val="continue"/>
            <w:tcBorders>
              <w:top w:val="single" w:color="000000" w:sz="4" w:space="0"/>
              <w:left w:val="single" w:color="000000" w:sz="4" w:space="0"/>
              <w:bottom w:val="nil"/>
              <w:right w:val="single" w:color="000000" w:sz="4" w:space="0"/>
            </w:tcBorders>
            <w:shd w:val="clear"/>
            <w:noWrap/>
            <w:vAlign w:val="center"/>
          </w:tcPr>
          <w:p w14:paraId="0C03B7F9">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60B60C7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noWrap/>
            <w:vAlign w:val="center"/>
          </w:tcPr>
          <w:p w14:paraId="01F58E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FCD29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72</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E5276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2.87%</w:t>
            </w: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721D2976">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noWrap/>
            <w:vAlign w:val="center"/>
          </w:tcPr>
          <w:p w14:paraId="19CA34B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F7A6285">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17123E4B">
            <w:pPr>
              <w:rPr>
                <w:rFonts w:hint="eastAsia" w:ascii="等线" w:hAnsi="等线" w:eastAsia="等线" w:cs="等线"/>
                <w:i w:val="0"/>
                <w:iCs w:val="0"/>
                <w:color w:val="000000"/>
                <w:sz w:val="22"/>
                <w:szCs w:val="22"/>
                <w:u w:val="none"/>
              </w:rPr>
            </w:pPr>
          </w:p>
        </w:tc>
      </w:tr>
      <w:tr w14:paraId="65855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vAlign w:val="center"/>
          </w:tcPr>
          <w:p w14:paraId="4A67AA3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1DF45A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2510</w:t>
            </w:r>
          </w:p>
        </w:tc>
        <w:tc>
          <w:tcPr>
            <w:tcW w:w="0" w:type="auto"/>
            <w:tcBorders>
              <w:top w:val="single" w:color="000000" w:sz="4" w:space="0"/>
              <w:left w:val="single" w:color="000000" w:sz="4" w:space="0"/>
              <w:bottom w:val="nil"/>
              <w:right w:val="nil"/>
            </w:tcBorders>
            <w:shd w:val="clear"/>
            <w:noWrap/>
            <w:vAlign w:val="center"/>
          </w:tcPr>
          <w:p w14:paraId="0B5DFF6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BDD443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142</w:t>
            </w:r>
          </w:p>
        </w:tc>
        <w:tc>
          <w:tcPr>
            <w:tcW w:w="0" w:type="auto"/>
            <w:tcBorders>
              <w:top w:val="single" w:color="000000" w:sz="4" w:space="0"/>
              <w:left w:val="single" w:color="000000" w:sz="4" w:space="0"/>
              <w:bottom w:val="nil"/>
              <w:right w:val="nil"/>
            </w:tcBorders>
            <w:shd w:val="clear"/>
            <w:noWrap/>
            <w:vAlign w:val="center"/>
          </w:tcPr>
          <w:p w14:paraId="68E1882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19EABC7">
            <w:pPr>
              <w:jc w:val="center"/>
              <w:rPr>
                <w:rFonts w:hint="eastAsia" w:ascii="宋体" w:hAnsi="宋体" w:eastAsia="宋体" w:cs="宋体"/>
                <w:b/>
                <w:bCs/>
                <w:i w:val="0"/>
                <w:iCs w:val="0"/>
                <w:color w:val="000000"/>
                <w:sz w:val="18"/>
                <w:szCs w:val="18"/>
                <w:u w:val="none"/>
              </w:rPr>
            </w:pPr>
          </w:p>
        </w:tc>
        <w:tc>
          <w:tcPr>
            <w:tcW w:w="0" w:type="auto"/>
            <w:tcBorders>
              <w:top w:val="nil"/>
              <w:left w:val="nil"/>
              <w:bottom w:val="nil"/>
              <w:right w:val="nil"/>
            </w:tcBorders>
            <w:shd w:val="clear"/>
            <w:noWrap/>
            <w:vAlign w:val="bottom"/>
          </w:tcPr>
          <w:p w14:paraId="5F781270">
            <w:pPr>
              <w:rPr>
                <w:rFonts w:hint="eastAsia" w:ascii="等线" w:hAnsi="等线" w:eastAsia="等线" w:cs="等线"/>
                <w:i w:val="0"/>
                <w:iCs w:val="0"/>
                <w:color w:val="000000"/>
                <w:sz w:val="22"/>
                <w:szCs w:val="22"/>
                <w:u w:val="none"/>
              </w:rPr>
            </w:pPr>
          </w:p>
        </w:tc>
      </w:tr>
      <w:tr w14:paraId="4979F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6"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shd w:val="clear"/>
            <w:noWrap/>
            <w:vAlign w:val="center"/>
          </w:tcPr>
          <w:p w14:paraId="361189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理论实践教学比</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D679C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理论教学</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C5BE9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1129</w:t>
            </w:r>
          </w:p>
        </w:tc>
        <w:tc>
          <w:tcPr>
            <w:tcW w:w="0" w:type="auto"/>
            <w:gridSpan w:val="3"/>
            <w:tcBorders>
              <w:top w:val="single" w:color="000000" w:sz="4" w:space="0"/>
              <w:left w:val="single" w:color="000000" w:sz="4" w:space="0"/>
              <w:bottom w:val="single" w:color="000000" w:sz="4" w:space="0"/>
              <w:right w:val="single" w:color="000000" w:sz="4" w:space="0"/>
            </w:tcBorders>
            <w:shd w:val="clear"/>
            <w:noWrap/>
            <w:vAlign w:val="center"/>
          </w:tcPr>
          <w:p w14:paraId="30F18D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44.98%</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98FC60A">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2A0A7EE2">
            <w:pPr>
              <w:rPr>
                <w:rFonts w:hint="eastAsia" w:ascii="等线" w:hAnsi="等线" w:eastAsia="等线" w:cs="等线"/>
                <w:i w:val="0"/>
                <w:iCs w:val="0"/>
                <w:color w:val="000000"/>
                <w:sz w:val="22"/>
                <w:szCs w:val="22"/>
                <w:u w:val="none"/>
              </w:rPr>
            </w:pPr>
          </w:p>
        </w:tc>
      </w:tr>
      <w:tr w14:paraId="4920C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6"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noWrap/>
            <w:vAlign w:val="center"/>
          </w:tcPr>
          <w:p w14:paraId="5C178CD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D8914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实践教学</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B39FF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1381</w:t>
            </w:r>
          </w:p>
        </w:tc>
        <w:tc>
          <w:tcPr>
            <w:tcW w:w="0" w:type="auto"/>
            <w:gridSpan w:val="3"/>
            <w:tcBorders>
              <w:top w:val="single" w:color="000000" w:sz="4" w:space="0"/>
              <w:left w:val="single" w:color="000000" w:sz="4" w:space="0"/>
              <w:bottom w:val="single" w:color="000000" w:sz="4" w:space="0"/>
              <w:right w:val="single" w:color="000000" w:sz="4" w:space="0"/>
            </w:tcBorders>
            <w:shd w:val="clear"/>
            <w:noWrap/>
            <w:vAlign w:val="center"/>
          </w:tcPr>
          <w:p w14:paraId="1FDA85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55.02%</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BBC9C00">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6E853542">
            <w:pPr>
              <w:rPr>
                <w:rFonts w:hint="eastAsia" w:ascii="等线" w:hAnsi="等线" w:eastAsia="等线" w:cs="等线"/>
                <w:i w:val="0"/>
                <w:iCs w:val="0"/>
                <w:color w:val="000000"/>
                <w:sz w:val="22"/>
                <w:szCs w:val="22"/>
                <w:u w:val="none"/>
              </w:rPr>
            </w:pPr>
          </w:p>
        </w:tc>
      </w:tr>
      <w:tr w14:paraId="7C776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6"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vAlign w:val="center"/>
          </w:tcPr>
          <w:p w14:paraId="7EC2625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D3D781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2510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EFB13A2">
            <w:pPr>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99C380A">
            <w:pPr>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nil"/>
              <w:bottom w:val="single" w:color="000000" w:sz="4" w:space="0"/>
              <w:right w:val="single" w:color="000000" w:sz="4" w:space="0"/>
            </w:tcBorders>
            <w:shd w:val="clear"/>
            <w:noWrap/>
            <w:vAlign w:val="center"/>
          </w:tcPr>
          <w:p w14:paraId="14070851">
            <w:pP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2C23CAA">
            <w:pPr>
              <w:jc w:val="center"/>
              <w:rPr>
                <w:rFonts w:hint="eastAsia" w:ascii="宋体" w:hAnsi="宋体" w:eastAsia="宋体" w:cs="宋体"/>
                <w:b/>
                <w:bCs/>
                <w:i w:val="0"/>
                <w:iCs w:val="0"/>
                <w:color w:val="000000"/>
                <w:sz w:val="18"/>
                <w:szCs w:val="18"/>
                <w:u w:val="none"/>
              </w:rPr>
            </w:pPr>
          </w:p>
        </w:tc>
        <w:tc>
          <w:tcPr>
            <w:tcW w:w="0" w:type="auto"/>
            <w:tcBorders>
              <w:top w:val="nil"/>
              <w:left w:val="nil"/>
              <w:bottom w:val="nil"/>
              <w:right w:val="nil"/>
            </w:tcBorders>
            <w:shd w:val="clear"/>
            <w:noWrap/>
            <w:vAlign w:val="bottom"/>
          </w:tcPr>
          <w:p w14:paraId="198509C8">
            <w:pPr>
              <w:rPr>
                <w:rFonts w:hint="eastAsia" w:ascii="等线" w:hAnsi="等线" w:eastAsia="等线" w:cs="等线"/>
                <w:i w:val="0"/>
                <w:iCs w:val="0"/>
                <w:color w:val="000000"/>
                <w:sz w:val="22"/>
                <w:szCs w:val="22"/>
                <w:u w:val="none"/>
              </w:rPr>
            </w:pPr>
          </w:p>
        </w:tc>
      </w:tr>
      <w:tr w14:paraId="4E93A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6" w:hRule="atLeast"/>
        </w:trPr>
        <w:tc>
          <w:tcPr>
            <w:tcW w:w="0" w:type="auto"/>
            <w:tcBorders>
              <w:top w:val="nil"/>
              <w:left w:val="nil"/>
              <w:bottom w:val="nil"/>
              <w:right w:val="nil"/>
            </w:tcBorders>
            <w:shd w:val="clear"/>
            <w:noWrap/>
            <w:vAlign w:val="bottom"/>
          </w:tcPr>
          <w:p w14:paraId="34EA2A69">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noWrap/>
            <w:vAlign w:val="bottom"/>
          </w:tcPr>
          <w:p w14:paraId="12243613">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noWrap/>
            <w:vAlign w:val="bottom"/>
          </w:tcPr>
          <w:p w14:paraId="2736ED8D">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noWrap/>
            <w:vAlign w:val="bottom"/>
          </w:tcPr>
          <w:p w14:paraId="5489D7C3">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noWrap/>
            <w:vAlign w:val="bottom"/>
          </w:tcPr>
          <w:p w14:paraId="09067D9B">
            <w:pPr>
              <w:rPr>
                <w:rFonts w:hint="eastAsia" w:ascii="等线" w:hAnsi="等线" w:eastAsia="等线" w:cs="等线"/>
                <w:i w:val="0"/>
                <w:iCs w:val="0"/>
                <w:color w:val="000000"/>
                <w:sz w:val="22"/>
                <w:szCs w:val="22"/>
                <w:u w:val="none"/>
              </w:rPr>
            </w:pPr>
          </w:p>
        </w:tc>
        <w:tc>
          <w:tcPr>
            <w:tcW w:w="3888" w:type="dxa"/>
            <w:gridSpan w:val="4"/>
            <w:tcBorders>
              <w:top w:val="nil"/>
              <w:left w:val="nil"/>
              <w:bottom w:val="nil"/>
              <w:right w:val="nil"/>
            </w:tcBorders>
            <w:shd w:val="clear"/>
            <w:vAlign w:val="center"/>
          </w:tcPr>
          <w:p w14:paraId="69336985">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bdr w:val="none" w:color="auto" w:sz="0" w:space="0"/>
                <w:lang w:val="en-US" w:eastAsia="zh-CN" w:bidi="ar"/>
              </w:rPr>
              <w:t>制表人：王果</w:t>
            </w:r>
          </w:p>
        </w:tc>
      </w:tr>
    </w:tbl>
    <w:p w14:paraId="313E42B4">
      <w:pPr>
        <w:adjustRightInd w:val="0"/>
        <w:snapToGrid w:val="0"/>
        <w:spacing w:line="360" w:lineRule="auto"/>
        <w:jc w:val="left"/>
        <w:outlineLvl w:val="1"/>
        <w:rPr>
          <w:rFonts w:hint="eastAsia" w:ascii="宋体" w:hAnsi="宋体"/>
          <w:bCs/>
          <w:szCs w:val="21"/>
          <w:lang w:val="en-US" w:eastAsia="zh-CN"/>
        </w:rPr>
      </w:pPr>
    </w:p>
    <w:p w14:paraId="34FE711F">
      <w:pPr>
        <w:adjustRightInd w:val="0"/>
        <w:snapToGrid w:val="0"/>
        <w:spacing w:line="360" w:lineRule="auto"/>
        <w:jc w:val="left"/>
        <w:outlineLvl w:val="1"/>
        <w:rPr>
          <w:rFonts w:hint="eastAsia" w:ascii="宋体" w:hAnsi="宋体"/>
          <w:bCs/>
          <w:szCs w:val="21"/>
        </w:rPr>
      </w:pPr>
      <w:r>
        <w:rPr>
          <w:rFonts w:hint="eastAsia" w:ascii="宋体" w:hAnsi="宋体"/>
          <w:b/>
          <w:bCs/>
          <w:szCs w:val="21"/>
        </w:rPr>
        <w:t>附件1-2</w:t>
      </w:r>
      <w:r>
        <w:rPr>
          <w:rFonts w:hint="eastAsia" w:ascii="宋体" w:hAnsi="宋体"/>
          <w:b/>
          <w:bCs/>
          <w:szCs w:val="21"/>
          <w:lang w:val="en-US" w:eastAsia="zh-CN"/>
        </w:rPr>
        <w:t xml:space="preserve"> </w:t>
      </w:r>
      <w:r>
        <w:rPr>
          <w:rFonts w:hint="eastAsia" w:ascii="宋体" w:hAnsi="宋体"/>
          <w:bCs/>
          <w:szCs w:val="21"/>
        </w:rPr>
        <w:t>综合素质课教学进程表</w:t>
      </w:r>
    </w:p>
    <w:p w14:paraId="65520A7A">
      <w:pPr>
        <w:adjustRightInd w:val="0"/>
        <w:snapToGrid w:val="0"/>
        <w:spacing w:line="360" w:lineRule="auto"/>
        <w:jc w:val="left"/>
        <w:outlineLvl w:val="1"/>
        <w:rPr>
          <w:rFonts w:hint="eastAsia" w:ascii="宋体" w:hAnsi="宋体"/>
          <w:bCs/>
          <w:szCs w:val="21"/>
          <w:lang w:eastAsia="zh-CN"/>
        </w:rPr>
      </w:pPr>
      <w:r>
        <w:rPr>
          <w:rFonts w:hint="eastAsia" w:ascii="宋体" w:hAnsi="宋体"/>
          <w:bCs/>
          <w:szCs w:val="21"/>
          <w:lang w:eastAsia="zh-CN"/>
        </w:rPr>
        <w:drawing>
          <wp:inline distT="0" distB="0" distL="114300" distR="114300">
            <wp:extent cx="5065395" cy="8845550"/>
            <wp:effectExtent l="0" t="0" r="9525" b="8890"/>
            <wp:docPr id="8" name="图片 8" descr="附件2 电子商务教学计划表_附件3 综合素质课教学计划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附件2 电子商务教学计划表_附件3 综合素质课教学计划表"/>
                    <pic:cNvPicPr>
                      <a:picLocks noChangeAspect="1"/>
                    </pic:cNvPicPr>
                  </pic:nvPicPr>
                  <pic:blipFill>
                    <a:blip r:embed="rId8"/>
                    <a:stretch>
                      <a:fillRect/>
                    </a:stretch>
                  </pic:blipFill>
                  <pic:spPr>
                    <a:xfrm>
                      <a:off x="0" y="0"/>
                      <a:ext cx="5065395" cy="8845550"/>
                    </a:xfrm>
                    <a:prstGeom prst="rect">
                      <a:avLst/>
                    </a:prstGeom>
                  </pic:spPr>
                </pic:pic>
              </a:graphicData>
            </a:graphic>
          </wp:inline>
        </w:drawing>
      </w:r>
    </w:p>
    <w:p w14:paraId="768F0907">
      <w:pPr>
        <w:adjustRightInd w:val="0"/>
        <w:snapToGrid w:val="0"/>
        <w:spacing w:line="360" w:lineRule="auto"/>
        <w:ind w:firstLine="738" w:firstLineChars="350"/>
        <w:rPr>
          <w:rFonts w:hint="eastAsia" w:ascii="宋体" w:hAnsi="宋体" w:eastAsia="宋体"/>
          <w:b/>
          <w:bCs/>
          <w:szCs w:val="21"/>
          <w:lang w:eastAsia="zh-CN"/>
        </w:rPr>
      </w:pPr>
    </w:p>
    <w:p w14:paraId="6E3F4438">
      <w:pPr>
        <w:adjustRightInd w:val="0"/>
        <w:snapToGrid w:val="0"/>
        <w:spacing w:line="360" w:lineRule="auto"/>
        <w:jc w:val="left"/>
        <w:outlineLvl w:val="1"/>
        <w:rPr>
          <w:rFonts w:hint="eastAsia" w:ascii="宋体" w:hAnsi="宋体"/>
          <w:bCs/>
          <w:szCs w:val="21"/>
        </w:rPr>
      </w:pPr>
      <w:r>
        <w:rPr>
          <w:rFonts w:hint="eastAsia" w:ascii="宋体" w:hAnsi="宋体"/>
          <w:b/>
          <w:bCs/>
          <w:szCs w:val="21"/>
        </w:rPr>
        <w:t>附件1-3</w:t>
      </w:r>
      <w:r>
        <w:rPr>
          <w:rFonts w:hint="eastAsia" w:ascii="宋体" w:hAnsi="宋体"/>
          <w:b/>
          <w:bCs/>
          <w:szCs w:val="21"/>
          <w:lang w:val="en-US" w:eastAsia="zh-CN"/>
        </w:rPr>
        <w:t xml:space="preserve"> </w:t>
      </w:r>
      <w:r>
        <w:rPr>
          <w:rFonts w:hint="eastAsia" w:ascii="宋体" w:hAnsi="宋体"/>
          <w:bCs/>
          <w:szCs w:val="21"/>
        </w:rPr>
        <w:t>专业课教学进程表</w:t>
      </w:r>
    </w:p>
    <w:p w14:paraId="47037FC4">
      <w:pPr>
        <w:adjustRightInd w:val="0"/>
        <w:snapToGrid w:val="0"/>
        <w:spacing w:line="360" w:lineRule="auto"/>
        <w:jc w:val="left"/>
        <w:outlineLvl w:val="1"/>
        <w:rPr>
          <w:rFonts w:hint="eastAsia" w:ascii="宋体" w:hAnsi="宋体" w:eastAsia="宋体"/>
          <w:bCs/>
          <w:szCs w:val="21"/>
          <w:lang w:eastAsia="zh-CN"/>
        </w:rPr>
      </w:pPr>
      <w:r>
        <w:rPr>
          <w:rFonts w:hint="eastAsia" w:ascii="宋体" w:hAnsi="宋体"/>
          <w:bCs/>
          <w:szCs w:val="21"/>
          <w:lang w:eastAsia="zh-CN"/>
        </w:rPr>
        <w:drawing>
          <wp:inline distT="0" distB="0" distL="114300" distR="114300">
            <wp:extent cx="6000115" cy="6764655"/>
            <wp:effectExtent l="0" t="0" r="4445" b="1905"/>
            <wp:docPr id="7" name="图片 7" descr="附件2 电子商务教学计划表_附件3-1专业课教学计划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附件2 电子商务教学计划表_附件3-1专业课教学计划表"/>
                    <pic:cNvPicPr>
                      <a:picLocks noChangeAspect="1"/>
                    </pic:cNvPicPr>
                  </pic:nvPicPr>
                  <pic:blipFill>
                    <a:blip r:embed="rId9"/>
                    <a:stretch>
                      <a:fillRect/>
                    </a:stretch>
                  </pic:blipFill>
                  <pic:spPr>
                    <a:xfrm>
                      <a:off x="0" y="0"/>
                      <a:ext cx="6000115" cy="6764655"/>
                    </a:xfrm>
                    <a:prstGeom prst="rect">
                      <a:avLst/>
                    </a:prstGeom>
                  </pic:spPr>
                </pic:pic>
              </a:graphicData>
            </a:graphic>
          </wp:inline>
        </w:drawing>
      </w:r>
    </w:p>
    <w:p w14:paraId="1297EB46">
      <w:pPr>
        <w:adjustRightInd w:val="0"/>
        <w:snapToGrid w:val="0"/>
        <w:spacing w:line="360" w:lineRule="auto"/>
        <w:jc w:val="left"/>
        <w:outlineLvl w:val="1"/>
        <w:rPr>
          <w:rFonts w:hint="eastAsia" w:ascii="宋体" w:hAnsi="宋体"/>
          <w:b/>
          <w:bCs/>
          <w:szCs w:val="21"/>
        </w:rPr>
      </w:pPr>
    </w:p>
    <w:p w14:paraId="63B0730E">
      <w:pPr>
        <w:adjustRightInd w:val="0"/>
        <w:snapToGrid w:val="0"/>
        <w:spacing w:line="360" w:lineRule="auto"/>
        <w:jc w:val="left"/>
        <w:outlineLvl w:val="1"/>
        <w:rPr>
          <w:rFonts w:hint="eastAsia" w:ascii="宋体" w:hAnsi="宋体"/>
          <w:b/>
          <w:bCs/>
          <w:szCs w:val="21"/>
        </w:rPr>
      </w:pPr>
    </w:p>
    <w:p w14:paraId="4F61E183">
      <w:pPr>
        <w:adjustRightInd w:val="0"/>
        <w:snapToGrid w:val="0"/>
        <w:spacing w:line="360" w:lineRule="auto"/>
        <w:jc w:val="left"/>
        <w:outlineLvl w:val="1"/>
        <w:rPr>
          <w:rFonts w:hint="eastAsia" w:ascii="宋体" w:hAnsi="宋体"/>
          <w:b/>
          <w:bCs/>
          <w:szCs w:val="21"/>
        </w:rPr>
      </w:pPr>
    </w:p>
    <w:p w14:paraId="4F3C9F13">
      <w:pPr>
        <w:adjustRightInd w:val="0"/>
        <w:snapToGrid w:val="0"/>
        <w:spacing w:line="360" w:lineRule="auto"/>
        <w:jc w:val="left"/>
        <w:outlineLvl w:val="1"/>
        <w:rPr>
          <w:rFonts w:hint="eastAsia" w:ascii="宋体" w:hAnsi="宋体"/>
          <w:b/>
          <w:bCs/>
          <w:szCs w:val="21"/>
        </w:rPr>
      </w:pPr>
    </w:p>
    <w:p w14:paraId="3BA591B3">
      <w:pPr>
        <w:adjustRightInd w:val="0"/>
        <w:snapToGrid w:val="0"/>
        <w:spacing w:line="360" w:lineRule="auto"/>
        <w:jc w:val="left"/>
        <w:outlineLvl w:val="1"/>
        <w:rPr>
          <w:rFonts w:hint="eastAsia" w:ascii="宋体" w:hAnsi="宋体"/>
          <w:b/>
          <w:bCs/>
          <w:szCs w:val="21"/>
        </w:rPr>
      </w:pPr>
    </w:p>
    <w:p w14:paraId="0DEAC9D7">
      <w:pPr>
        <w:adjustRightInd w:val="0"/>
        <w:snapToGrid w:val="0"/>
        <w:spacing w:line="360" w:lineRule="auto"/>
        <w:jc w:val="left"/>
        <w:outlineLvl w:val="1"/>
        <w:rPr>
          <w:rFonts w:hint="eastAsia" w:ascii="宋体" w:hAnsi="宋体"/>
          <w:b/>
          <w:bCs/>
          <w:szCs w:val="21"/>
        </w:rPr>
      </w:pPr>
    </w:p>
    <w:p w14:paraId="316C4A36">
      <w:pPr>
        <w:adjustRightInd w:val="0"/>
        <w:snapToGrid w:val="0"/>
        <w:spacing w:line="360" w:lineRule="auto"/>
        <w:jc w:val="left"/>
        <w:outlineLvl w:val="1"/>
        <w:rPr>
          <w:rFonts w:hint="eastAsia" w:ascii="宋体" w:hAnsi="宋体" w:eastAsia="宋体"/>
          <w:b/>
          <w:bCs/>
          <w:szCs w:val="21"/>
          <w:lang w:val="en-US" w:eastAsia="zh-CN"/>
        </w:rPr>
      </w:pPr>
      <w:r>
        <w:rPr>
          <w:rFonts w:hint="eastAsia" w:ascii="宋体" w:hAnsi="宋体"/>
          <w:b/>
          <w:bCs/>
          <w:szCs w:val="21"/>
        </w:rPr>
        <w:t>附件1-</w:t>
      </w:r>
      <w:r>
        <w:rPr>
          <w:rFonts w:ascii="宋体" w:hAnsi="宋体"/>
          <w:b/>
          <w:bCs/>
          <w:szCs w:val="21"/>
        </w:rPr>
        <w:t>4</w:t>
      </w:r>
      <w:r>
        <w:rPr>
          <w:rFonts w:hint="eastAsia" w:ascii="宋体" w:hAnsi="宋体"/>
          <w:b/>
          <w:bCs/>
          <w:szCs w:val="21"/>
          <w:lang w:val="en-US" w:eastAsia="zh-CN"/>
        </w:rPr>
        <w:t xml:space="preserve"> </w:t>
      </w:r>
      <w:r>
        <w:rPr>
          <w:rFonts w:hint="eastAsia" w:ascii="宋体" w:hAnsi="宋体"/>
          <w:bCs/>
          <w:szCs w:val="21"/>
        </w:rPr>
        <w:t>实践课教学进程表</w:t>
      </w:r>
    </w:p>
    <w:p w14:paraId="48AD76D4">
      <w:pPr>
        <w:adjustRightInd w:val="0"/>
        <w:snapToGrid w:val="0"/>
        <w:spacing w:line="360" w:lineRule="auto"/>
        <w:jc w:val="left"/>
        <w:outlineLvl w:val="1"/>
        <w:rPr>
          <w:rFonts w:hint="eastAsia" w:ascii="宋体" w:hAnsi="宋体"/>
          <w:bCs/>
          <w:szCs w:val="21"/>
          <w:lang w:eastAsia="zh-CN"/>
        </w:rPr>
      </w:pPr>
    </w:p>
    <w:tbl>
      <w:tblPr>
        <w:tblW w:w="7560"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463"/>
        <w:gridCol w:w="376"/>
        <w:gridCol w:w="856"/>
        <w:gridCol w:w="856"/>
        <w:gridCol w:w="426"/>
        <w:gridCol w:w="445"/>
        <w:gridCol w:w="512"/>
        <w:gridCol w:w="361"/>
        <w:gridCol w:w="361"/>
        <w:gridCol w:w="361"/>
        <w:gridCol w:w="384"/>
        <w:gridCol w:w="456"/>
        <w:gridCol w:w="361"/>
        <w:gridCol w:w="483"/>
        <w:gridCol w:w="483"/>
        <w:gridCol w:w="376"/>
      </w:tblGrid>
      <w:tr w14:paraId="358D5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8" w:hRule="atLeast"/>
        </w:trPr>
        <w:tc>
          <w:tcPr>
            <w:tcW w:w="7561" w:type="dxa"/>
            <w:gridSpan w:val="16"/>
            <w:tcBorders>
              <w:top w:val="nil"/>
              <w:left w:val="nil"/>
              <w:bottom w:val="nil"/>
              <w:right w:val="nil"/>
            </w:tcBorders>
            <w:shd w:val="clear"/>
            <w:vAlign w:val="center"/>
          </w:tcPr>
          <w:p w14:paraId="7375644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实践教学计划表</w:t>
            </w:r>
          </w:p>
        </w:tc>
      </w:tr>
      <w:tr w14:paraId="07E1B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2875" w:type="dxa"/>
            <w:gridSpan w:val="5"/>
            <w:tcBorders>
              <w:top w:val="nil"/>
              <w:left w:val="nil"/>
              <w:bottom w:val="single" w:color="000000" w:sz="4" w:space="0"/>
              <w:right w:val="nil"/>
            </w:tcBorders>
            <w:shd w:val="clear"/>
            <w:vAlign w:val="center"/>
          </w:tcPr>
          <w:p w14:paraId="0C8F463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专业名称：电子商务</w:t>
            </w:r>
          </w:p>
        </w:tc>
        <w:tc>
          <w:tcPr>
            <w:tcW w:w="473" w:type="dxa"/>
            <w:tcBorders>
              <w:top w:val="nil"/>
              <w:left w:val="nil"/>
              <w:bottom w:val="single" w:color="000000" w:sz="4" w:space="0"/>
              <w:right w:val="nil"/>
            </w:tcBorders>
            <w:shd w:val="clear"/>
            <w:vAlign w:val="center"/>
          </w:tcPr>
          <w:p w14:paraId="4B9F1C48">
            <w:pPr>
              <w:jc w:val="center"/>
              <w:rPr>
                <w:rFonts w:hint="eastAsia" w:ascii="宋体" w:hAnsi="宋体" w:eastAsia="宋体" w:cs="宋体"/>
                <w:i w:val="0"/>
                <w:iCs w:val="0"/>
                <w:color w:val="000000"/>
                <w:sz w:val="16"/>
                <w:szCs w:val="16"/>
                <w:u w:val="none"/>
              </w:rPr>
            </w:pPr>
          </w:p>
        </w:tc>
        <w:tc>
          <w:tcPr>
            <w:tcW w:w="567" w:type="dxa"/>
            <w:tcBorders>
              <w:top w:val="nil"/>
              <w:left w:val="nil"/>
              <w:bottom w:val="single" w:color="000000" w:sz="4" w:space="0"/>
              <w:right w:val="nil"/>
            </w:tcBorders>
            <w:shd w:val="clear"/>
            <w:vAlign w:val="center"/>
          </w:tcPr>
          <w:p w14:paraId="68003B85">
            <w:pPr>
              <w:jc w:val="center"/>
              <w:rPr>
                <w:rFonts w:hint="eastAsia" w:ascii="宋体" w:hAnsi="宋体" w:eastAsia="宋体" w:cs="宋体"/>
                <w:i w:val="0"/>
                <w:iCs w:val="0"/>
                <w:color w:val="000000"/>
                <w:sz w:val="16"/>
                <w:szCs w:val="16"/>
                <w:u w:val="none"/>
              </w:rPr>
            </w:pPr>
          </w:p>
        </w:tc>
        <w:tc>
          <w:tcPr>
            <w:tcW w:w="387" w:type="dxa"/>
            <w:tcBorders>
              <w:top w:val="nil"/>
              <w:left w:val="nil"/>
              <w:bottom w:val="single" w:color="000000" w:sz="4" w:space="0"/>
              <w:right w:val="nil"/>
            </w:tcBorders>
            <w:shd w:val="clear"/>
            <w:vAlign w:val="center"/>
          </w:tcPr>
          <w:p w14:paraId="653F7EF1">
            <w:pPr>
              <w:jc w:val="center"/>
              <w:rPr>
                <w:rFonts w:hint="eastAsia" w:ascii="宋体" w:hAnsi="宋体" w:eastAsia="宋体" w:cs="宋体"/>
                <w:i w:val="0"/>
                <w:iCs w:val="0"/>
                <w:color w:val="000000"/>
                <w:sz w:val="16"/>
                <w:szCs w:val="16"/>
                <w:u w:val="none"/>
              </w:rPr>
            </w:pPr>
          </w:p>
        </w:tc>
        <w:tc>
          <w:tcPr>
            <w:tcW w:w="387" w:type="dxa"/>
            <w:tcBorders>
              <w:top w:val="nil"/>
              <w:left w:val="nil"/>
              <w:bottom w:val="nil"/>
              <w:right w:val="nil"/>
            </w:tcBorders>
            <w:shd w:val="clear"/>
            <w:vAlign w:val="center"/>
          </w:tcPr>
          <w:p w14:paraId="2660DFD4">
            <w:pPr>
              <w:jc w:val="center"/>
              <w:rPr>
                <w:rFonts w:hint="eastAsia" w:ascii="宋体" w:hAnsi="宋体" w:eastAsia="宋体" w:cs="宋体"/>
                <w:i w:val="0"/>
                <w:iCs w:val="0"/>
                <w:color w:val="000000"/>
                <w:sz w:val="16"/>
                <w:szCs w:val="16"/>
                <w:u w:val="none"/>
              </w:rPr>
            </w:pPr>
          </w:p>
        </w:tc>
        <w:tc>
          <w:tcPr>
            <w:tcW w:w="387" w:type="dxa"/>
            <w:tcBorders>
              <w:top w:val="nil"/>
              <w:left w:val="nil"/>
              <w:bottom w:val="nil"/>
              <w:right w:val="nil"/>
            </w:tcBorders>
            <w:shd w:val="clear"/>
            <w:vAlign w:val="center"/>
          </w:tcPr>
          <w:p w14:paraId="32021409">
            <w:pPr>
              <w:jc w:val="center"/>
              <w:rPr>
                <w:rFonts w:hint="eastAsia" w:ascii="宋体" w:hAnsi="宋体" w:eastAsia="宋体" w:cs="宋体"/>
                <w:i w:val="0"/>
                <w:iCs w:val="0"/>
                <w:color w:val="000000"/>
                <w:sz w:val="16"/>
                <w:szCs w:val="16"/>
                <w:u w:val="none"/>
              </w:rPr>
            </w:pPr>
          </w:p>
        </w:tc>
        <w:tc>
          <w:tcPr>
            <w:tcW w:w="2485" w:type="dxa"/>
            <w:gridSpan w:val="6"/>
            <w:tcBorders>
              <w:top w:val="nil"/>
              <w:left w:val="nil"/>
              <w:bottom w:val="nil"/>
              <w:right w:val="nil"/>
            </w:tcBorders>
            <w:shd w:val="clear"/>
            <w:vAlign w:val="center"/>
          </w:tcPr>
          <w:p w14:paraId="46D26CB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2025年11月</w:t>
            </w:r>
          </w:p>
        </w:tc>
      </w:tr>
      <w:tr w14:paraId="05B99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0" w:hRule="atLeast"/>
        </w:trPr>
        <w:tc>
          <w:tcPr>
            <w:tcW w:w="500" w:type="dxa"/>
            <w:vMerge w:val="restart"/>
            <w:tcBorders>
              <w:top w:val="single" w:color="000000" w:sz="4" w:space="0"/>
              <w:left w:val="single" w:color="000000" w:sz="4" w:space="0"/>
              <w:bottom w:val="single" w:color="000000" w:sz="4" w:space="0"/>
              <w:right w:val="single" w:color="000000" w:sz="4" w:space="0"/>
            </w:tcBorders>
            <w:shd w:val="clear"/>
            <w:vAlign w:val="center"/>
          </w:tcPr>
          <w:p w14:paraId="05052BA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项目</w:t>
            </w:r>
          </w:p>
        </w:tc>
        <w:tc>
          <w:tcPr>
            <w:tcW w:w="351" w:type="dxa"/>
            <w:vMerge w:val="restart"/>
            <w:tcBorders>
              <w:top w:val="single" w:color="000000" w:sz="4" w:space="0"/>
              <w:left w:val="single" w:color="000000" w:sz="4" w:space="0"/>
              <w:bottom w:val="single" w:color="000000" w:sz="4" w:space="0"/>
              <w:right w:val="single" w:color="000000" w:sz="4" w:space="0"/>
            </w:tcBorders>
            <w:shd w:val="clear"/>
            <w:vAlign w:val="center"/>
          </w:tcPr>
          <w:p w14:paraId="1F9A8AC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项目序号</w:t>
            </w:r>
          </w:p>
        </w:tc>
        <w:tc>
          <w:tcPr>
            <w:tcW w:w="756" w:type="dxa"/>
            <w:vMerge w:val="restart"/>
            <w:tcBorders>
              <w:top w:val="single" w:color="000000" w:sz="4" w:space="0"/>
              <w:left w:val="single" w:color="000000" w:sz="4" w:space="0"/>
              <w:bottom w:val="single" w:color="000000" w:sz="4" w:space="0"/>
              <w:right w:val="single" w:color="000000" w:sz="4" w:space="0"/>
            </w:tcBorders>
            <w:shd w:val="clear"/>
            <w:vAlign w:val="center"/>
          </w:tcPr>
          <w:p w14:paraId="574F126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课程代码</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110B640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项目名称</w:t>
            </w:r>
          </w:p>
        </w:tc>
        <w:tc>
          <w:tcPr>
            <w:tcW w:w="446" w:type="dxa"/>
            <w:vMerge w:val="restart"/>
            <w:tcBorders>
              <w:top w:val="single" w:color="000000" w:sz="4" w:space="0"/>
              <w:left w:val="single" w:color="000000" w:sz="4" w:space="0"/>
              <w:bottom w:val="single" w:color="000000" w:sz="4" w:space="0"/>
              <w:right w:val="single" w:color="000000" w:sz="4" w:space="0"/>
            </w:tcBorders>
            <w:shd w:val="clear"/>
            <w:vAlign w:val="center"/>
          </w:tcPr>
          <w:p w14:paraId="330A6A3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课程类型</w:t>
            </w:r>
          </w:p>
        </w:tc>
        <w:tc>
          <w:tcPr>
            <w:tcW w:w="473" w:type="dxa"/>
            <w:vMerge w:val="restart"/>
            <w:tcBorders>
              <w:top w:val="single" w:color="000000" w:sz="4" w:space="0"/>
              <w:left w:val="single" w:color="000000" w:sz="4" w:space="0"/>
              <w:bottom w:val="single" w:color="000000" w:sz="4" w:space="0"/>
              <w:right w:val="single" w:color="000000" w:sz="4" w:space="0"/>
            </w:tcBorders>
            <w:shd w:val="clear"/>
            <w:vAlign w:val="center"/>
          </w:tcPr>
          <w:p w14:paraId="7E9B3EB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学分</w:t>
            </w:r>
          </w:p>
        </w:tc>
        <w:tc>
          <w:tcPr>
            <w:tcW w:w="567" w:type="dxa"/>
            <w:vMerge w:val="restart"/>
            <w:tcBorders>
              <w:top w:val="single" w:color="000000" w:sz="4" w:space="0"/>
              <w:left w:val="single" w:color="000000" w:sz="4" w:space="0"/>
              <w:bottom w:val="single" w:color="000000" w:sz="4" w:space="0"/>
              <w:right w:val="single" w:color="000000" w:sz="4" w:space="0"/>
            </w:tcBorders>
            <w:shd w:val="clear"/>
            <w:vAlign w:val="center"/>
          </w:tcPr>
          <w:p w14:paraId="689C184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总周数</w:t>
            </w:r>
          </w:p>
        </w:tc>
        <w:tc>
          <w:tcPr>
            <w:tcW w:w="2322" w:type="dxa"/>
            <w:gridSpan w:val="6"/>
            <w:tcBorders>
              <w:top w:val="single" w:color="000000" w:sz="4" w:space="0"/>
              <w:left w:val="single" w:color="000000" w:sz="4" w:space="0"/>
              <w:bottom w:val="single" w:color="000000" w:sz="4" w:space="0"/>
              <w:right w:val="single" w:color="000000" w:sz="4" w:space="0"/>
            </w:tcBorders>
            <w:shd w:val="clear"/>
            <w:vAlign w:val="center"/>
          </w:tcPr>
          <w:p w14:paraId="2531EB4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教学进度周学时分配</w:t>
            </w:r>
          </w:p>
        </w:tc>
        <w:tc>
          <w:tcPr>
            <w:tcW w:w="527" w:type="dxa"/>
            <w:vMerge w:val="restart"/>
            <w:tcBorders>
              <w:top w:val="single" w:color="000000" w:sz="4" w:space="0"/>
              <w:left w:val="single" w:color="000000" w:sz="4" w:space="0"/>
              <w:bottom w:val="single" w:color="000000" w:sz="4" w:space="0"/>
              <w:right w:val="single" w:color="000000" w:sz="4" w:space="0"/>
            </w:tcBorders>
            <w:shd w:val="clear"/>
            <w:vAlign w:val="center"/>
          </w:tcPr>
          <w:p w14:paraId="5F9EB7C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考核方式</w:t>
            </w:r>
          </w:p>
        </w:tc>
        <w:tc>
          <w:tcPr>
            <w:tcW w:w="527" w:type="dxa"/>
            <w:vMerge w:val="restart"/>
            <w:tcBorders>
              <w:top w:val="single" w:color="000000" w:sz="4" w:space="0"/>
              <w:left w:val="single" w:color="000000" w:sz="4" w:space="0"/>
              <w:bottom w:val="single" w:color="000000" w:sz="4" w:space="0"/>
              <w:right w:val="single" w:color="000000" w:sz="4" w:space="0"/>
            </w:tcBorders>
            <w:shd w:val="clear"/>
            <w:vAlign w:val="center"/>
          </w:tcPr>
          <w:p w14:paraId="1FA31FB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教学场所</w:t>
            </w:r>
          </w:p>
        </w:tc>
        <w:tc>
          <w:tcPr>
            <w:tcW w:w="270" w:type="dxa"/>
            <w:vMerge w:val="restart"/>
            <w:tcBorders>
              <w:top w:val="single" w:color="000000" w:sz="4" w:space="0"/>
              <w:left w:val="single" w:color="000000" w:sz="4" w:space="0"/>
              <w:bottom w:val="single" w:color="000000" w:sz="4" w:space="0"/>
              <w:right w:val="single" w:color="000000" w:sz="4" w:space="0"/>
            </w:tcBorders>
            <w:shd w:val="clear"/>
            <w:vAlign w:val="center"/>
          </w:tcPr>
          <w:p w14:paraId="7FAE48B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备注</w:t>
            </w:r>
          </w:p>
        </w:tc>
      </w:tr>
      <w:tr w14:paraId="5E3D8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0" w:hRule="atLeast"/>
        </w:trPr>
        <w:tc>
          <w:tcPr>
            <w:tcW w:w="5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7F5FA74">
            <w:pPr>
              <w:jc w:val="center"/>
              <w:rPr>
                <w:rFonts w:hint="eastAsia" w:ascii="宋体" w:hAnsi="宋体" w:eastAsia="宋体" w:cs="宋体"/>
                <w:i w:val="0"/>
                <w:iCs w:val="0"/>
                <w:color w:val="000000"/>
                <w:sz w:val="16"/>
                <w:szCs w:val="16"/>
                <w:u w:val="none"/>
              </w:rPr>
            </w:pPr>
          </w:p>
        </w:tc>
        <w:tc>
          <w:tcPr>
            <w:tcW w:w="351"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3371E74">
            <w:pPr>
              <w:jc w:val="center"/>
              <w:rPr>
                <w:rFonts w:hint="eastAsia" w:ascii="宋体" w:hAnsi="宋体" w:eastAsia="宋体" w:cs="宋体"/>
                <w:i w:val="0"/>
                <w:iCs w:val="0"/>
                <w:color w:val="000000"/>
                <w:sz w:val="16"/>
                <w:szCs w:val="16"/>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32A3F6B">
            <w:pPr>
              <w:jc w:val="center"/>
              <w:rPr>
                <w:rFonts w:hint="eastAsia" w:ascii="宋体" w:hAnsi="宋体" w:eastAsia="宋体" w:cs="宋体"/>
                <w:i w:val="0"/>
                <w:iCs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0CDB8F81">
            <w:pPr>
              <w:jc w:val="center"/>
              <w:rPr>
                <w:rFonts w:hint="eastAsia" w:ascii="宋体" w:hAnsi="宋体" w:eastAsia="宋体" w:cs="宋体"/>
                <w:i w:val="0"/>
                <w:iCs w:val="0"/>
                <w:color w:val="000000"/>
                <w:sz w:val="16"/>
                <w:szCs w:val="16"/>
                <w:u w:val="none"/>
              </w:rPr>
            </w:pPr>
          </w:p>
        </w:tc>
        <w:tc>
          <w:tcPr>
            <w:tcW w:w="44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29E3FBC">
            <w:pPr>
              <w:jc w:val="center"/>
              <w:rPr>
                <w:rFonts w:hint="eastAsia" w:ascii="宋体" w:hAnsi="宋体" w:eastAsia="宋体" w:cs="宋体"/>
                <w:i w:val="0"/>
                <w:iCs w:val="0"/>
                <w:color w:val="000000"/>
                <w:sz w:val="16"/>
                <w:szCs w:val="16"/>
                <w:u w:val="none"/>
              </w:rPr>
            </w:pPr>
          </w:p>
        </w:tc>
        <w:tc>
          <w:tcPr>
            <w:tcW w:w="47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38E2628">
            <w:pPr>
              <w:jc w:val="center"/>
              <w:rPr>
                <w:rFonts w:hint="eastAsia" w:ascii="宋体" w:hAnsi="宋体" w:eastAsia="宋体" w:cs="宋体"/>
                <w:i w:val="0"/>
                <w:iCs w:val="0"/>
                <w:color w:val="000000"/>
                <w:sz w:val="16"/>
                <w:szCs w:val="16"/>
                <w:u w:val="none"/>
              </w:rPr>
            </w:pPr>
          </w:p>
        </w:tc>
        <w:tc>
          <w:tcPr>
            <w:tcW w:w="56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B4534CB">
            <w:pPr>
              <w:jc w:val="center"/>
              <w:rPr>
                <w:rFonts w:hint="eastAsia" w:ascii="宋体" w:hAnsi="宋体" w:eastAsia="宋体" w:cs="宋体"/>
                <w:i w:val="0"/>
                <w:iCs w:val="0"/>
                <w:color w:val="000000"/>
                <w:sz w:val="16"/>
                <w:szCs w:val="16"/>
                <w:u w:val="none"/>
              </w:rPr>
            </w:pPr>
          </w:p>
        </w:tc>
        <w:tc>
          <w:tcPr>
            <w:tcW w:w="774" w:type="dxa"/>
            <w:gridSpan w:val="2"/>
            <w:tcBorders>
              <w:top w:val="single" w:color="000000" w:sz="4" w:space="0"/>
              <w:left w:val="single" w:color="000000" w:sz="4" w:space="0"/>
              <w:bottom w:val="single" w:color="000000" w:sz="4" w:space="0"/>
              <w:right w:val="single" w:color="000000" w:sz="4" w:space="0"/>
            </w:tcBorders>
            <w:shd w:val="clear"/>
            <w:vAlign w:val="center"/>
          </w:tcPr>
          <w:p w14:paraId="5580CFB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第一学年</w:t>
            </w:r>
          </w:p>
        </w:tc>
        <w:tc>
          <w:tcPr>
            <w:tcW w:w="774" w:type="dxa"/>
            <w:gridSpan w:val="2"/>
            <w:tcBorders>
              <w:top w:val="single" w:color="000000" w:sz="4" w:space="0"/>
              <w:left w:val="single" w:color="000000" w:sz="4" w:space="0"/>
              <w:bottom w:val="single" w:color="000000" w:sz="4" w:space="0"/>
              <w:right w:val="single" w:color="000000" w:sz="4" w:space="0"/>
            </w:tcBorders>
            <w:shd w:val="clear"/>
            <w:vAlign w:val="center"/>
          </w:tcPr>
          <w:p w14:paraId="6DEB1D3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第二学年</w:t>
            </w:r>
          </w:p>
        </w:tc>
        <w:tc>
          <w:tcPr>
            <w:tcW w:w="774" w:type="dxa"/>
            <w:gridSpan w:val="2"/>
            <w:tcBorders>
              <w:top w:val="single" w:color="000000" w:sz="4" w:space="0"/>
              <w:left w:val="single" w:color="000000" w:sz="4" w:space="0"/>
              <w:bottom w:val="single" w:color="000000" w:sz="4" w:space="0"/>
              <w:right w:val="single" w:color="000000" w:sz="4" w:space="0"/>
            </w:tcBorders>
            <w:shd w:val="clear"/>
            <w:vAlign w:val="center"/>
          </w:tcPr>
          <w:p w14:paraId="2DFB21A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第三学年</w:t>
            </w:r>
          </w:p>
        </w:tc>
        <w:tc>
          <w:tcPr>
            <w:tcW w:w="52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6425122">
            <w:pPr>
              <w:jc w:val="center"/>
              <w:rPr>
                <w:rFonts w:hint="eastAsia" w:ascii="宋体" w:hAnsi="宋体" w:eastAsia="宋体" w:cs="宋体"/>
                <w:i w:val="0"/>
                <w:iCs w:val="0"/>
                <w:color w:val="000000"/>
                <w:sz w:val="16"/>
                <w:szCs w:val="16"/>
                <w:u w:val="none"/>
              </w:rPr>
            </w:pPr>
          </w:p>
        </w:tc>
        <w:tc>
          <w:tcPr>
            <w:tcW w:w="52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69A50D9">
            <w:pPr>
              <w:jc w:val="center"/>
              <w:rPr>
                <w:rFonts w:hint="eastAsia" w:ascii="宋体" w:hAnsi="宋体" w:eastAsia="宋体" w:cs="宋体"/>
                <w:i w:val="0"/>
                <w:iCs w:val="0"/>
                <w:color w:val="000000"/>
                <w:sz w:val="16"/>
                <w:szCs w:val="16"/>
                <w:u w:val="none"/>
              </w:rPr>
            </w:pPr>
          </w:p>
        </w:tc>
        <w:tc>
          <w:tcPr>
            <w:tcW w:w="27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DABE0C8">
            <w:pPr>
              <w:jc w:val="center"/>
              <w:rPr>
                <w:rFonts w:hint="eastAsia" w:ascii="宋体" w:hAnsi="宋体" w:eastAsia="宋体" w:cs="宋体"/>
                <w:i w:val="0"/>
                <w:iCs w:val="0"/>
                <w:color w:val="000000"/>
                <w:sz w:val="16"/>
                <w:szCs w:val="16"/>
                <w:u w:val="none"/>
              </w:rPr>
            </w:pPr>
          </w:p>
        </w:tc>
      </w:tr>
      <w:tr w14:paraId="1AD19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5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F002C5D">
            <w:pPr>
              <w:jc w:val="center"/>
              <w:rPr>
                <w:rFonts w:hint="eastAsia" w:ascii="宋体" w:hAnsi="宋体" w:eastAsia="宋体" w:cs="宋体"/>
                <w:i w:val="0"/>
                <w:iCs w:val="0"/>
                <w:color w:val="000000"/>
                <w:sz w:val="16"/>
                <w:szCs w:val="16"/>
                <w:u w:val="none"/>
              </w:rPr>
            </w:pPr>
          </w:p>
        </w:tc>
        <w:tc>
          <w:tcPr>
            <w:tcW w:w="351"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FB8F74A">
            <w:pPr>
              <w:jc w:val="center"/>
              <w:rPr>
                <w:rFonts w:hint="eastAsia" w:ascii="宋体" w:hAnsi="宋体" w:eastAsia="宋体" w:cs="宋体"/>
                <w:i w:val="0"/>
                <w:iCs w:val="0"/>
                <w:color w:val="000000"/>
                <w:sz w:val="16"/>
                <w:szCs w:val="16"/>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AF400B9">
            <w:pPr>
              <w:jc w:val="center"/>
              <w:rPr>
                <w:rFonts w:hint="eastAsia" w:ascii="宋体" w:hAnsi="宋体" w:eastAsia="宋体" w:cs="宋体"/>
                <w:i w:val="0"/>
                <w:iCs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613A17CF">
            <w:pPr>
              <w:jc w:val="center"/>
              <w:rPr>
                <w:rFonts w:hint="eastAsia" w:ascii="宋体" w:hAnsi="宋体" w:eastAsia="宋体" w:cs="宋体"/>
                <w:i w:val="0"/>
                <w:iCs w:val="0"/>
                <w:color w:val="000000"/>
                <w:sz w:val="16"/>
                <w:szCs w:val="16"/>
                <w:u w:val="none"/>
              </w:rPr>
            </w:pPr>
          </w:p>
        </w:tc>
        <w:tc>
          <w:tcPr>
            <w:tcW w:w="44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60F511B">
            <w:pPr>
              <w:jc w:val="center"/>
              <w:rPr>
                <w:rFonts w:hint="eastAsia" w:ascii="宋体" w:hAnsi="宋体" w:eastAsia="宋体" w:cs="宋体"/>
                <w:i w:val="0"/>
                <w:iCs w:val="0"/>
                <w:color w:val="000000"/>
                <w:sz w:val="16"/>
                <w:szCs w:val="16"/>
                <w:u w:val="none"/>
              </w:rPr>
            </w:pPr>
          </w:p>
        </w:tc>
        <w:tc>
          <w:tcPr>
            <w:tcW w:w="473"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5AAE5B0">
            <w:pPr>
              <w:jc w:val="center"/>
              <w:rPr>
                <w:rFonts w:hint="eastAsia" w:ascii="宋体" w:hAnsi="宋体" w:eastAsia="宋体" w:cs="宋体"/>
                <w:i w:val="0"/>
                <w:iCs w:val="0"/>
                <w:color w:val="000000"/>
                <w:sz w:val="16"/>
                <w:szCs w:val="16"/>
                <w:u w:val="none"/>
              </w:rPr>
            </w:pPr>
          </w:p>
        </w:tc>
        <w:tc>
          <w:tcPr>
            <w:tcW w:w="56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AD846E7">
            <w:pPr>
              <w:jc w:val="center"/>
              <w:rPr>
                <w:rFonts w:hint="eastAsia" w:ascii="宋体" w:hAnsi="宋体" w:eastAsia="宋体" w:cs="宋体"/>
                <w:i w:val="0"/>
                <w:iCs w:val="0"/>
                <w:color w:val="000000"/>
                <w:sz w:val="16"/>
                <w:szCs w:val="16"/>
                <w:u w:val="none"/>
              </w:rPr>
            </w:pPr>
          </w:p>
        </w:tc>
        <w:tc>
          <w:tcPr>
            <w:tcW w:w="387" w:type="dxa"/>
            <w:tcBorders>
              <w:top w:val="single" w:color="000000" w:sz="4" w:space="0"/>
              <w:left w:val="single" w:color="000000" w:sz="4" w:space="0"/>
              <w:bottom w:val="single" w:color="000000" w:sz="4" w:space="0"/>
              <w:right w:val="single" w:color="000000" w:sz="4" w:space="0"/>
            </w:tcBorders>
            <w:shd w:val="clear"/>
            <w:vAlign w:val="center"/>
          </w:tcPr>
          <w:p w14:paraId="502E725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w:t>
            </w:r>
          </w:p>
        </w:tc>
        <w:tc>
          <w:tcPr>
            <w:tcW w:w="387" w:type="dxa"/>
            <w:tcBorders>
              <w:top w:val="single" w:color="000000" w:sz="4" w:space="0"/>
              <w:left w:val="single" w:color="000000" w:sz="4" w:space="0"/>
              <w:bottom w:val="single" w:color="000000" w:sz="4" w:space="0"/>
              <w:right w:val="single" w:color="000000" w:sz="4" w:space="0"/>
            </w:tcBorders>
            <w:shd w:val="clear"/>
            <w:vAlign w:val="center"/>
          </w:tcPr>
          <w:p w14:paraId="3AD81D8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w:t>
            </w:r>
          </w:p>
        </w:tc>
        <w:tc>
          <w:tcPr>
            <w:tcW w:w="387" w:type="dxa"/>
            <w:tcBorders>
              <w:top w:val="single" w:color="000000" w:sz="4" w:space="0"/>
              <w:left w:val="single" w:color="000000" w:sz="4" w:space="0"/>
              <w:bottom w:val="single" w:color="000000" w:sz="4" w:space="0"/>
              <w:right w:val="single" w:color="000000" w:sz="4" w:space="0"/>
            </w:tcBorders>
            <w:shd w:val="clear"/>
            <w:vAlign w:val="center"/>
          </w:tcPr>
          <w:p w14:paraId="44761AB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w:t>
            </w:r>
          </w:p>
        </w:tc>
        <w:tc>
          <w:tcPr>
            <w:tcW w:w="387" w:type="dxa"/>
            <w:tcBorders>
              <w:top w:val="single" w:color="000000" w:sz="4" w:space="0"/>
              <w:left w:val="single" w:color="000000" w:sz="4" w:space="0"/>
              <w:bottom w:val="single" w:color="000000" w:sz="4" w:space="0"/>
              <w:right w:val="single" w:color="000000" w:sz="4" w:space="0"/>
            </w:tcBorders>
            <w:shd w:val="clear"/>
            <w:vAlign w:val="center"/>
          </w:tcPr>
          <w:p w14:paraId="0DF8D4E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w:t>
            </w:r>
          </w:p>
        </w:tc>
        <w:tc>
          <w:tcPr>
            <w:tcW w:w="387" w:type="dxa"/>
            <w:tcBorders>
              <w:top w:val="single" w:color="000000" w:sz="4" w:space="0"/>
              <w:left w:val="single" w:color="000000" w:sz="4" w:space="0"/>
              <w:bottom w:val="single" w:color="000000" w:sz="4" w:space="0"/>
              <w:right w:val="single" w:color="000000" w:sz="4" w:space="0"/>
            </w:tcBorders>
            <w:shd w:val="clear"/>
            <w:vAlign w:val="center"/>
          </w:tcPr>
          <w:p w14:paraId="7837599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5</w:t>
            </w:r>
          </w:p>
        </w:tc>
        <w:tc>
          <w:tcPr>
            <w:tcW w:w="387" w:type="dxa"/>
            <w:tcBorders>
              <w:top w:val="single" w:color="000000" w:sz="4" w:space="0"/>
              <w:left w:val="single" w:color="000000" w:sz="4" w:space="0"/>
              <w:bottom w:val="single" w:color="000000" w:sz="4" w:space="0"/>
              <w:right w:val="single" w:color="000000" w:sz="4" w:space="0"/>
            </w:tcBorders>
            <w:shd w:val="clear"/>
            <w:vAlign w:val="center"/>
          </w:tcPr>
          <w:p w14:paraId="6634BC7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6</w:t>
            </w:r>
          </w:p>
        </w:tc>
        <w:tc>
          <w:tcPr>
            <w:tcW w:w="52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F1900FC">
            <w:pPr>
              <w:jc w:val="center"/>
              <w:rPr>
                <w:rFonts w:hint="eastAsia" w:ascii="宋体" w:hAnsi="宋体" w:eastAsia="宋体" w:cs="宋体"/>
                <w:i w:val="0"/>
                <w:iCs w:val="0"/>
                <w:color w:val="000000"/>
                <w:sz w:val="16"/>
                <w:szCs w:val="16"/>
                <w:u w:val="none"/>
              </w:rPr>
            </w:pPr>
          </w:p>
        </w:tc>
        <w:tc>
          <w:tcPr>
            <w:tcW w:w="52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D7B4BCA">
            <w:pPr>
              <w:jc w:val="center"/>
              <w:rPr>
                <w:rFonts w:hint="eastAsia" w:ascii="宋体" w:hAnsi="宋体" w:eastAsia="宋体" w:cs="宋体"/>
                <w:i w:val="0"/>
                <w:iCs w:val="0"/>
                <w:color w:val="000000"/>
                <w:sz w:val="16"/>
                <w:szCs w:val="16"/>
                <w:u w:val="none"/>
              </w:rPr>
            </w:pPr>
          </w:p>
        </w:tc>
        <w:tc>
          <w:tcPr>
            <w:tcW w:w="27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33CEA07">
            <w:pPr>
              <w:jc w:val="center"/>
              <w:rPr>
                <w:rFonts w:hint="eastAsia" w:ascii="宋体" w:hAnsi="宋体" w:eastAsia="宋体" w:cs="宋体"/>
                <w:i w:val="0"/>
                <w:iCs w:val="0"/>
                <w:color w:val="000000"/>
                <w:sz w:val="16"/>
                <w:szCs w:val="16"/>
                <w:u w:val="none"/>
              </w:rPr>
            </w:pPr>
          </w:p>
        </w:tc>
      </w:tr>
      <w:tr w14:paraId="6EB18C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00" w:type="dxa"/>
            <w:vMerge w:val="restart"/>
            <w:tcBorders>
              <w:top w:val="single" w:color="000000" w:sz="4" w:space="0"/>
              <w:left w:val="single" w:color="000000" w:sz="4" w:space="0"/>
              <w:bottom w:val="single" w:color="000000" w:sz="4" w:space="0"/>
              <w:right w:val="single" w:color="000000" w:sz="4" w:space="0"/>
            </w:tcBorders>
            <w:shd w:val="clear"/>
            <w:vAlign w:val="center"/>
          </w:tcPr>
          <w:p w14:paraId="139D586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专业技能实训</w:t>
            </w:r>
          </w:p>
        </w:tc>
        <w:tc>
          <w:tcPr>
            <w:tcW w:w="351" w:type="dxa"/>
            <w:tcBorders>
              <w:top w:val="single" w:color="000000" w:sz="4" w:space="0"/>
              <w:left w:val="single" w:color="000000" w:sz="4" w:space="0"/>
              <w:bottom w:val="single" w:color="000000" w:sz="4" w:space="0"/>
              <w:right w:val="single" w:color="000000" w:sz="4" w:space="0"/>
            </w:tcBorders>
            <w:shd w:val="clear"/>
            <w:vAlign w:val="center"/>
          </w:tcPr>
          <w:p w14:paraId="481565A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1AB1DD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XXGG012S</w:t>
            </w:r>
          </w:p>
        </w:tc>
        <w:tc>
          <w:tcPr>
            <w:tcW w:w="822" w:type="dxa"/>
            <w:tcBorders>
              <w:top w:val="single" w:color="000000" w:sz="4" w:space="0"/>
              <w:left w:val="single" w:color="000000" w:sz="4" w:space="0"/>
              <w:bottom w:val="single" w:color="000000" w:sz="4" w:space="0"/>
              <w:right w:val="single" w:color="000000" w:sz="4" w:space="0"/>
            </w:tcBorders>
            <w:shd w:val="clear"/>
            <w:vAlign w:val="center"/>
          </w:tcPr>
          <w:p w14:paraId="6E85760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认知实习</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7BD230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C</w:t>
            </w:r>
          </w:p>
        </w:tc>
        <w:tc>
          <w:tcPr>
            <w:tcW w:w="473" w:type="dxa"/>
            <w:tcBorders>
              <w:top w:val="single" w:color="000000" w:sz="4" w:space="0"/>
              <w:left w:val="single" w:color="000000" w:sz="4" w:space="0"/>
              <w:bottom w:val="single" w:color="000000" w:sz="4" w:space="0"/>
              <w:right w:val="single" w:color="000000" w:sz="4" w:space="0"/>
            </w:tcBorders>
            <w:shd w:val="clear"/>
            <w:vAlign w:val="center"/>
          </w:tcPr>
          <w:p w14:paraId="2F6BC98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w:t>
            </w:r>
          </w:p>
        </w:tc>
        <w:tc>
          <w:tcPr>
            <w:tcW w:w="567" w:type="dxa"/>
            <w:tcBorders>
              <w:top w:val="single" w:color="000000" w:sz="4" w:space="0"/>
              <w:left w:val="single" w:color="000000" w:sz="4" w:space="0"/>
              <w:bottom w:val="single" w:color="000000" w:sz="4" w:space="0"/>
              <w:right w:val="single" w:color="000000" w:sz="4" w:space="0"/>
            </w:tcBorders>
            <w:shd w:val="clear"/>
            <w:vAlign w:val="center"/>
          </w:tcPr>
          <w:p w14:paraId="3CBD68A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w:t>
            </w:r>
          </w:p>
        </w:tc>
        <w:tc>
          <w:tcPr>
            <w:tcW w:w="387" w:type="dxa"/>
            <w:tcBorders>
              <w:top w:val="single" w:color="000000" w:sz="4" w:space="0"/>
              <w:left w:val="single" w:color="000000" w:sz="4" w:space="0"/>
              <w:bottom w:val="single" w:color="000000" w:sz="4" w:space="0"/>
              <w:right w:val="single" w:color="000000" w:sz="4" w:space="0"/>
            </w:tcBorders>
            <w:shd w:val="clear"/>
            <w:vAlign w:val="center"/>
          </w:tcPr>
          <w:p w14:paraId="2DAD6808">
            <w:pPr>
              <w:jc w:val="center"/>
              <w:rPr>
                <w:rFonts w:hint="eastAsia" w:ascii="宋体" w:hAnsi="宋体" w:eastAsia="宋体" w:cs="宋体"/>
                <w:i w:val="0"/>
                <w:iCs w:val="0"/>
                <w:color w:val="000000"/>
                <w:sz w:val="16"/>
                <w:szCs w:val="16"/>
                <w:u w:val="none"/>
              </w:rPr>
            </w:pPr>
          </w:p>
        </w:tc>
        <w:tc>
          <w:tcPr>
            <w:tcW w:w="387" w:type="dxa"/>
            <w:tcBorders>
              <w:top w:val="single" w:color="000000" w:sz="4" w:space="0"/>
              <w:left w:val="single" w:color="000000" w:sz="4" w:space="0"/>
              <w:bottom w:val="single" w:color="000000" w:sz="4" w:space="0"/>
              <w:right w:val="single" w:color="000000" w:sz="4" w:space="0"/>
            </w:tcBorders>
            <w:shd w:val="clear"/>
            <w:vAlign w:val="center"/>
          </w:tcPr>
          <w:p w14:paraId="50656292">
            <w:pPr>
              <w:jc w:val="center"/>
              <w:rPr>
                <w:rFonts w:hint="eastAsia" w:ascii="宋体" w:hAnsi="宋体" w:eastAsia="宋体" w:cs="宋体"/>
                <w:i w:val="0"/>
                <w:iCs w:val="0"/>
                <w:color w:val="000000"/>
                <w:sz w:val="16"/>
                <w:szCs w:val="16"/>
                <w:u w:val="none"/>
              </w:rPr>
            </w:pPr>
          </w:p>
        </w:tc>
        <w:tc>
          <w:tcPr>
            <w:tcW w:w="387" w:type="dxa"/>
            <w:tcBorders>
              <w:top w:val="single" w:color="000000" w:sz="4" w:space="0"/>
              <w:left w:val="single" w:color="000000" w:sz="4" w:space="0"/>
              <w:bottom w:val="single" w:color="000000" w:sz="4" w:space="0"/>
              <w:right w:val="single" w:color="000000" w:sz="4" w:space="0"/>
            </w:tcBorders>
            <w:shd w:val="clear"/>
            <w:vAlign w:val="center"/>
          </w:tcPr>
          <w:p w14:paraId="28498CDB">
            <w:pPr>
              <w:jc w:val="center"/>
              <w:rPr>
                <w:rFonts w:hint="eastAsia" w:ascii="宋体" w:hAnsi="宋体" w:eastAsia="宋体" w:cs="宋体"/>
                <w:i w:val="0"/>
                <w:iCs w:val="0"/>
                <w:color w:val="000000"/>
                <w:sz w:val="16"/>
                <w:szCs w:val="16"/>
                <w:u w:val="none"/>
              </w:rPr>
            </w:pPr>
          </w:p>
        </w:tc>
        <w:tc>
          <w:tcPr>
            <w:tcW w:w="387" w:type="dxa"/>
            <w:tcBorders>
              <w:top w:val="single" w:color="000000" w:sz="4" w:space="0"/>
              <w:left w:val="single" w:color="000000" w:sz="4" w:space="0"/>
              <w:bottom w:val="single" w:color="000000" w:sz="4" w:space="0"/>
              <w:right w:val="single" w:color="000000" w:sz="4" w:space="0"/>
            </w:tcBorders>
            <w:shd w:val="clear"/>
            <w:vAlign w:val="center"/>
          </w:tcPr>
          <w:p w14:paraId="49681D7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30</w:t>
            </w:r>
          </w:p>
        </w:tc>
        <w:tc>
          <w:tcPr>
            <w:tcW w:w="387" w:type="dxa"/>
            <w:tcBorders>
              <w:top w:val="single" w:color="000000" w:sz="4" w:space="0"/>
              <w:left w:val="single" w:color="000000" w:sz="4" w:space="0"/>
              <w:bottom w:val="single" w:color="000000" w:sz="4" w:space="0"/>
              <w:right w:val="single" w:color="000000" w:sz="4" w:space="0"/>
            </w:tcBorders>
            <w:shd w:val="clear"/>
            <w:vAlign w:val="center"/>
          </w:tcPr>
          <w:p w14:paraId="0D97D177">
            <w:pPr>
              <w:jc w:val="center"/>
              <w:rPr>
                <w:rFonts w:hint="eastAsia" w:ascii="宋体" w:hAnsi="宋体" w:eastAsia="宋体" w:cs="宋体"/>
                <w:i w:val="0"/>
                <w:iCs w:val="0"/>
                <w:color w:val="000000"/>
                <w:sz w:val="16"/>
                <w:szCs w:val="16"/>
                <w:u w:val="none"/>
              </w:rPr>
            </w:pPr>
          </w:p>
        </w:tc>
        <w:tc>
          <w:tcPr>
            <w:tcW w:w="387" w:type="dxa"/>
            <w:tcBorders>
              <w:top w:val="single" w:color="000000" w:sz="4" w:space="0"/>
              <w:left w:val="single" w:color="000000" w:sz="4" w:space="0"/>
              <w:bottom w:val="single" w:color="000000" w:sz="4" w:space="0"/>
              <w:right w:val="single" w:color="000000" w:sz="4" w:space="0"/>
            </w:tcBorders>
            <w:shd w:val="clear"/>
            <w:vAlign w:val="center"/>
          </w:tcPr>
          <w:p w14:paraId="5F89E9ED">
            <w:pPr>
              <w:jc w:val="center"/>
              <w:rPr>
                <w:rFonts w:hint="eastAsia" w:ascii="宋体" w:hAnsi="宋体" w:eastAsia="宋体" w:cs="宋体"/>
                <w:i w:val="0"/>
                <w:iCs w:val="0"/>
                <w:color w:val="000000"/>
                <w:sz w:val="16"/>
                <w:szCs w:val="16"/>
                <w:u w:val="none"/>
              </w:rPr>
            </w:pPr>
          </w:p>
        </w:tc>
        <w:tc>
          <w:tcPr>
            <w:tcW w:w="527" w:type="dxa"/>
            <w:tcBorders>
              <w:top w:val="single" w:color="000000" w:sz="4" w:space="0"/>
              <w:left w:val="single" w:color="000000" w:sz="4" w:space="0"/>
              <w:bottom w:val="single" w:color="000000" w:sz="4" w:space="0"/>
              <w:right w:val="single" w:color="000000" w:sz="4" w:space="0"/>
            </w:tcBorders>
            <w:shd w:val="clear"/>
            <w:vAlign w:val="center"/>
          </w:tcPr>
          <w:p w14:paraId="5DF90F5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考查</w:t>
            </w:r>
          </w:p>
        </w:tc>
        <w:tc>
          <w:tcPr>
            <w:tcW w:w="527" w:type="dxa"/>
            <w:tcBorders>
              <w:top w:val="single" w:color="000000" w:sz="4" w:space="0"/>
              <w:left w:val="single" w:color="000000" w:sz="4" w:space="0"/>
              <w:bottom w:val="single" w:color="000000" w:sz="4" w:space="0"/>
              <w:right w:val="single" w:color="000000" w:sz="4" w:space="0"/>
            </w:tcBorders>
            <w:shd w:val="clear"/>
            <w:vAlign w:val="center"/>
          </w:tcPr>
          <w:p w14:paraId="765DD24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校外</w:t>
            </w: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4A30270C">
            <w:pPr>
              <w:jc w:val="center"/>
              <w:rPr>
                <w:rFonts w:hint="eastAsia" w:ascii="宋体" w:hAnsi="宋体" w:eastAsia="宋体" w:cs="宋体"/>
                <w:i w:val="0"/>
                <w:iCs w:val="0"/>
                <w:color w:val="000000"/>
                <w:sz w:val="16"/>
                <w:szCs w:val="16"/>
                <w:u w:val="none"/>
              </w:rPr>
            </w:pPr>
          </w:p>
        </w:tc>
      </w:tr>
      <w:tr w14:paraId="1349D3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8A58897">
            <w:pPr>
              <w:jc w:val="center"/>
              <w:rPr>
                <w:rFonts w:hint="eastAsia" w:ascii="宋体" w:hAnsi="宋体" w:eastAsia="宋体" w:cs="宋体"/>
                <w:i w:val="0"/>
                <w:iCs w:val="0"/>
                <w:color w:val="000000"/>
                <w:sz w:val="16"/>
                <w:szCs w:val="16"/>
                <w:u w:val="none"/>
              </w:rPr>
            </w:pPr>
          </w:p>
        </w:tc>
        <w:tc>
          <w:tcPr>
            <w:tcW w:w="1929" w:type="dxa"/>
            <w:gridSpan w:val="3"/>
            <w:tcBorders>
              <w:top w:val="single" w:color="000000" w:sz="4" w:space="0"/>
              <w:left w:val="single" w:color="000000" w:sz="4" w:space="0"/>
              <w:bottom w:val="single" w:color="000000" w:sz="4" w:space="0"/>
              <w:right w:val="single" w:color="000000" w:sz="4" w:space="0"/>
            </w:tcBorders>
            <w:shd w:val="clear"/>
            <w:vAlign w:val="center"/>
          </w:tcPr>
          <w:p w14:paraId="4368EDE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小计</w:t>
            </w:r>
          </w:p>
        </w:tc>
        <w:tc>
          <w:tcPr>
            <w:tcW w:w="446" w:type="dxa"/>
            <w:tcBorders>
              <w:top w:val="single" w:color="000000" w:sz="4" w:space="0"/>
              <w:left w:val="single" w:color="000000" w:sz="4" w:space="0"/>
              <w:bottom w:val="single" w:color="000000" w:sz="4" w:space="0"/>
              <w:right w:val="single" w:color="000000" w:sz="4" w:space="0"/>
            </w:tcBorders>
            <w:shd w:val="clear"/>
            <w:vAlign w:val="center"/>
          </w:tcPr>
          <w:p w14:paraId="4CC63169">
            <w:pPr>
              <w:jc w:val="center"/>
              <w:rPr>
                <w:rFonts w:hint="eastAsia" w:ascii="宋体" w:hAnsi="宋体" w:eastAsia="宋体" w:cs="宋体"/>
                <w:i w:val="0"/>
                <w:iCs w:val="0"/>
                <w:color w:val="000000"/>
                <w:sz w:val="16"/>
                <w:szCs w:val="16"/>
                <w:u w:val="none"/>
              </w:rPr>
            </w:pPr>
          </w:p>
        </w:tc>
        <w:tc>
          <w:tcPr>
            <w:tcW w:w="473" w:type="dxa"/>
            <w:tcBorders>
              <w:top w:val="single" w:color="000000" w:sz="4" w:space="0"/>
              <w:left w:val="single" w:color="000000" w:sz="4" w:space="0"/>
              <w:bottom w:val="single" w:color="000000" w:sz="4" w:space="0"/>
              <w:right w:val="single" w:color="000000" w:sz="4" w:space="0"/>
            </w:tcBorders>
            <w:shd w:val="clear"/>
            <w:vAlign w:val="center"/>
          </w:tcPr>
          <w:p w14:paraId="78BCA2C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w:t>
            </w:r>
          </w:p>
        </w:tc>
        <w:tc>
          <w:tcPr>
            <w:tcW w:w="567" w:type="dxa"/>
            <w:tcBorders>
              <w:top w:val="single" w:color="000000" w:sz="4" w:space="0"/>
              <w:left w:val="single" w:color="000000" w:sz="4" w:space="0"/>
              <w:bottom w:val="single" w:color="000000" w:sz="4" w:space="0"/>
              <w:right w:val="single" w:color="000000" w:sz="4" w:space="0"/>
            </w:tcBorders>
            <w:shd w:val="clear"/>
            <w:vAlign w:val="center"/>
          </w:tcPr>
          <w:p w14:paraId="73EA6AF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w:t>
            </w:r>
          </w:p>
        </w:tc>
        <w:tc>
          <w:tcPr>
            <w:tcW w:w="387" w:type="dxa"/>
            <w:tcBorders>
              <w:top w:val="single" w:color="000000" w:sz="4" w:space="0"/>
              <w:left w:val="single" w:color="000000" w:sz="4" w:space="0"/>
              <w:bottom w:val="single" w:color="000000" w:sz="4" w:space="0"/>
              <w:right w:val="single" w:color="000000" w:sz="4" w:space="0"/>
            </w:tcBorders>
            <w:shd w:val="clear"/>
            <w:vAlign w:val="center"/>
          </w:tcPr>
          <w:p w14:paraId="62A6D4D5">
            <w:pPr>
              <w:jc w:val="center"/>
              <w:rPr>
                <w:rFonts w:hint="eastAsia" w:ascii="宋体" w:hAnsi="宋体" w:eastAsia="宋体" w:cs="宋体"/>
                <w:i w:val="0"/>
                <w:iCs w:val="0"/>
                <w:color w:val="000000"/>
                <w:sz w:val="16"/>
                <w:szCs w:val="16"/>
                <w:u w:val="none"/>
              </w:rPr>
            </w:pPr>
          </w:p>
        </w:tc>
        <w:tc>
          <w:tcPr>
            <w:tcW w:w="387" w:type="dxa"/>
            <w:tcBorders>
              <w:top w:val="single" w:color="000000" w:sz="4" w:space="0"/>
              <w:left w:val="single" w:color="000000" w:sz="4" w:space="0"/>
              <w:bottom w:val="single" w:color="000000" w:sz="4" w:space="0"/>
              <w:right w:val="single" w:color="000000" w:sz="4" w:space="0"/>
            </w:tcBorders>
            <w:shd w:val="clear"/>
            <w:vAlign w:val="center"/>
          </w:tcPr>
          <w:p w14:paraId="01677C9E">
            <w:pPr>
              <w:jc w:val="center"/>
              <w:rPr>
                <w:rFonts w:hint="eastAsia" w:ascii="宋体" w:hAnsi="宋体" w:eastAsia="宋体" w:cs="宋体"/>
                <w:i w:val="0"/>
                <w:iCs w:val="0"/>
                <w:color w:val="000000"/>
                <w:sz w:val="16"/>
                <w:szCs w:val="16"/>
                <w:u w:val="none"/>
              </w:rPr>
            </w:pPr>
          </w:p>
        </w:tc>
        <w:tc>
          <w:tcPr>
            <w:tcW w:w="387" w:type="dxa"/>
            <w:tcBorders>
              <w:top w:val="single" w:color="000000" w:sz="4" w:space="0"/>
              <w:left w:val="single" w:color="000000" w:sz="4" w:space="0"/>
              <w:bottom w:val="single" w:color="000000" w:sz="4" w:space="0"/>
              <w:right w:val="single" w:color="000000" w:sz="4" w:space="0"/>
            </w:tcBorders>
            <w:shd w:val="clear"/>
            <w:vAlign w:val="center"/>
          </w:tcPr>
          <w:p w14:paraId="08E962DB">
            <w:pPr>
              <w:jc w:val="center"/>
              <w:rPr>
                <w:rFonts w:hint="eastAsia" w:ascii="宋体" w:hAnsi="宋体" w:eastAsia="宋体" w:cs="宋体"/>
                <w:i w:val="0"/>
                <w:iCs w:val="0"/>
                <w:color w:val="000000"/>
                <w:sz w:val="16"/>
                <w:szCs w:val="16"/>
                <w:u w:val="none"/>
              </w:rPr>
            </w:pPr>
          </w:p>
        </w:tc>
        <w:tc>
          <w:tcPr>
            <w:tcW w:w="387" w:type="dxa"/>
            <w:tcBorders>
              <w:top w:val="single" w:color="000000" w:sz="4" w:space="0"/>
              <w:left w:val="single" w:color="000000" w:sz="4" w:space="0"/>
              <w:bottom w:val="single" w:color="000000" w:sz="4" w:space="0"/>
              <w:right w:val="single" w:color="000000" w:sz="4" w:space="0"/>
            </w:tcBorders>
            <w:shd w:val="clear"/>
            <w:vAlign w:val="center"/>
          </w:tcPr>
          <w:p w14:paraId="296E5A8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60</w:t>
            </w:r>
          </w:p>
        </w:tc>
        <w:tc>
          <w:tcPr>
            <w:tcW w:w="387" w:type="dxa"/>
            <w:tcBorders>
              <w:top w:val="single" w:color="000000" w:sz="4" w:space="0"/>
              <w:left w:val="single" w:color="000000" w:sz="4" w:space="0"/>
              <w:bottom w:val="single" w:color="000000" w:sz="4" w:space="0"/>
              <w:right w:val="single" w:color="000000" w:sz="4" w:space="0"/>
            </w:tcBorders>
            <w:shd w:val="clear"/>
            <w:vAlign w:val="center"/>
          </w:tcPr>
          <w:p w14:paraId="07959F3F">
            <w:pPr>
              <w:jc w:val="center"/>
              <w:rPr>
                <w:rFonts w:hint="eastAsia" w:ascii="宋体" w:hAnsi="宋体" w:eastAsia="宋体" w:cs="宋体"/>
                <w:i w:val="0"/>
                <w:iCs w:val="0"/>
                <w:color w:val="000000"/>
                <w:sz w:val="16"/>
                <w:szCs w:val="16"/>
                <w:u w:val="none"/>
              </w:rPr>
            </w:pPr>
          </w:p>
        </w:tc>
        <w:tc>
          <w:tcPr>
            <w:tcW w:w="387" w:type="dxa"/>
            <w:tcBorders>
              <w:top w:val="single" w:color="000000" w:sz="4" w:space="0"/>
              <w:left w:val="single" w:color="000000" w:sz="4" w:space="0"/>
              <w:bottom w:val="single" w:color="000000" w:sz="4" w:space="0"/>
              <w:right w:val="single" w:color="000000" w:sz="4" w:space="0"/>
            </w:tcBorders>
            <w:shd w:val="clear"/>
            <w:vAlign w:val="center"/>
          </w:tcPr>
          <w:p w14:paraId="4C95C08F">
            <w:pPr>
              <w:jc w:val="center"/>
              <w:rPr>
                <w:rFonts w:hint="eastAsia" w:ascii="宋体" w:hAnsi="宋体" w:eastAsia="宋体" w:cs="宋体"/>
                <w:i w:val="0"/>
                <w:iCs w:val="0"/>
                <w:color w:val="000000"/>
                <w:sz w:val="16"/>
                <w:szCs w:val="16"/>
                <w:u w:val="none"/>
              </w:rPr>
            </w:pPr>
          </w:p>
        </w:tc>
        <w:tc>
          <w:tcPr>
            <w:tcW w:w="527" w:type="dxa"/>
            <w:tcBorders>
              <w:top w:val="single" w:color="000000" w:sz="4" w:space="0"/>
              <w:left w:val="single" w:color="000000" w:sz="4" w:space="0"/>
              <w:bottom w:val="single" w:color="000000" w:sz="4" w:space="0"/>
              <w:right w:val="single" w:color="000000" w:sz="4" w:space="0"/>
            </w:tcBorders>
            <w:shd w:val="clear"/>
            <w:vAlign w:val="center"/>
          </w:tcPr>
          <w:p w14:paraId="15F48B56">
            <w:pPr>
              <w:jc w:val="center"/>
              <w:rPr>
                <w:rFonts w:hint="eastAsia" w:ascii="宋体" w:hAnsi="宋体" w:eastAsia="宋体" w:cs="宋体"/>
                <w:i w:val="0"/>
                <w:iCs w:val="0"/>
                <w:color w:val="000000"/>
                <w:sz w:val="16"/>
                <w:szCs w:val="16"/>
                <w:u w:val="none"/>
              </w:rPr>
            </w:pPr>
          </w:p>
        </w:tc>
        <w:tc>
          <w:tcPr>
            <w:tcW w:w="527" w:type="dxa"/>
            <w:tcBorders>
              <w:top w:val="single" w:color="000000" w:sz="4" w:space="0"/>
              <w:left w:val="single" w:color="000000" w:sz="4" w:space="0"/>
              <w:bottom w:val="single" w:color="000000" w:sz="4" w:space="0"/>
              <w:right w:val="single" w:color="000000" w:sz="4" w:space="0"/>
            </w:tcBorders>
            <w:shd w:val="clear"/>
            <w:vAlign w:val="center"/>
          </w:tcPr>
          <w:p w14:paraId="1B9C49AA">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6B6ED6BC">
            <w:pPr>
              <w:jc w:val="center"/>
              <w:rPr>
                <w:rFonts w:hint="eastAsia" w:ascii="宋体" w:hAnsi="宋体" w:eastAsia="宋体" w:cs="宋体"/>
                <w:i w:val="0"/>
                <w:iCs w:val="0"/>
                <w:color w:val="000000"/>
                <w:sz w:val="16"/>
                <w:szCs w:val="16"/>
                <w:u w:val="none"/>
              </w:rPr>
            </w:pPr>
          </w:p>
        </w:tc>
      </w:tr>
      <w:tr w14:paraId="5391D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00" w:type="dxa"/>
            <w:vMerge w:val="restart"/>
            <w:tcBorders>
              <w:top w:val="single" w:color="000000" w:sz="4" w:space="0"/>
              <w:left w:val="single" w:color="000000" w:sz="4" w:space="0"/>
              <w:bottom w:val="single" w:color="000000" w:sz="4" w:space="0"/>
              <w:right w:val="single" w:color="000000" w:sz="4" w:space="0"/>
            </w:tcBorders>
            <w:shd w:val="clear"/>
            <w:vAlign w:val="center"/>
          </w:tcPr>
          <w:p w14:paraId="0D5B274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其他实践活动</w:t>
            </w:r>
          </w:p>
        </w:tc>
        <w:tc>
          <w:tcPr>
            <w:tcW w:w="351" w:type="dxa"/>
            <w:tcBorders>
              <w:top w:val="single" w:color="000000" w:sz="4" w:space="0"/>
              <w:left w:val="single" w:color="000000" w:sz="4" w:space="0"/>
              <w:bottom w:val="single" w:color="000000" w:sz="4" w:space="0"/>
              <w:right w:val="single" w:color="000000" w:sz="4" w:space="0"/>
            </w:tcBorders>
            <w:shd w:val="clear"/>
            <w:vAlign w:val="center"/>
          </w:tcPr>
          <w:p w14:paraId="2EE7FA7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w:t>
            </w:r>
          </w:p>
        </w:tc>
        <w:tc>
          <w:tcPr>
            <w:tcW w:w="756" w:type="dxa"/>
            <w:tcBorders>
              <w:top w:val="single" w:color="000000" w:sz="4" w:space="0"/>
              <w:left w:val="single" w:color="000000" w:sz="4" w:space="0"/>
              <w:bottom w:val="single" w:color="000000" w:sz="4" w:space="0"/>
              <w:right w:val="single" w:color="000000" w:sz="4" w:space="0"/>
            </w:tcBorders>
            <w:shd w:val="clear"/>
            <w:vAlign w:val="center"/>
          </w:tcPr>
          <w:p w14:paraId="0995CE9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XXGG014S</w:t>
            </w:r>
          </w:p>
        </w:tc>
        <w:tc>
          <w:tcPr>
            <w:tcW w:w="822" w:type="dxa"/>
            <w:tcBorders>
              <w:top w:val="single" w:color="000000" w:sz="4" w:space="0"/>
              <w:left w:val="single" w:color="000000" w:sz="4" w:space="0"/>
              <w:bottom w:val="single" w:color="000000" w:sz="4" w:space="0"/>
              <w:right w:val="single" w:color="000000" w:sz="4" w:space="0"/>
            </w:tcBorders>
            <w:shd w:val="clear"/>
            <w:vAlign w:val="center"/>
          </w:tcPr>
          <w:p w14:paraId="4ACAD13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毕业设计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0D9697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C</w:t>
            </w:r>
          </w:p>
        </w:tc>
        <w:tc>
          <w:tcPr>
            <w:tcW w:w="473" w:type="dxa"/>
            <w:tcBorders>
              <w:top w:val="single" w:color="000000" w:sz="4" w:space="0"/>
              <w:left w:val="single" w:color="000000" w:sz="4" w:space="0"/>
              <w:bottom w:val="single" w:color="000000" w:sz="4" w:space="0"/>
              <w:right w:val="single" w:color="000000" w:sz="4" w:space="0"/>
            </w:tcBorders>
            <w:shd w:val="clear"/>
            <w:vAlign w:val="center"/>
          </w:tcPr>
          <w:p w14:paraId="16D872D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w:t>
            </w:r>
          </w:p>
        </w:tc>
        <w:tc>
          <w:tcPr>
            <w:tcW w:w="567" w:type="dxa"/>
            <w:tcBorders>
              <w:top w:val="single" w:color="000000" w:sz="4" w:space="0"/>
              <w:left w:val="single" w:color="000000" w:sz="4" w:space="0"/>
              <w:bottom w:val="single" w:color="000000" w:sz="4" w:space="0"/>
              <w:right w:val="single" w:color="000000" w:sz="4" w:space="0"/>
            </w:tcBorders>
            <w:shd w:val="clear"/>
            <w:vAlign w:val="center"/>
          </w:tcPr>
          <w:p w14:paraId="3A47790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BE63C61">
            <w:pPr>
              <w:jc w:val="center"/>
              <w:rPr>
                <w:rFonts w:hint="eastAsia" w:ascii="宋体" w:hAnsi="宋体" w:eastAsia="宋体" w:cs="宋体"/>
                <w:i w:val="0"/>
                <w:iCs w:val="0"/>
                <w:color w:val="000000"/>
                <w:sz w:val="16"/>
                <w:szCs w:val="16"/>
                <w:u w:val="none"/>
              </w:rPr>
            </w:pPr>
          </w:p>
        </w:tc>
        <w:tc>
          <w:tcPr>
            <w:tcW w:w="387" w:type="dxa"/>
            <w:tcBorders>
              <w:top w:val="single" w:color="000000" w:sz="4" w:space="0"/>
              <w:left w:val="single" w:color="000000" w:sz="4" w:space="0"/>
              <w:bottom w:val="single" w:color="000000" w:sz="4" w:space="0"/>
              <w:right w:val="single" w:color="000000" w:sz="4" w:space="0"/>
            </w:tcBorders>
            <w:shd w:val="clear"/>
            <w:vAlign w:val="center"/>
          </w:tcPr>
          <w:p w14:paraId="21979742">
            <w:pPr>
              <w:jc w:val="center"/>
              <w:rPr>
                <w:rFonts w:hint="eastAsia" w:ascii="宋体" w:hAnsi="宋体" w:eastAsia="宋体" w:cs="宋体"/>
                <w:i w:val="0"/>
                <w:iCs w:val="0"/>
                <w:color w:val="000000"/>
                <w:sz w:val="16"/>
                <w:szCs w:val="16"/>
                <w:u w:val="none"/>
              </w:rPr>
            </w:pPr>
          </w:p>
        </w:tc>
        <w:tc>
          <w:tcPr>
            <w:tcW w:w="387" w:type="dxa"/>
            <w:tcBorders>
              <w:top w:val="single" w:color="000000" w:sz="4" w:space="0"/>
              <w:left w:val="single" w:color="000000" w:sz="4" w:space="0"/>
              <w:bottom w:val="single" w:color="000000" w:sz="4" w:space="0"/>
              <w:right w:val="single" w:color="000000" w:sz="4" w:space="0"/>
            </w:tcBorders>
            <w:shd w:val="clear"/>
            <w:vAlign w:val="center"/>
          </w:tcPr>
          <w:p w14:paraId="09309DAF">
            <w:pPr>
              <w:jc w:val="center"/>
              <w:rPr>
                <w:rFonts w:hint="eastAsia" w:ascii="宋体" w:hAnsi="宋体" w:eastAsia="宋体" w:cs="宋体"/>
                <w:i w:val="0"/>
                <w:iCs w:val="0"/>
                <w:color w:val="000000"/>
                <w:sz w:val="16"/>
                <w:szCs w:val="16"/>
                <w:u w:val="none"/>
              </w:rPr>
            </w:pPr>
          </w:p>
        </w:tc>
        <w:tc>
          <w:tcPr>
            <w:tcW w:w="387" w:type="dxa"/>
            <w:tcBorders>
              <w:top w:val="single" w:color="000000" w:sz="4" w:space="0"/>
              <w:left w:val="single" w:color="000000" w:sz="4" w:space="0"/>
              <w:bottom w:val="single" w:color="000000" w:sz="4" w:space="0"/>
              <w:right w:val="single" w:color="000000" w:sz="4" w:space="0"/>
            </w:tcBorders>
            <w:shd w:val="clear"/>
            <w:vAlign w:val="center"/>
          </w:tcPr>
          <w:p w14:paraId="1892AA67">
            <w:pPr>
              <w:jc w:val="center"/>
              <w:rPr>
                <w:rFonts w:hint="eastAsia" w:ascii="宋体" w:hAnsi="宋体" w:eastAsia="宋体" w:cs="宋体"/>
                <w:i w:val="0"/>
                <w:iCs w:val="0"/>
                <w:color w:val="000000"/>
                <w:sz w:val="16"/>
                <w:szCs w:val="16"/>
                <w:u w:val="none"/>
              </w:rPr>
            </w:pPr>
          </w:p>
        </w:tc>
        <w:tc>
          <w:tcPr>
            <w:tcW w:w="387" w:type="dxa"/>
            <w:tcBorders>
              <w:top w:val="single" w:color="000000" w:sz="4" w:space="0"/>
              <w:left w:val="single" w:color="000000" w:sz="4" w:space="0"/>
              <w:bottom w:val="single" w:color="000000" w:sz="4" w:space="0"/>
              <w:right w:val="single" w:color="000000" w:sz="4" w:space="0"/>
            </w:tcBorders>
            <w:shd w:val="clear"/>
            <w:vAlign w:val="center"/>
          </w:tcPr>
          <w:p w14:paraId="36304DE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30</w:t>
            </w:r>
          </w:p>
        </w:tc>
        <w:tc>
          <w:tcPr>
            <w:tcW w:w="387" w:type="dxa"/>
            <w:tcBorders>
              <w:top w:val="single" w:color="000000" w:sz="4" w:space="0"/>
              <w:left w:val="single" w:color="000000" w:sz="4" w:space="0"/>
              <w:bottom w:val="single" w:color="000000" w:sz="4" w:space="0"/>
              <w:right w:val="single" w:color="000000" w:sz="4" w:space="0"/>
            </w:tcBorders>
            <w:shd w:val="clear"/>
            <w:vAlign w:val="center"/>
          </w:tcPr>
          <w:p w14:paraId="0A1990B3">
            <w:pPr>
              <w:jc w:val="center"/>
              <w:rPr>
                <w:rFonts w:hint="eastAsia" w:ascii="宋体" w:hAnsi="宋体" w:eastAsia="宋体" w:cs="宋体"/>
                <w:i w:val="0"/>
                <w:iCs w:val="0"/>
                <w:color w:val="000000"/>
                <w:sz w:val="16"/>
                <w:szCs w:val="16"/>
                <w:u w:val="none"/>
              </w:rPr>
            </w:pPr>
          </w:p>
        </w:tc>
        <w:tc>
          <w:tcPr>
            <w:tcW w:w="527" w:type="dxa"/>
            <w:tcBorders>
              <w:top w:val="single" w:color="000000" w:sz="4" w:space="0"/>
              <w:left w:val="single" w:color="000000" w:sz="4" w:space="0"/>
              <w:bottom w:val="single" w:color="000000" w:sz="4" w:space="0"/>
              <w:right w:val="single" w:color="000000" w:sz="4" w:space="0"/>
            </w:tcBorders>
            <w:shd w:val="clear"/>
            <w:vAlign w:val="center"/>
          </w:tcPr>
          <w:p w14:paraId="64AE4A6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考查</w:t>
            </w:r>
          </w:p>
        </w:tc>
        <w:tc>
          <w:tcPr>
            <w:tcW w:w="527" w:type="dxa"/>
            <w:tcBorders>
              <w:top w:val="single" w:color="000000" w:sz="4" w:space="0"/>
              <w:left w:val="single" w:color="000000" w:sz="4" w:space="0"/>
              <w:bottom w:val="single" w:color="000000" w:sz="4" w:space="0"/>
              <w:right w:val="single" w:color="000000" w:sz="4" w:space="0"/>
            </w:tcBorders>
            <w:shd w:val="clear"/>
            <w:vAlign w:val="center"/>
          </w:tcPr>
          <w:p w14:paraId="0698278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校内</w:t>
            </w: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47F1827D">
            <w:pPr>
              <w:jc w:val="center"/>
              <w:rPr>
                <w:rFonts w:hint="eastAsia" w:ascii="宋体" w:hAnsi="宋体" w:eastAsia="宋体" w:cs="宋体"/>
                <w:i w:val="0"/>
                <w:iCs w:val="0"/>
                <w:color w:val="000000"/>
                <w:sz w:val="16"/>
                <w:szCs w:val="16"/>
                <w:u w:val="none"/>
              </w:rPr>
            </w:pPr>
          </w:p>
        </w:tc>
      </w:tr>
      <w:tr w14:paraId="173C6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75C4C83">
            <w:pPr>
              <w:jc w:val="center"/>
              <w:rPr>
                <w:rFonts w:hint="eastAsia" w:ascii="宋体" w:hAnsi="宋体" w:eastAsia="宋体" w:cs="宋体"/>
                <w:i w:val="0"/>
                <w:iCs w:val="0"/>
                <w:color w:val="000000"/>
                <w:sz w:val="16"/>
                <w:szCs w:val="16"/>
                <w:u w:val="none"/>
              </w:rPr>
            </w:pPr>
          </w:p>
        </w:tc>
        <w:tc>
          <w:tcPr>
            <w:tcW w:w="1929" w:type="dxa"/>
            <w:gridSpan w:val="3"/>
            <w:tcBorders>
              <w:top w:val="single" w:color="000000" w:sz="4" w:space="0"/>
              <w:left w:val="single" w:color="000000" w:sz="4" w:space="0"/>
              <w:bottom w:val="single" w:color="000000" w:sz="4" w:space="0"/>
              <w:right w:val="single" w:color="000000" w:sz="4" w:space="0"/>
            </w:tcBorders>
            <w:shd w:val="clear"/>
            <w:vAlign w:val="center"/>
          </w:tcPr>
          <w:p w14:paraId="0A9E122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小计</w:t>
            </w:r>
          </w:p>
        </w:tc>
        <w:tc>
          <w:tcPr>
            <w:tcW w:w="446" w:type="dxa"/>
            <w:tcBorders>
              <w:top w:val="single" w:color="000000" w:sz="4" w:space="0"/>
              <w:left w:val="single" w:color="000000" w:sz="4" w:space="0"/>
              <w:bottom w:val="single" w:color="000000" w:sz="4" w:space="0"/>
              <w:right w:val="single" w:color="000000" w:sz="4" w:space="0"/>
            </w:tcBorders>
            <w:shd w:val="clear"/>
            <w:vAlign w:val="center"/>
          </w:tcPr>
          <w:p w14:paraId="44655F96">
            <w:pPr>
              <w:jc w:val="center"/>
              <w:rPr>
                <w:rFonts w:hint="eastAsia" w:ascii="宋体" w:hAnsi="宋体" w:eastAsia="宋体" w:cs="宋体"/>
                <w:i w:val="0"/>
                <w:iCs w:val="0"/>
                <w:color w:val="000000"/>
                <w:sz w:val="16"/>
                <w:szCs w:val="16"/>
                <w:u w:val="none"/>
              </w:rPr>
            </w:pPr>
          </w:p>
        </w:tc>
        <w:tc>
          <w:tcPr>
            <w:tcW w:w="473" w:type="dxa"/>
            <w:tcBorders>
              <w:top w:val="single" w:color="000000" w:sz="4" w:space="0"/>
              <w:left w:val="single" w:color="000000" w:sz="4" w:space="0"/>
              <w:bottom w:val="single" w:color="000000" w:sz="4" w:space="0"/>
              <w:right w:val="single" w:color="000000" w:sz="4" w:space="0"/>
            </w:tcBorders>
            <w:shd w:val="clear"/>
            <w:vAlign w:val="center"/>
          </w:tcPr>
          <w:p w14:paraId="30DCECC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w:t>
            </w:r>
          </w:p>
        </w:tc>
        <w:tc>
          <w:tcPr>
            <w:tcW w:w="567" w:type="dxa"/>
            <w:tcBorders>
              <w:top w:val="single" w:color="000000" w:sz="4" w:space="0"/>
              <w:left w:val="single" w:color="000000" w:sz="4" w:space="0"/>
              <w:bottom w:val="single" w:color="000000" w:sz="4" w:space="0"/>
              <w:right w:val="single" w:color="000000" w:sz="4" w:space="0"/>
            </w:tcBorders>
            <w:shd w:val="clear"/>
            <w:vAlign w:val="center"/>
          </w:tcPr>
          <w:p w14:paraId="4213DF2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w:t>
            </w:r>
          </w:p>
        </w:tc>
        <w:tc>
          <w:tcPr>
            <w:tcW w:w="387" w:type="dxa"/>
            <w:tcBorders>
              <w:top w:val="single" w:color="000000" w:sz="4" w:space="0"/>
              <w:left w:val="single" w:color="000000" w:sz="4" w:space="0"/>
              <w:bottom w:val="single" w:color="000000" w:sz="4" w:space="0"/>
              <w:right w:val="single" w:color="000000" w:sz="4" w:space="0"/>
            </w:tcBorders>
            <w:shd w:val="clear"/>
            <w:vAlign w:val="center"/>
          </w:tcPr>
          <w:p w14:paraId="4429D792">
            <w:pPr>
              <w:jc w:val="center"/>
              <w:rPr>
                <w:rFonts w:hint="eastAsia" w:ascii="宋体" w:hAnsi="宋体" w:eastAsia="宋体" w:cs="宋体"/>
                <w:i w:val="0"/>
                <w:iCs w:val="0"/>
                <w:color w:val="000000"/>
                <w:sz w:val="16"/>
                <w:szCs w:val="16"/>
                <w:u w:val="none"/>
              </w:rPr>
            </w:pPr>
          </w:p>
        </w:tc>
        <w:tc>
          <w:tcPr>
            <w:tcW w:w="387" w:type="dxa"/>
            <w:tcBorders>
              <w:top w:val="single" w:color="000000" w:sz="4" w:space="0"/>
              <w:left w:val="single" w:color="000000" w:sz="4" w:space="0"/>
              <w:bottom w:val="single" w:color="000000" w:sz="4" w:space="0"/>
              <w:right w:val="single" w:color="000000" w:sz="4" w:space="0"/>
            </w:tcBorders>
            <w:shd w:val="clear"/>
            <w:vAlign w:val="center"/>
          </w:tcPr>
          <w:p w14:paraId="7C0E9255">
            <w:pPr>
              <w:jc w:val="center"/>
              <w:rPr>
                <w:rFonts w:hint="eastAsia" w:ascii="宋体" w:hAnsi="宋体" w:eastAsia="宋体" w:cs="宋体"/>
                <w:i w:val="0"/>
                <w:iCs w:val="0"/>
                <w:color w:val="000000"/>
                <w:sz w:val="16"/>
                <w:szCs w:val="16"/>
                <w:u w:val="none"/>
              </w:rPr>
            </w:pPr>
          </w:p>
        </w:tc>
        <w:tc>
          <w:tcPr>
            <w:tcW w:w="387" w:type="dxa"/>
            <w:tcBorders>
              <w:top w:val="single" w:color="000000" w:sz="4" w:space="0"/>
              <w:left w:val="single" w:color="000000" w:sz="4" w:space="0"/>
              <w:bottom w:val="single" w:color="000000" w:sz="4" w:space="0"/>
              <w:right w:val="single" w:color="000000" w:sz="4" w:space="0"/>
            </w:tcBorders>
            <w:shd w:val="clear"/>
            <w:vAlign w:val="center"/>
          </w:tcPr>
          <w:p w14:paraId="5785B8E0">
            <w:pPr>
              <w:jc w:val="center"/>
              <w:rPr>
                <w:rFonts w:hint="eastAsia" w:ascii="宋体" w:hAnsi="宋体" w:eastAsia="宋体" w:cs="宋体"/>
                <w:i w:val="0"/>
                <w:iCs w:val="0"/>
                <w:color w:val="000000"/>
                <w:sz w:val="16"/>
                <w:szCs w:val="16"/>
                <w:u w:val="none"/>
              </w:rPr>
            </w:pPr>
          </w:p>
        </w:tc>
        <w:tc>
          <w:tcPr>
            <w:tcW w:w="387" w:type="dxa"/>
            <w:tcBorders>
              <w:top w:val="single" w:color="000000" w:sz="4" w:space="0"/>
              <w:left w:val="single" w:color="000000" w:sz="4" w:space="0"/>
              <w:bottom w:val="single" w:color="000000" w:sz="4" w:space="0"/>
              <w:right w:val="single" w:color="000000" w:sz="4" w:space="0"/>
            </w:tcBorders>
            <w:shd w:val="clear"/>
            <w:vAlign w:val="center"/>
          </w:tcPr>
          <w:p w14:paraId="72FFBBA0">
            <w:pPr>
              <w:jc w:val="center"/>
              <w:rPr>
                <w:rFonts w:hint="eastAsia" w:ascii="宋体" w:hAnsi="宋体" w:eastAsia="宋体" w:cs="宋体"/>
                <w:i w:val="0"/>
                <w:iCs w:val="0"/>
                <w:color w:val="000000"/>
                <w:sz w:val="16"/>
                <w:szCs w:val="16"/>
                <w:u w:val="none"/>
              </w:rPr>
            </w:pPr>
          </w:p>
        </w:tc>
        <w:tc>
          <w:tcPr>
            <w:tcW w:w="387" w:type="dxa"/>
            <w:tcBorders>
              <w:top w:val="single" w:color="000000" w:sz="4" w:space="0"/>
              <w:left w:val="single" w:color="000000" w:sz="4" w:space="0"/>
              <w:bottom w:val="single" w:color="000000" w:sz="4" w:space="0"/>
              <w:right w:val="single" w:color="000000" w:sz="4" w:space="0"/>
            </w:tcBorders>
            <w:shd w:val="clear"/>
            <w:vAlign w:val="center"/>
          </w:tcPr>
          <w:p w14:paraId="2C1A07A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120</w:t>
            </w:r>
          </w:p>
        </w:tc>
        <w:tc>
          <w:tcPr>
            <w:tcW w:w="387" w:type="dxa"/>
            <w:tcBorders>
              <w:top w:val="single" w:color="000000" w:sz="4" w:space="0"/>
              <w:left w:val="single" w:color="000000" w:sz="4" w:space="0"/>
              <w:bottom w:val="single" w:color="000000" w:sz="4" w:space="0"/>
              <w:right w:val="single" w:color="000000" w:sz="4" w:space="0"/>
            </w:tcBorders>
            <w:shd w:val="clear"/>
            <w:vAlign w:val="center"/>
          </w:tcPr>
          <w:p w14:paraId="3940965A">
            <w:pPr>
              <w:jc w:val="center"/>
              <w:rPr>
                <w:rFonts w:hint="eastAsia" w:ascii="宋体" w:hAnsi="宋体" w:eastAsia="宋体" w:cs="宋体"/>
                <w:i w:val="0"/>
                <w:iCs w:val="0"/>
                <w:color w:val="000000"/>
                <w:sz w:val="16"/>
                <w:szCs w:val="16"/>
                <w:u w:val="none"/>
              </w:rPr>
            </w:pPr>
          </w:p>
        </w:tc>
        <w:tc>
          <w:tcPr>
            <w:tcW w:w="527" w:type="dxa"/>
            <w:tcBorders>
              <w:top w:val="single" w:color="000000" w:sz="4" w:space="0"/>
              <w:left w:val="single" w:color="000000" w:sz="4" w:space="0"/>
              <w:bottom w:val="single" w:color="000000" w:sz="4" w:space="0"/>
              <w:right w:val="single" w:color="000000" w:sz="4" w:space="0"/>
            </w:tcBorders>
            <w:shd w:val="clear"/>
            <w:vAlign w:val="center"/>
          </w:tcPr>
          <w:p w14:paraId="04478CF5">
            <w:pPr>
              <w:jc w:val="center"/>
              <w:rPr>
                <w:rFonts w:hint="eastAsia" w:ascii="宋体" w:hAnsi="宋体" w:eastAsia="宋体" w:cs="宋体"/>
                <w:i w:val="0"/>
                <w:iCs w:val="0"/>
                <w:color w:val="000000"/>
                <w:sz w:val="16"/>
                <w:szCs w:val="16"/>
                <w:u w:val="none"/>
              </w:rPr>
            </w:pPr>
          </w:p>
        </w:tc>
        <w:tc>
          <w:tcPr>
            <w:tcW w:w="527" w:type="dxa"/>
            <w:tcBorders>
              <w:top w:val="single" w:color="000000" w:sz="4" w:space="0"/>
              <w:left w:val="single" w:color="000000" w:sz="4" w:space="0"/>
              <w:bottom w:val="single" w:color="000000" w:sz="4" w:space="0"/>
              <w:right w:val="single" w:color="000000" w:sz="4" w:space="0"/>
            </w:tcBorders>
            <w:shd w:val="clear"/>
            <w:vAlign w:val="center"/>
          </w:tcPr>
          <w:p w14:paraId="6E8205EB">
            <w:pPr>
              <w:jc w:val="center"/>
              <w:rPr>
                <w:rFonts w:hint="eastAsia" w:ascii="宋体" w:hAnsi="宋体" w:eastAsia="宋体" w:cs="宋体"/>
                <w:i w:val="0"/>
                <w:iCs w:val="0"/>
                <w:color w:val="000000"/>
                <w:sz w:val="16"/>
                <w:szCs w:val="16"/>
                <w:u w:val="none"/>
              </w:rPr>
            </w:pPr>
          </w:p>
        </w:tc>
        <w:tc>
          <w:tcPr>
            <w:tcW w:w="270" w:type="dxa"/>
            <w:tcBorders>
              <w:top w:val="single" w:color="000000" w:sz="4" w:space="0"/>
              <w:left w:val="single" w:color="000000" w:sz="4" w:space="0"/>
              <w:bottom w:val="single" w:color="000000" w:sz="4" w:space="0"/>
              <w:right w:val="single" w:color="000000" w:sz="4" w:space="0"/>
            </w:tcBorders>
            <w:shd w:val="clear"/>
            <w:vAlign w:val="center"/>
          </w:tcPr>
          <w:p w14:paraId="17CFCB12">
            <w:pPr>
              <w:jc w:val="center"/>
              <w:rPr>
                <w:rFonts w:hint="eastAsia" w:ascii="宋体" w:hAnsi="宋体" w:eastAsia="宋体" w:cs="宋体"/>
                <w:i w:val="0"/>
                <w:iCs w:val="0"/>
                <w:color w:val="000000"/>
                <w:sz w:val="16"/>
                <w:szCs w:val="16"/>
                <w:u w:val="none"/>
              </w:rPr>
            </w:pPr>
          </w:p>
        </w:tc>
      </w:tr>
      <w:tr w14:paraId="7AAAB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500" w:type="dxa"/>
            <w:tcBorders>
              <w:top w:val="nil"/>
              <w:left w:val="nil"/>
              <w:bottom w:val="nil"/>
              <w:right w:val="nil"/>
            </w:tcBorders>
            <w:shd w:val="clear"/>
            <w:vAlign w:val="center"/>
          </w:tcPr>
          <w:p w14:paraId="7F018459">
            <w:pPr>
              <w:jc w:val="center"/>
              <w:rPr>
                <w:rFonts w:hint="eastAsia" w:ascii="宋体" w:hAnsi="宋体" w:eastAsia="宋体" w:cs="宋体"/>
                <w:i w:val="0"/>
                <w:iCs w:val="0"/>
                <w:color w:val="000000"/>
                <w:sz w:val="16"/>
                <w:szCs w:val="16"/>
                <w:u w:val="none"/>
              </w:rPr>
            </w:pPr>
          </w:p>
        </w:tc>
        <w:tc>
          <w:tcPr>
            <w:tcW w:w="351" w:type="dxa"/>
            <w:tcBorders>
              <w:top w:val="nil"/>
              <w:left w:val="nil"/>
              <w:bottom w:val="nil"/>
              <w:right w:val="nil"/>
            </w:tcBorders>
            <w:shd w:val="clear"/>
            <w:vAlign w:val="center"/>
          </w:tcPr>
          <w:p w14:paraId="23EB0AD3">
            <w:pPr>
              <w:jc w:val="center"/>
              <w:rPr>
                <w:rFonts w:hint="eastAsia" w:ascii="宋体" w:hAnsi="宋体" w:eastAsia="宋体" w:cs="宋体"/>
                <w:b/>
                <w:bCs/>
                <w:i w:val="0"/>
                <w:iCs w:val="0"/>
                <w:color w:val="000000"/>
                <w:sz w:val="16"/>
                <w:szCs w:val="16"/>
                <w:u w:val="none"/>
              </w:rPr>
            </w:pPr>
          </w:p>
        </w:tc>
        <w:tc>
          <w:tcPr>
            <w:tcW w:w="756" w:type="dxa"/>
            <w:tcBorders>
              <w:top w:val="nil"/>
              <w:left w:val="nil"/>
              <w:bottom w:val="nil"/>
              <w:right w:val="nil"/>
            </w:tcBorders>
            <w:shd w:val="clear"/>
            <w:vAlign w:val="center"/>
          </w:tcPr>
          <w:p w14:paraId="3C6FD9DB">
            <w:pPr>
              <w:jc w:val="center"/>
              <w:rPr>
                <w:rFonts w:hint="eastAsia" w:ascii="宋体" w:hAnsi="宋体" w:eastAsia="宋体" w:cs="宋体"/>
                <w:b/>
                <w:bCs/>
                <w:i w:val="0"/>
                <w:iCs w:val="0"/>
                <w:color w:val="000000"/>
                <w:sz w:val="16"/>
                <w:szCs w:val="16"/>
                <w:u w:val="none"/>
              </w:rPr>
            </w:pPr>
          </w:p>
        </w:tc>
        <w:tc>
          <w:tcPr>
            <w:tcW w:w="822" w:type="dxa"/>
            <w:tcBorders>
              <w:top w:val="nil"/>
              <w:left w:val="nil"/>
              <w:bottom w:val="nil"/>
              <w:right w:val="nil"/>
            </w:tcBorders>
            <w:shd w:val="clear"/>
            <w:vAlign w:val="center"/>
          </w:tcPr>
          <w:p w14:paraId="58D95739">
            <w:pPr>
              <w:jc w:val="center"/>
              <w:rPr>
                <w:rFonts w:hint="eastAsia" w:ascii="宋体" w:hAnsi="宋体" w:eastAsia="宋体" w:cs="宋体"/>
                <w:b/>
                <w:bCs/>
                <w:i w:val="0"/>
                <w:iCs w:val="0"/>
                <w:color w:val="000000"/>
                <w:sz w:val="16"/>
                <w:szCs w:val="16"/>
                <w:u w:val="none"/>
              </w:rPr>
            </w:pPr>
          </w:p>
        </w:tc>
        <w:tc>
          <w:tcPr>
            <w:tcW w:w="446" w:type="dxa"/>
            <w:tcBorders>
              <w:top w:val="nil"/>
              <w:left w:val="nil"/>
              <w:bottom w:val="nil"/>
              <w:right w:val="nil"/>
            </w:tcBorders>
            <w:shd w:val="clear"/>
            <w:vAlign w:val="center"/>
          </w:tcPr>
          <w:p w14:paraId="35B6D310">
            <w:pPr>
              <w:jc w:val="center"/>
              <w:rPr>
                <w:rFonts w:hint="eastAsia" w:ascii="宋体" w:hAnsi="宋体" w:eastAsia="宋体" w:cs="宋体"/>
                <w:b/>
                <w:bCs/>
                <w:i w:val="0"/>
                <w:iCs w:val="0"/>
                <w:color w:val="000000"/>
                <w:sz w:val="16"/>
                <w:szCs w:val="16"/>
                <w:u w:val="none"/>
              </w:rPr>
            </w:pPr>
          </w:p>
        </w:tc>
        <w:tc>
          <w:tcPr>
            <w:tcW w:w="473" w:type="dxa"/>
            <w:tcBorders>
              <w:top w:val="nil"/>
              <w:left w:val="nil"/>
              <w:bottom w:val="nil"/>
              <w:right w:val="nil"/>
            </w:tcBorders>
            <w:shd w:val="clear"/>
            <w:vAlign w:val="center"/>
          </w:tcPr>
          <w:p w14:paraId="28768E15">
            <w:pPr>
              <w:jc w:val="center"/>
              <w:rPr>
                <w:rFonts w:hint="eastAsia" w:ascii="宋体" w:hAnsi="宋体" w:eastAsia="宋体" w:cs="宋体"/>
                <w:b/>
                <w:bCs/>
                <w:i w:val="0"/>
                <w:iCs w:val="0"/>
                <w:color w:val="000000"/>
                <w:sz w:val="16"/>
                <w:szCs w:val="16"/>
                <w:u w:val="none"/>
              </w:rPr>
            </w:pPr>
          </w:p>
        </w:tc>
        <w:tc>
          <w:tcPr>
            <w:tcW w:w="567" w:type="dxa"/>
            <w:tcBorders>
              <w:top w:val="nil"/>
              <w:left w:val="nil"/>
              <w:bottom w:val="nil"/>
              <w:right w:val="nil"/>
            </w:tcBorders>
            <w:shd w:val="clear"/>
            <w:vAlign w:val="center"/>
          </w:tcPr>
          <w:p w14:paraId="458BD332">
            <w:pPr>
              <w:jc w:val="center"/>
              <w:rPr>
                <w:rFonts w:hint="eastAsia" w:ascii="宋体" w:hAnsi="宋体" w:eastAsia="宋体" w:cs="宋体"/>
                <w:b/>
                <w:bCs/>
                <w:i w:val="0"/>
                <w:iCs w:val="0"/>
                <w:color w:val="000000"/>
                <w:sz w:val="16"/>
                <w:szCs w:val="16"/>
                <w:u w:val="none"/>
              </w:rPr>
            </w:pPr>
          </w:p>
        </w:tc>
        <w:tc>
          <w:tcPr>
            <w:tcW w:w="387" w:type="dxa"/>
            <w:tcBorders>
              <w:top w:val="nil"/>
              <w:left w:val="nil"/>
              <w:bottom w:val="nil"/>
              <w:right w:val="nil"/>
            </w:tcBorders>
            <w:shd w:val="clear"/>
            <w:vAlign w:val="center"/>
          </w:tcPr>
          <w:p w14:paraId="224ADFFF">
            <w:pPr>
              <w:jc w:val="center"/>
              <w:rPr>
                <w:rFonts w:hint="eastAsia" w:ascii="宋体" w:hAnsi="宋体" w:eastAsia="宋体" w:cs="宋体"/>
                <w:b/>
                <w:bCs/>
                <w:i w:val="0"/>
                <w:iCs w:val="0"/>
                <w:color w:val="000000"/>
                <w:sz w:val="16"/>
                <w:szCs w:val="16"/>
                <w:u w:val="none"/>
              </w:rPr>
            </w:pPr>
          </w:p>
        </w:tc>
        <w:tc>
          <w:tcPr>
            <w:tcW w:w="387" w:type="dxa"/>
            <w:tcBorders>
              <w:top w:val="nil"/>
              <w:left w:val="nil"/>
              <w:bottom w:val="nil"/>
              <w:right w:val="nil"/>
            </w:tcBorders>
            <w:shd w:val="clear"/>
            <w:vAlign w:val="center"/>
          </w:tcPr>
          <w:p w14:paraId="193F53C2">
            <w:pPr>
              <w:jc w:val="center"/>
              <w:rPr>
                <w:rFonts w:hint="eastAsia" w:ascii="宋体" w:hAnsi="宋体" w:eastAsia="宋体" w:cs="宋体"/>
                <w:b/>
                <w:bCs/>
                <w:i w:val="0"/>
                <w:iCs w:val="0"/>
                <w:color w:val="000000"/>
                <w:sz w:val="16"/>
                <w:szCs w:val="16"/>
                <w:u w:val="none"/>
              </w:rPr>
            </w:pPr>
          </w:p>
        </w:tc>
        <w:tc>
          <w:tcPr>
            <w:tcW w:w="387" w:type="dxa"/>
            <w:tcBorders>
              <w:top w:val="nil"/>
              <w:left w:val="nil"/>
              <w:bottom w:val="nil"/>
              <w:right w:val="nil"/>
            </w:tcBorders>
            <w:shd w:val="clear"/>
            <w:vAlign w:val="center"/>
          </w:tcPr>
          <w:p w14:paraId="31562224">
            <w:pPr>
              <w:jc w:val="center"/>
              <w:rPr>
                <w:rFonts w:hint="eastAsia" w:ascii="宋体" w:hAnsi="宋体" w:eastAsia="宋体" w:cs="宋体"/>
                <w:b/>
                <w:bCs/>
                <w:i w:val="0"/>
                <w:iCs w:val="0"/>
                <w:color w:val="000000"/>
                <w:sz w:val="16"/>
                <w:szCs w:val="16"/>
                <w:u w:val="none"/>
              </w:rPr>
            </w:pPr>
          </w:p>
        </w:tc>
        <w:tc>
          <w:tcPr>
            <w:tcW w:w="387" w:type="dxa"/>
            <w:tcBorders>
              <w:top w:val="nil"/>
              <w:left w:val="nil"/>
              <w:bottom w:val="nil"/>
              <w:right w:val="nil"/>
            </w:tcBorders>
            <w:shd w:val="clear"/>
            <w:vAlign w:val="center"/>
          </w:tcPr>
          <w:p w14:paraId="016D16B0">
            <w:pPr>
              <w:jc w:val="center"/>
              <w:rPr>
                <w:rFonts w:hint="eastAsia" w:ascii="宋体" w:hAnsi="宋体" w:eastAsia="宋体" w:cs="宋体"/>
                <w:b/>
                <w:bCs/>
                <w:i w:val="0"/>
                <w:iCs w:val="0"/>
                <w:color w:val="000000"/>
                <w:sz w:val="16"/>
                <w:szCs w:val="16"/>
                <w:u w:val="none"/>
              </w:rPr>
            </w:pPr>
          </w:p>
        </w:tc>
        <w:tc>
          <w:tcPr>
            <w:tcW w:w="387" w:type="dxa"/>
            <w:tcBorders>
              <w:top w:val="nil"/>
              <w:left w:val="nil"/>
              <w:bottom w:val="nil"/>
              <w:right w:val="nil"/>
            </w:tcBorders>
            <w:shd w:val="clear"/>
            <w:vAlign w:val="center"/>
          </w:tcPr>
          <w:p w14:paraId="5EA5F0E1">
            <w:pPr>
              <w:jc w:val="center"/>
              <w:rPr>
                <w:rFonts w:hint="eastAsia" w:ascii="宋体" w:hAnsi="宋体" w:eastAsia="宋体" w:cs="宋体"/>
                <w:b/>
                <w:bCs/>
                <w:i w:val="0"/>
                <w:iCs w:val="0"/>
                <w:color w:val="000000"/>
                <w:sz w:val="16"/>
                <w:szCs w:val="16"/>
                <w:u w:val="none"/>
              </w:rPr>
            </w:pPr>
          </w:p>
        </w:tc>
        <w:tc>
          <w:tcPr>
            <w:tcW w:w="1711" w:type="dxa"/>
            <w:gridSpan w:val="4"/>
            <w:tcBorders>
              <w:top w:val="nil"/>
              <w:left w:val="nil"/>
              <w:bottom w:val="nil"/>
              <w:right w:val="nil"/>
            </w:tcBorders>
            <w:shd w:val="clear"/>
            <w:vAlign w:val="center"/>
          </w:tcPr>
          <w:p w14:paraId="3780DB38">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bdr w:val="none" w:color="auto" w:sz="0" w:space="0"/>
                <w:lang w:val="en-US" w:eastAsia="zh-CN" w:bidi="ar"/>
              </w:rPr>
              <w:t>制表人：王果</w:t>
            </w:r>
          </w:p>
        </w:tc>
      </w:tr>
      <w:tr w14:paraId="2213A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tcBorders>
              <w:top w:val="nil"/>
              <w:left w:val="nil"/>
              <w:bottom w:val="nil"/>
              <w:right w:val="nil"/>
            </w:tcBorders>
            <w:shd w:val="clear"/>
            <w:noWrap/>
            <w:vAlign w:val="center"/>
          </w:tcPr>
          <w:p w14:paraId="7650C67D">
            <w:pPr>
              <w:jc w:val="center"/>
              <w:rPr>
                <w:rFonts w:hint="eastAsia" w:ascii="等线" w:hAnsi="等线" w:eastAsia="等线" w:cs="等线"/>
                <w:i w:val="0"/>
                <w:iCs w:val="0"/>
                <w:color w:val="000000"/>
                <w:sz w:val="16"/>
                <w:szCs w:val="16"/>
                <w:u w:val="none"/>
              </w:rPr>
            </w:pPr>
          </w:p>
        </w:tc>
        <w:tc>
          <w:tcPr>
            <w:tcW w:w="0" w:type="auto"/>
            <w:tcBorders>
              <w:top w:val="nil"/>
              <w:left w:val="nil"/>
              <w:bottom w:val="nil"/>
              <w:right w:val="nil"/>
            </w:tcBorders>
            <w:shd w:val="clear"/>
            <w:noWrap/>
            <w:vAlign w:val="center"/>
          </w:tcPr>
          <w:p w14:paraId="2164F62A">
            <w:pPr>
              <w:jc w:val="center"/>
              <w:rPr>
                <w:rFonts w:hint="eastAsia" w:ascii="等线" w:hAnsi="等线" w:eastAsia="等线" w:cs="等线"/>
                <w:i w:val="0"/>
                <w:iCs w:val="0"/>
                <w:color w:val="000000"/>
                <w:sz w:val="16"/>
                <w:szCs w:val="16"/>
                <w:u w:val="none"/>
              </w:rPr>
            </w:pPr>
          </w:p>
        </w:tc>
        <w:tc>
          <w:tcPr>
            <w:tcW w:w="0" w:type="auto"/>
            <w:tcBorders>
              <w:top w:val="nil"/>
              <w:left w:val="nil"/>
              <w:bottom w:val="nil"/>
              <w:right w:val="nil"/>
            </w:tcBorders>
            <w:shd w:val="clear"/>
            <w:noWrap/>
            <w:vAlign w:val="center"/>
          </w:tcPr>
          <w:p w14:paraId="096036EE">
            <w:pPr>
              <w:jc w:val="center"/>
              <w:rPr>
                <w:rFonts w:hint="eastAsia" w:ascii="等线" w:hAnsi="等线" w:eastAsia="等线" w:cs="等线"/>
                <w:i w:val="0"/>
                <w:iCs w:val="0"/>
                <w:color w:val="000000"/>
                <w:sz w:val="16"/>
                <w:szCs w:val="16"/>
                <w:u w:val="none"/>
              </w:rPr>
            </w:pPr>
          </w:p>
        </w:tc>
        <w:tc>
          <w:tcPr>
            <w:tcW w:w="4243" w:type="dxa"/>
            <w:gridSpan w:val="9"/>
            <w:tcBorders>
              <w:top w:val="nil"/>
              <w:left w:val="nil"/>
              <w:bottom w:val="nil"/>
              <w:right w:val="nil"/>
            </w:tcBorders>
            <w:shd w:val="clear"/>
            <w:vAlign w:val="center"/>
          </w:tcPr>
          <w:p w14:paraId="07BA5AB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课程类型：A纯理论课；B理论+实践；C纯实践。      ▲核心课</w:t>
            </w:r>
          </w:p>
        </w:tc>
        <w:tc>
          <w:tcPr>
            <w:tcW w:w="1441" w:type="dxa"/>
            <w:gridSpan w:val="3"/>
            <w:tcBorders>
              <w:top w:val="nil"/>
              <w:left w:val="nil"/>
              <w:bottom w:val="nil"/>
              <w:right w:val="nil"/>
            </w:tcBorders>
            <w:shd w:val="clear"/>
            <w:vAlign w:val="center"/>
          </w:tcPr>
          <w:p w14:paraId="24DC8F4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★考试</w:t>
            </w:r>
          </w:p>
        </w:tc>
        <w:tc>
          <w:tcPr>
            <w:tcW w:w="0" w:type="auto"/>
            <w:tcBorders>
              <w:top w:val="nil"/>
              <w:left w:val="nil"/>
              <w:bottom w:val="nil"/>
              <w:right w:val="nil"/>
            </w:tcBorders>
            <w:shd w:val="clear"/>
            <w:noWrap/>
            <w:vAlign w:val="center"/>
          </w:tcPr>
          <w:p w14:paraId="7DDB2288">
            <w:pPr>
              <w:jc w:val="center"/>
              <w:rPr>
                <w:rFonts w:hint="eastAsia" w:ascii="等线" w:hAnsi="等线" w:eastAsia="等线" w:cs="等线"/>
                <w:i w:val="0"/>
                <w:iCs w:val="0"/>
                <w:color w:val="000000"/>
                <w:sz w:val="16"/>
                <w:szCs w:val="16"/>
                <w:u w:val="none"/>
              </w:rPr>
            </w:pPr>
          </w:p>
        </w:tc>
      </w:tr>
      <w:tr w14:paraId="71A9B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561" w:type="dxa"/>
            <w:gridSpan w:val="16"/>
            <w:tcBorders>
              <w:top w:val="nil"/>
              <w:left w:val="nil"/>
              <w:bottom w:val="nil"/>
              <w:right w:val="nil"/>
            </w:tcBorders>
            <w:shd w:val="clear"/>
            <w:vAlign w:val="center"/>
          </w:tcPr>
          <w:p w14:paraId="4197733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注：本实践课按周计算，在统计学时的情况下，按30学时/周计算</w:t>
            </w:r>
          </w:p>
        </w:tc>
      </w:tr>
    </w:tbl>
    <w:p w14:paraId="05D7A7FA">
      <w:pPr>
        <w:adjustRightInd w:val="0"/>
        <w:snapToGrid w:val="0"/>
        <w:spacing w:line="360" w:lineRule="auto"/>
        <w:jc w:val="center"/>
        <w:rPr>
          <w:rFonts w:ascii="宋体" w:hAnsi="宋体"/>
          <w:b/>
          <w:bCs/>
          <w:szCs w:val="21"/>
        </w:rPr>
      </w:pPr>
      <w:bookmarkStart w:id="0" w:name="_GoBack"/>
      <w:bookmarkEnd w:id="0"/>
    </w:p>
    <w:p w14:paraId="368582CA">
      <w:pPr>
        <w:adjustRightInd w:val="0"/>
        <w:snapToGrid w:val="0"/>
        <w:spacing w:line="360" w:lineRule="auto"/>
        <w:jc w:val="left"/>
        <w:rPr>
          <w:rFonts w:hint="eastAsia" w:ascii="宋体" w:hAnsi="宋体"/>
          <w:szCs w:val="21"/>
          <w:lang w:val="en-US" w:eastAsia="zh-CN"/>
        </w:rPr>
      </w:pPr>
    </w:p>
    <w:p w14:paraId="19AB1481">
      <w:pPr>
        <w:adjustRightInd w:val="0"/>
        <w:snapToGrid w:val="0"/>
        <w:spacing w:line="360" w:lineRule="auto"/>
        <w:rPr>
          <w:rFonts w:ascii="宋体" w:hAnsi="宋体"/>
          <w:b/>
          <w:bCs/>
          <w:szCs w:val="21"/>
        </w:rPr>
      </w:pPr>
    </w:p>
    <w:p w14:paraId="28BD12DF">
      <w:pPr>
        <w:adjustRightInd w:val="0"/>
        <w:snapToGrid w:val="0"/>
        <w:spacing w:line="360" w:lineRule="auto"/>
        <w:rPr>
          <w:rFonts w:hint="eastAsia" w:ascii="宋体" w:hAnsi="宋体" w:eastAsia="宋体"/>
          <w:b/>
          <w:bCs/>
          <w:szCs w:val="21"/>
          <w:lang w:eastAsia="zh-CN"/>
        </w:rPr>
      </w:pPr>
    </w:p>
    <w:p w14:paraId="057D73E6">
      <w:pPr>
        <w:adjustRightInd w:val="0"/>
        <w:snapToGrid w:val="0"/>
        <w:spacing w:line="360" w:lineRule="auto"/>
      </w:pPr>
    </w:p>
    <w:sectPr>
      <w:footerReference r:id="rId5" w:type="default"/>
      <w:footerReference r:id="rId6" w:type="even"/>
      <w:pgSz w:w="11906" w:h="16838"/>
      <w:pgMar w:top="1247" w:right="1304" w:bottom="1247" w:left="1134"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D36C49">
    <w:pPr>
      <w:pStyle w:val="6"/>
      <w:jc w:val="center"/>
      <w:rPr>
        <w:rFonts w:hint="eastAsia"/>
      </w:rPr>
    </w:pPr>
  </w:p>
  <w:p w14:paraId="626125E3">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45518">
    <w:pPr>
      <w:pStyle w:val="6"/>
      <w:rPr>
        <w:rStyle w:val="11"/>
      </w:rPr>
    </w:pPr>
    <w:r>
      <w:fldChar w:fldCharType="begin"/>
    </w:r>
    <w:r>
      <w:rPr>
        <w:rStyle w:val="11"/>
      </w:rPr>
      <w:instrText xml:space="preserve">PAGE  </w:instrText>
    </w:r>
    <w:r>
      <w:fldChar w:fldCharType="end"/>
    </w:r>
  </w:p>
  <w:p w14:paraId="1D21525D">
    <w:pPr>
      <w:pStyle w:val="6"/>
    </w:pPr>
  </w:p>
  <w:p w14:paraId="226168B1">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F68DF7">
    <w:pPr>
      <w:pStyle w:val="6"/>
    </w:pPr>
    <w:r>
      <w:fldChar w:fldCharType="begin"/>
    </w:r>
    <w:r>
      <w:instrText xml:space="preserve"> PAGE   \* MERGEFORMAT </w:instrText>
    </w:r>
    <w:r>
      <w:fldChar w:fldCharType="separate"/>
    </w:r>
    <w:r>
      <w:rPr>
        <w:lang w:val="zh-CN"/>
      </w:rPr>
      <w:t>14</w:t>
    </w:r>
    <w:r>
      <w:fldChar w:fldCharType="end"/>
    </w:r>
  </w:p>
  <w:p w14:paraId="35BA9CB9">
    <w:pPr>
      <w:pStyle w:val="6"/>
    </w:pPr>
  </w:p>
  <w:p w14:paraId="4E7E137D">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58AA8C">
    <w:pPr>
      <w:pStyle w:val="6"/>
      <w:rPr>
        <w:rStyle w:val="11"/>
      </w:rPr>
    </w:pPr>
    <w:r>
      <w:fldChar w:fldCharType="begin"/>
    </w:r>
    <w:r>
      <w:rPr>
        <w:rStyle w:val="11"/>
      </w:rPr>
      <w:instrText xml:space="preserve">PAGE  </w:instrText>
    </w:r>
    <w:r>
      <w:fldChar w:fldCharType="end"/>
    </w:r>
  </w:p>
  <w:p w14:paraId="15D3A252">
    <w:pPr>
      <w:pStyle w:val="6"/>
    </w:pPr>
  </w:p>
  <w:p w14:paraId="0E47E1EB">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44608D"/>
    <w:multiLevelType w:val="singleLevel"/>
    <w:tmpl w:val="8C44608D"/>
    <w:lvl w:ilvl="0" w:tentative="0">
      <w:start w:val="3"/>
      <w:numFmt w:val="decimal"/>
      <w:suff w:val="nothing"/>
      <w:lvlText w:val="（%1）"/>
      <w:lvlJc w:val="left"/>
    </w:lvl>
  </w:abstractNum>
  <w:abstractNum w:abstractNumId="1">
    <w:nsid w:val="0D1BE669"/>
    <w:multiLevelType w:val="singleLevel"/>
    <w:tmpl w:val="0D1BE669"/>
    <w:lvl w:ilvl="0" w:tentative="0">
      <w:start w:val="1"/>
      <w:numFmt w:val="decimal"/>
      <w:lvlText w:val="%1."/>
      <w:lvlJc w:val="left"/>
      <w:pPr>
        <w:tabs>
          <w:tab w:val="left" w:pos="312"/>
        </w:tabs>
      </w:pPr>
    </w:lvl>
  </w:abstractNum>
  <w:abstractNum w:abstractNumId="2">
    <w:nsid w:val="1E7A6D68"/>
    <w:multiLevelType w:val="multilevel"/>
    <w:tmpl w:val="1E7A6D68"/>
    <w:lvl w:ilvl="0" w:tentative="0">
      <w:start w:val="1"/>
      <w:numFmt w:val="decimal"/>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
    <w:nsid w:val="3DF10E96"/>
    <w:multiLevelType w:val="multilevel"/>
    <w:tmpl w:val="3DF10E96"/>
    <w:lvl w:ilvl="0" w:tentative="0">
      <w:start w:val="1"/>
      <w:numFmt w:val="decimal"/>
      <w:lvlText w:val="(%1)"/>
      <w:lvlJc w:val="left"/>
      <w:pPr>
        <w:ind w:left="836" w:hanging="420"/>
      </w:pPr>
      <w:rPr>
        <w:rFonts w:hint="eastAsia"/>
      </w:rPr>
    </w:lvl>
    <w:lvl w:ilvl="1" w:tentative="0">
      <w:start w:val="1"/>
      <w:numFmt w:val="lowerLetter"/>
      <w:lvlText w:val="%2)"/>
      <w:lvlJc w:val="left"/>
      <w:pPr>
        <w:ind w:left="1256" w:hanging="420"/>
      </w:pPr>
    </w:lvl>
    <w:lvl w:ilvl="2" w:tentative="0">
      <w:start w:val="1"/>
      <w:numFmt w:val="lowerRoman"/>
      <w:lvlText w:val="%3."/>
      <w:lvlJc w:val="right"/>
      <w:pPr>
        <w:ind w:left="1676" w:hanging="420"/>
      </w:pPr>
    </w:lvl>
    <w:lvl w:ilvl="3" w:tentative="0">
      <w:start w:val="1"/>
      <w:numFmt w:val="decimal"/>
      <w:lvlText w:val="%4."/>
      <w:lvlJc w:val="left"/>
      <w:pPr>
        <w:ind w:left="2096" w:hanging="420"/>
      </w:pPr>
    </w:lvl>
    <w:lvl w:ilvl="4" w:tentative="0">
      <w:start w:val="1"/>
      <w:numFmt w:val="lowerLetter"/>
      <w:lvlText w:val="%5)"/>
      <w:lvlJc w:val="left"/>
      <w:pPr>
        <w:ind w:left="2516" w:hanging="420"/>
      </w:pPr>
    </w:lvl>
    <w:lvl w:ilvl="5" w:tentative="0">
      <w:start w:val="1"/>
      <w:numFmt w:val="lowerRoman"/>
      <w:lvlText w:val="%6."/>
      <w:lvlJc w:val="right"/>
      <w:pPr>
        <w:ind w:left="2936" w:hanging="420"/>
      </w:pPr>
    </w:lvl>
    <w:lvl w:ilvl="6" w:tentative="0">
      <w:start w:val="1"/>
      <w:numFmt w:val="decimal"/>
      <w:lvlText w:val="%7."/>
      <w:lvlJc w:val="left"/>
      <w:pPr>
        <w:ind w:left="3356" w:hanging="420"/>
      </w:pPr>
    </w:lvl>
    <w:lvl w:ilvl="7" w:tentative="0">
      <w:start w:val="1"/>
      <w:numFmt w:val="lowerLetter"/>
      <w:lvlText w:val="%8)"/>
      <w:lvlJc w:val="left"/>
      <w:pPr>
        <w:ind w:left="3776" w:hanging="420"/>
      </w:pPr>
    </w:lvl>
    <w:lvl w:ilvl="8" w:tentative="0">
      <w:start w:val="1"/>
      <w:numFmt w:val="lowerRoman"/>
      <w:lvlText w:val="%9."/>
      <w:lvlJc w:val="right"/>
      <w:pPr>
        <w:ind w:left="4196" w:hanging="420"/>
      </w:pPr>
    </w:lvl>
  </w:abstractNum>
  <w:abstractNum w:abstractNumId="4">
    <w:nsid w:val="59196ECB"/>
    <w:multiLevelType w:val="singleLevel"/>
    <w:tmpl w:val="59196ECB"/>
    <w:lvl w:ilvl="0" w:tentative="0">
      <w:start w:val="3"/>
      <w:numFmt w:val="chineseCounting"/>
      <w:suff w:val="nothing"/>
      <w:lvlText w:val="（%1）"/>
      <w:lvlJc w:val="left"/>
    </w:lvl>
  </w:abstractNum>
  <w:abstractNum w:abstractNumId="5">
    <w:nsid w:val="591970B7"/>
    <w:multiLevelType w:val="singleLevel"/>
    <w:tmpl w:val="591970B7"/>
    <w:lvl w:ilvl="0" w:tentative="0">
      <w:start w:val="1"/>
      <w:numFmt w:val="decimal"/>
      <w:suff w:val="nothing"/>
      <w:lvlText w:val="%1."/>
      <w:lvlJc w:val="left"/>
    </w:lvl>
  </w:abstractNum>
  <w:abstractNum w:abstractNumId="6">
    <w:nsid w:val="59197911"/>
    <w:multiLevelType w:val="singleLevel"/>
    <w:tmpl w:val="59197911"/>
    <w:lvl w:ilvl="0" w:tentative="0">
      <w:start w:val="1"/>
      <w:numFmt w:val="decimal"/>
      <w:suff w:val="nothing"/>
      <w:lvlText w:val="%1."/>
      <w:lvlJc w:val="left"/>
    </w:lvl>
  </w:abstractNum>
  <w:num w:numId="1">
    <w:abstractNumId w:val="2"/>
  </w:num>
  <w:num w:numId="2">
    <w:abstractNumId w:val="4"/>
  </w:num>
  <w:num w:numId="3">
    <w:abstractNumId w:val="3"/>
  </w:num>
  <w:num w:numId="4">
    <w:abstractNumId w:val="0"/>
  </w:num>
  <w:num w:numId="5">
    <w:abstractNumId w:val="5"/>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g1ODcxYzg3MGJmMzY1NGQ5NTNhY2JmMTllNTBiNzYifQ=="/>
  </w:docVars>
  <w:rsids>
    <w:rsidRoot w:val="0000374C"/>
    <w:rsid w:val="0000374C"/>
    <w:rsid w:val="00056410"/>
    <w:rsid w:val="000B32B3"/>
    <w:rsid w:val="000F0BBD"/>
    <w:rsid w:val="000F4257"/>
    <w:rsid w:val="00104D78"/>
    <w:rsid w:val="00137827"/>
    <w:rsid w:val="0018207D"/>
    <w:rsid w:val="00207C41"/>
    <w:rsid w:val="00210CBC"/>
    <w:rsid w:val="00383AC9"/>
    <w:rsid w:val="00387013"/>
    <w:rsid w:val="003870C7"/>
    <w:rsid w:val="00396300"/>
    <w:rsid w:val="004021BF"/>
    <w:rsid w:val="004259A5"/>
    <w:rsid w:val="00495F34"/>
    <w:rsid w:val="004B238E"/>
    <w:rsid w:val="004E11E8"/>
    <w:rsid w:val="00512169"/>
    <w:rsid w:val="00524BF5"/>
    <w:rsid w:val="005A2CC8"/>
    <w:rsid w:val="005C0109"/>
    <w:rsid w:val="005D31CD"/>
    <w:rsid w:val="005E1795"/>
    <w:rsid w:val="0060152A"/>
    <w:rsid w:val="006070E8"/>
    <w:rsid w:val="00633F37"/>
    <w:rsid w:val="00651883"/>
    <w:rsid w:val="006C36C8"/>
    <w:rsid w:val="006C7C43"/>
    <w:rsid w:val="0071504A"/>
    <w:rsid w:val="007919BB"/>
    <w:rsid w:val="007E1AAC"/>
    <w:rsid w:val="008119F5"/>
    <w:rsid w:val="008825AF"/>
    <w:rsid w:val="008F4A3E"/>
    <w:rsid w:val="00927297"/>
    <w:rsid w:val="009427E6"/>
    <w:rsid w:val="00984BBF"/>
    <w:rsid w:val="009B6DC1"/>
    <w:rsid w:val="009E49CC"/>
    <w:rsid w:val="00A34C98"/>
    <w:rsid w:val="00A74478"/>
    <w:rsid w:val="00AB0D47"/>
    <w:rsid w:val="00AD5A90"/>
    <w:rsid w:val="00B136BE"/>
    <w:rsid w:val="00BA6ADB"/>
    <w:rsid w:val="00BB7C09"/>
    <w:rsid w:val="00C37769"/>
    <w:rsid w:val="00C53EFF"/>
    <w:rsid w:val="00CA603F"/>
    <w:rsid w:val="00CD23E0"/>
    <w:rsid w:val="00CD492D"/>
    <w:rsid w:val="00D675CC"/>
    <w:rsid w:val="00D87D7A"/>
    <w:rsid w:val="00DB711A"/>
    <w:rsid w:val="00E046AB"/>
    <w:rsid w:val="00E615B8"/>
    <w:rsid w:val="00E66872"/>
    <w:rsid w:val="00EC6F44"/>
    <w:rsid w:val="00EF3EC3"/>
    <w:rsid w:val="00F420B6"/>
    <w:rsid w:val="00FB51F5"/>
    <w:rsid w:val="021A7121"/>
    <w:rsid w:val="028B341A"/>
    <w:rsid w:val="06FA2253"/>
    <w:rsid w:val="077364B5"/>
    <w:rsid w:val="07743D5F"/>
    <w:rsid w:val="07B81938"/>
    <w:rsid w:val="07C0636C"/>
    <w:rsid w:val="07E63B29"/>
    <w:rsid w:val="0C18127C"/>
    <w:rsid w:val="0C186972"/>
    <w:rsid w:val="0CC04BA7"/>
    <w:rsid w:val="105B30C6"/>
    <w:rsid w:val="183668E0"/>
    <w:rsid w:val="18531699"/>
    <w:rsid w:val="192714A4"/>
    <w:rsid w:val="1F4B0BE5"/>
    <w:rsid w:val="1F5179B8"/>
    <w:rsid w:val="221D033B"/>
    <w:rsid w:val="22444392"/>
    <w:rsid w:val="23871B0E"/>
    <w:rsid w:val="250B0C82"/>
    <w:rsid w:val="28B43BF6"/>
    <w:rsid w:val="2DB17BB8"/>
    <w:rsid w:val="32E61DDF"/>
    <w:rsid w:val="368638DA"/>
    <w:rsid w:val="388A34DF"/>
    <w:rsid w:val="38A529F0"/>
    <w:rsid w:val="3A13372B"/>
    <w:rsid w:val="3BEE6060"/>
    <w:rsid w:val="3CDA46D0"/>
    <w:rsid w:val="3DDE2296"/>
    <w:rsid w:val="3F5E3668"/>
    <w:rsid w:val="40405960"/>
    <w:rsid w:val="45774DEB"/>
    <w:rsid w:val="4A006F62"/>
    <w:rsid w:val="4A5C2482"/>
    <w:rsid w:val="4D5FC65E"/>
    <w:rsid w:val="4EDC7DF9"/>
    <w:rsid w:val="4FA63D4C"/>
    <w:rsid w:val="50775156"/>
    <w:rsid w:val="51EF36B2"/>
    <w:rsid w:val="52AF55CB"/>
    <w:rsid w:val="52FE7855"/>
    <w:rsid w:val="535C7595"/>
    <w:rsid w:val="547D49D8"/>
    <w:rsid w:val="552E1D6B"/>
    <w:rsid w:val="56192294"/>
    <w:rsid w:val="58483EE0"/>
    <w:rsid w:val="588C4DDA"/>
    <w:rsid w:val="58B80C02"/>
    <w:rsid w:val="5A1402CC"/>
    <w:rsid w:val="5A3612C1"/>
    <w:rsid w:val="5A964FFD"/>
    <w:rsid w:val="5B6360E6"/>
    <w:rsid w:val="5C1473E0"/>
    <w:rsid w:val="5FF258F5"/>
    <w:rsid w:val="613D6494"/>
    <w:rsid w:val="63DC6A36"/>
    <w:rsid w:val="64502F80"/>
    <w:rsid w:val="65AC326B"/>
    <w:rsid w:val="662362BF"/>
    <w:rsid w:val="67174E74"/>
    <w:rsid w:val="698A05E7"/>
    <w:rsid w:val="69A42412"/>
    <w:rsid w:val="6D8F68C7"/>
    <w:rsid w:val="700A405F"/>
    <w:rsid w:val="70515CC1"/>
    <w:rsid w:val="71EF2F7B"/>
    <w:rsid w:val="71FD671C"/>
    <w:rsid w:val="748A67A5"/>
    <w:rsid w:val="7A0138B5"/>
    <w:rsid w:val="7AE022C8"/>
    <w:rsid w:val="7C036CD3"/>
    <w:rsid w:val="7CEC1AF5"/>
    <w:rsid w:val="7CF17341"/>
    <w:rsid w:val="7D7F1504"/>
    <w:rsid w:val="FD57B666"/>
    <w:rsid w:val="FDB1BD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jc w:val="center"/>
      <w:outlineLvl w:val="0"/>
    </w:pPr>
    <w:rPr>
      <w:b/>
      <w:bCs/>
      <w:kern w:val="44"/>
      <w:sz w:val="36"/>
      <w:szCs w:val="44"/>
    </w:rPr>
  </w:style>
  <w:style w:type="paragraph" w:styleId="3">
    <w:name w:val="heading 2"/>
    <w:basedOn w:val="1"/>
    <w:next w:val="1"/>
    <w:qFormat/>
    <w:uiPriority w:val="0"/>
    <w:pPr>
      <w:keepNext/>
      <w:keepLines/>
      <w:spacing w:before="260" w:after="260" w:line="320" w:lineRule="exact"/>
      <w:outlineLvl w:val="1"/>
    </w:pPr>
    <w:rPr>
      <w:rFonts w:ascii="Arial" w:hAnsi="Arial" w:eastAsia="黑体"/>
      <w:b/>
      <w:sz w:val="28"/>
      <w:szCs w:val="32"/>
    </w:rPr>
  </w:style>
  <w:style w:type="paragraph" w:styleId="4">
    <w:name w:val="heading 3"/>
    <w:basedOn w:val="1"/>
    <w:next w:val="1"/>
    <w:qFormat/>
    <w:uiPriority w:val="0"/>
    <w:pPr>
      <w:keepNext/>
      <w:keepLines/>
      <w:spacing w:before="260" w:after="260" w:line="320" w:lineRule="exact"/>
      <w:outlineLvl w:val="2"/>
    </w:pPr>
    <w:rPr>
      <w:rFonts w:eastAsia="黑体"/>
      <w:b/>
      <w:bCs/>
      <w:sz w:val="24"/>
      <w:szCs w:val="32"/>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6"/>
    <w:semiHidden/>
    <w:unhideWhenUsed/>
    <w:qFormat/>
    <w:uiPriority w:val="99"/>
    <w:rPr>
      <w:sz w:val="18"/>
      <w:szCs w:val="18"/>
    </w:rPr>
  </w:style>
  <w:style w:type="paragraph" w:styleId="6">
    <w:name w:val="footer"/>
    <w:basedOn w:val="1"/>
    <w:link w:val="14"/>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link w:val="122"/>
    <w:unhideWhenUsed/>
    <w:qFormat/>
    <w:uiPriority w:val="99"/>
    <w:pPr>
      <w:pBdr>
        <w:bottom w:val="single" w:color="auto" w:sz="6" w:space="1"/>
      </w:pBdr>
      <w:tabs>
        <w:tab w:val="center" w:pos="4153"/>
        <w:tab w:val="right" w:pos="8306"/>
      </w:tabs>
      <w:snapToGrid w:val="0"/>
      <w:jc w:val="center"/>
    </w:pPr>
    <w:rPr>
      <w:sz w:val="18"/>
      <w:szCs w:val="18"/>
    </w:rPr>
  </w:style>
  <w:style w:type="character" w:styleId="10">
    <w:name w:val="Strong"/>
    <w:qFormat/>
    <w:uiPriority w:val="0"/>
    <w:rPr>
      <w:b/>
      <w:bCs/>
    </w:rPr>
  </w:style>
  <w:style w:type="character" w:styleId="11">
    <w:name w:val="page number"/>
    <w:basedOn w:val="9"/>
    <w:qFormat/>
    <w:uiPriority w:val="0"/>
  </w:style>
  <w:style w:type="character" w:styleId="12">
    <w:name w:val="FollowedHyperlink"/>
    <w:basedOn w:val="9"/>
    <w:semiHidden/>
    <w:unhideWhenUsed/>
    <w:qFormat/>
    <w:uiPriority w:val="99"/>
    <w:rPr>
      <w:color w:val="800080"/>
      <w:u w:val="single"/>
    </w:rPr>
  </w:style>
  <w:style w:type="character" w:styleId="13">
    <w:name w:val="Hyperlink"/>
    <w:basedOn w:val="9"/>
    <w:semiHidden/>
    <w:unhideWhenUsed/>
    <w:qFormat/>
    <w:uiPriority w:val="99"/>
    <w:rPr>
      <w:color w:val="0000FF"/>
      <w:u w:val="single"/>
    </w:rPr>
  </w:style>
  <w:style w:type="character" w:customStyle="1" w:styleId="14">
    <w:name w:val="页脚 字符"/>
    <w:link w:val="6"/>
    <w:qFormat/>
    <w:uiPriority w:val="99"/>
    <w:rPr>
      <w:sz w:val="18"/>
      <w:szCs w:val="18"/>
    </w:rPr>
  </w:style>
  <w:style w:type="character" w:customStyle="1" w:styleId="15">
    <w:name w:val="页脚 Char1"/>
    <w:basedOn w:val="9"/>
    <w:semiHidden/>
    <w:qFormat/>
    <w:uiPriority w:val="99"/>
    <w:rPr>
      <w:rFonts w:ascii="Times New Roman" w:hAnsi="Times New Roman" w:eastAsia="宋体" w:cs="Times New Roman"/>
      <w:sz w:val="18"/>
      <w:szCs w:val="18"/>
    </w:rPr>
  </w:style>
  <w:style w:type="character" w:customStyle="1" w:styleId="16">
    <w:name w:val="批注框文本 字符"/>
    <w:basedOn w:val="9"/>
    <w:link w:val="5"/>
    <w:semiHidden/>
    <w:qFormat/>
    <w:uiPriority w:val="99"/>
    <w:rPr>
      <w:rFonts w:ascii="Times New Roman" w:hAnsi="Times New Roman" w:eastAsia="宋体" w:cs="Times New Roman"/>
      <w:sz w:val="18"/>
      <w:szCs w:val="18"/>
    </w:rPr>
  </w:style>
  <w:style w:type="paragraph" w:styleId="17">
    <w:name w:val="List Paragraph"/>
    <w:basedOn w:val="1"/>
    <w:qFormat/>
    <w:uiPriority w:val="34"/>
    <w:pPr>
      <w:ind w:firstLine="420" w:firstLineChars="200"/>
    </w:pPr>
  </w:style>
  <w:style w:type="paragraph" w:customStyle="1" w:styleId="18">
    <w:name w:val="font0"/>
    <w:basedOn w:val="1"/>
    <w:qFormat/>
    <w:uiPriority w:val="0"/>
    <w:pPr>
      <w:widowControl/>
      <w:spacing w:before="100" w:beforeAutospacing="1" w:after="100" w:afterAutospacing="1"/>
      <w:jc w:val="left"/>
    </w:pPr>
    <w:rPr>
      <w:rFonts w:ascii="宋体" w:hAnsi="宋体" w:cs="宋体"/>
      <w:kern w:val="0"/>
      <w:sz w:val="24"/>
    </w:rPr>
  </w:style>
  <w:style w:type="paragraph" w:customStyle="1" w:styleId="19">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0">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1">
    <w:name w:val="font7"/>
    <w:basedOn w:val="1"/>
    <w:qFormat/>
    <w:uiPriority w:val="0"/>
    <w:pPr>
      <w:widowControl/>
      <w:spacing w:before="100" w:beforeAutospacing="1" w:after="100" w:afterAutospacing="1"/>
      <w:jc w:val="left"/>
    </w:pPr>
    <w:rPr>
      <w:kern w:val="0"/>
      <w:sz w:val="18"/>
      <w:szCs w:val="18"/>
    </w:rPr>
  </w:style>
  <w:style w:type="paragraph" w:customStyle="1" w:styleId="22">
    <w:name w:val="font8"/>
    <w:basedOn w:val="1"/>
    <w:qFormat/>
    <w:uiPriority w:val="0"/>
    <w:pPr>
      <w:widowControl/>
      <w:spacing w:before="100" w:beforeAutospacing="1" w:after="100" w:afterAutospacing="1"/>
      <w:jc w:val="left"/>
    </w:pPr>
    <w:rPr>
      <w:rFonts w:ascii="宋体" w:hAnsi="宋体" w:cs="宋体"/>
      <w:color w:val="FF0000"/>
      <w:kern w:val="0"/>
      <w:sz w:val="18"/>
      <w:szCs w:val="18"/>
    </w:rPr>
  </w:style>
  <w:style w:type="paragraph" w:customStyle="1" w:styleId="23">
    <w:name w:val="font9"/>
    <w:basedOn w:val="1"/>
    <w:qFormat/>
    <w:uiPriority w:val="0"/>
    <w:pPr>
      <w:widowControl/>
      <w:spacing w:before="100" w:beforeAutospacing="1" w:after="100" w:afterAutospacing="1"/>
      <w:jc w:val="left"/>
    </w:pPr>
    <w:rPr>
      <w:rFonts w:ascii="宋体" w:hAnsi="宋体" w:cs="宋体"/>
      <w:color w:val="FF0000"/>
      <w:kern w:val="0"/>
      <w:sz w:val="18"/>
      <w:szCs w:val="18"/>
    </w:rPr>
  </w:style>
  <w:style w:type="paragraph" w:customStyle="1" w:styleId="24">
    <w:name w:val="font10"/>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5">
    <w:name w:val="font11"/>
    <w:basedOn w:val="1"/>
    <w:qFormat/>
    <w:uiPriority w:val="0"/>
    <w:pPr>
      <w:widowControl/>
      <w:spacing w:before="100" w:beforeAutospacing="1" w:after="100" w:afterAutospacing="1"/>
      <w:jc w:val="left"/>
    </w:pPr>
    <w:rPr>
      <w:rFonts w:ascii="宋体" w:hAnsi="宋体" w:cs="宋体"/>
      <w:kern w:val="0"/>
      <w:sz w:val="24"/>
    </w:rPr>
  </w:style>
  <w:style w:type="paragraph" w:customStyle="1" w:styleId="26">
    <w:name w:val="font12"/>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7">
    <w:name w:val="font13"/>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8">
    <w:name w:val="xl65"/>
    <w:basedOn w:val="1"/>
    <w:qFormat/>
    <w:uiPriority w:val="0"/>
    <w:pPr>
      <w:widowControl/>
      <w:spacing w:before="100" w:beforeAutospacing="1" w:after="100" w:afterAutospacing="1"/>
      <w:jc w:val="center"/>
      <w:textAlignment w:val="center"/>
    </w:pPr>
    <w:rPr>
      <w:rFonts w:ascii="宋体" w:hAnsi="宋体" w:cs="宋体"/>
      <w:kern w:val="0"/>
      <w:sz w:val="18"/>
      <w:szCs w:val="18"/>
    </w:rPr>
  </w:style>
  <w:style w:type="paragraph" w:customStyle="1" w:styleId="29">
    <w:name w:val="xl6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0">
    <w:name w:val="xl6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1">
    <w:name w:val="xl68"/>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32">
    <w:name w:val="xl69"/>
    <w:basedOn w:val="1"/>
    <w:qFormat/>
    <w:uiPriority w:val="0"/>
    <w:pPr>
      <w:widowControl/>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3">
    <w:name w:val="xl70"/>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34">
    <w:name w:val="xl71"/>
    <w:basedOn w:val="1"/>
    <w:qFormat/>
    <w:uiPriority w:val="0"/>
    <w:pPr>
      <w:widowControl/>
      <w:shd w:val="clear" w:color="000000" w:fill="FFFFFF"/>
      <w:spacing w:before="100" w:beforeAutospacing="1" w:after="100" w:afterAutospacing="1"/>
      <w:jc w:val="center"/>
      <w:textAlignment w:val="center"/>
    </w:pPr>
    <w:rPr>
      <w:rFonts w:ascii="宋体" w:hAnsi="宋体" w:cs="宋体"/>
      <w:b/>
      <w:bCs/>
      <w:kern w:val="0"/>
      <w:sz w:val="36"/>
      <w:szCs w:val="36"/>
    </w:rPr>
  </w:style>
  <w:style w:type="paragraph" w:customStyle="1" w:styleId="35">
    <w:name w:val="xl72"/>
    <w:basedOn w:val="1"/>
    <w:qFormat/>
    <w:uiPriority w:val="0"/>
    <w:pPr>
      <w:widowControl/>
      <w:pBdr>
        <w:bottom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36">
    <w:name w:val="xl73"/>
    <w:basedOn w:val="1"/>
    <w:qFormat/>
    <w:uiPriority w:val="0"/>
    <w:pPr>
      <w:widowControl/>
      <w:pBdr>
        <w:bottom w:val="single" w:color="auto" w:sz="4" w:space="0"/>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37">
    <w:name w:val="xl74"/>
    <w:basedOn w:val="1"/>
    <w:qFormat/>
    <w:uiPriority w:val="0"/>
    <w:pPr>
      <w:widowControl/>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8">
    <w:name w:val="xl7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9">
    <w:name w:val="xl76"/>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40">
    <w:name w:val="xl7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41">
    <w:name w:val="xl7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42">
    <w:name w:val="xl7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3">
    <w:name w:val="xl8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4">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5">
    <w:name w:val="xl82"/>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6">
    <w:name w:val="xl83"/>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7">
    <w:name w:val="xl8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48">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49">
    <w:name w:val="xl8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50">
    <w:name w:val="xl8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51">
    <w:name w:val="xl8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2">
    <w:name w:val="xl8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3">
    <w:name w:val="xl9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4">
    <w:name w:val="xl9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55">
    <w:name w:val="xl92"/>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56">
    <w:name w:val="xl93"/>
    <w:basedOn w:val="1"/>
    <w:qFormat/>
    <w:uiPriority w:val="0"/>
    <w:pPr>
      <w:widowControl/>
      <w:shd w:val="clear" w:color="000000" w:fill="FFFFFF"/>
      <w:spacing w:before="100" w:beforeAutospacing="1" w:after="100" w:afterAutospacing="1"/>
      <w:jc w:val="center"/>
    </w:pPr>
    <w:rPr>
      <w:rFonts w:ascii="宋体" w:hAnsi="宋体" w:cs="宋体"/>
      <w:kern w:val="0"/>
      <w:sz w:val="18"/>
      <w:szCs w:val="18"/>
    </w:rPr>
  </w:style>
  <w:style w:type="paragraph" w:customStyle="1" w:styleId="57">
    <w:name w:val="xl94"/>
    <w:basedOn w:val="1"/>
    <w:qFormat/>
    <w:uiPriority w:val="0"/>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58">
    <w:name w:val="xl95"/>
    <w:basedOn w:val="1"/>
    <w:qFormat/>
    <w:uiPriority w:val="0"/>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59">
    <w:name w:val="xl96"/>
    <w:basedOn w:val="1"/>
    <w:qFormat/>
    <w:uiPriority w:val="0"/>
    <w:pPr>
      <w:widowControl/>
      <w:shd w:val="clear" w:color="000000" w:fill="FFFFFF"/>
      <w:spacing w:before="100" w:beforeAutospacing="1" w:after="100" w:afterAutospacing="1"/>
      <w:jc w:val="center"/>
    </w:pPr>
    <w:rPr>
      <w:rFonts w:ascii="宋体" w:hAnsi="宋体" w:cs="宋体"/>
      <w:kern w:val="0"/>
      <w:sz w:val="24"/>
    </w:rPr>
  </w:style>
  <w:style w:type="paragraph" w:customStyle="1" w:styleId="60">
    <w:name w:val="xl97"/>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61">
    <w:name w:val="xl9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62">
    <w:name w:val="xl99"/>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63">
    <w:name w:val="xl100"/>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64">
    <w:name w:val="xl101"/>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65">
    <w:name w:val="xl102"/>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66">
    <w:name w:val="xl103"/>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67">
    <w:name w:val="xl104"/>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68">
    <w:name w:val="xl10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69">
    <w:name w:val="xl106"/>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70">
    <w:name w:val="xl107"/>
    <w:basedOn w:val="1"/>
    <w:qFormat/>
    <w:uiPriority w:val="0"/>
    <w:pPr>
      <w:widowControl/>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1">
    <w:name w:val="xl108"/>
    <w:basedOn w:val="1"/>
    <w:qFormat/>
    <w:uiPriority w:val="0"/>
    <w:pPr>
      <w:widowControl/>
      <w:pBdr>
        <w:top w:val="single" w:color="auto" w:sz="4" w:space="0"/>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2">
    <w:name w:val="xl109"/>
    <w:basedOn w:val="1"/>
    <w:qFormat/>
    <w:uiPriority w:val="0"/>
    <w:pPr>
      <w:widowControl/>
      <w:pBdr>
        <w:top w:val="single" w:color="auto" w:sz="4" w:space="0"/>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3">
    <w:name w:val="xl110"/>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left"/>
    </w:pPr>
    <w:rPr>
      <w:rFonts w:ascii="宋体" w:hAnsi="宋体" w:cs="宋体"/>
      <w:kern w:val="0"/>
      <w:sz w:val="24"/>
    </w:rPr>
  </w:style>
  <w:style w:type="paragraph" w:customStyle="1" w:styleId="74">
    <w:name w:val="xl111"/>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75">
    <w:name w:val="xl112"/>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6">
    <w:name w:val="xl113"/>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7">
    <w:name w:val="xl114"/>
    <w:basedOn w:val="1"/>
    <w:qFormat/>
    <w:uiPriority w:val="0"/>
    <w:pPr>
      <w:widowControl/>
      <w:pBdr>
        <w:top w:val="single" w:color="auto" w:sz="4" w:space="0"/>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78">
    <w:name w:val="xl11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left"/>
    </w:pPr>
    <w:rPr>
      <w:rFonts w:ascii="宋体" w:hAnsi="宋体" w:cs="宋体"/>
      <w:kern w:val="0"/>
      <w:sz w:val="24"/>
    </w:rPr>
  </w:style>
  <w:style w:type="paragraph" w:customStyle="1" w:styleId="79">
    <w:name w:val="xl116"/>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0">
    <w:name w:val="xl117"/>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1">
    <w:name w:val="xl118"/>
    <w:basedOn w:val="1"/>
    <w:qFormat/>
    <w:uiPriority w:val="0"/>
    <w:pPr>
      <w:widowControl/>
      <w:pBdr>
        <w:left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2">
    <w:name w:val="xl11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3">
    <w:name w:val="xl120"/>
    <w:basedOn w:val="1"/>
    <w:qFormat/>
    <w:uiPriority w:val="0"/>
    <w:pPr>
      <w:widowControl/>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4">
    <w:name w:val="xl121"/>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85">
    <w:name w:val="xl122"/>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86">
    <w:name w:val="xl123"/>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FF"/>
      <w:kern w:val="0"/>
      <w:sz w:val="18"/>
      <w:szCs w:val="18"/>
    </w:rPr>
  </w:style>
  <w:style w:type="paragraph" w:customStyle="1" w:styleId="87">
    <w:name w:val="xl12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88">
    <w:name w:val="xl12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b/>
      <w:bCs/>
      <w:kern w:val="0"/>
      <w:sz w:val="18"/>
      <w:szCs w:val="18"/>
    </w:rPr>
  </w:style>
  <w:style w:type="paragraph" w:customStyle="1" w:styleId="89">
    <w:name w:val="xl126"/>
    <w:basedOn w:val="1"/>
    <w:qFormat/>
    <w:uiPriority w:val="0"/>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90">
    <w:name w:val="xl127"/>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color w:val="FF0000"/>
      <w:kern w:val="0"/>
      <w:sz w:val="18"/>
      <w:szCs w:val="18"/>
    </w:rPr>
  </w:style>
  <w:style w:type="paragraph" w:customStyle="1" w:styleId="91">
    <w:name w:val="xl128"/>
    <w:basedOn w:val="1"/>
    <w:qFormat/>
    <w:uiPriority w:val="0"/>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92">
    <w:name w:val="xl129"/>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left"/>
    </w:pPr>
    <w:rPr>
      <w:rFonts w:ascii="宋体" w:hAnsi="宋体" w:cs="宋体"/>
      <w:kern w:val="0"/>
      <w:sz w:val="24"/>
    </w:rPr>
  </w:style>
  <w:style w:type="paragraph" w:customStyle="1" w:styleId="93">
    <w:name w:val="xl130"/>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94">
    <w:name w:val="xl131"/>
    <w:basedOn w:val="1"/>
    <w:qFormat/>
    <w:uiPriority w:val="0"/>
    <w:pPr>
      <w:widowControl/>
      <w:shd w:val="clear" w:color="000000" w:fill="C5D9F1"/>
      <w:spacing w:before="100" w:beforeAutospacing="1" w:after="100" w:afterAutospacing="1"/>
      <w:jc w:val="left"/>
    </w:pPr>
    <w:rPr>
      <w:rFonts w:ascii="宋体" w:hAnsi="宋体" w:cs="宋体"/>
      <w:kern w:val="0"/>
      <w:sz w:val="24"/>
    </w:rPr>
  </w:style>
  <w:style w:type="paragraph" w:customStyle="1" w:styleId="95">
    <w:name w:val="xl132"/>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96">
    <w:name w:val="xl133"/>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97">
    <w:name w:val="xl13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color w:val="000000"/>
      <w:kern w:val="0"/>
      <w:sz w:val="18"/>
      <w:szCs w:val="18"/>
    </w:rPr>
  </w:style>
  <w:style w:type="paragraph" w:customStyle="1" w:styleId="98">
    <w:name w:val="xl13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99">
    <w:name w:val="xl13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F2DCDB"/>
      <w:kern w:val="0"/>
      <w:sz w:val="18"/>
      <w:szCs w:val="18"/>
    </w:rPr>
  </w:style>
  <w:style w:type="paragraph" w:customStyle="1" w:styleId="100">
    <w:name w:val="xl137"/>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1">
    <w:name w:val="xl138"/>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2">
    <w:name w:val="xl139"/>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3">
    <w:name w:val="xl140"/>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4">
    <w:name w:val="xl14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000000"/>
      <w:kern w:val="0"/>
      <w:sz w:val="18"/>
      <w:szCs w:val="18"/>
    </w:rPr>
  </w:style>
  <w:style w:type="paragraph" w:customStyle="1" w:styleId="105">
    <w:name w:val="xl142"/>
    <w:basedOn w:val="1"/>
    <w:qFormat/>
    <w:uiPriority w:val="0"/>
    <w:pPr>
      <w:widowControl/>
      <w:pBdr>
        <w:top w:val="single" w:color="auto" w:sz="4" w:space="0"/>
        <w:left w:val="single" w:color="auto" w:sz="4" w:space="0"/>
        <w:bottom w:val="single" w:color="auto" w:sz="4" w:space="0"/>
        <w:right w:val="single" w:color="auto" w:sz="4" w:space="0"/>
      </w:pBdr>
      <w:shd w:val="clear" w:color="000000" w:fill="4F81BD"/>
      <w:spacing w:before="100" w:beforeAutospacing="1" w:after="100" w:afterAutospacing="1"/>
      <w:jc w:val="center"/>
      <w:textAlignment w:val="center"/>
    </w:pPr>
    <w:rPr>
      <w:rFonts w:ascii="宋体" w:hAnsi="宋体" w:cs="宋体"/>
      <w:kern w:val="0"/>
      <w:sz w:val="18"/>
      <w:szCs w:val="18"/>
    </w:rPr>
  </w:style>
  <w:style w:type="paragraph" w:customStyle="1" w:styleId="106">
    <w:name w:val="xl143"/>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left"/>
    </w:pPr>
    <w:rPr>
      <w:rFonts w:ascii="宋体" w:hAnsi="宋体" w:cs="宋体"/>
      <w:kern w:val="0"/>
      <w:sz w:val="24"/>
    </w:rPr>
  </w:style>
  <w:style w:type="paragraph" w:customStyle="1" w:styleId="107">
    <w:name w:val="xl144"/>
    <w:basedOn w:val="1"/>
    <w:qFormat/>
    <w:uiPriority w:val="0"/>
    <w:pPr>
      <w:widowControl/>
      <w:pBdr>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108">
    <w:name w:val="xl145"/>
    <w:basedOn w:val="1"/>
    <w:qFormat/>
    <w:uiPriority w:val="0"/>
    <w:pPr>
      <w:widowControl/>
      <w:pBdr>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09">
    <w:name w:val="xl146"/>
    <w:basedOn w:val="1"/>
    <w:qFormat/>
    <w:uiPriority w:val="0"/>
    <w:pPr>
      <w:widowControl/>
      <w:pBdr>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110">
    <w:name w:val="xl147"/>
    <w:basedOn w:val="1"/>
    <w:qFormat/>
    <w:uiPriority w:val="0"/>
    <w:pPr>
      <w:widowControl/>
      <w:pBdr>
        <w:top w:val="single" w:color="auto" w:sz="4" w:space="0"/>
        <w:left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11">
    <w:name w:val="xl148"/>
    <w:basedOn w:val="1"/>
    <w:qFormat/>
    <w:uiPriority w:val="0"/>
    <w:pPr>
      <w:widowControl/>
      <w:pBdr>
        <w:left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12">
    <w:name w:val="xl149"/>
    <w:basedOn w:val="1"/>
    <w:qFormat/>
    <w:uiPriority w:val="0"/>
    <w:pPr>
      <w:widowControl/>
      <w:pBdr>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13">
    <w:name w:val="xl150"/>
    <w:basedOn w:val="1"/>
    <w:qFormat/>
    <w:uiPriority w:val="0"/>
    <w:pPr>
      <w:widowControl/>
      <w:pBdr>
        <w:top w:val="single" w:color="auto" w:sz="4" w:space="0"/>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4">
    <w:name w:val="xl151"/>
    <w:basedOn w:val="1"/>
    <w:qFormat/>
    <w:uiPriority w:val="0"/>
    <w:pPr>
      <w:widowControl/>
      <w:pBdr>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5">
    <w:name w:val="xl152"/>
    <w:basedOn w:val="1"/>
    <w:qFormat/>
    <w:uiPriority w:val="0"/>
    <w:pPr>
      <w:widowControl/>
      <w:pBdr>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6">
    <w:name w:val="xl153"/>
    <w:basedOn w:val="1"/>
    <w:qFormat/>
    <w:uiPriority w:val="0"/>
    <w:pPr>
      <w:widowControl/>
      <w:pBdr>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17">
    <w:name w:val="xl154"/>
    <w:basedOn w:val="1"/>
    <w:qFormat/>
    <w:uiPriority w:val="0"/>
    <w:pPr>
      <w:widowControl/>
      <w:shd w:val="clear" w:color="000000" w:fill="FFFFFF"/>
      <w:spacing w:before="100" w:beforeAutospacing="1" w:after="100" w:afterAutospacing="1"/>
      <w:jc w:val="center"/>
      <w:textAlignment w:val="center"/>
    </w:pPr>
    <w:rPr>
      <w:rFonts w:ascii="宋体" w:hAnsi="宋体" w:cs="宋体"/>
      <w:b/>
      <w:bCs/>
      <w:kern w:val="0"/>
      <w:sz w:val="32"/>
      <w:szCs w:val="32"/>
    </w:rPr>
  </w:style>
  <w:style w:type="paragraph" w:customStyle="1" w:styleId="118">
    <w:name w:val="xl155"/>
    <w:basedOn w:val="1"/>
    <w:qFormat/>
    <w:uiPriority w:val="0"/>
    <w:pPr>
      <w:widowControl/>
      <w:pBdr>
        <w:bottom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119">
    <w:name w:val="xl156"/>
    <w:basedOn w:val="1"/>
    <w:qFormat/>
    <w:uiPriority w:val="0"/>
    <w:pPr>
      <w:widowControl/>
      <w:pBdr>
        <w:top w:val="single" w:color="auto" w:sz="4" w:space="0"/>
      </w:pBdr>
      <w:shd w:val="clear" w:color="000000" w:fill="FFFFFF"/>
      <w:spacing w:before="100" w:beforeAutospacing="1" w:after="100" w:afterAutospacing="1"/>
      <w:jc w:val="center"/>
    </w:pPr>
    <w:rPr>
      <w:rFonts w:ascii="宋体" w:hAnsi="宋体" w:cs="宋体"/>
      <w:kern w:val="0"/>
      <w:sz w:val="18"/>
      <w:szCs w:val="18"/>
    </w:rPr>
  </w:style>
  <w:style w:type="paragraph" w:customStyle="1" w:styleId="120">
    <w:name w:val="xl157"/>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center"/>
    </w:pPr>
    <w:rPr>
      <w:rFonts w:ascii="宋体" w:hAnsi="宋体" w:cs="宋体"/>
      <w:kern w:val="0"/>
      <w:sz w:val="20"/>
      <w:szCs w:val="20"/>
    </w:rPr>
  </w:style>
  <w:style w:type="paragraph" w:customStyle="1" w:styleId="121">
    <w:name w:val="xl158"/>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0"/>
      <w:szCs w:val="20"/>
    </w:rPr>
  </w:style>
  <w:style w:type="character" w:customStyle="1" w:styleId="122">
    <w:name w:val="页眉 字符"/>
    <w:basedOn w:val="9"/>
    <w:link w:val="7"/>
    <w:qFormat/>
    <w:uiPriority w:val="99"/>
    <w:rPr>
      <w:rFonts w:ascii="Times New Roman" w:hAnsi="Times New Roman" w:eastAsia="宋体" w:cs="Times New Roman"/>
      <w:sz w:val="18"/>
      <w:szCs w:val="18"/>
    </w:rPr>
  </w:style>
  <w:style w:type="table" w:customStyle="1" w:styleId="123">
    <w:name w:val="Grid Table Light"/>
    <w:basedOn w:val="8"/>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shenduxitong</Company>
  <Pages>17</Pages>
  <Words>2521</Words>
  <Characters>2586</Characters>
  <Lines>35</Lines>
  <Paragraphs>9</Paragraphs>
  <TotalTime>11</TotalTime>
  <ScaleCrop>false</ScaleCrop>
  <LinksUpToDate>false</LinksUpToDate>
  <CharactersWithSpaces>2721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2022-09-23T18:04:00Z</dcterms:created>
  <dc:creator>Windows 用户</dc:creator>
  <cp:lastModifiedBy>可爱的果 </cp:lastModifiedBy>
  <cp:lastPrinted>2024-12-05T19:30:00Z</cp:lastPrinted>
  <dcterms:modified xsi:type="dcterms:W3CDTF">2025-11-28T14:50:37Z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928F114A02394B5C96A19B0C71855976_13</vt:lpwstr>
  </property>
  <property fmtid="{D5CDD505-2E9C-101B-9397-08002B2CF9AE}" pid="4" name="KSOTemplateDocerSaveRecord">
    <vt:lpwstr>eyJoZGlkIjoiODJlMDczMGNlMjQwMjExMGVmNTI2YjhlMDI1MDNjN2QiLCJ1c2VySWQiOiI0MTgzNTEyMTUifQ==</vt:lpwstr>
  </property>
</Properties>
</file>