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67" w:rsidRPr="006C3067" w:rsidRDefault="004500BC" w:rsidP="006C3067">
      <w:pPr>
        <w:spacing w:line="660" w:lineRule="exact"/>
        <w:jc w:val="center"/>
        <w:rPr>
          <w:rFonts w:ascii="方正小标宋简体" w:eastAsia="方正小标宋简体" w:hAnsi="Calibri" w:cs="Times New Roman"/>
          <w:sz w:val="44"/>
          <w:szCs w:val="44"/>
        </w:rPr>
      </w:pPr>
      <w:r w:rsidRPr="006C3067">
        <w:rPr>
          <w:rFonts w:ascii="方正小标宋简体" w:eastAsia="方正小标宋简体" w:hAnsi="Calibri" w:cs="Times New Roman" w:hint="eastAsia"/>
          <w:sz w:val="44"/>
          <w:szCs w:val="44"/>
        </w:rPr>
        <w:t>关于制订2021—2022学年第二学期</w:t>
      </w:r>
    </w:p>
    <w:p w:rsidR="0046093D" w:rsidRPr="006C3067" w:rsidRDefault="004500BC" w:rsidP="006C3067">
      <w:pPr>
        <w:spacing w:line="660" w:lineRule="exact"/>
        <w:jc w:val="center"/>
        <w:rPr>
          <w:rFonts w:ascii="方正小标宋简体" w:eastAsia="方正小标宋简体" w:hAnsi="Calibri" w:cs="Times New Roman"/>
          <w:sz w:val="44"/>
          <w:szCs w:val="44"/>
        </w:rPr>
      </w:pPr>
      <w:r w:rsidRPr="006C3067">
        <w:rPr>
          <w:rFonts w:ascii="方正小标宋简体" w:eastAsia="方正小标宋简体" w:hAnsi="Calibri" w:cs="Times New Roman" w:hint="eastAsia"/>
          <w:sz w:val="44"/>
          <w:szCs w:val="44"/>
        </w:rPr>
        <w:t>教学计划的通知</w:t>
      </w:r>
    </w:p>
    <w:p w:rsidR="006C3067" w:rsidRDefault="006C3067">
      <w:pPr>
        <w:widowControl/>
        <w:shd w:val="clear" w:color="auto" w:fill="FFFFFF"/>
        <w:spacing w:line="555" w:lineRule="atLeast"/>
        <w:ind w:left="900"/>
        <w:jc w:val="left"/>
        <w:rPr>
          <w:rFonts w:ascii="仿宋_GB2312" w:eastAsia="仿宋_GB2312" w:hAnsi="仿宋_GB2312" w:cs="仿宋_GB2312"/>
          <w:color w:val="000000"/>
          <w:kern w:val="0"/>
          <w:sz w:val="31"/>
          <w:szCs w:val="31"/>
          <w:shd w:val="clear" w:color="auto" w:fill="FFFFFF"/>
          <w:lang w:bidi="ar"/>
        </w:rPr>
      </w:pPr>
    </w:p>
    <w:p w:rsidR="0046093D" w:rsidRPr="006C3067" w:rsidRDefault="004500BC" w:rsidP="006C3067">
      <w:pPr>
        <w:spacing w:line="560" w:lineRule="exact"/>
        <w:rPr>
          <w:rFonts w:ascii="仿宋_GB2312" w:eastAsia="仿宋_GB2312" w:hAnsi="Calibri" w:cs="Times New Roman"/>
          <w:b w:val="0"/>
          <w:sz w:val="32"/>
          <w:szCs w:val="32"/>
        </w:rPr>
      </w:pPr>
      <w:r w:rsidRPr="006C3067">
        <w:rPr>
          <w:rFonts w:ascii="仿宋_GB2312" w:eastAsia="仿宋_GB2312" w:hAnsi="Calibri" w:cs="Times New Roman"/>
          <w:b w:val="0"/>
          <w:sz w:val="32"/>
          <w:szCs w:val="32"/>
        </w:rPr>
        <w:t>各</w:t>
      </w:r>
      <w:r w:rsidR="006C3067">
        <w:rPr>
          <w:rFonts w:ascii="仿宋_GB2312" w:eastAsia="仿宋_GB2312" w:hAnsi="Calibri" w:cs="Times New Roman" w:hint="eastAsia"/>
          <w:b w:val="0"/>
          <w:sz w:val="32"/>
          <w:szCs w:val="32"/>
        </w:rPr>
        <w:t>二级</w:t>
      </w:r>
      <w:r w:rsidRPr="006C3067">
        <w:rPr>
          <w:rFonts w:ascii="仿宋_GB2312" w:eastAsia="仿宋_GB2312" w:hAnsi="Calibri" w:cs="Times New Roman"/>
          <w:b w:val="0"/>
          <w:sz w:val="32"/>
          <w:szCs w:val="32"/>
        </w:rPr>
        <w:t>学院、各教师：</w:t>
      </w:r>
    </w:p>
    <w:p w:rsidR="0046093D" w:rsidRPr="006C3067" w:rsidRDefault="004500BC" w:rsidP="006C3067">
      <w:pPr>
        <w:spacing w:line="560" w:lineRule="exact"/>
        <w:ind w:firstLineChars="200" w:firstLine="640"/>
        <w:rPr>
          <w:rFonts w:ascii="仿宋_GB2312" w:eastAsia="仿宋_GB2312" w:hAnsi="Calibri" w:cs="Times New Roman"/>
          <w:b w:val="0"/>
          <w:sz w:val="32"/>
          <w:szCs w:val="32"/>
        </w:rPr>
      </w:pPr>
      <w:r w:rsidRPr="006C3067">
        <w:rPr>
          <w:rFonts w:ascii="仿宋_GB2312" w:eastAsia="仿宋_GB2312" w:hAnsi="Calibri" w:cs="Times New Roman" w:hint="eastAsia"/>
          <w:b w:val="0"/>
          <w:sz w:val="32"/>
          <w:szCs w:val="32"/>
        </w:rPr>
        <w:t>为了有目的、有计划地开展教学工作，故要求制订2021—2022学年第二学期教学计划，具体要求如下：</w:t>
      </w:r>
    </w:p>
    <w:p w:rsidR="0046093D" w:rsidRPr="006C3067" w:rsidRDefault="004500BC" w:rsidP="006C3067">
      <w:pPr>
        <w:spacing w:line="560" w:lineRule="exact"/>
        <w:ind w:firstLineChars="200" w:firstLine="643"/>
        <w:rPr>
          <w:rFonts w:ascii="黑体" w:eastAsia="黑体" w:hAnsi="黑体" w:cs="Times New Roman"/>
          <w:b w:val="0"/>
          <w:sz w:val="32"/>
          <w:szCs w:val="32"/>
        </w:rPr>
      </w:pPr>
      <w:r w:rsidRPr="006C3067">
        <w:rPr>
          <w:rFonts w:hAnsi="黑体" w:cs="Times New Roman"/>
          <w:sz w:val="32"/>
          <w:szCs w:val="32"/>
        </w:rPr>
        <w:t>一、学期教学计划应该包含的内容</w:t>
      </w:r>
    </w:p>
    <w:p w:rsidR="0046093D" w:rsidRPr="006C3067" w:rsidRDefault="004500BC" w:rsidP="006C3067">
      <w:pPr>
        <w:spacing w:line="560" w:lineRule="exact"/>
        <w:ind w:firstLineChars="200" w:firstLine="640"/>
        <w:rPr>
          <w:rFonts w:ascii="仿宋_GB2312" w:eastAsia="仿宋_GB2312" w:hAnsi="Calibri" w:cs="Times New Roman"/>
          <w:b w:val="0"/>
          <w:sz w:val="32"/>
          <w:szCs w:val="32"/>
        </w:rPr>
      </w:pPr>
      <w:r w:rsidRPr="006C3067">
        <w:rPr>
          <w:rFonts w:ascii="仿宋_GB2312" w:eastAsia="仿宋_GB2312" w:hAnsi="Calibri" w:cs="Times New Roman" w:hint="eastAsia"/>
          <w:b w:val="0"/>
          <w:sz w:val="32"/>
          <w:szCs w:val="32"/>
        </w:rPr>
        <w:t>学期教学计划应该包含的内容，请参阅“</w:t>
      </w:r>
      <w:r w:rsidRPr="006C3067">
        <w:rPr>
          <w:rFonts w:hAnsi="Calibri" w:cs="Times New Roman" w:hint="eastAsia"/>
          <w:sz w:val="32"/>
          <w:szCs w:val="32"/>
        </w:rPr>
        <w:t>附件</w:t>
      </w:r>
      <w:r w:rsidRPr="006C3067">
        <w:rPr>
          <w:rFonts w:ascii="仿宋_GB2312" w:eastAsia="仿宋_GB2312" w:hAnsi="Calibri" w:cs="Times New Roman"/>
          <w:sz w:val="32"/>
          <w:szCs w:val="32"/>
        </w:rPr>
        <w:t>1</w:t>
      </w:r>
      <w:r w:rsidRPr="006C3067">
        <w:rPr>
          <w:rFonts w:hAnsi="Calibri" w:cs="Times New Roman" w:hint="eastAsia"/>
          <w:sz w:val="32"/>
          <w:szCs w:val="32"/>
        </w:rPr>
        <w:t>：（任课教师）</w:t>
      </w:r>
      <w:r w:rsidRPr="006C3067">
        <w:rPr>
          <w:rFonts w:hAnsi="Calibri" w:cs="Times New Roman" w:hint="eastAsia"/>
          <w:sz w:val="32"/>
          <w:szCs w:val="32"/>
        </w:rPr>
        <w:t>_2021-2022</w:t>
      </w:r>
      <w:r w:rsidRPr="006C3067">
        <w:rPr>
          <w:rFonts w:hAnsi="Calibri" w:cs="Times New Roman" w:hint="eastAsia"/>
          <w:sz w:val="32"/>
          <w:szCs w:val="32"/>
        </w:rPr>
        <w:t>第</w:t>
      </w:r>
      <w:r w:rsidRPr="006C3067">
        <w:rPr>
          <w:rFonts w:hAnsi="Calibri" w:cs="Times New Roman" w:hint="eastAsia"/>
          <w:sz w:val="32"/>
          <w:szCs w:val="32"/>
        </w:rPr>
        <w:t>2</w:t>
      </w:r>
      <w:r w:rsidRPr="006C3067">
        <w:rPr>
          <w:rFonts w:hAnsi="Calibri" w:cs="Times New Roman" w:hint="eastAsia"/>
          <w:sz w:val="32"/>
          <w:szCs w:val="32"/>
        </w:rPr>
        <w:t>学期教学计划</w:t>
      </w:r>
      <w:r w:rsidRPr="006C3067">
        <w:rPr>
          <w:rFonts w:hAnsi="Calibri" w:cs="Times New Roman" w:hint="eastAsia"/>
          <w:sz w:val="32"/>
          <w:szCs w:val="32"/>
        </w:rPr>
        <w:t>(</w:t>
      </w:r>
      <w:r w:rsidRPr="006C3067">
        <w:rPr>
          <w:rFonts w:hAnsi="Calibri" w:cs="Times New Roman" w:hint="eastAsia"/>
          <w:sz w:val="32"/>
          <w:szCs w:val="32"/>
        </w:rPr>
        <w:t>《××××××》</w:t>
      </w:r>
      <w:r w:rsidRPr="006C3067">
        <w:rPr>
          <w:rFonts w:hAnsi="Calibri" w:cs="Times New Roman" w:hint="eastAsia"/>
          <w:sz w:val="32"/>
          <w:szCs w:val="32"/>
        </w:rPr>
        <w:t>)_</w:t>
      </w:r>
      <w:r w:rsidRPr="006C3067">
        <w:rPr>
          <w:rFonts w:hAnsi="Calibri" w:cs="Times New Roman" w:hint="eastAsia"/>
          <w:sz w:val="32"/>
          <w:szCs w:val="32"/>
        </w:rPr>
        <w:t>格式模板</w:t>
      </w:r>
      <w:r w:rsidRPr="006C3067">
        <w:rPr>
          <w:rFonts w:hAnsi="Calibri" w:cs="Times New Roman" w:hint="eastAsia"/>
          <w:sz w:val="32"/>
          <w:szCs w:val="32"/>
        </w:rPr>
        <w:t>.</w:t>
      </w:r>
      <w:proofErr w:type="spellStart"/>
      <w:r w:rsidRPr="006C3067">
        <w:rPr>
          <w:rFonts w:hAnsi="Calibri" w:cs="Times New Roman" w:hint="eastAsia"/>
          <w:sz w:val="32"/>
          <w:szCs w:val="32"/>
        </w:rPr>
        <w:t>docx</w:t>
      </w:r>
      <w:proofErr w:type="spellEnd"/>
      <w:r w:rsidRPr="006C3067">
        <w:rPr>
          <w:rFonts w:ascii="仿宋_GB2312" w:eastAsia="仿宋_GB2312" w:hAnsi="Calibri" w:cs="Times New Roman" w:hint="eastAsia"/>
          <w:b w:val="0"/>
          <w:sz w:val="32"/>
          <w:szCs w:val="32"/>
        </w:rPr>
        <w:t>”或“教务下载”栏中的相关文件。</w:t>
      </w:r>
    </w:p>
    <w:p w:rsidR="0046093D" w:rsidRPr="006C3067" w:rsidRDefault="004500BC" w:rsidP="006C3067">
      <w:pPr>
        <w:spacing w:line="560" w:lineRule="exact"/>
        <w:ind w:firstLineChars="200" w:firstLine="640"/>
        <w:rPr>
          <w:rFonts w:ascii="仿宋_GB2312" w:eastAsia="仿宋_GB2312" w:hAnsi="Calibri" w:cs="Times New Roman"/>
          <w:b w:val="0"/>
          <w:sz w:val="32"/>
          <w:szCs w:val="32"/>
        </w:rPr>
      </w:pPr>
      <w:r w:rsidRPr="006C3067">
        <w:rPr>
          <w:rFonts w:ascii="仿宋_GB2312" w:eastAsia="仿宋_GB2312" w:hAnsi="Calibri" w:cs="Times New Roman" w:hint="eastAsia"/>
          <w:b w:val="0"/>
          <w:sz w:val="32"/>
          <w:szCs w:val="32"/>
        </w:rPr>
        <w:t>所有科目都必须制订学期教学计划，包括同科目名称但不同教学进度的课程在内。若有多位教师任教同年级同一科目的，由各学院办公室指定或由相关教师共同商定一位教师执笔制订计划即可，不过，计划内容中应出现所有相关教师的姓名。为了便于检查，当任课教师隶属于不同的学院时，相关教师要复制一份文件单独上交给本学院。</w:t>
      </w:r>
    </w:p>
    <w:p w:rsidR="0046093D" w:rsidRPr="006C3067" w:rsidRDefault="004500BC" w:rsidP="006C3067">
      <w:pPr>
        <w:spacing w:line="560" w:lineRule="exact"/>
        <w:ind w:firstLineChars="200" w:firstLine="643"/>
        <w:rPr>
          <w:rFonts w:hAnsi="黑体" w:cs="Times New Roman"/>
          <w:sz w:val="32"/>
          <w:szCs w:val="32"/>
        </w:rPr>
      </w:pPr>
      <w:r w:rsidRPr="006C3067">
        <w:rPr>
          <w:rFonts w:hAnsi="黑体" w:cs="Times New Roman" w:hint="eastAsia"/>
          <w:sz w:val="32"/>
          <w:szCs w:val="32"/>
        </w:rPr>
        <w:t>二、关于教学进度表</w:t>
      </w:r>
    </w:p>
    <w:p w:rsidR="0046093D" w:rsidRPr="006C3067" w:rsidRDefault="004500BC" w:rsidP="006C3067">
      <w:pPr>
        <w:spacing w:line="560" w:lineRule="exact"/>
        <w:ind w:firstLineChars="200" w:firstLine="643"/>
        <w:rPr>
          <w:rFonts w:ascii="仿宋_GB2312" w:eastAsia="仿宋_GB2312" w:hAnsi="Calibri" w:cs="Times New Roman"/>
          <w:b w:val="0"/>
          <w:sz w:val="32"/>
          <w:szCs w:val="32"/>
        </w:rPr>
      </w:pPr>
      <w:r w:rsidRPr="006C3067">
        <w:rPr>
          <w:rFonts w:hAnsi="Calibri" w:cs="Times New Roman" w:hint="eastAsia"/>
          <w:sz w:val="32"/>
          <w:szCs w:val="32"/>
        </w:rPr>
        <w:t>（一）可安排授课的时间</w:t>
      </w:r>
    </w:p>
    <w:p w:rsidR="0046093D" w:rsidRPr="006C3067" w:rsidRDefault="004500BC" w:rsidP="006C3067">
      <w:pPr>
        <w:spacing w:line="560" w:lineRule="exact"/>
        <w:ind w:firstLineChars="200" w:firstLine="640"/>
        <w:rPr>
          <w:rFonts w:ascii="仿宋_GB2312" w:eastAsia="仿宋_GB2312" w:hAnsi="Calibri" w:cs="Times New Roman"/>
          <w:b w:val="0"/>
          <w:sz w:val="32"/>
          <w:szCs w:val="32"/>
        </w:rPr>
      </w:pPr>
      <w:r w:rsidRPr="006C3067">
        <w:rPr>
          <w:rFonts w:ascii="仿宋_GB2312" w:eastAsia="仿宋_GB2312" w:hAnsi="Calibri" w:cs="Times New Roman" w:hint="eastAsia"/>
          <w:b w:val="0"/>
          <w:sz w:val="32"/>
          <w:szCs w:val="32"/>
        </w:rPr>
        <w:t>本学期共20周，第19—20周为考试周，因此，本学期可安排授课的时间如下：</w:t>
      </w:r>
    </w:p>
    <w:p w:rsidR="0046093D" w:rsidRPr="006C3067" w:rsidRDefault="004500BC" w:rsidP="006C3067">
      <w:pPr>
        <w:spacing w:line="560" w:lineRule="exact"/>
        <w:ind w:firstLineChars="200" w:firstLine="643"/>
        <w:rPr>
          <w:rFonts w:ascii="仿宋_GB2312" w:eastAsia="仿宋_GB2312" w:hAnsi="Calibri" w:cs="Times New Roman"/>
          <w:b w:val="0"/>
          <w:sz w:val="32"/>
          <w:szCs w:val="32"/>
        </w:rPr>
      </w:pPr>
      <w:r w:rsidRPr="006C3067">
        <w:rPr>
          <w:rFonts w:hAnsi="Calibri" w:cs="Times New Roman" w:hint="eastAsia"/>
          <w:sz w:val="32"/>
          <w:szCs w:val="32"/>
        </w:rPr>
        <w:t>1.</w:t>
      </w:r>
      <w:r w:rsidRPr="006C3067">
        <w:rPr>
          <w:rFonts w:hAnsi="Calibri" w:cs="Times New Roman" w:hint="eastAsia"/>
          <w:sz w:val="32"/>
          <w:szCs w:val="32"/>
        </w:rPr>
        <w:t>老生班级</w:t>
      </w:r>
    </w:p>
    <w:p w:rsidR="0046093D" w:rsidRPr="006C3067" w:rsidRDefault="004500BC" w:rsidP="006C3067">
      <w:pPr>
        <w:spacing w:line="560" w:lineRule="exact"/>
        <w:ind w:firstLineChars="200" w:firstLine="640"/>
        <w:rPr>
          <w:rFonts w:ascii="仿宋_GB2312" w:eastAsia="仿宋_GB2312" w:hAnsi="Calibri" w:cs="Times New Roman"/>
          <w:b w:val="0"/>
          <w:sz w:val="32"/>
          <w:szCs w:val="32"/>
        </w:rPr>
      </w:pPr>
      <w:r w:rsidRPr="006C3067">
        <w:rPr>
          <w:rFonts w:ascii="仿宋_GB2312" w:eastAsia="仿宋_GB2312" w:hAnsi="Calibri" w:cs="Times New Roman" w:hint="eastAsia"/>
          <w:b w:val="0"/>
          <w:sz w:val="32"/>
          <w:szCs w:val="32"/>
        </w:rPr>
        <w:t>可安排教学进度的时间为第1周至第18周，即为2022年2月27日至2022年7月1日，</w:t>
      </w:r>
      <w:r w:rsidRPr="006C3067">
        <w:rPr>
          <w:rFonts w:hAnsi="Calibri" w:cs="Times New Roman" w:hint="eastAsia"/>
          <w:sz w:val="32"/>
          <w:szCs w:val="32"/>
        </w:rPr>
        <w:t>共</w:t>
      </w:r>
      <w:r w:rsidR="006C3067" w:rsidRPr="006C3067">
        <w:rPr>
          <w:rFonts w:ascii="仿宋_GB2312" w:eastAsia="仿宋_GB2312" w:hAnsi="Calibri" w:cs="Times New Roman" w:hint="eastAsia"/>
          <w:b w:val="0"/>
          <w:sz w:val="32"/>
          <w:szCs w:val="32"/>
        </w:rPr>
        <w:t>18</w:t>
      </w:r>
      <w:r w:rsidRPr="006C3067">
        <w:rPr>
          <w:rFonts w:hAnsi="Calibri" w:cs="Times New Roman" w:hint="eastAsia"/>
          <w:sz w:val="32"/>
          <w:szCs w:val="32"/>
        </w:rPr>
        <w:t>周</w:t>
      </w:r>
      <w:r w:rsidRPr="006C3067">
        <w:rPr>
          <w:rFonts w:ascii="仿宋_GB2312" w:eastAsia="仿宋_GB2312" w:hAnsi="Calibri" w:cs="Times New Roman" w:hint="eastAsia"/>
          <w:b w:val="0"/>
          <w:sz w:val="32"/>
          <w:szCs w:val="32"/>
        </w:rPr>
        <w:t>（未排除各种节日假期）。</w:t>
      </w:r>
    </w:p>
    <w:p w:rsidR="0046093D" w:rsidRPr="006C3067" w:rsidRDefault="004500BC" w:rsidP="006C3067">
      <w:pPr>
        <w:spacing w:line="560" w:lineRule="exact"/>
        <w:ind w:firstLineChars="200" w:firstLine="643"/>
        <w:rPr>
          <w:rFonts w:ascii="仿宋_GB2312" w:eastAsia="仿宋_GB2312" w:hAnsi="Calibri" w:cs="Times New Roman"/>
          <w:b w:val="0"/>
          <w:sz w:val="32"/>
          <w:szCs w:val="32"/>
        </w:rPr>
      </w:pPr>
      <w:r w:rsidRPr="006C3067">
        <w:rPr>
          <w:rFonts w:hAnsi="Calibri" w:cs="Times New Roman" w:hint="eastAsia"/>
          <w:sz w:val="32"/>
          <w:szCs w:val="32"/>
        </w:rPr>
        <w:lastRenderedPageBreak/>
        <w:t>2.</w:t>
      </w:r>
      <w:r w:rsidRPr="006C3067">
        <w:rPr>
          <w:rFonts w:hAnsi="Calibri" w:cs="Times New Roman" w:hint="eastAsia"/>
          <w:sz w:val="32"/>
          <w:szCs w:val="32"/>
        </w:rPr>
        <w:t>新生班级</w:t>
      </w:r>
    </w:p>
    <w:p w:rsidR="0046093D" w:rsidRPr="006C3067" w:rsidRDefault="004500BC" w:rsidP="006C3067">
      <w:pPr>
        <w:spacing w:line="560" w:lineRule="exact"/>
        <w:ind w:firstLineChars="200" w:firstLine="640"/>
        <w:rPr>
          <w:rFonts w:ascii="仿宋_GB2312" w:eastAsia="仿宋_GB2312" w:hAnsi="Calibri" w:cs="Times New Roman"/>
          <w:b w:val="0"/>
          <w:sz w:val="32"/>
          <w:szCs w:val="32"/>
        </w:rPr>
      </w:pPr>
      <w:r w:rsidRPr="006C3067">
        <w:rPr>
          <w:rFonts w:ascii="仿宋_GB2312" w:eastAsia="仿宋_GB2312" w:hAnsi="Calibri" w:cs="Times New Roman" w:hint="eastAsia"/>
          <w:b w:val="0"/>
          <w:sz w:val="32"/>
          <w:szCs w:val="32"/>
        </w:rPr>
        <w:t>321、521级为新生班级，因部分新生班级需要1周时间进行劳动实践，故其可安排教学进度的时间共有17周（未排除各种节日假期）。</w:t>
      </w:r>
    </w:p>
    <w:p w:rsidR="0046093D" w:rsidRPr="006C3067" w:rsidRDefault="004500BC" w:rsidP="006C3067">
      <w:pPr>
        <w:spacing w:line="560" w:lineRule="exact"/>
        <w:ind w:firstLineChars="200" w:firstLine="640"/>
        <w:rPr>
          <w:rFonts w:ascii="仿宋_GB2312" w:eastAsia="仿宋_GB2312" w:hAnsi="Calibri" w:cs="Times New Roman"/>
          <w:b w:val="0"/>
          <w:sz w:val="32"/>
          <w:szCs w:val="32"/>
        </w:rPr>
      </w:pPr>
      <w:r w:rsidRPr="006C3067">
        <w:rPr>
          <w:rFonts w:ascii="仿宋_GB2312" w:eastAsia="仿宋_GB2312" w:hAnsi="Calibri" w:cs="Times New Roman" w:hint="eastAsia"/>
          <w:b w:val="0"/>
          <w:sz w:val="32"/>
          <w:szCs w:val="32"/>
        </w:rPr>
        <w:t>另外，本学期有“清明”、“劳动节”、“端午”等假期，在这些假期内不能安排教学内容。</w:t>
      </w:r>
    </w:p>
    <w:p w:rsidR="0046093D" w:rsidRPr="006C3067" w:rsidRDefault="004500BC" w:rsidP="006C3067">
      <w:pPr>
        <w:spacing w:line="560" w:lineRule="exact"/>
        <w:ind w:firstLineChars="200" w:firstLine="643"/>
        <w:rPr>
          <w:rFonts w:hAnsi="Calibri" w:cs="Times New Roman"/>
          <w:sz w:val="32"/>
          <w:szCs w:val="32"/>
        </w:rPr>
      </w:pPr>
      <w:r w:rsidRPr="006C3067">
        <w:rPr>
          <w:rFonts w:hAnsi="Calibri" w:cs="Times New Roman" w:hint="eastAsia"/>
          <w:sz w:val="32"/>
          <w:szCs w:val="32"/>
        </w:rPr>
        <w:t>（二）对教学进度表的要求</w:t>
      </w:r>
    </w:p>
    <w:p w:rsidR="0046093D" w:rsidRPr="006C3067" w:rsidRDefault="006C3067" w:rsidP="006C3067">
      <w:pPr>
        <w:spacing w:line="560" w:lineRule="exact"/>
        <w:ind w:firstLineChars="200" w:firstLine="640"/>
        <w:rPr>
          <w:rFonts w:ascii="仿宋_GB2312" w:eastAsia="仿宋_GB2312" w:hAnsi="Calibri" w:cs="Times New Roman"/>
          <w:b w:val="0"/>
          <w:sz w:val="32"/>
          <w:szCs w:val="32"/>
        </w:rPr>
      </w:pPr>
      <w:r>
        <w:rPr>
          <w:rFonts w:ascii="仿宋_GB2312" w:eastAsia="仿宋_GB2312" w:hAnsi="Calibri" w:cs="Times New Roman" w:hint="eastAsia"/>
          <w:b w:val="0"/>
          <w:sz w:val="32"/>
          <w:szCs w:val="32"/>
        </w:rPr>
        <w:t>请各位科任老师</w:t>
      </w:r>
      <w:r w:rsidR="004500BC" w:rsidRPr="006C3067">
        <w:rPr>
          <w:rFonts w:ascii="仿宋_GB2312" w:eastAsia="仿宋_GB2312" w:hAnsi="Calibri" w:cs="Times New Roman" w:hint="eastAsia"/>
          <w:b w:val="0"/>
          <w:sz w:val="32"/>
          <w:szCs w:val="32"/>
        </w:rPr>
        <w:t>参照校历（见附件4）来安排教学进度，在上述已知假期和已经作其它安排的时间内，不能安排教学内容，但要注明原因。例如，第6周星期二为“清明节”假期，那么，在进度表中，这天（星期二）有课的便不能安排教学内容。</w:t>
      </w:r>
    </w:p>
    <w:p w:rsidR="0046093D" w:rsidRPr="006C3067" w:rsidRDefault="004500BC" w:rsidP="006C3067">
      <w:pPr>
        <w:spacing w:line="560" w:lineRule="exact"/>
        <w:ind w:firstLineChars="200" w:firstLine="643"/>
        <w:rPr>
          <w:rFonts w:hAnsi="Calibri" w:cs="Times New Roman"/>
          <w:sz w:val="32"/>
          <w:szCs w:val="32"/>
        </w:rPr>
      </w:pPr>
      <w:r w:rsidRPr="006C3067">
        <w:rPr>
          <w:rFonts w:hAnsi="Calibri" w:cs="Times New Roman" w:hint="eastAsia"/>
          <w:sz w:val="32"/>
          <w:szCs w:val="32"/>
        </w:rPr>
        <w:t>三、文件命名要求</w:t>
      </w:r>
    </w:p>
    <w:p w:rsidR="0046093D" w:rsidRPr="006C3067" w:rsidRDefault="004500BC" w:rsidP="006C3067">
      <w:pPr>
        <w:spacing w:line="560" w:lineRule="exact"/>
        <w:ind w:firstLineChars="200" w:firstLine="640"/>
        <w:rPr>
          <w:rFonts w:ascii="仿宋_GB2312" w:eastAsia="仿宋_GB2312" w:hAnsi="Calibri" w:cs="Times New Roman"/>
          <w:b w:val="0"/>
          <w:sz w:val="32"/>
          <w:szCs w:val="32"/>
        </w:rPr>
      </w:pPr>
      <w:r w:rsidRPr="006C3067">
        <w:rPr>
          <w:rFonts w:ascii="仿宋_GB2312" w:eastAsia="仿宋_GB2312" w:hAnsi="Calibri" w:cs="Times New Roman" w:hint="eastAsia"/>
          <w:b w:val="0"/>
          <w:sz w:val="32"/>
          <w:szCs w:val="32"/>
        </w:rPr>
        <w:t>请大家按照如下格式对教学计划进行命名，例如：</w:t>
      </w:r>
    </w:p>
    <w:p w:rsidR="0046093D" w:rsidRPr="006C3067" w:rsidRDefault="004500BC" w:rsidP="006C3067">
      <w:pPr>
        <w:spacing w:line="560" w:lineRule="exact"/>
        <w:ind w:firstLineChars="200" w:firstLine="643"/>
        <w:rPr>
          <w:rFonts w:ascii="仿宋_GB2312" w:eastAsia="仿宋_GB2312" w:hAnsi="Calibri" w:cs="Times New Roman"/>
          <w:b w:val="0"/>
          <w:sz w:val="32"/>
          <w:szCs w:val="32"/>
        </w:rPr>
      </w:pPr>
      <w:r w:rsidRPr="006C3067">
        <w:rPr>
          <w:rFonts w:hAnsi="Calibri" w:cs="Times New Roman" w:hint="eastAsia"/>
          <w:sz w:val="32"/>
          <w:szCs w:val="32"/>
        </w:rPr>
        <w:t>（任课教师）</w:t>
      </w:r>
      <w:r w:rsidRPr="006C3067">
        <w:rPr>
          <w:rFonts w:hAnsi="Calibri" w:cs="Times New Roman" w:hint="eastAsia"/>
          <w:sz w:val="32"/>
          <w:szCs w:val="32"/>
        </w:rPr>
        <w:t>_2021-2022</w:t>
      </w:r>
      <w:r w:rsidRPr="006C3067">
        <w:rPr>
          <w:rFonts w:hAnsi="Calibri" w:cs="Times New Roman" w:hint="eastAsia"/>
          <w:sz w:val="32"/>
          <w:szCs w:val="32"/>
        </w:rPr>
        <w:t>第</w:t>
      </w:r>
      <w:r w:rsidRPr="006C3067">
        <w:rPr>
          <w:rFonts w:hAnsi="Calibri" w:cs="Times New Roman" w:hint="eastAsia"/>
          <w:sz w:val="32"/>
          <w:szCs w:val="32"/>
        </w:rPr>
        <w:t>2</w:t>
      </w:r>
      <w:r w:rsidRPr="006C3067">
        <w:rPr>
          <w:rFonts w:hAnsi="Calibri" w:cs="Times New Roman" w:hint="eastAsia"/>
          <w:sz w:val="32"/>
          <w:szCs w:val="32"/>
        </w:rPr>
        <w:t>学期教学计划</w:t>
      </w:r>
      <w:r w:rsidRPr="006C3067">
        <w:rPr>
          <w:rFonts w:hAnsi="Calibri" w:cs="Times New Roman" w:hint="eastAsia"/>
          <w:sz w:val="32"/>
          <w:szCs w:val="32"/>
        </w:rPr>
        <w:t>(321</w:t>
      </w:r>
      <w:r w:rsidRPr="006C3067">
        <w:rPr>
          <w:rFonts w:hAnsi="Calibri" w:cs="Times New Roman" w:hint="eastAsia"/>
          <w:sz w:val="32"/>
          <w:szCs w:val="32"/>
        </w:rPr>
        <w:t>计算机《××××××》</w:t>
      </w:r>
      <w:r w:rsidRPr="006C3067">
        <w:rPr>
          <w:rFonts w:hAnsi="Calibri" w:cs="Times New Roman" w:hint="eastAsia"/>
          <w:sz w:val="32"/>
          <w:szCs w:val="32"/>
        </w:rPr>
        <w:t>).</w:t>
      </w:r>
      <w:proofErr w:type="spellStart"/>
      <w:proofErr w:type="gramStart"/>
      <w:r w:rsidRPr="006C3067">
        <w:rPr>
          <w:rFonts w:hAnsi="Calibri" w:cs="Times New Roman" w:hint="eastAsia"/>
          <w:sz w:val="32"/>
          <w:szCs w:val="32"/>
        </w:rPr>
        <w:t>docx</w:t>
      </w:r>
      <w:proofErr w:type="spellEnd"/>
      <w:proofErr w:type="gramEnd"/>
    </w:p>
    <w:p w:rsidR="0046093D" w:rsidRPr="006C3067" w:rsidRDefault="004500BC" w:rsidP="006C3067">
      <w:pPr>
        <w:spacing w:line="560" w:lineRule="exact"/>
        <w:ind w:firstLineChars="200" w:firstLine="640"/>
        <w:rPr>
          <w:rFonts w:ascii="仿宋_GB2312" w:eastAsia="仿宋_GB2312" w:hAnsi="Calibri" w:cs="Times New Roman"/>
          <w:b w:val="0"/>
          <w:sz w:val="32"/>
          <w:szCs w:val="32"/>
        </w:rPr>
      </w:pPr>
      <w:r w:rsidRPr="006C3067">
        <w:rPr>
          <w:rFonts w:ascii="仿宋_GB2312" w:eastAsia="仿宋_GB2312" w:hAnsi="Calibri" w:cs="Times New Roman" w:hint="eastAsia"/>
          <w:b w:val="0"/>
          <w:sz w:val="32"/>
          <w:szCs w:val="32"/>
        </w:rPr>
        <w:t>如果有多位教师任教同一科目的，则文件名上署上自己的姓名后加个“等”字，例如：</w:t>
      </w:r>
    </w:p>
    <w:p w:rsidR="0046093D" w:rsidRPr="006C3067" w:rsidRDefault="004500BC" w:rsidP="006C3067">
      <w:pPr>
        <w:spacing w:line="560" w:lineRule="exact"/>
        <w:ind w:firstLineChars="200" w:firstLine="643"/>
        <w:rPr>
          <w:rFonts w:ascii="仿宋_GB2312" w:eastAsia="仿宋_GB2312" w:hAnsi="Calibri" w:cs="Times New Roman"/>
          <w:b w:val="0"/>
          <w:sz w:val="32"/>
          <w:szCs w:val="32"/>
        </w:rPr>
      </w:pPr>
      <w:r w:rsidRPr="006C3067">
        <w:rPr>
          <w:rFonts w:hAnsi="Calibri" w:cs="Times New Roman" w:hint="eastAsia"/>
          <w:sz w:val="32"/>
          <w:szCs w:val="32"/>
        </w:rPr>
        <w:t>（任课教师）等</w:t>
      </w:r>
      <w:r w:rsidRPr="006C3067">
        <w:rPr>
          <w:rFonts w:hAnsi="Calibri" w:cs="Times New Roman" w:hint="eastAsia"/>
          <w:sz w:val="32"/>
          <w:szCs w:val="32"/>
        </w:rPr>
        <w:t>_2021-2022</w:t>
      </w:r>
      <w:r w:rsidRPr="006C3067">
        <w:rPr>
          <w:rFonts w:hAnsi="Calibri" w:cs="Times New Roman" w:hint="eastAsia"/>
          <w:sz w:val="32"/>
          <w:szCs w:val="32"/>
        </w:rPr>
        <w:t>第</w:t>
      </w:r>
      <w:r w:rsidRPr="006C3067">
        <w:rPr>
          <w:rFonts w:hAnsi="Calibri" w:cs="Times New Roman" w:hint="eastAsia"/>
          <w:sz w:val="32"/>
          <w:szCs w:val="32"/>
        </w:rPr>
        <w:t>2</w:t>
      </w:r>
      <w:r w:rsidRPr="006C3067">
        <w:rPr>
          <w:rFonts w:hAnsi="Calibri" w:cs="Times New Roman" w:hint="eastAsia"/>
          <w:sz w:val="32"/>
          <w:szCs w:val="32"/>
        </w:rPr>
        <w:t>学期教学计划</w:t>
      </w:r>
      <w:r w:rsidRPr="006C3067">
        <w:rPr>
          <w:rFonts w:hAnsi="Calibri" w:cs="Times New Roman" w:hint="eastAsia"/>
          <w:sz w:val="32"/>
          <w:szCs w:val="32"/>
        </w:rPr>
        <w:t>(321</w:t>
      </w:r>
      <w:r w:rsidRPr="006C3067">
        <w:rPr>
          <w:rFonts w:hAnsi="Calibri" w:cs="Times New Roman" w:hint="eastAsia"/>
          <w:sz w:val="32"/>
          <w:szCs w:val="32"/>
        </w:rPr>
        <w:t>计算机《××××××》</w:t>
      </w:r>
      <w:r w:rsidRPr="006C3067">
        <w:rPr>
          <w:rFonts w:hAnsi="Calibri" w:cs="Times New Roman" w:hint="eastAsia"/>
          <w:sz w:val="32"/>
          <w:szCs w:val="32"/>
        </w:rPr>
        <w:t>).</w:t>
      </w:r>
      <w:proofErr w:type="spellStart"/>
      <w:proofErr w:type="gramStart"/>
      <w:r w:rsidRPr="006C3067">
        <w:rPr>
          <w:rFonts w:hAnsi="Calibri" w:cs="Times New Roman" w:hint="eastAsia"/>
          <w:sz w:val="32"/>
          <w:szCs w:val="32"/>
        </w:rPr>
        <w:t>docx</w:t>
      </w:r>
      <w:proofErr w:type="spellEnd"/>
      <w:proofErr w:type="gramEnd"/>
    </w:p>
    <w:p w:rsidR="0046093D" w:rsidRPr="006C3067" w:rsidRDefault="004500BC" w:rsidP="006C3067">
      <w:pPr>
        <w:spacing w:line="560" w:lineRule="exact"/>
        <w:ind w:firstLineChars="200" w:firstLine="643"/>
        <w:rPr>
          <w:rFonts w:hAnsi="Calibri" w:cs="Times New Roman"/>
          <w:sz w:val="32"/>
          <w:szCs w:val="32"/>
        </w:rPr>
      </w:pPr>
      <w:r w:rsidRPr="006C3067">
        <w:rPr>
          <w:rFonts w:hAnsi="Calibri" w:cs="Times New Roman" w:hint="eastAsia"/>
          <w:sz w:val="32"/>
          <w:szCs w:val="32"/>
        </w:rPr>
        <w:t>四、上交时间及方式</w:t>
      </w:r>
    </w:p>
    <w:p w:rsidR="0046093D" w:rsidRPr="006C3067" w:rsidRDefault="004500BC" w:rsidP="006C3067">
      <w:pPr>
        <w:spacing w:line="560" w:lineRule="exact"/>
        <w:ind w:firstLineChars="200" w:firstLine="640"/>
        <w:rPr>
          <w:rFonts w:ascii="仿宋_GB2312" w:eastAsia="仿宋_GB2312" w:hAnsi="Calibri" w:cs="Times New Roman"/>
          <w:b w:val="0"/>
          <w:sz w:val="32"/>
          <w:szCs w:val="32"/>
        </w:rPr>
      </w:pPr>
      <w:r w:rsidRPr="006C3067">
        <w:rPr>
          <w:rFonts w:ascii="仿宋_GB2312" w:eastAsia="仿宋_GB2312" w:hAnsi="Calibri" w:cs="Times New Roman" w:hint="eastAsia"/>
          <w:b w:val="0"/>
          <w:sz w:val="32"/>
          <w:szCs w:val="32"/>
        </w:rPr>
        <w:t>请各学院于2022年3月</w:t>
      </w:r>
      <w:r w:rsidR="006C3067" w:rsidRPr="006C3067">
        <w:rPr>
          <w:rFonts w:ascii="仿宋_GB2312" w:eastAsia="仿宋_GB2312" w:hAnsi="Calibri" w:cs="Times New Roman" w:hint="eastAsia"/>
          <w:b w:val="0"/>
          <w:sz w:val="32"/>
          <w:szCs w:val="32"/>
        </w:rPr>
        <w:t>15</w:t>
      </w:r>
      <w:r w:rsidRPr="006C3067">
        <w:rPr>
          <w:rFonts w:ascii="仿宋_GB2312" w:eastAsia="仿宋_GB2312" w:hAnsi="Calibri" w:cs="Times New Roman" w:hint="eastAsia"/>
          <w:b w:val="0"/>
          <w:sz w:val="32"/>
          <w:szCs w:val="32"/>
        </w:rPr>
        <w:t>日前，收齐本学院所有任课教师（含任课的行政领导和外聘教师）的教学计划，打包（</w:t>
      </w:r>
      <w:proofErr w:type="spellStart"/>
      <w:r w:rsidRPr="006C3067">
        <w:rPr>
          <w:rFonts w:ascii="仿宋_GB2312" w:eastAsia="仿宋_GB2312" w:hAnsi="Calibri" w:cs="Times New Roman" w:hint="eastAsia"/>
          <w:b w:val="0"/>
          <w:sz w:val="32"/>
          <w:szCs w:val="32"/>
        </w:rPr>
        <w:t>rar</w:t>
      </w:r>
      <w:proofErr w:type="spellEnd"/>
      <w:r w:rsidRPr="006C3067">
        <w:rPr>
          <w:rFonts w:ascii="仿宋_GB2312" w:eastAsia="仿宋_GB2312" w:hAnsi="Calibri" w:cs="Times New Roman" w:hint="eastAsia"/>
          <w:b w:val="0"/>
          <w:sz w:val="32"/>
          <w:szCs w:val="32"/>
        </w:rPr>
        <w:t>格式）发送到指定邮箱中：</w:t>
      </w:r>
      <w:r w:rsidRPr="006C3067">
        <w:rPr>
          <w:rFonts w:hAnsi="Calibri" w:cs="Times New Roman" w:hint="eastAsia"/>
          <w:sz w:val="32"/>
          <w:szCs w:val="32"/>
        </w:rPr>
        <w:t>jwc_zl@163.com</w:t>
      </w:r>
      <w:r w:rsidRPr="006C3067">
        <w:rPr>
          <w:rFonts w:ascii="仿宋_GB2312" w:eastAsia="仿宋_GB2312" w:hAnsi="Calibri" w:cs="Times New Roman"/>
          <w:sz w:val="32"/>
          <w:szCs w:val="32"/>
        </w:rPr>
        <w:t>  </w:t>
      </w:r>
      <w:r w:rsidRPr="006C3067">
        <w:rPr>
          <w:rFonts w:ascii="仿宋_GB2312" w:eastAsia="仿宋_GB2312" w:hAnsi="Calibri" w:cs="Times New Roman" w:hint="eastAsia"/>
          <w:b w:val="0"/>
          <w:sz w:val="32"/>
          <w:szCs w:val="32"/>
        </w:rPr>
        <w:t>。</w:t>
      </w:r>
    </w:p>
    <w:p w:rsidR="0046093D" w:rsidRPr="006C3067" w:rsidRDefault="004500BC" w:rsidP="006C3067">
      <w:pPr>
        <w:spacing w:line="560" w:lineRule="exact"/>
        <w:ind w:firstLineChars="200" w:firstLine="640"/>
        <w:rPr>
          <w:rFonts w:ascii="仿宋_GB2312" w:eastAsia="仿宋_GB2312" w:hAnsi="Calibri" w:cs="Times New Roman"/>
          <w:b w:val="0"/>
          <w:sz w:val="32"/>
          <w:szCs w:val="32"/>
        </w:rPr>
      </w:pPr>
      <w:r w:rsidRPr="006C3067">
        <w:rPr>
          <w:rFonts w:ascii="仿宋_GB2312" w:eastAsia="仿宋_GB2312" w:hAnsi="Calibri" w:cs="Times New Roman" w:hint="eastAsia"/>
          <w:b w:val="0"/>
          <w:sz w:val="32"/>
          <w:szCs w:val="32"/>
        </w:rPr>
        <w:lastRenderedPageBreak/>
        <w:t>同时，</w:t>
      </w:r>
      <w:r w:rsidRPr="006C3067">
        <w:rPr>
          <w:rFonts w:hAnsi="Calibri" w:cs="Times New Roman" w:hint="eastAsia"/>
          <w:sz w:val="32"/>
          <w:szCs w:val="32"/>
        </w:rPr>
        <w:t>各学院要提交纸质版的教学计划汇总记录表到教务处（要盖学院公章）</w:t>
      </w:r>
      <w:r w:rsidRPr="006C3067">
        <w:rPr>
          <w:rFonts w:ascii="仿宋_GB2312" w:eastAsia="仿宋_GB2312" w:hAnsi="Calibri" w:cs="Times New Roman" w:hint="eastAsia"/>
          <w:b w:val="0"/>
          <w:sz w:val="32"/>
          <w:szCs w:val="32"/>
        </w:rPr>
        <w:t>，联系人，高州校区：覃素安（13727740378/6378），茂名校区：白甘露（15625065471/3383572），见附件2。</w:t>
      </w:r>
    </w:p>
    <w:p w:rsidR="0046093D" w:rsidRPr="006C3067" w:rsidRDefault="006C3067" w:rsidP="006C3067">
      <w:pPr>
        <w:spacing w:line="560" w:lineRule="exact"/>
        <w:ind w:firstLineChars="200" w:firstLine="640"/>
        <w:rPr>
          <w:rFonts w:ascii="仿宋_GB2312" w:eastAsia="仿宋_GB2312" w:hAnsi="Calibri" w:cs="Times New Roman"/>
          <w:b w:val="0"/>
          <w:sz w:val="32"/>
          <w:szCs w:val="32"/>
        </w:rPr>
      </w:pPr>
      <w:r>
        <w:rPr>
          <w:rFonts w:ascii="仿宋_GB2312" w:eastAsia="仿宋_GB2312" w:hAnsi="Calibri" w:cs="Times New Roman" w:hint="eastAsia"/>
          <w:b w:val="0"/>
          <w:sz w:val="32"/>
          <w:szCs w:val="32"/>
        </w:rPr>
        <w:t>温馨提醒</w:t>
      </w:r>
      <w:r w:rsidR="004500BC" w:rsidRPr="006C3067">
        <w:rPr>
          <w:rFonts w:ascii="仿宋_GB2312" w:eastAsia="仿宋_GB2312" w:hAnsi="Calibri" w:cs="Times New Roman" w:hint="eastAsia"/>
          <w:b w:val="0"/>
          <w:sz w:val="32"/>
          <w:szCs w:val="32"/>
        </w:rPr>
        <w:t>：各科目学期教学计划的制订，是教师的常规教学工作之一，</w:t>
      </w:r>
      <w:r w:rsidR="002A1A1B">
        <w:rPr>
          <w:rFonts w:ascii="仿宋_GB2312" w:eastAsia="仿宋_GB2312" w:hAnsi="Calibri" w:cs="Times New Roman" w:hint="eastAsia"/>
          <w:b w:val="0"/>
          <w:sz w:val="32"/>
          <w:szCs w:val="32"/>
        </w:rPr>
        <w:t>也是抽查教师教学进度的依据，请各科任教师高度重视，认真对待，并</w:t>
      </w:r>
      <w:r w:rsidR="004500BC" w:rsidRPr="006C3067">
        <w:rPr>
          <w:rFonts w:ascii="仿宋_GB2312" w:eastAsia="仿宋_GB2312" w:hAnsi="Calibri" w:cs="Times New Roman" w:hint="eastAsia"/>
          <w:b w:val="0"/>
          <w:sz w:val="32"/>
          <w:szCs w:val="32"/>
        </w:rPr>
        <w:t>在规定的时间内完</w:t>
      </w:r>
      <w:bookmarkStart w:id="0" w:name="_GoBack"/>
      <w:bookmarkEnd w:id="0"/>
      <w:r w:rsidR="004500BC" w:rsidRPr="006C3067">
        <w:rPr>
          <w:rFonts w:ascii="仿宋_GB2312" w:eastAsia="仿宋_GB2312" w:hAnsi="Calibri" w:cs="Times New Roman" w:hint="eastAsia"/>
          <w:b w:val="0"/>
          <w:sz w:val="32"/>
          <w:szCs w:val="32"/>
        </w:rPr>
        <w:t>成。</w:t>
      </w:r>
    </w:p>
    <w:p w:rsidR="0046093D" w:rsidRPr="004500BC" w:rsidRDefault="004500BC">
      <w:pPr>
        <w:widowControl/>
        <w:shd w:val="clear" w:color="auto" w:fill="FFFFFF"/>
        <w:spacing w:line="555" w:lineRule="atLeast"/>
        <w:ind w:left="900" w:firstLine="3525"/>
        <w:jc w:val="left"/>
        <w:rPr>
          <w:rFonts w:ascii="songti" w:hAnsi="songti" w:cs="songti" w:hint="eastAsia"/>
        </w:rPr>
      </w:pPr>
      <w:r>
        <w:rPr>
          <w:rFonts w:ascii="宋体" w:eastAsia="宋体" w:hAnsi="宋体" w:cs="宋体" w:hint="eastAsia"/>
          <w:color w:val="FFFFFF"/>
          <w:kern w:val="0"/>
          <w:sz w:val="31"/>
          <w:szCs w:val="31"/>
          <w:shd w:val="clear" w:color="auto" w:fill="FFFFFF"/>
          <w:lang w:bidi="ar"/>
        </w:rPr>
        <w:t> </w:t>
      </w:r>
    </w:p>
    <w:p w:rsidR="0046093D" w:rsidRPr="006C3067" w:rsidRDefault="004500BC" w:rsidP="006C3067">
      <w:pPr>
        <w:tabs>
          <w:tab w:val="left" w:pos="7371"/>
          <w:tab w:val="left" w:pos="7513"/>
        </w:tabs>
        <w:spacing w:line="560" w:lineRule="exact"/>
        <w:ind w:firstLineChars="1600" w:firstLine="5120"/>
        <w:jc w:val="left"/>
        <w:rPr>
          <w:rFonts w:ascii="仿宋_GB2312" w:eastAsia="仿宋_GB2312" w:hAnsi="Calibri" w:cs="Times New Roman"/>
          <w:b w:val="0"/>
          <w:sz w:val="32"/>
          <w:szCs w:val="32"/>
        </w:rPr>
      </w:pPr>
      <w:r w:rsidRPr="006C3067">
        <w:rPr>
          <w:rFonts w:ascii="仿宋_GB2312" w:eastAsia="仿宋_GB2312" w:hAnsi="Calibri" w:cs="Times New Roman" w:hint="eastAsia"/>
          <w:b w:val="0"/>
          <w:sz w:val="32"/>
          <w:szCs w:val="32"/>
        </w:rPr>
        <w:t>教务部</w:t>
      </w:r>
    </w:p>
    <w:p w:rsidR="0046093D" w:rsidRPr="006C3067" w:rsidRDefault="004500BC" w:rsidP="006C3067">
      <w:pPr>
        <w:tabs>
          <w:tab w:val="left" w:pos="7371"/>
          <w:tab w:val="left" w:pos="7513"/>
        </w:tabs>
        <w:spacing w:line="560" w:lineRule="exact"/>
        <w:ind w:firstLineChars="1500" w:firstLine="4800"/>
        <w:jc w:val="left"/>
        <w:rPr>
          <w:rFonts w:ascii="仿宋_GB2312" w:eastAsia="仿宋_GB2312" w:hAnsi="Calibri" w:cs="Times New Roman"/>
          <w:b w:val="0"/>
          <w:sz w:val="32"/>
          <w:szCs w:val="32"/>
        </w:rPr>
      </w:pPr>
      <w:r w:rsidRPr="006C3067">
        <w:rPr>
          <w:rFonts w:ascii="仿宋_GB2312" w:eastAsia="仿宋_GB2312" w:hAnsi="Calibri" w:cs="Times New Roman"/>
          <w:b w:val="0"/>
          <w:sz w:val="32"/>
          <w:szCs w:val="32"/>
        </w:rPr>
        <w:t> </w:t>
      </w:r>
      <w:r w:rsidRPr="006C3067">
        <w:rPr>
          <w:rFonts w:ascii="仿宋_GB2312" w:eastAsia="仿宋_GB2312" w:hAnsi="Calibri" w:cs="Times New Roman" w:hint="eastAsia"/>
          <w:b w:val="0"/>
          <w:sz w:val="32"/>
          <w:szCs w:val="32"/>
        </w:rPr>
        <w:t>2022年2月24日</w:t>
      </w:r>
    </w:p>
    <w:sectPr w:rsidR="0046093D" w:rsidRPr="006C30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F1" w:rsidRDefault="00EA18F1" w:rsidP="002A1A1B">
      <w:r>
        <w:separator/>
      </w:r>
    </w:p>
  </w:endnote>
  <w:endnote w:type="continuationSeparator" w:id="0">
    <w:p w:rsidR="00EA18F1" w:rsidRDefault="00EA18F1" w:rsidP="002A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ongti">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F1" w:rsidRDefault="00EA18F1" w:rsidP="002A1A1B">
      <w:r>
        <w:separator/>
      </w:r>
    </w:p>
  </w:footnote>
  <w:footnote w:type="continuationSeparator" w:id="0">
    <w:p w:rsidR="00EA18F1" w:rsidRDefault="00EA18F1" w:rsidP="002A1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274E9"/>
    <w:rsid w:val="002A1A1B"/>
    <w:rsid w:val="004500BC"/>
    <w:rsid w:val="0046093D"/>
    <w:rsid w:val="006C3067"/>
    <w:rsid w:val="00EA18F1"/>
    <w:rsid w:val="0CD274E9"/>
    <w:rsid w:val="1C99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b/>
      <w:kern w:val="2"/>
      <w:sz w:val="24"/>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rPr>
  </w:style>
  <w:style w:type="character" w:styleId="a4">
    <w:name w:val="Strong"/>
    <w:basedOn w:val="a0"/>
    <w:qFormat/>
    <w:rPr>
      <w:b/>
    </w:rPr>
  </w:style>
  <w:style w:type="character" w:styleId="a5">
    <w:name w:val="Hyperlink"/>
    <w:basedOn w:val="a0"/>
    <w:rPr>
      <w:color w:val="0000FF"/>
      <w:u w:val="single"/>
    </w:rPr>
  </w:style>
  <w:style w:type="paragraph" w:styleId="a6">
    <w:name w:val="Balloon Text"/>
    <w:basedOn w:val="a"/>
    <w:link w:val="Char"/>
    <w:rsid w:val="004500BC"/>
    <w:rPr>
      <w:sz w:val="18"/>
      <w:szCs w:val="18"/>
    </w:rPr>
  </w:style>
  <w:style w:type="character" w:customStyle="1" w:styleId="Char">
    <w:name w:val="批注框文本 Char"/>
    <w:basedOn w:val="a0"/>
    <w:link w:val="a6"/>
    <w:rsid w:val="004500BC"/>
    <w:rPr>
      <w:rFonts w:asciiTheme="minorHAnsi" w:eastAsiaTheme="minorEastAsia" w:hAnsiTheme="minorHAnsi" w:cstheme="minorBidi"/>
      <w:b/>
      <w:kern w:val="2"/>
      <w:sz w:val="18"/>
      <w:szCs w:val="18"/>
    </w:rPr>
  </w:style>
  <w:style w:type="paragraph" w:styleId="a7">
    <w:name w:val="header"/>
    <w:basedOn w:val="a"/>
    <w:link w:val="Char0"/>
    <w:rsid w:val="002A1A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2A1A1B"/>
    <w:rPr>
      <w:rFonts w:asciiTheme="minorHAnsi" w:eastAsiaTheme="minorEastAsia" w:hAnsiTheme="minorHAnsi" w:cstheme="minorBidi"/>
      <w:b/>
      <w:kern w:val="2"/>
      <w:sz w:val="18"/>
      <w:szCs w:val="18"/>
    </w:rPr>
  </w:style>
  <w:style w:type="paragraph" w:styleId="a8">
    <w:name w:val="footer"/>
    <w:basedOn w:val="a"/>
    <w:link w:val="Char1"/>
    <w:rsid w:val="002A1A1B"/>
    <w:pPr>
      <w:tabs>
        <w:tab w:val="center" w:pos="4153"/>
        <w:tab w:val="right" w:pos="8306"/>
      </w:tabs>
      <w:snapToGrid w:val="0"/>
      <w:jc w:val="left"/>
    </w:pPr>
    <w:rPr>
      <w:sz w:val="18"/>
      <w:szCs w:val="18"/>
    </w:rPr>
  </w:style>
  <w:style w:type="character" w:customStyle="1" w:styleId="Char1">
    <w:name w:val="页脚 Char"/>
    <w:basedOn w:val="a0"/>
    <w:link w:val="a8"/>
    <w:rsid w:val="002A1A1B"/>
    <w:rPr>
      <w:rFonts w:asciiTheme="minorHAnsi" w:eastAsiaTheme="minorEastAsia" w:hAnsiTheme="minorHAnsi" w:cstheme="minorBidi"/>
      <w:b/>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b/>
      <w:kern w:val="2"/>
      <w:sz w:val="24"/>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rPr>
  </w:style>
  <w:style w:type="character" w:styleId="a4">
    <w:name w:val="Strong"/>
    <w:basedOn w:val="a0"/>
    <w:qFormat/>
    <w:rPr>
      <w:b/>
    </w:rPr>
  </w:style>
  <w:style w:type="character" w:styleId="a5">
    <w:name w:val="Hyperlink"/>
    <w:basedOn w:val="a0"/>
    <w:rPr>
      <w:color w:val="0000FF"/>
      <w:u w:val="single"/>
    </w:rPr>
  </w:style>
  <w:style w:type="paragraph" w:styleId="a6">
    <w:name w:val="Balloon Text"/>
    <w:basedOn w:val="a"/>
    <w:link w:val="Char"/>
    <w:rsid w:val="004500BC"/>
    <w:rPr>
      <w:sz w:val="18"/>
      <w:szCs w:val="18"/>
    </w:rPr>
  </w:style>
  <w:style w:type="character" w:customStyle="1" w:styleId="Char">
    <w:name w:val="批注框文本 Char"/>
    <w:basedOn w:val="a0"/>
    <w:link w:val="a6"/>
    <w:rsid w:val="004500BC"/>
    <w:rPr>
      <w:rFonts w:asciiTheme="minorHAnsi" w:eastAsiaTheme="minorEastAsia" w:hAnsiTheme="minorHAnsi" w:cstheme="minorBidi"/>
      <w:b/>
      <w:kern w:val="2"/>
      <w:sz w:val="18"/>
      <w:szCs w:val="18"/>
    </w:rPr>
  </w:style>
  <w:style w:type="paragraph" w:styleId="a7">
    <w:name w:val="header"/>
    <w:basedOn w:val="a"/>
    <w:link w:val="Char0"/>
    <w:rsid w:val="002A1A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2A1A1B"/>
    <w:rPr>
      <w:rFonts w:asciiTheme="minorHAnsi" w:eastAsiaTheme="minorEastAsia" w:hAnsiTheme="minorHAnsi" w:cstheme="minorBidi"/>
      <w:b/>
      <w:kern w:val="2"/>
      <w:sz w:val="18"/>
      <w:szCs w:val="18"/>
    </w:rPr>
  </w:style>
  <w:style w:type="paragraph" w:styleId="a8">
    <w:name w:val="footer"/>
    <w:basedOn w:val="a"/>
    <w:link w:val="Char1"/>
    <w:rsid w:val="002A1A1B"/>
    <w:pPr>
      <w:tabs>
        <w:tab w:val="center" w:pos="4153"/>
        <w:tab w:val="right" w:pos="8306"/>
      </w:tabs>
      <w:snapToGrid w:val="0"/>
      <w:jc w:val="left"/>
    </w:pPr>
    <w:rPr>
      <w:sz w:val="18"/>
      <w:szCs w:val="18"/>
    </w:rPr>
  </w:style>
  <w:style w:type="character" w:customStyle="1" w:styleId="Char1">
    <w:name w:val="页脚 Char"/>
    <w:basedOn w:val="a0"/>
    <w:link w:val="a8"/>
    <w:rsid w:val="002A1A1B"/>
    <w:rPr>
      <w:rFonts w:asciiTheme="minorHAnsi" w:eastAsiaTheme="minorEastAsia" w:hAnsiTheme="minorHAnsi" w:cstheme="minorBidi"/>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171</Words>
  <Characters>981</Characters>
  <Application>Microsoft Office Word</Application>
  <DocSecurity>0</DocSecurity>
  <Lines>8</Lines>
  <Paragraphs>2</Paragraphs>
  <ScaleCrop>false</ScaleCrop>
  <Company>微软中国</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覃素安</dc:creator>
  <cp:lastModifiedBy>jxzxl</cp:lastModifiedBy>
  <cp:revision>5</cp:revision>
  <dcterms:created xsi:type="dcterms:W3CDTF">2022-02-18T08:31:00Z</dcterms:created>
  <dcterms:modified xsi:type="dcterms:W3CDTF">2022-02-23T07:29:00Z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55A39621DAD14C908F8E4A5C15FB7681</vt:lpwstr>
  </property>
</Properties>
</file>