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3DC" w:rsidRDefault="00FA0479">
      <w:pPr>
        <w:adjustRightInd w:val="0"/>
        <w:snapToGrid w:val="0"/>
        <w:spacing w:line="700" w:lineRule="exact"/>
        <w:ind w:firstLineChars="200" w:firstLine="723"/>
        <w:jc w:val="center"/>
        <w:rPr>
          <w:rFonts w:ascii="方正小标宋简体" w:eastAsia="方正小标宋简体" w:hAnsi="宋体"/>
          <w:b/>
          <w:sz w:val="36"/>
          <w:szCs w:val="36"/>
        </w:rPr>
      </w:pPr>
      <w:r>
        <w:rPr>
          <w:rFonts w:ascii="方正小标宋简体" w:eastAsia="方正小标宋简体" w:hAnsi="宋体" w:hint="eastAsia"/>
          <w:b/>
          <w:sz w:val="36"/>
          <w:szCs w:val="36"/>
        </w:rPr>
        <w:t>广东茂名幼儿师范专科学校</w:t>
      </w:r>
    </w:p>
    <w:p w:rsidR="005F63DC" w:rsidRDefault="00FA0479">
      <w:pPr>
        <w:adjustRightInd w:val="0"/>
        <w:snapToGrid w:val="0"/>
        <w:spacing w:line="700" w:lineRule="exact"/>
        <w:ind w:firstLineChars="200" w:firstLine="723"/>
        <w:jc w:val="center"/>
        <w:rPr>
          <w:rFonts w:ascii="仿宋_GB2312" w:hAnsi="宋体"/>
          <w:sz w:val="36"/>
          <w:szCs w:val="36"/>
        </w:rPr>
      </w:pPr>
      <w:r>
        <w:rPr>
          <w:rFonts w:ascii="方正小标宋简体" w:eastAsia="方正小标宋简体" w:hAnsi="宋体" w:hint="eastAsia"/>
          <w:b/>
          <w:sz w:val="36"/>
          <w:szCs w:val="36"/>
        </w:rPr>
        <w:t>202</w:t>
      </w:r>
      <w:r w:rsidR="00342324">
        <w:rPr>
          <w:rFonts w:ascii="方正小标宋简体" w:eastAsia="方正小标宋简体" w:hAnsi="宋体" w:hint="eastAsia"/>
          <w:b/>
          <w:sz w:val="36"/>
          <w:szCs w:val="36"/>
        </w:rPr>
        <w:t>2</w:t>
      </w:r>
      <w:r>
        <w:rPr>
          <w:rFonts w:ascii="方正小标宋简体" w:eastAsia="方正小标宋简体" w:hAnsi="宋体" w:hint="eastAsia"/>
          <w:b/>
          <w:sz w:val="36"/>
          <w:szCs w:val="36"/>
        </w:rPr>
        <w:t>级计算机应用技术专业人才培养方案</w:t>
      </w:r>
    </w:p>
    <w:p w:rsidR="005F63DC" w:rsidRDefault="005F63DC">
      <w:pPr>
        <w:snapToGrid w:val="0"/>
        <w:spacing w:line="520" w:lineRule="exact"/>
        <w:ind w:firstLineChars="200" w:firstLine="480"/>
        <w:rPr>
          <w:rFonts w:ascii="仿宋_GB2312" w:hAnsi="宋体"/>
          <w:sz w:val="24"/>
          <w:szCs w:val="24"/>
        </w:rPr>
      </w:pPr>
    </w:p>
    <w:p w:rsidR="005F63DC" w:rsidRDefault="00FA0479">
      <w:pPr>
        <w:snapToGrid w:val="0"/>
        <w:spacing w:line="520" w:lineRule="exact"/>
        <w:ind w:firstLineChars="200" w:firstLine="562"/>
        <w:outlineLvl w:val="1"/>
        <w:rPr>
          <w:rFonts w:ascii="仿宋_GB2312" w:hAnsi="楷体"/>
          <w:b/>
          <w:sz w:val="28"/>
          <w:szCs w:val="28"/>
        </w:rPr>
      </w:pPr>
      <w:r>
        <w:rPr>
          <w:rFonts w:ascii="仿宋_GB2312" w:hAnsi="楷体" w:hint="eastAsia"/>
          <w:b/>
          <w:sz w:val="28"/>
          <w:szCs w:val="28"/>
        </w:rPr>
        <w:t>一、专业名称及代码</w:t>
      </w:r>
    </w:p>
    <w:p w:rsidR="005F63DC" w:rsidRDefault="00FA0479">
      <w:pPr>
        <w:snapToGrid w:val="0"/>
        <w:spacing w:line="520" w:lineRule="exact"/>
        <w:ind w:firstLineChars="200" w:firstLine="560"/>
        <w:rPr>
          <w:rFonts w:ascii="仿宋_GB2312" w:hAnsi="仿宋_GB2312" w:cs="仿宋_GB2312"/>
          <w:bCs/>
          <w:sz w:val="28"/>
          <w:szCs w:val="28"/>
        </w:rPr>
      </w:pPr>
      <w:r>
        <w:rPr>
          <w:rFonts w:ascii="仿宋_GB2312" w:hAnsi="仿宋_GB2312" w:cs="仿宋_GB2312" w:hint="eastAsia"/>
          <w:bCs/>
          <w:sz w:val="28"/>
          <w:szCs w:val="28"/>
        </w:rPr>
        <w:t>1.</w:t>
      </w:r>
      <w:r>
        <w:rPr>
          <w:rFonts w:ascii="仿宋_GB2312" w:hAnsi="仿宋_GB2312" w:cs="仿宋_GB2312" w:hint="eastAsia"/>
          <w:bCs/>
          <w:sz w:val="28"/>
          <w:szCs w:val="28"/>
        </w:rPr>
        <w:t>专业名称：计算机应用技术</w:t>
      </w:r>
    </w:p>
    <w:p w:rsidR="005F63DC" w:rsidRDefault="00FA0479">
      <w:pPr>
        <w:snapToGrid w:val="0"/>
        <w:spacing w:line="520" w:lineRule="exact"/>
        <w:ind w:firstLineChars="200" w:firstLine="560"/>
        <w:rPr>
          <w:rFonts w:ascii="仿宋_GB2312" w:hAnsi="仿宋_GB2312" w:cs="仿宋_GB2312"/>
          <w:bCs/>
          <w:sz w:val="28"/>
          <w:szCs w:val="28"/>
        </w:rPr>
      </w:pPr>
      <w:r>
        <w:rPr>
          <w:rFonts w:ascii="仿宋_GB2312" w:hAnsi="仿宋_GB2312" w:cs="仿宋_GB2312" w:hint="eastAsia"/>
          <w:bCs/>
          <w:sz w:val="28"/>
          <w:szCs w:val="28"/>
        </w:rPr>
        <w:t>2.</w:t>
      </w:r>
      <w:r>
        <w:rPr>
          <w:rFonts w:ascii="仿宋_GB2312" w:hAnsi="仿宋_GB2312" w:cs="仿宋_GB2312" w:hint="eastAsia"/>
          <w:bCs/>
          <w:sz w:val="28"/>
          <w:szCs w:val="28"/>
        </w:rPr>
        <w:t>专业代码：</w:t>
      </w:r>
      <w:r>
        <w:rPr>
          <w:rFonts w:ascii="仿宋_GB2312" w:hAnsi="仿宋_GB2312" w:cs="仿宋_GB2312" w:hint="eastAsia"/>
          <w:bCs/>
          <w:sz w:val="28"/>
          <w:szCs w:val="28"/>
        </w:rPr>
        <w:t>510201</w:t>
      </w:r>
    </w:p>
    <w:p w:rsidR="005F63DC" w:rsidRDefault="00FA0479">
      <w:pPr>
        <w:pStyle w:val="af7"/>
        <w:snapToGrid w:val="0"/>
        <w:spacing w:line="520" w:lineRule="exact"/>
        <w:ind w:firstLine="562"/>
        <w:rPr>
          <w:rFonts w:ascii="仿宋_GB2312" w:hAnsi="仿宋"/>
          <w:b/>
          <w:sz w:val="28"/>
          <w:szCs w:val="28"/>
        </w:rPr>
      </w:pPr>
      <w:r>
        <w:rPr>
          <w:rFonts w:ascii="仿宋_GB2312" w:hAnsi="仿宋" w:hint="eastAsia"/>
          <w:b/>
          <w:sz w:val="28"/>
          <w:szCs w:val="28"/>
        </w:rPr>
        <w:t>二、入学要求</w:t>
      </w:r>
    </w:p>
    <w:p w:rsidR="005F63DC" w:rsidRDefault="00FA0479">
      <w:pPr>
        <w:snapToGrid w:val="0"/>
        <w:spacing w:line="520" w:lineRule="exact"/>
        <w:ind w:firstLineChars="250" w:firstLine="700"/>
        <w:rPr>
          <w:rFonts w:ascii="仿宋_GB2312" w:hAnsi="仿宋"/>
          <w:b/>
          <w:sz w:val="28"/>
          <w:szCs w:val="28"/>
        </w:rPr>
      </w:pPr>
      <w:r>
        <w:rPr>
          <w:rFonts w:ascii="仿宋_GB2312" w:hAnsi="仿宋" w:hint="eastAsia"/>
          <w:sz w:val="28"/>
          <w:szCs w:val="28"/>
        </w:rPr>
        <w:t>具备中专或高中学历，参加统一入学考试或普通高考，达到录取分数线。</w:t>
      </w:r>
    </w:p>
    <w:p w:rsidR="005F63DC" w:rsidRDefault="00FA0479">
      <w:pPr>
        <w:pStyle w:val="af7"/>
        <w:snapToGrid w:val="0"/>
        <w:spacing w:line="520" w:lineRule="exact"/>
        <w:ind w:firstLine="562"/>
        <w:rPr>
          <w:rFonts w:ascii="仿宋_GB2312" w:hAnsi="仿宋"/>
          <w:b/>
          <w:sz w:val="28"/>
          <w:szCs w:val="28"/>
        </w:rPr>
      </w:pPr>
      <w:r>
        <w:rPr>
          <w:rFonts w:ascii="仿宋_GB2312" w:hAnsi="仿宋" w:hint="eastAsia"/>
          <w:b/>
          <w:sz w:val="28"/>
          <w:szCs w:val="28"/>
        </w:rPr>
        <w:t>三、招生对象与</w:t>
      </w:r>
      <w:r>
        <w:rPr>
          <w:rFonts w:ascii="仿宋_GB2312" w:hAnsi="楷体" w:hint="eastAsia"/>
          <w:b/>
          <w:sz w:val="28"/>
          <w:szCs w:val="28"/>
        </w:rPr>
        <w:t>修</w:t>
      </w:r>
      <w:r>
        <w:rPr>
          <w:rFonts w:ascii="仿宋_GB2312" w:hAnsi="楷体"/>
          <w:b/>
          <w:sz w:val="28"/>
          <w:szCs w:val="28"/>
        </w:rPr>
        <w:t>业年限</w:t>
      </w:r>
    </w:p>
    <w:p w:rsidR="005F63DC" w:rsidRDefault="00FA0479">
      <w:pPr>
        <w:snapToGrid w:val="0"/>
        <w:spacing w:line="520" w:lineRule="exact"/>
        <w:ind w:firstLineChars="250" w:firstLine="700"/>
        <w:rPr>
          <w:rFonts w:ascii="仿宋_GB2312" w:hAnsi="仿宋"/>
          <w:sz w:val="28"/>
          <w:szCs w:val="28"/>
        </w:rPr>
      </w:pPr>
      <w:r>
        <w:rPr>
          <w:rFonts w:ascii="仿宋_GB2312" w:hAnsi="仿宋" w:hint="eastAsia"/>
          <w:sz w:val="28"/>
          <w:szCs w:val="28"/>
        </w:rPr>
        <w:t>1.</w:t>
      </w:r>
      <w:r>
        <w:rPr>
          <w:rFonts w:ascii="仿宋_GB2312" w:hAnsi="仿宋" w:hint="eastAsia"/>
          <w:sz w:val="28"/>
          <w:szCs w:val="28"/>
        </w:rPr>
        <w:t>招生对象：高中毕业生</w:t>
      </w:r>
      <w:r>
        <w:rPr>
          <w:rFonts w:ascii="仿宋_GB2312" w:hAnsi="仿宋" w:hint="eastAsia"/>
          <w:sz w:val="28"/>
          <w:szCs w:val="28"/>
        </w:rPr>
        <w:t>/</w:t>
      </w:r>
      <w:r>
        <w:rPr>
          <w:rFonts w:ascii="仿宋_GB2312" w:hAnsi="仿宋" w:hint="eastAsia"/>
          <w:sz w:val="28"/>
          <w:szCs w:val="28"/>
        </w:rPr>
        <w:t>同等学历毕业生</w:t>
      </w:r>
    </w:p>
    <w:p w:rsidR="005F63DC" w:rsidRDefault="00FA0479">
      <w:pPr>
        <w:snapToGrid w:val="0"/>
        <w:spacing w:line="520" w:lineRule="exact"/>
        <w:ind w:firstLineChars="250" w:firstLine="700"/>
        <w:rPr>
          <w:rFonts w:ascii="仿宋_GB2312" w:hAnsi="仿宋"/>
          <w:sz w:val="28"/>
          <w:szCs w:val="28"/>
        </w:rPr>
      </w:pPr>
      <w:r>
        <w:rPr>
          <w:rFonts w:ascii="仿宋_GB2312" w:hAnsi="仿宋" w:hint="eastAsia"/>
          <w:sz w:val="28"/>
          <w:szCs w:val="28"/>
        </w:rPr>
        <w:t>2.</w:t>
      </w:r>
      <w:r>
        <w:rPr>
          <w:rFonts w:ascii="仿宋_GB2312" w:hAnsi="仿宋" w:hint="eastAsia"/>
          <w:sz w:val="28"/>
          <w:szCs w:val="28"/>
        </w:rPr>
        <w:t>修业年限：全日制</w:t>
      </w:r>
      <w:r>
        <w:rPr>
          <w:rFonts w:ascii="仿宋_GB2312" w:hAnsi="仿宋" w:hint="eastAsia"/>
          <w:sz w:val="28"/>
          <w:szCs w:val="28"/>
        </w:rPr>
        <w:t>3</w:t>
      </w:r>
      <w:r>
        <w:rPr>
          <w:rFonts w:ascii="仿宋_GB2312" w:hAnsi="仿宋" w:hint="eastAsia"/>
          <w:sz w:val="28"/>
          <w:szCs w:val="28"/>
        </w:rPr>
        <w:t>年</w:t>
      </w:r>
    </w:p>
    <w:p w:rsidR="005F63DC" w:rsidRDefault="00FA0479">
      <w:pPr>
        <w:snapToGrid w:val="0"/>
        <w:spacing w:line="520" w:lineRule="exact"/>
        <w:ind w:firstLine="560"/>
        <w:rPr>
          <w:rFonts w:ascii="仿宋_GB2312" w:hAnsi="仿宋"/>
          <w:b/>
          <w:sz w:val="28"/>
          <w:szCs w:val="28"/>
        </w:rPr>
      </w:pPr>
      <w:r>
        <w:rPr>
          <w:rFonts w:ascii="仿宋_GB2312" w:hAnsi="仿宋" w:hint="eastAsia"/>
          <w:b/>
          <w:sz w:val="28"/>
          <w:szCs w:val="28"/>
        </w:rPr>
        <w:t>四、职业面向</w:t>
      </w:r>
    </w:p>
    <w:p w:rsidR="005F63DC" w:rsidRDefault="00FA0479">
      <w:pPr>
        <w:spacing w:line="520" w:lineRule="exact"/>
        <w:ind w:firstLineChars="200" w:firstLine="560"/>
        <w:rPr>
          <w:rFonts w:ascii="仿宋_GB2312" w:hAnsi="宋体"/>
          <w:sz w:val="28"/>
          <w:szCs w:val="28"/>
        </w:rPr>
      </w:pPr>
      <w:r>
        <w:rPr>
          <w:rFonts w:ascii="仿宋_GB2312" w:hAnsi="宋体" w:hint="eastAsia"/>
          <w:sz w:val="28"/>
          <w:szCs w:val="28"/>
        </w:rPr>
        <w:t>（一）计算机产业（公司），制造业（企业）和国家机关等企事业单位的计算机房、计算机室及办公计算机岗位，可从事信息化办公软件的开发与应用，办公软硬件的安装调试，网络的安装与维护，办公自动化技术支持等工作。</w:t>
      </w:r>
    </w:p>
    <w:p w:rsidR="005F63DC" w:rsidRDefault="00FA0479">
      <w:pPr>
        <w:spacing w:line="520" w:lineRule="exact"/>
        <w:ind w:firstLineChars="200" w:firstLine="560"/>
        <w:rPr>
          <w:rFonts w:ascii="仿宋_GB2312" w:hAnsi="宋体"/>
          <w:sz w:val="28"/>
          <w:szCs w:val="28"/>
        </w:rPr>
      </w:pPr>
      <w:r>
        <w:rPr>
          <w:rFonts w:ascii="仿宋_GB2312" w:hAnsi="宋体" w:hint="eastAsia"/>
          <w:sz w:val="28"/>
          <w:szCs w:val="28"/>
        </w:rPr>
        <w:t>（二）</w:t>
      </w:r>
      <w:r>
        <w:rPr>
          <w:rFonts w:ascii="仿宋_GB2312" w:hAnsi="宋体" w:hint="eastAsia"/>
          <w:sz w:val="28"/>
          <w:szCs w:val="28"/>
        </w:rPr>
        <w:t xml:space="preserve"> </w:t>
      </w:r>
      <w:r>
        <w:rPr>
          <w:rFonts w:ascii="仿宋_GB2312" w:hAnsi="宋体" w:hint="eastAsia"/>
          <w:sz w:val="28"/>
          <w:szCs w:val="28"/>
        </w:rPr>
        <w:t>政府机关、企事业单位的小型</w:t>
      </w:r>
      <w:r>
        <w:rPr>
          <w:rFonts w:ascii="仿宋_GB2312" w:hAnsi="宋体" w:hint="eastAsia"/>
          <w:sz w:val="28"/>
          <w:szCs w:val="28"/>
        </w:rPr>
        <w:t>MIS</w:t>
      </w:r>
      <w:r>
        <w:rPr>
          <w:rFonts w:ascii="仿宋_GB2312" w:hAnsi="宋体" w:hint="eastAsia"/>
          <w:sz w:val="28"/>
          <w:szCs w:val="28"/>
        </w:rPr>
        <w:t>的开发软件公司的编程人员。</w:t>
      </w:r>
    </w:p>
    <w:p w:rsidR="005F63DC" w:rsidRDefault="00FA0479">
      <w:pPr>
        <w:spacing w:line="520" w:lineRule="exact"/>
        <w:ind w:firstLineChars="200" w:firstLine="560"/>
        <w:rPr>
          <w:rFonts w:ascii="仿宋_GB2312" w:hAnsi="宋体"/>
          <w:sz w:val="28"/>
          <w:szCs w:val="28"/>
        </w:rPr>
      </w:pPr>
      <w:r>
        <w:rPr>
          <w:rFonts w:ascii="仿宋_GB2312" w:hAnsi="宋体" w:hint="eastAsia"/>
          <w:sz w:val="28"/>
          <w:szCs w:val="28"/>
        </w:rPr>
        <w:t>（三）软件公司的数据库设计员、数据中心数据库管理员。</w:t>
      </w:r>
    </w:p>
    <w:p w:rsidR="005F63DC" w:rsidRDefault="00FA0479">
      <w:pPr>
        <w:spacing w:line="520" w:lineRule="exact"/>
        <w:ind w:firstLineChars="200" w:firstLine="560"/>
        <w:rPr>
          <w:rFonts w:ascii="仿宋_GB2312" w:hAnsi="宋体"/>
          <w:sz w:val="28"/>
          <w:szCs w:val="28"/>
        </w:rPr>
      </w:pPr>
      <w:r>
        <w:rPr>
          <w:rFonts w:ascii="仿宋_GB2312" w:hAnsi="宋体" w:hint="eastAsia"/>
          <w:sz w:val="28"/>
          <w:szCs w:val="28"/>
        </w:rPr>
        <w:t>（四）</w:t>
      </w:r>
      <w:r>
        <w:rPr>
          <w:rFonts w:ascii="仿宋_GB2312" w:hAnsi="宋体" w:hint="eastAsia"/>
          <w:sz w:val="28"/>
          <w:szCs w:val="28"/>
        </w:rPr>
        <w:t>I</w:t>
      </w:r>
      <w:r>
        <w:rPr>
          <w:rFonts w:ascii="仿宋_GB2312" w:hAnsi="宋体"/>
          <w:sz w:val="28"/>
          <w:szCs w:val="28"/>
        </w:rPr>
        <w:t>T</w:t>
      </w:r>
      <w:r>
        <w:rPr>
          <w:rFonts w:ascii="仿宋_GB2312" w:hAnsi="宋体" w:hint="eastAsia"/>
          <w:sz w:val="28"/>
          <w:szCs w:val="28"/>
        </w:rPr>
        <w:t>科技公司的软件产品的</w:t>
      </w:r>
      <w:r>
        <w:rPr>
          <w:rFonts w:ascii="仿宋_GB2312" w:hAnsi="宋体" w:hint="eastAsia"/>
          <w:sz w:val="28"/>
          <w:szCs w:val="28"/>
        </w:rPr>
        <w:t>UI</w:t>
      </w:r>
      <w:r>
        <w:rPr>
          <w:rFonts w:ascii="仿宋_GB2312" w:hAnsi="宋体" w:hint="eastAsia"/>
          <w:sz w:val="28"/>
          <w:szCs w:val="28"/>
        </w:rPr>
        <w:t>设计人员、产品开发人员、产品测试人员、</w:t>
      </w:r>
      <w:r>
        <w:rPr>
          <w:rFonts w:ascii="仿宋_GB2312" w:hAnsi="宋体" w:hint="eastAsia"/>
          <w:sz w:val="28"/>
          <w:szCs w:val="28"/>
        </w:rPr>
        <w:t>Web</w:t>
      </w:r>
      <w:r>
        <w:rPr>
          <w:rFonts w:ascii="仿宋_GB2312" w:hAnsi="宋体" w:hint="eastAsia"/>
          <w:sz w:val="28"/>
          <w:szCs w:val="28"/>
        </w:rPr>
        <w:t>前端开发人员、网站的开发与维护人员。</w:t>
      </w:r>
    </w:p>
    <w:p w:rsidR="005F63DC" w:rsidRDefault="00FA0479">
      <w:pPr>
        <w:spacing w:line="520" w:lineRule="exact"/>
        <w:ind w:firstLineChars="200" w:firstLine="560"/>
        <w:rPr>
          <w:rFonts w:ascii="仿宋_GB2312" w:hAnsi="宋体"/>
          <w:sz w:val="28"/>
          <w:szCs w:val="28"/>
        </w:rPr>
      </w:pPr>
      <w:r>
        <w:rPr>
          <w:rFonts w:ascii="仿宋_GB2312" w:hAnsi="宋体" w:hint="eastAsia"/>
          <w:sz w:val="28"/>
          <w:szCs w:val="28"/>
        </w:rPr>
        <w:t>（五）政府机关、企事业单位的数据、信息中心系统管理员。</w:t>
      </w:r>
    </w:p>
    <w:p w:rsidR="005F63DC" w:rsidRDefault="00FA0479">
      <w:pPr>
        <w:spacing w:line="520" w:lineRule="exact"/>
        <w:ind w:firstLineChars="200" w:firstLine="560"/>
        <w:rPr>
          <w:rFonts w:ascii="仿宋_GB2312" w:hAnsi="宋体"/>
          <w:sz w:val="28"/>
          <w:szCs w:val="28"/>
        </w:rPr>
      </w:pPr>
      <w:r>
        <w:rPr>
          <w:rFonts w:ascii="仿宋_GB2312" w:hAnsi="宋体" w:hint="eastAsia"/>
          <w:sz w:val="28"/>
          <w:szCs w:val="28"/>
        </w:rPr>
        <w:t>（六）企事业单位的局域网络管理及网站管理。</w:t>
      </w:r>
    </w:p>
    <w:p w:rsidR="005F63DC" w:rsidRDefault="00FA0479">
      <w:pPr>
        <w:spacing w:line="520" w:lineRule="exact"/>
        <w:ind w:firstLineChars="200" w:firstLine="560"/>
        <w:rPr>
          <w:rFonts w:ascii="仿宋_GB2312" w:hAnsi="宋体"/>
          <w:sz w:val="28"/>
          <w:szCs w:val="28"/>
        </w:rPr>
      </w:pPr>
      <w:r>
        <w:rPr>
          <w:rFonts w:ascii="仿宋_GB2312" w:hAnsi="宋体" w:hint="eastAsia"/>
          <w:sz w:val="28"/>
          <w:szCs w:val="28"/>
        </w:rPr>
        <w:t>（七）设计公司的平面广告设计、彩色印刷、海报设计、产品包装设计、商业宣传策划的设计人员。</w:t>
      </w:r>
    </w:p>
    <w:p w:rsidR="005F63DC" w:rsidRDefault="00FA0479">
      <w:pPr>
        <w:spacing w:line="520" w:lineRule="exact"/>
        <w:ind w:firstLineChars="200" w:firstLine="560"/>
        <w:rPr>
          <w:rFonts w:ascii="仿宋_GB2312" w:hAnsi="宋体"/>
          <w:sz w:val="28"/>
          <w:szCs w:val="28"/>
        </w:rPr>
      </w:pPr>
      <w:r>
        <w:rPr>
          <w:rFonts w:ascii="仿宋_GB2312" w:hAnsi="宋体" w:hint="eastAsia"/>
          <w:sz w:val="28"/>
          <w:szCs w:val="28"/>
        </w:rPr>
        <w:lastRenderedPageBreak/>
        <w:t>（八）贸易公司的电商美工设计人员。</w:t>
      </w:r>
    </w:p>
    <w:p w:rsidR="005F63DC" w:rsidRDefault="00FA0479">
      <w:pPr>
        <w:pStyle w:val="21"/>
        <w:spacing w:line="520" w:lineRule="exact"/>
        <w:ind w:firstLine="562"/>
        <w:rPr>
          <w:rFonts w:ascii="仿宋_GB2312" w:eastAsia="仿宋_GB2312" w:hAnsi="仿宋_GB2312" w:cs="仿宋_GB2312"/>
          <w:b/>
        </w:rPr>
      </w:pPr>
      <w:bookmarkStart w:id="0" w:name="_Toc433986307"/>
      <w:bookmarkStart w:id="1" w:name="_Toc433985244"/>
      <w:r>
        <w:rPr>
          <w:rFonts w:ascii="仿宋_GB2312" w:eastAsia="仿宋_GB2312" w:hAnsi="宋体" w:hint="eastAsia"/>
          <w:b/>
          <w:color w:val="auto"/>
        </w:rPr>
        <w:t>五、</w:t>
      </w:r>
      <w:bookmarkEnd w:id="0"/>
      <w:bookmarkEnd w:id="1"/>
      <w:r>
        <w:rPr>
          <w:rFonts w:ascii="仿宋_GB2312" w:eastAsia="仿宋_GB2312" w:hAnsi="仿宋_GB2312" w:cs="仿宋_GB2312" w:hint="eastAsia"/>
          <w:b/>
        </w:rPr>
        <w:t>培养目标与培养规格</w:t>
      </w:r>
    </w:p>
    <w:p w:rsidR="005F63DC" w:rsidRDefault="00FA0479">
      <w:pPr>
        <w:shd w:val="solid" w:color="FFFFFF" w:fill="auto"/>
        <w:autoSpaceDN w:val="0"/>
        <w:spacing w:line="520" w:lineRule="exact"/>
        <w:ind w:firstLineChars="200" w:firstLine="562"/>
        <w:rPr>
          <w:rFonts w:ascii="仿宋_GB2312" w:hAnsi="宋体"/>
          <w:b/>
          <w:color w:val="000000"/>
          <w:sz w:val="28"/>
          <w:szCs w:val="28"/>
          <w:shd w:val="clear" w:color="auto" w:fill="FFFFFF"/>
        </w:rPr>
      </w:pPr>
      <w:r>
        <w:rPr>
          <w:rFonts w:ascii="仿宋_GB2312" w:hAnsi="宋体" w:hint="eastAsia"/>
          <w:b/>
          <w:color w:val="000000"/>
          <w:sz w:val="28"/>
          <w:szCs w:val="28"/>
          <w:shd w:val="clear" w:color="auto" w:fill="FFFFFF"/>
        </w:rPr>
        <w:t>（一）培养目标</w:t>
      </w:r>
    </w:p>
    <w:p w:rsidR="005F63DC" w:rsidRDefault="00FA0479">
      <w:pPr>
        <w:spacing w:line="520" w:lineRule="exact"/>
        <w:ind w:firstLineChars="200" w:firstLine="560"/>
        <w:rPr>
          <w:rFonts w:ascii="仿宋_GB2312" w:hAnsi="宋体" w:cs="仿宋_GB2312"/>
          <w:kern w:val="0"/>
          <w:sz w:val="28"/>
          <w:szCs w:val="28"/>
          <w:lang w:val="zh-CN"/>
        </w:rPr>
      </w:pPr>
      <w:r>
        <w:rPr>
          <w:rFonts w:ascii="仿宋_GB2312" w:hAnsi="宋体" w:hint="eastAsia"/>
          <w:sz w:val="28"/>
          <w:szCs w:val="28"/>
        </w:rPr>
        <w:t>以面向产业和领域需求为导向，</w:t>
      </w:r>
      <w:r>
        <w:rPr>
          <w:rFonts w:ascii="仿宋_GB2312" w:hAnsi="宋体" w:cs="仿宋_GB2312" w:hint="eastAsia"/>
          <w:kern w:val="0"/>
          <w:sz w:val="28"/>
          <w:szCs w:val="28"/>
          <w:lang w:val="zh-CN"/>
        </w:rPr>
        <w:t>主要培养系统掌握计算机应用的基础理论和基本知识，具备扎实的计算机软件开发与维护、软件测试、硬件设备维修与维护、网站开发、网络管理等应用技能，能够适应计算机应用技术发展的需要，能从事计算机应用技术相关工作的应用型、技能型专业技术人才。</w:t>
      </w:r>
      <w:r>
        <w:rPr>
          <w:rFonts w:ascii="仿宋_GB2312" w:hAnsi="宋体" w:hint="eastAsia"/>
          <w:sz w:val="28"/>
          <w:szCs w:val="28"/>
        </w:rPr>
        <w:t>获得劳动部门或行业颁发的相应职业资格证书、行业技术（水平）认证和教育部门颁发的计算机、英语等级证书。</w:t>
      </w:r>
    </w:p>
    <w:p w:rsidR="005F63DC" w:rsidRDefault="00FA0479">
      <w:pPr>
        <w:spacing w:line="520" w:lineRule="exact"/>
        <w:ind w:firstLineChars="200" w:firstLine="560"/>
        <w:rPr>
          <w:rFonts w:ascii="仿宋_GB2312" w:hAnsi="宋体" w:cs="仿宋_GB2312"/>
          <w:kern w:val="0"/>
          <w:sz w:val="28"/>
          <w:szCs w:val="28"/>
          <w:lang w:val="zh-CN"/>
        </w:rPr>
      </w:pPr>
      <w:r>
        <w:rPr>
          <w:rFonts w:ascii="仿宋_GB2312" w:hAnsi="宋体" w:hint="eastAsia"/>
          <w:sz w:val="28"/>
          <w:szCs w:val="28"/>
        </w:rPr>
        <w:t>1.</w:t>
      </w:r>
      <w:r>
        <w:rPr>
          <w:rFonts w:ascii="仿宋_GB2312" w:hAnsi="楷体" w:hint="eastAsia"/>
          <w:sz w:val="28"/>
          <w:szCs w:val="28"/>
        </w:rPr>
        <w:t>系统开发方向</w:t>
      </w:r>
      <w:r>
        <w:rPr>
          <w:rFonts w:ascii="仿宋_GB2312" w:hAnsi="宋体" w:hint="eastAsia"/>
          <w:sz w:val="28"/>
          <w:szCs w:val="28"/>
        </w:rPr>
        <w:t>：培养学生具有扎实的理论基础、较高的创新能力和优秀的职业素养，侧重提高学生的职业技术能力。具有</w:t>
      </w:r>
      <w:r>
        <w:rPr>
          <w:rFonts w:ascii="仿宋_GB2312" w:hAnsi="宋体" w:cs="仿宋_GB2312" w:hint="eastAsia"/>
          <w:kern w:val="0"/>
          <w:sz w:val="28"/>
          <w:szCs w:val="28"/>
          <w:lang w:val="zh-CN"/>
        </w:rPr>
        <w:t>扎实的</w:t>
      </w:r>
      <w:r>
        <w:rPr>
          <w:rFonts w:ascii="仿宋_GB2312" w:hAnsi="宋体" w:cs="仿宋_GB2312" w:hint="eastAsia"/>
          <w:kern w:val="0"/>
          <w:sz w:val="28"/>
          <w:szCs w:val="28"/>
        </w:rPr>
        <w:t>编程基础，</w:t>
      </w:r>
      <w:r>
        <w:rPr>
          <w:rFonts w:ascii="仿宋_GB2312" w:hAnsi="宋体" w:cs="仿宋_GB2312" w:hint="eastAsia"/>
          <w:kern w:val="0"/>
          <w:sz w:val="28"/>
          <w:szCs w:val="28"/>
          <w:lang w:val="zh-CN"/>
        </w:rPr>
        <w:t>掌握数据库、软件测试和网页设计基础知识，具有较高的数据库系统管理、数据库系统维护、数据库应用、软件测试应用、设计与开发及网站组建的实践技能，能胜任各类数据库管理、维护、软件测试、设计与开发及网站组建、网站规划、网页设计等专业技术工作。</w:t>
      </w:r>
    </w:p>
    <w:p w:rsidR="005F63DC" w:rsidRDefault="00FA0479">
      <w:pPr>
        <w:spacing w:line="520" w:lineRule="exact"/>
        <w:ind w:firstLineChars="200" w:firstLine="560"/>
        <w:rPr>
          <w:rFonts w:ascii="仿宋_GB2312" w:hAnsi="宋体" w:cs="仿宋_GB2312"/>
          <w:kern w:val="0"/>
          <w:sz w:val="28"/>
          <w:szCs w:val="28"/>
          <w:lang w:val="zh-CN"/>
        </w:rPr>
      </w:pPr>
      <w:r>
        <w:rPr>
          <w:rFonts w:ascii="仿宋_GB2312" w:hAnsi="宋体" w:cs="仿宋_GB2312" w:hint="eastAsia"/>
          <w:kern w:val="0"/>
          <w:sz w:val="28"/>
          <w:szCs w:val="28"/>
          <w:lang w:val="zh-CN"/>
        </w:rPr>
        <w:t>2.</w:t>
      </w:r>
      <w:r>
        <w:rPr>
          <w:rFonts w:ascii="仿宋_GB2312" w:hAnsi="楷体" w:cs="仿宋_GB2312" w:hint="eastAsia"/>
          <w:kern w:val="0"/>
          <w:sz w:val="28"/>
          <w:szCs w:val="28"/>
          <w:lang w:val="zh-CN"/>
        </w:rPr>
        <w:t>平面设计方向</w:t>
      </w:r>
      <w:r>
        <w:rPr>
          <w:rFonts w:ascii="仿宋_GB2312" w:hAnsi="宋体" w:cs="仿宋_GB2312" w:hint="eastAsia"/>
          <w:kern w:val="0"/>
          <w:sz w:val="28"/>
          <w:szCs w:val="28"/>
          <w:lang w:val="zh-CN"/>
        </w:rPr>
        <w:t>：培养学生具有计算机基本应用能力、计算机平面设计能力、网页美术设计能力、</w:t>
      </w:r>
      <w:r>
        <w:rPr>
          <w:rFonts w:ascii="仿宋_GB2312" w:hAnsi="宋体" w:cs="仿宋_GB2312" w:hint="eastAsia"/>
          <w:kern w:val="0"/>
          <w:sz w:val="28"/>
          <w:szCs w:val="28"/>
          <w:lang w:val="zh-CN"/>
        </w:rPr>
        <w:t>U</w:t>
      </w:r>
      <w:r>
        <w:rPr>
          <w:rFonts w:ascii="仿宋_GB2312" w:hAnsi="宋体" w:cs="仿宋_GB2312"/>
          <w:kern w:val="0"/>
          <w:sz w:val="28"/>
          <w:szCs w:val="28"/>
          <w:lang w:val="zh-CN"/>
        </w:rPr>
        <w:t>I</w:t>
      </w:r>
      <w:r>
        <w:rPr>
          <w:rFonts w:ascii="仿宋_GB2312" w:hAnsi="宋体" w:cs="仿宋_GB2312" w:hint="eastAsia"/>
          <w:kern w:val="0"/>
          <w:sz w:val="28"/>
          <w:szCs w:val="28"/>
          <w:lang w:val="zh-CN"/>
        </w:rPr>
        <w:t>设计能力、网站设计应用能力、三维室内设计能力，侧重计算机平面设计工作的高级应用能力。掌握艺术设计的色彩与构图等基本造型手段，具有较高的常用的计算机二维及三维动画制作能力和平面设计、网页设计等知识，能胜任平面、网页与</w:t>
      </w:r>
      <w:r>
        <w:rPr>
          <w:rFonts w:ascii="仿宋_GB2312" w:hAnsi="宋体" w:cs="仿宋_GB2312" w:hint="eastAsia"/>
          <w:kern w:val="0"/>
          <w:sz w:val="28"/>
          <w:szCs w:val="28"/>
          <w:lang w:val="zh-CN"/>
        </w:rPr>
        <w:t>U</w:t>
      </w:r>
      <w:r>
        <w:rPr>
          <w:rFonts w:ascii="仿宋_GB2312" w:hAnsi="宋体" w:cs="仿宋_GB2312"/>
          <w:kern w:val="0"/>
          <w:sz w:val="28"/>
          <w:szCs w:val="28"/>
          <w:lang w:val="zh-CN"/>
        </w:rPr>
        <w:t>I</w:t>
      </w:r>
      <w:r>
        <w:rPr>
          <w:rFonts w:ascii="仿宋_GB2312" w:hAnsi="宋体" w:cs="仿宋_GB2312" w:hint="eastAsia"/>
          <w:kern w:val="0"/>
          <w:sz w:val="28"/>
          <w:szCs w:val="28"/>
          <w:lang w:val="zh-CN"/>
        </w:rPr>
        <w:t>的设计、制作、规划、管理等专业技术工作。</w:t>
      </w:r>
    </w:p>
    <w:p w:rsidR="005F63DC" w:rsidRDefault="00FA0479">
      <w:pPr>
        <w:spacing w:line="520" w:lineRule="exact"/>
        <w:ind w:firstLineChars="200" w:firstLine="562"/>
        <w:rPr>
          <w:rFonts w:ascii="仿宋_GB2312" w:hAnsi="宋体" w:cs="仿宋_GB2312"/>
          <w:b/>
          <w:kern w:val="0"/>
          <w:sz w:val="28"/>
          <w:szCs w:val="28"/>
          <w:lang w:val="zh-CN"/>
        </w:rPr>
      </w:pPr>
      <w:r>
        <w:rPr>
          <w:rFonts w:ascii="仿宋_GB2312" w:hAnsi="宋体" w:cs="仿宋_GB2312" w:hint="eastAsia"/>
          <w:b/>
          <w:kern w:val="0"/>
          <w:sz w:val="28"/>
          <w:szCs w:val="28"/>
          <w:lang w:val="zh-CN"/>
        </w:rPr>
        <w:t>（二）培养规格</w:t>
      </w:r>
    </w:p>
    <w:p w:rsidR="005F63DC" w:rsidRDefault="00FA0479">
      <w:pPr>
        <w:pStyle w:val="32"/>
        <w:spacing w:line="520" w:lineRule="exact"/>
        <w:ind w:firstLine="562"/>
        <w:rPr>
          <w:rFonts w:eastAsia="仿宋_GB2312"/>
          <w:color w:val="auto"/>
        </w:rPr>
      </w:pPr>
      <w:bookmarkStart w:id="2" w:name="_Toc433985248"/>
      <w:r>
        <w:rPr>
          <w:rFonts w:hint="eastAsia"/>
          <w:bCs/>
        </w:rPr>
        <w:t>1.</w:t>
      </w:r>
      <w:r>
        <w:rPr>
          <w:rFonts w:eastAsia="仿宋_GB2312" w:hint="eastAsia"/>
          <w:color w:val="auto"/>
        </w:rPr>
        <w:t>知识结构总体要求</w:t>
      </w:r>
      <w:bookmarkEnd w:id="2"/>
    </w:p>
    <w:p w:rsidR="005F63DC" w:rsidRDefault="00FA0479">
      <w:pPr>
        <w:spacing w:line="520" w:lineRule="exact"/>
        <w:ind w:firstLineChars="200" w:firstLine="562"/>
        <w:rPr>
          <w:rFonts w:ascii="仿宋_GB2312" w:hAnsi="宋体"/>
          <w:sz w:val="28"/>
          <w:szCs w:val="28"/>
        </w:rPr>
      </w:pPr>
      <w:r>
        <w:rPr>
          <w:rFonts w:ascii="仿宋_GB2312" w:hAnsi="宋体" w:hint="eastAsia"/>
          <w:b/>
          <w:bCs/>
          <w:sz w:val="28"/>
          <w:szCs w:val="28"/>
        </w:rPr>
        <w:t>（</w:t>
      </w:r>
      <w:r>
        <w:rPr>
          <w:rFonts w:ascii="仿宋_GB2312" w:hAnsi="宋体" w:hint="eastAsia"/>
          <w:b/>
          <w:bCs/>
          <w:sz w:val="28"/>
          <w:szCs w:val="28"/>
        </w:rPr>
        <w:t>1</w:t>
      </w:r>
      <w:r>
        <w:rPr>
          <w:rFonts w:ascii="仿宋_GB2312" w:hAnsi="宋体" w:hint="eastAsia"/>
          <w:b/>
          <w:bCs/>
          <w:sz w:val="28"/>
          <w:szCs w:val="28"/>
        </w:rPr>
        <w:t>）文化基础知识：</w:t>
      </w:r>
      <w:r>
        <w:rPr>
          <w:rFonts w:ascii="仿宋_GB2312" w:hAnsi="宋体" w:hint="eastAsia"/>
          <w:sz w:val="28"/>
          <w:szCs w:val="28"/>
        </w:rPr>
        <w:t>掌握大专的文化基础知识，包括：政治、体育、外语等。</w:t>
      </w:r>
    </w:p>
    <w:p w:rsidR="005F63DC" w:rsidRDefault="00FA0479">
      <w:pPr>
        <w:spacing w:line="520" w:lineRule="exact"/>
        <w:ind w:firstLineChars="200" w:firstLine="562"/>
        <w:rPr>
          <w:rFonts w:ascii="仿宋_GB2312" w:hAnsi="宋体"/>
          <w:bCs/>
          <w:sz w:val="28"/>
          <w:szCs w:val="28"/>
        </w:rPr>
      </w:pPr>
      <w:r>
        <w:rPr>
          <w:rFonts w:ascii="仿宋_GB2312" w:hAnsi="宋体" w:hint="eastAsia"/>
          <w:b/>
          <w:bCs/>
          <w:sz w:val="28"/>
          <w:szCs w:val="28"/>
        </w:rPr>
        <w:lastRenderedPageBreak/>
        <w:t>（</w:t>
      </w:r>
      <w:r>
        <w:rPr>
          <w:rFonts w:ascii="仿宋_GB2312" w:hAnsi="宋体" w:hint="eastAsia"/>
          <w:b/>
          <w:bCs/>
          <w:sz w:val="28"/>
          <w:szCs w:val="28"/>
        </w:rPr>
        <w:t>2</w:t>
      </w:r>
      <w:r>
        <w:rPr>
          <w:rFonts w:ascii="仿宋_GB2312" w:hAnsi="宋体" w:hint="eastAsia"/>
          <w:b/>
          <w:bCs/>
          <w:sz w:val="28"/>
          <w:szCs w:val="28"/>
        </w:rPr>
        <w:t>）技术基础知识：</w:t>
      </w:r>
      <w:r>
        <w:rPr>
          <w:rFonts w:ascii="仿宋_GB2312" w:hAnsi="宋体" w:hint="eastAsia"/>
          <w:sz w:val="28"/>
          <w:szCs w:val="28"/>
        </w:rPr>
        <w:t>学习和掌握专业基础理论、专业知识的基础和工具，</w:t>
      </w:r>
      <w:r>
        <w:rPr>
          <w:rFonts w:ascii="仿宋_GB2312" w:hAnsi="宋体" w:hint="eastAsia"/>
          <w:sz w:val="28"/>
          <w:szCs w:val="28"/>
        </w:rPr>
        <w:t>并对今后从事的计算机应用工作起辅助和支持作用。以及计算机数学基础、计算机应用基础、各类数据库系统和数据库理论知识、程序设计、计算机网络基础、操作系统原理、</w:t>
      </w:r>
      <w:r>
        <w:rPr>
          <w:rFonts w:ascii="仿宋_GB2312" w:hAnsi="宋体" w:hint="eastAsia"/>
          <w:sz w:val="28"/>
          <w:szCs w:val="28"/>
        </w:rPr>
        <w:t>Linux</w:t>
      </w:r>
      <w:r>
        <w:rPr>
          <w:rFonts w:ascii="仿宋_GB2312" w:hAnsi="宋体" w:hint="eastAsia"/>
          <w:sz w:val="28"/>
          <w:szCs w:val="28"/>
        </w:rPr>
        <w:t>操作系统应用、网络构建与维护、平面设计等专业必备的基础理论知识。</w:t>
      </w:r>
    </w:p>
    <w:p w:rsidR="005F63DC" w:rsidRDefault="00FA0479">
      <w:pPr>
        <w:spacing w:line="520" w:lineRule="exact"/>
        <w:ind w:firstLineChars="200" w:firstLine="562"/>
        <w:rPr>
          <w:rFonts w:ascii="仿宋_GB2312" w:hAnsi="宋体"/>
          <w:bCs/>
          <w:sz w:val="28"/>
          <w:szCs w:val="28"/>
        </w:rPr>
      </w:pPr>
      <w:r>
        <w:rPr>
          <w:rFonts w:ascii="仿宋_GB2312" w:hAnsi="宋体" w:hint="eastAsia"/>
          <w:b/>
          <w:bCs/>
          <w:sz w:val="28"/>
          <w:szCs w:val="28"/>
        </w:rPr>
        <w:t>（</w:t>
      </w:r>
      <w:r>
        <w:rPr>
          <w:rFonts w:ascii="仿宋_GB2312" w:hAnsi="宋体" w:hint="eastAsia"/>
          <w:b/>
          <w:bCs/>
          <w:sz w:val="28"/>
          <w:szCs w:val="28"/>
        </w:rPr>
        <w:t>3</w:t>
      </w:r>
      <w:r>
        <w:rPr>
          <w:rFonts w:ascii="仿宋_GB2312" w:hAnsi="宋体" w:hint="eastAsia"/>
          <w:b/>
          <w:bCs/>
          <w:sz w:val="28"/>
          <w:szCs w:val="28"/>
        </w:rPr>
        <w:t>）专业理论知识：</w:t>
      </w:r>
      <w:r>
        <w:rPr>
          <w:rFonts w:ascii="仿宋_GB2312" w:hAnsi="宋体" w:hint="eastAsia"/>
          <w:sz w:val="28"/>
          <w:szCs w:val="28"/>
        </w:rPr>
        <w:t>专业知识是从事计算机应用技术工作的根基。专业知识包括数据库技术、</w:t>
      </w:r>
      <w:r>
        <w:rPr>
          <w:rFonts w:ascii="仿宋_GB2312" w:hAnsi="宋体" w:hint="eastAsia"/>
          <w:sz w:val="28"/>
          <w:szCs w:val="28"/>
        </w:rPr>
        <w:t>C</w:t>
      </w:r>
      <w:r>
        <w:rPr>
          <w:rFonts w:ascii="仿宋_GB2312" w:hAnsi="宋体" w:hint="eastAsia"/>
          <w:sz w:val="28"/>
          <w:szCs w:val="28"/>
        </w:rPr>
        <w:t>语言程序设计、网页制作、软件测试概论、软件测试自动化、</w:t>
      </w:r>
      <w:r>
        <w:rPr>
          <w:rFonts w:ascii="仿宋_GB2312" w:hAnsi="宋体" w:hint="eastAsia"/>
          <w:sz w:val="28"/>
          <w:szCs w:val="28"/>
        </w:rPr>
        <w:t>PHP</w:t>
      </w:r>
      <w:r>
        <w:rPr>
          <w:rFonts w:ascii="仿宋_GB2312" w:hAnsi="宋体" w:hint="eastAsia"/>
          <w:sz w:val="28"/>
          <w:szCs w:val="28"/>
        </w:rPr>
        <w:t>程序设计、</w:t>
      </w:r>
      <w:r>
        <w:rPr>
          <w:rFonts w:ascii="仿宋_GB2312" w:hAnsi="宋体" w:hint="eastAsia"/>
          <w:sz w:val="28"/>
          <w:szCs w:val="28"/>
        </w:rPr>
        <w:t>Java</w:t>
      </w:r>
      <w:r>
        <w:rPr>
          <w:rFonts w:ascii="仿宋_GB2312" w:hAnsi="宋体" w:hint="eastAsia"/>
          <w:sz w:val="28"/>
          <w:szCs w:val="28"/>
        </w:rPr>
        <w:t>程序设计、</w:t>
      </w:r>
      <w:r>
        <w:rPr>
          <w:rFonts w:ascii="仿宋_GB2312" w:hAnsi="宋体"/>
          <w:sz w:val="28"/>
          <w:szCs w:val="28"/>
        </w:rPr>
        <w:t>Photoshop</w:t>
      </w:r>
      <w:r>
        <w:rPr>
          <w:rFonts w:ascii="仿宋_GB2312" w:hAnsi="宋体" w:hint="eastAsia"/>
          <w:sz w:val="28"/>
          <w:szCs w:val="28"/>
        </w:rPr>
        <w:t>图像处理、</w:t>
      </w:r>
      <w:r>
        <w:rPr>
          <w:rFonts w:ascii="仿宋_GB2312" w:hAnsi="宋体" w:hint="eastAsia"/>
          <w:sz w:val="28"/>
          <w:szCs w:val="28"/>
        </w:rPr>
        <w:t>CorelDraw</w:t>
      </w:r>
      <w:r>
        <w:rPr>
          <w:rFonts w:ascii="仿宋_GB2312" w:hAnsi="宋体" w:hint="eastAsia"/>
          <w:sz w:val="28"/>
          <w:szCs w:val="28"/>
        </w:rPr>
        <w:t>平面设计、</w:t>
      </w:r>
      <w:r>
        <w:rPr>
          <w:rFonts w:ascii="仿宋_GB2312" w:hAnsi="宋体" w:hint="eastAsia"/>
          <w:sz w:val="28"/>
          <w:szCs w:val="28"/>
        </w:rPr>
        <w:t>3ds Max</w:t>
      </w:r>
      <w:r>
        <w:rPr>
          <w:rFonts w:ascii="仿宋_GB2312" w:hAnsi="宋体" w:hint="eastAsia"/>
          <w:sz w:val="28"/>
          <w:szCs w:val="28"/>
        </w:rPr>
        <w:t>三维动画设计等。</w:t>
      </w:r>
    </w:p>
    <w:p w:rsidR="005F63DC" w:rsidRDefault="00FA0479">
      <w:pPr>
        <w:spacing w:line="520" w:lineRule="exact"/>
        <w:ind w:firstLineChars="200" w:firstLine="562"/>
        <w:rPr>
          <w:rFonts w:ascii="仿宋_GB2312" w:hAnsi="宋体"/>
          <w:sz w:val="28"/>
          <w:szCs w:val="28"/>
        </w:rPr>
      </w:pPr>
      <w:r>
        <w:rPr>
          <w:rFonts w:ascii="仿宋_GB2312" w:hAnsi="宋体" w:hint="eastAsia"/>
          <w:b/>
          <w:sz w:val="28"/>
          <w:szCs w:val="28"/>
        </w:rPr>
        <w:t>（</w:t>
      </w:r>
      <w:r>
        <w:rPr>
          <w:rFonts w:ascii="仿宋_GB2312" w:hAnsi="宋体" w:hint="eastAsia"/>
          <w:b/>
          <w:sz w:val="28"/>
          <w:szCs w:val="28"/>
        </w:rPr>
        <w:t>4</w:t>
      </w:r>
      <w:r>
        <w:rPr>
          <w:rFonts w:ascii="仿宋_GB2312" w:hAnsi="宋体" w:hint="eastAsia"/>
          <w:b/>
          <w:sz w:val="28"/>
          <w:szCs w:val="28"/>
        </w:rPr>
        <w:t>）人文社会知识：</w:t>
      </w:r>
      <w:r>
        <w:rPr>
          <w:rFonts w:ascii="仿宋_GB2312" w:hAnsi="宋体" w:hint="eastAsia"/>
          <w:sz w:val="28"/>
          <w:szCs w:val="28"/>
        </w:rPr>
        <w:t>通用知识包括扎实的文化、社会科学、思想道德与法律知识，职业发展与就业指导常识，军事理论知识等</w:t>
      </w:r>
    </w:p>
    <w:p w:rsidR="005F63DC" w:rsidRDefault="00FA0479">
      <w:pPr>
        <w:pStyle w:val="32"/>
        <w:spacing w:line="520" w:lineRule="exact"/>
        <w:ind w:firstLine="562"/>
        <w:rPr>
          <w:rFonts w:eastAsia="仿宋_GB2312"/>
          <w:color w:val="auto"/>
        </w:rPr>
      </w:pPr>
      <w:bookmarkStart w:id="3" w:name="_Toc433985249"/>
      <w:r>
        <w:rPr>
          <w:rFonts w:hint="eastAsia"/>
        </w:rPr>
        <w:t>2.</w:t>
      </w:r>
      <w:r>
        <w:rPr>
          <w:rFonts w:eastAsia="仿宋_GB2312" w:hint="eastAsia"/>
          <w:color w:val="auto"/>
        </w:rPr>
        <w:t>能力结构总体要求</w:t>
      </w:r>
      <w:bookmarkEnd w:id="3"/>
    </w:p>
    <w:p w:rsidR="005F63DC" w:rsidRDefault="00FA0479">
      <w:pPr>
        <w:spacing w:line="520" w:lineRule="exact"/>
        <w:ind w:firstLineChars="200" w:firstLine="562"/>
        <w:rPr>
          <w:rFonts w:ascii="仿宋_GB2312" w:hAnsi="宋体"/>
          <w:bCs/>
          <w:sz w:val="28"/>
          <w:szCs w:val="28"/>
        </w:rPr>
      </w:pPr>
      <w:r>
        <w:rPr>
          <w:rFonts w:ascii="仿宋_GB2312" w:hAnsi="宋体" w:hint="eastAsia"/>
          <w:b/>
          <w:bCs/>
          <w:sz w:val="28"/>
          <w:szCs w:val="28"/>
        </w:rPr>
        <w:t>（</w:t>
      </w:r>
      <w:r>
        <w:rPr>
          <w:rFonts w:ascii="仿宋_GB2312" w:hAnsi="宋体" w:hint="eastAsia"/>
          <w:b/>
          <w:bCs/>
          <w:sz w:val="28"/>
          <w:szCs w:val="28"/>
        </w:rPr>
        <w:t>1</w:t>
      </w:r>
      <w:r>
        <w:rPr>
          <w:rFonts w:ascii="仿宋_GB2312" w:hAnsi="宋体" w:hint="eastAsia"/>
          <w:b/>
          <w:bCs/>
          <w:sz w:val="28"/>
          <w:szCs w:val="28"/>
        </w:rPr>
        <w:t>）专业能力</w:t>
      </w:r>
      <w:r>
        <w:rPr>
          <w:rFonts w:ascii="仿宋_GB2312" w:hAnsi="宋体" w:hint="eastAsia"/>
          <w:bCs/>
          <w:sz w:val="28"/>
          <w:szCs w:val="28"/>
        </w:rPr>
        <w:t>：</w:t>
      </w:r>
      <w:r>
        <w:rPr>
          <w:rFonts w:ascii="仿宋_GB2312" w:hAnsi="宋体" w:hint="eastAsia"/>
          <w:sz w:val="28"/>
          <w:szCs w:val="28"/>
        </w:rPr>
        <w:t>熟练使用办公自动化系列软件的能力；运用关系型数据库设计和应用管理信息系统的能力；使用高级语言进行程序的设计、调试和维护能力；运用测试策略和技术承担项目测试的能力；计算机多媒体素材的处理能力；利用</w:t>
      </w:r>
      <w:r>
        <w:rPr>
          <w:rFonts w:ascii="仿宋_GB2312" w:hAnsi="宋体" w:hint="eastAsia"/>
          <w:sz w:val="28"/>
          <w:szCs w:val="28"/>
        </w:rPr>
        <w:t>PHP</w:t>
      </w:r>
      <w:r>
        <w:rPr>
          <w:rFonts w:ascii="仿宋_GB2312" w:hAnsi="宋体" w:hint="eastAsia"/>
          <w:sz w:val="28"/>
          <w:szCs w:val="28"/>
        </w:rPr>
        <w:t>完成综合性网页设计与制作能力；利用</w:t>
      </w:r>
      <w:r>
        <w:rPr>
          <w:rFonts w:ascii="仿宋_GB2312" w:hAnsi="宋体"/>
          <w:sz w:val="28"/>
          <w:szCs w:val="28"/>
        </w:rPr>
        <w:t>Photoshop</w:t>
      </w:r>
      <w:r>
        <w:rPr>
          <w:rFonts w:ascii="仿宋_GB2312" w:hAnsi="宋体" w:hint="eastAsia"/>
          <w:sz w:val="28"/>
          <w:szCs w:val="28"/>
        </w:rPr>
        <w:t>图像处理能力；利用</w:t>
      </w:r>
      <w:r>
        <w:rPr>
          <w:rFonts w:ascii="仿宋_GB2312" w:hAnsi="宋体" w:hint="eastAsia"/>
          <w:sz w:val="28"/>
          <w:szCs w:val="28"/>
        </w:rPr>
        <w:t>CorelDraw</w:t>
      </w:r>
      <w:r>
        <w:rPr>
          <w:rFonts w:ascii="仿宋_GB2312" w:hAnsi="宋体" w:hint="eastAsia"/>
          <w:sz w:val="28"/>
          <w:szCs w:val="28"/>
        </w:rPr>
        <w:t>平面设计能力、利用</w:t>
      </w:r>
      <w:r>
        <w:rPr>
          <w:rFonts w:ascii="仿宋_GB2312" w:hAnsi="宋体" w:hint="eastAsia"/>
          <w:sz w:val="28"/>
          <w:szCs w:val="28"/>
        </w:rPr>
        <w:t>3ds Max</w:t>
      </w:r>
      <w:r>
        <w:rPr>
          <w:rFonts w:ascii="仿宋_GB2312" w:hAnsi="宋体" w:hint="eastAsia"/>
          <w:sz w:val="28"/>
          <w:szCs w:val="28"/>
        </w:rPr>
        <w:t>三维动画设计能力。</w:t>
      </w:r>
    </w:p>
    <w:p w:rsidR="005F63DC" w:rsidRDefault="00FA0479">
      <w:pPr>
        <w:spacing w:line="520" w:lineRule="exact"/>
        <w:ind w:firstLineChars="200" w:firstLine="562"/>
        <w:rPr>
          <w:rFonts w:ascii="仿宋_GB2312" w:hAnsi="宋体"/>
          <w:sz w:val="28"/>
          <w:szCs w:val="28"/>
        </w:rPr>
      </w:pPr>
      <w:r>
        <w:rPr>
          <w:rFonts w:ascii="仿宋_GB2312" w:hAnsi="宋体" w:hint="eastAsia"/>
          <w:b/>
          <w:sz w:val="28"/>
          <w:szCs w:val="28"/>
        </w:rPr>
        <w:t>（</w:t>
      </w:r>
      <w:r>
        <w:rPr>
          <w:rFonts w:ascii="仿宋_GB2312" w:hAnsi="宋体" w:hint="eastAsia"/>
          <w:b/>
          <w:sz w:val="28"/>
          <w:szCs w:val="28"/>
        </w:rPr>
        <w:t>2</w:t>
      </w:r>
      <w:r>
        <w:rPr>
          <w:rFonts w:ascii="仿宋_GB2312" w:hAnsi="宋体" w:hint="eastAsia"/>
          <w:b/>
          <w:sz w:val="28"/>
          <w:szCs w:val="28"/>
        </w:rPr>
        <w:t>）社会能力：</w:t>
      </w:r>
      <w:r>
        <w:rPr>
          <w:rFonts w:ascii="仿宋_GB2312" w:hAnsi="宋体" w:hint="eastAsia"/>
          <w:sz w:val="28"/>
          <w:szCs w:val="28"/>
        </w:rPr>
        <w:t>沟通能力；社交能力；团队</w:t>
      </w:r>
      <w:r>
        <w:rPr>
          <w:rFonts w:ascii="仿宋_GB2312" w:hAnsi="宋体" w:hint="eastAsia"/>
          <w:sz w:val="28"/>
          <w:szCs w:val="28"/>
        </w:rPr>
        <w:t>合作能力；文字表达能力；为人处事得体大方；具有亲和力；经受挫折的能力；社会适应能力。</w:t>
      </w:r>
    </w:p>
    <w:p w:rsidR="005F63DC" w:rsidRDefault="00FA0479">
      <w:pPr>
        <w:spacing w:line="520" w:lineRule="exact"/>
        <w:ind w:firstLineChars="200" w:firstLine="562"/>
        <w:rPr>
          <w:rFonts w:ascii="仿宋_GB2312" w:hAnsi="宋体"/>
          <w:sz w:val="28"/>
          <w:szCs w:val="28"/>
        </w:rPr>
      </w:pPr>
      <w:r>
        <w:rPr>
          <w:rFonts w:ascii="仿宋_GB2312" w:hAnsi="宋体" w:hint="eastAsia"/>
          <w:b/>
          <w:sz w:val="28"/>
          <w:szCs w:val="28"/>
        </w:rPr>
        <w:t>（</w:t>
      </w:r>
      <w:r>
        <w:rPr>
          <w:rFonts w:ascii="仿宋_GB2312" w:hAnsi="宋体" w:hint="eastAsia"/>
          <w:b/>
          <w:sz w:val="28"/>
          <w:szCs w:val="28"/>
        </w:rPr>
        <w:t>3</w:t>
      </w:r>
      <w:r>
        <w:rPr>
          <w:rFonts w:ascii="仿宋_GB2312" w:hAnsi="宋体" w:hint="eastAsia"/>
          <w:b/>
          <w:sz w:val="28"/>
          <w:szCs w:val="28"/>
        </w:rPr>
        <w:t>）方法能力：</w:t>
      </w:r>
      <w:r>
        <w:rPr>
          <w:rFonts w:ascii="仿宋_GB2312" w:hAnsi="宋体" w:hint="eastAsia"/>
          <w:sz w:val="28"/>
          <w:szCs w:val="28"/>
        </w:rPr>
        <w:t>学习能力；数据分析与处理能力；色彩构图能力；问题解决能力；总结能力；创新与创业能力；竞争能力；组织与管理能力；适应能力。</w:t>
      </w:r>
    </w:p>
    <w:p w:rsidR="005F63DC" w:rsidRDefault="00FA0479">
      <w:pPr>
        <w:pStyle w:val="32"/>
        <w:spacing w:line="520" w:lineRule="exact"/>
        <w:ind w:firstLineChars="150" w:firstLine="422"/>
        <w:rPr>
          <w:rFonts w:eastAsia="仿宋_GB2312"/>
          <w:color w:val="auto"/>
        </w:rPr>
      </w:pPr>
      <w:bookmarkStart w:id="4" w:name="_Toc433985250"/>
      <w:r>
        <w:rPr>
          <w:rFonts w:hint="eastAsia"/>
          <w:bCs/>
        </w:rPr>
        <w:t>3.</w:t>
      </w:r>
      <w:r>
        <w:rPr>
          <w:rFonts w:eastAsia="仿宋_GB2312" w:hint="eastAsia"/>
          <w:color w:val="auto"/>
        </w:rPr>
        <w:t>素质结构总体要求</w:t>
      </w:r>
      <w:bookmarkEnd w:id="4"/>
    </w:p>
    <w:p w:rsidR="005F63DC" w:rsidRDefault="00FA0479">
      <w:pPr>
        <w:spacing w:line="520" w:lineRule="exact"/>
        <w:ind w:firstLineChars="200" w:firstLine="562"/>
        <w:rPr>
          <w:rFonts w:ascii="仿宋_GB2312" w:hAnsi="宋体"/>
          <w:bCs/>
          <w:sz w:val="28"/>
          <w:szCs w:val="28"/>
        </w:rPr>
      </w:pPr>
      <w:r>
        <w:rPr>
          <w:rFonts w:ascii="仿宋_GB2312" w:hAnsi="宋体" w:hint="eastAsia"/>
          <w:b/>
          <w:bCs/>
          <w:sz w:val="28"/>
          <w:szCs w:val="28"/>
        </w:rPr>
        <w:t>（</w:t>
      </w:r>
      <w:r>
        <w:rPr>
          <w:rFonts w:ascii="仿宋_GB2312" w:hAnsi="宋体" w:hint="eastAsia"/>
          <w:b/>
          <w:bCs/>
          <w:sz w:val="28"/>
          <w:szCs w:val="28"/>
        </w:rPr>
        <w:t>1</w:t>
      </w:r>
      <w:r>
        <w:rPr>
          <w:rFonts w:ascii="仿宋_GB2312" w:hAnsi="宋体" w:hint="eastAsia"/>
          <w:b/>
          <w:bCs/>
          <w:sz w:val="28"/>
          <w:szCs w:val="28"/>
        </w:rPr>
        <w:t>）政治素质</w:t>
      </w:r>
    </w:p>
    <w:p w:rsidR="005F63DC" w:rsidRDefault="00FA0479">
      <w:pPr>
        <w:spacing w:line="520" w:lineRule="exact"/>
        <w:ind w:firstLineChars="200" w:firstLine="560"/>
        <w:rPr>
          <w:rFonts w:ascii="仿宋_GB2312" w:hAnsi="宋体"/>
          <w:sz w:val="28"/>
          <w:szCs w:val="28"/>
        </w:rPr>
      </w:pPr>
      <w:r>
        <w:rPr>
          <w:rFonts w:ascii="仿宋_GB2312" w:hAnsi="宋体" w:hint="eastAsia"/>
          <w:sz w:val="28"/>
          <w:szCs w:val="28"/>
        </w:rPr>
        <w:lastRenderedPageBreak/>
        <w:t>掌握马列主义、毛泽东思想、邓小平理论、“三个代表”思想、习近平新时代中国特色社会主义思想的基本原理和精神实质；有正确的世界观、人生观和价值观，有良好的职业道德和敬业精神，热爱计算机相关专业工作。</w:t>
      </w:r>
    </w:p>
    <w:p w:rsidR="005F63DC" w:rsidRDefault="00FA0479">
      <w:pPr>
        <w:spacing w:line="520" w:lineRule="exact"/>
        <w:ind w:firstLineChars="200" w:firstLine="562"/>
        <w:rPr>
          <w:rFonts w:ascii="仿宋_GB2312" w:hAnsi="宋体"/>
          <w:bCs/>
          <w:sz w:val="28"/>
          <w:szCs w:val="28"/>
        </w:rPr>
      </w:pPr>
      <w:r>
        <w:rPr>
          <w:rFonts w:ascii="仿宋_GB2312" w:hAnsi="宋体" w:hint="eastAsia"/>
          <w:b/>
          <w:bCs/>
          <w:sz w:val="28"/>
          <w:szCs w:val="28"/>
        </w:rPr>
        <w:t>（</w:t>
      </w:r>
      <w:r>
        <w:rPr>
          <w:rFonts w:ascii="仿宋_GB2312" w:hAnsi="宋体" w:hint="eastAsia"/>
          <w:b/>
          <w:bCs/>
          <w:sz w:val="28"/>
          <w:szCs w:val="28"/>
        </w:rPr>
        <w:t>2</w:t>
      </w:r>
      <w:r>
        <w:rPr>
          <w:rFonts w:ascii="仿宋_GB2312" w:hAnsi="宋体" w:hint="eastAsia"/>
          <w:b/>
          <w:bCs/>
          <w:sz w:val="28"/>
          <w:szCs w:val="28"/>
        </w:rPr>
        <w:t>）文化素质</w:t>
      </w:r>
    </w:p>
    <w:p w:rsidR="005F63DC" w:rsidRDefault="00FA0479">
      <w:pPr>
        <w:spacing w:line="520" w:lineRule="exact"/>
        <w:ind w:firstLineChars="200" w:firstLine="560"/>
        <w:rPr>
          <w:rFonts w:ascii="仿宋_GB2312" w:hAnsi="宋体"/>
          <w:bCs/>
          <w:sz w:val="28"/>
          <w:szCs w:val="28"/>
        </w:rPr>
      </w:pPr>
      <w:r>
        <w:rPr>
          <w:rFonts w:ascii="仿宋_GB2312" w:hAnsi="宋体" w:hint="eastAsia"/>
          <w:sz w:val="28"/>
          <w:szCs w:val="28"/>
        </w:rPr>
        <w:t>具有较强的语言表达能力；能够借助工具书阅读外文资料，能用外语进行日常的会话；系统掌握计算机数学（高等数学）基础知识；掌握本专业的专业知识，具有一定的计算机硬件管理和常用软件的应用能力、能够不断适应计算机技术飞速发展的形式；掌握相关的法律、法规，对计算机应用的合法性有明确的判断能力。有一定的文化艺术修养，良好的语言、文字表达能力。</w:t>
      </w:r>
    </w:p>
    <w:p w:rsidR="005F63DC" w:rsidRDefault="00FA0479">
      <w:pPr>
        <w:spacing w:line="520" w:lineRule="exact"/>
        <w:ind w:firstLineChars="200" w:firstLine="562"/>
        <w:rPr>
          <w:rFonts w:ascii="仿宋_GB2312" w:hAnsi="宋体"/>
          <w:b/>
          <w:bCs/>
          <w:sz w:val="28"/>
          <w:szCs w:val="28"/>
        </w:rPr>
      </w:pPr>
      <w:r>
        <w:rPr>
          <w:rFonts w:ascii="仿宋_GB2312" w:hAnsi="宋体" w:hint="eastAsia"/>
          <w:b/>
          <w:bCs/>
          <w:sz w:val="28"/>
          <w:szCs w:val="28"/>
        </w:rPr>
        <w:t>（</w:t>
      </w:r>
      <w:r>
        <w:rPr>
          <w:rFonts w:ascii="仿宋_GB2312" w:hAnsi="宋体" w:hint="eastAsia"/>
          <w:b/>
          <w:bCs/>
          <w:sz w:val="28"/>
          <w:szCs w:val="28"/>
        </w:rPr>
        <w:t>3</w:t>
      </w:r>
      <w:r>
        <w:rPr>
          <w:rFonts w:ascii="仿宋_GB2312" w:hAnsi="宋体" w:hint="eastAsia"/>
          <w:b/>
          <w:bCs/>
          <w:sz w:val="28"/>
          <w:szCs w:val="28"/>
        </w:rPr>
        <w:t>）身体心理素质</w:t>
      </w:r>
    </w:p>
    <w:p w:rsidR="005F63DC" w:rsidRDefault="00FA0479">
      <w:pPr>
        <w:spacing w:line="520" w:lineRule="exact"/>
        <w:ind w:firstLineChars="200" w:firstLine="560"/>
        <w:rPr>
          <w:rFonts w:ascii="仿宋_GB2312" w:hAnsi="宋体"/>
          <w:sz w:val="28"/>
          <w:szCs w:val="28"/>
        </w:rPr>
      </w:pPr>
      <w:r>
        <w:rPr>
          <w:rFonts w:ascii="仿宋_GB2312" w:hAnsi="宋体" w:hint="eastAsia"/>
          <w:sz w:val="28"/>
          <w:szCs w:val="28"/>
        </w:rPr>
        <w:t>养成科学地锻炼身体的习惯，具有强健的体魄，能够适应计算机应用工作需要，具有良好的心理调节与控制能力，对突发事件能处乱不惊，并采用有效的措施进行处理。掌握并爱好一</w:t>
      </w:r>
      <w:r>
        <w:rPr>
          <w:rFonts w:ascii="仿宋_GB2312" w:hAnsi="宋体" w:hint="eastAsia"/>
          <w:sz w:val="28"/>
          <w:szCs w:val="28"/>
        </w:rPr>
        <w:t>种科学锻炼身体的基本方法和技能，有健康体魄，良好卫生习惯，良好的心理素质，有吃苦耐劳的精神。</w:t>
      </w:r>
    </w:p>
    <w:p w:rsidR="005F63DC" w:rsidRDefault="00FA0479">
      <w:pPr>
        <w:pStyle w:val="32"/>
        <w:spacing w:line="520" w:lineRule="exact"/>
        <w:ind w:firstLine="562"/>
        <w:rPr>
          <w:rFonts w:eastAsia="仿宋_GB2312"/>
          <w:color w:val="auto"/>
        </w:rPr>
      </w:pPr>
      <w:bookmarkStart w:id="5" w:name="_Toc433985251"/>
      <w:r>
        <w:rPr>
          <w:rFonts w:hint="eastAsia"/>
          <w:bCs/>
        </w:rPr>
        <w:t>4.</w:t>
      </w:r>
      <w:r>
        <w:rPr>
          <w:rFonts w:eastAsia="仿宋_GB2312" w:hint="eastAsia"/>
          <w:color w:val="auto"/>
        </w:rPr>
        <w:t>职业技能证书要求</w:t>
      </w:r>
      <w:bookmarkEnd w:id="5"/>
    </w:p>
    <w:p w:rsidR="005F63DC" w:rsidRDefault="00FA0479">
      <w:pPr>
        <w:spacing w:line="520" w:lineRule="exact"/>
        <w:ind w:firstLineChars="200" w:firstLine="560"/>
        <w:rPr>
          <w:rFonts w:ascii="仿宋_GB2312" w:hAnsi="宋体"/>
          <w:bCs/>
          <w:sz w:val="28"/>
          <w:szCs w:val="28"/>
        </w:rPr>
      </w:pPr>
      <w:r>
        <w:rPr>
          <w:rFonts w:ascii="仿宋_GB2312" w:hAnsi="宋体" w:hint="eastAsia"/>
          <w:bCs/>
          <w:sz w:val="28"/>
          <w:szCs w:val="28"/>
        </w:rPr>
        <w:t>鼓励毕业之前应获得：英语应用能力证书；计算机等级证书；专业技能证书；职业资格证书。</w:t>
      </w:r>
    </w:p>
    <w:p w:rsidR="005F63DC" w:rsidRDefault="00FA0479">
      <w:pPr>
        <w:spacing w:line="520" w:lineRule="exact"/>
        <w:ind w:firstLineChars="200" w:firstLine="560"/>
        <w:rPr>
          <w:rFonts w:ascii="仿宋_GB2312" w:hAnsi="宋体"/>
          <w:sz w:val="24"/>
          <w:szCs w:val="24"/>
        </w:rPr>
      </w:pPr>
      <w:r>
        <w:rPr>
          <w:rFonts w:ascii="仿宋_GB2312" w:hAnsi="宋体" w:hint="eastAsia"/>
          <w:sz w:val="28"/>
          <w:szCs w:val="28"/>
        </w:rPr>
        <w:t>其中必须至少获得一项专业技能证书。证书名称、发证机构、配套课程见下表：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8"/>
        <w:gridCol w:w="3450"/>
        <w:gridCol w:w="2262"/>
      </w:tblGrid>
      <w:tr w:rsidR="005F63DC">
        <w:trPr>
          <w:jc w:val="center"/>
        </w:trPr>
        <w:tc>
          <w:tcPr>
            <w:tcW w:w="0" w:type="auto"/>
            <w:shd w:val="clear" w:color="auto" w:fill="auto"/>
          </w:tcPr>
          <w:p w:rsidR="005F63DC" w:rsidRDefault="00FA0479">
            <w:pPr>
              <w:spacing w:line="520" w:lineRule="exact"/>
              <w:jc w:val="center"/>
              <w:rPr>
                <w:rFonts w:ascii="仿宋_GB2312" w:hAnsi="宋体"/>
                <w:sz w:val="24"/>
                <w:szCs w:val="24"/>
              </w:rPr>
            </w:pPr>
            <w:r>
              <w:rPr>
                <w:rFonts w:ascii="仿宋_GB2312" w:hAnsi="宋体" w:hint="eastAsia"/>
                <w:sz w:val="24"/>
                <w:szCs w:val="24"/>
              </w:rPr>
              <w:t>证书名称</w:t>
            </w:r>
          </w:p>
        </w:tc>
        <w:tc>
          <w:tcPr>
            <w:tcW w:w="3450" w:type="dxa"/>
            <w:shd w:val="clear" w:color="auto" w:fill="auto"/>
          </w:tcPr>
          <w:p w:rsidR="005F63DC" w:rsidRDefault="00FA0479">
            <w:pPr>
              <w:spacing w:line="520" w:lineRule="exact"/>
              <w:jc w:val="center"/>
              <w:rPr>
                <w:rFonts w:ascii="仿宋_GB2312" w:hAnsi="宋体"/>
                <w:sz w:val="24"/>
                <w:szCs w:val="24"/>
              </w:rPr>
            </w:pPr>
            <w:r>
              <w:rPr>
                <w:rFonts w:ascii="仿宋_GB2312" w:hAnsi="宋体" w:hint="eastAsia"/>
                <w:sz w:val="24"/>
                <w:szCs w:val="24"/>
              </w:rPr>
              <w:t>发证机构</w:t>
            </w:r>
          </w:p>
        </w:tc>
        <w:tc>
          <w:tcPr>
            <w:tcW w:w="2262" w:type="dxa"/>
            <w:shd w:val="clear" w:color="auto" w:fill="auto"/>
          </w:tcPr>
          <w:p w:rsidR="005F63DC" w:rsidRDefault="00FA0479">
            <w:pPr>
              <w:spacing w:line="520" w:lineRule="exact"/>
              <w:jc w:val="center"/>
              <w:rPr>
                <w:rFonts w:ascii="仿宋_GB2312" w:hAnsi="宋体"/>
                <w:sz w:val="24"/>
                <w:szCs w:val="24"/>
              </w:rPr>
            </w:pPr>
            <w:r>
              <w:rPr>
                <w:rFonts w:ascii="仿宋_GB2312" w:hAnsi="宋体" w:hint="eastAsia"/>
                <w:sz w:val="24"/>
                <w:szCs w:val="24"/>
              </w:rPr>
              <w:t>配套课程</w:t>
            </w:r>
          </w:p>
        </w:tc>
      </w:tr>
      <w:tr w:rsidR="005F63DC">
        <w:trPr>
          <w:trHeight w:val="1091"/>
          <w:jc w:val="center"/>
        </w:trPr>
        <w:tc>
          <w:tcPr>
            <w:tcW w:w="0" w:type="auto"/>
            <w:shd w:val="clear" w:color="auto" w:fill="auto"/>
          </w:tcPr>
          <w:p w:rsidR="005F63DC" w:rsidRDefault="00FA0479">
            <w:pPr>
              <w:spacing w:line="520" w:lineRule="exact"/>
              <w:rPr>
                <w:rFonts w:ascii="仿宋_GB2312" w:hAnsi="宋体"/>
                <w:sz w:val="24"/>
                <w:szCs w:val="24"/>
              </w:rPr>
            </w:pPr>
            <w:r>
              <w:rPr>
                <w:rFonts w:ascii="仿宋_GB2312" w:hAnsi="宋体" w:hint="eastAsia"/>
                <w:sz w:val="24"/>
                <w:szCs w:val="24"/>
              </w:rPr>
              <w:t>1.</w:t>
            </w:r>
            <w:r>
              <w:rPr>
                <w:rFonts w:ascii="仿宋_GB2312" w:hAnsi="宋体" w:hint="eastAsia"/>
                <w:sz w:val="24"/>
                <w:szCs w:val="24"/>
              </w:rPr>
              <w:t>全国高等学校英语应用能力</w:t>
            </w:r>
            <w:r>
              <w:rPr>
                <w:rFonts w:ascii="仿宋_GB2312" w:hAnsi="宋体" w:hint="eastAsia"/>
                <w:sz w:val="24"/>
                <w:szCs w:val="24"/>
              </w:rPr>
              <w:t>A</w:t>
            </w:r>
            <w:r>
              <w:rPr>
                <w:rFonts w:ascii="仿宋_GB2312" w:hAnsi="宋体" w:hint="eastAsia"/>
                <w:sz w:val="24"/>
                <w:szCs w:val="24"/>
              </w:rPr>
              <w:t>级及以上证书</w:t>
            </w:r>
          </w:p>
          <w:p w:rsidR="005F63DC" w:rsidRDefault="00FA0479">
            <w:pPr>
              <w:spacing w:line="520" w:lineRule="exact"/>
              <w:rPr>
                <w:rFonts w:ascii="仿宋_GB2312" w:hAnsi="宋体"/>
                <w:sz w:val="24"/>
                <w:szCs w:val="24"/>
              </w:rPr>
            </w:pPr>
            <w:r>
              <w:rPr>
                <w:rFonts w:ascii="仿宋_GB2312" w:hAnsi="宋体" w:hint="eastAsia"/>
                <w:sz w:val="24"/>
                <w:szCs w:val="24"/>
              </w:rPr>
              <w:t xml:space="preserve">  </w:t>
            </w:r>
            <w:r>
              <w:rPr>
                <w:rFonts w:ascii="仿宋_GB2312" w:hAnsi="宋体" w:hint="eastAsia"/>
                <w:sz w:val="24"/>
                <w:szCs w:val="24"/>
              </w:rPr>
              <w:t>或全国</w:t>
            </w:r>
            <w:r>
              <w:rPr>
                <w:rFonts w:ascii="仿宋_GB2312" w:hAnsi="宋体" w:hint="eastAsia"/>
                <w:sz w:val="24"/>
                <w:szCs w:val="24"/>
              </w:rPr>
              <w:t>IT</w:t>
            </w:r>
            <w:r>
              <w:rPr>
                <w:rFonts w:ascii="仿宋_GB2312" w:hAnsi="宋体" w:hint="eastAsia"/>
                <w:sz w:val="24"/>
                <w:szCs w:val="24"/>
              </w:rPr>
              <w:t>职业英语水平考试</w:t>
            </w:r>
            <w:r>
              <w:rPr>
                <w:rFonts w:ascii="仿宋_GB2312" w:hAnsi="宋体" w:hint="eastAsia"/>
                <w:sz w:val="24"/>
                <w:szCs w:val="24"/>
              </w:rPr>
              <w:lastRenderedPageBreak/>
              <w:t>一级及以上证书</w:t>
            </w:r>
          </w:p>
          <w:p w:rsidR="005F63DC" w:rsidRDefault="00FA0479">
            <w:pPr>
              <w:spacing w:line="520" w:lineRule="exact"/>
              <w:rPr>
                <w:rFonts w:ascii="仿宋_GB2312" w:hAnsi="宋体"/>
                <w:sz w:val="24"/>
                <w:szCs w:val="24"/>
              </w:rPr>
            </w:pPr>
            <w:r>
              <w:rPr>
                <w:rFonts w:ascii="仿宋_GB2312" w:hAnsi="宋体" w:hint="eastAsia"/>
                <w:sz w:val="24"/>
                <w:szCs w:val="24"/>
              </w:rPr>
              <w:t xml:space="preserve">  </w:t>
            </w:r>
            <w:r>
              <w:rPr>
                <w:rFonts w:ascii="仿宋_GB2312" w:hAnsi="宋体" w:hint="eastAsia"/>
                <w:sz w:val="24"/>
                <w:szCs w:val="24"/>
              </w:rPr>
              <w:t>或全国英语等级考试三级及以上证书</w:t>
            </w:r>
          </w:p>
          <w:p w:rsidR="005F63DC" w:rsidRDefault="00FA0479">
            <w:pPr>
              <w:spacing w:line="520" w:lineRule="exact"/>
              <w:rPr>
                <w:rFonts w:ascii="仿宋_GB2312" w:hAnsi="宋体"/>
                <w:sz w:val="24"/>
                <w:szCs w:val="24"/>
              </w:rPr>
            </w:pPr>
            <w:r>
              <w:rPr>
                <w:rFonts w:ascii="仿宋_GB2312" w:hAnsi="宋体" w:hint="eastAsia"/>
                <w:sz w:val="24"/>
                <w:szCs w:val="24"/>
              </w:rPr>
              <w:t>2.</w:t>
            </w:r>
            <w:r>
              <w:rPr>
                <w:rFonts w:ascii="仿宋_GB2312" w:hAnsi="宋体" w:hint="eastAsia"/>
                <w:sz w:val="24"/>
                <w:szCs w:val="24"/>
              </w:rPr>
              <w:t>全国计算机等级考试二级及以上证书</w:t>
            </w:r>
            <w:r>
              <w:rPr>
                <w:rFonts w:ascii="仿宋_GB2312" w:hAnsi="宋体" w:hint="eastAsia"/>
                <w:sz w:val="24"/>
                <w:szCs w:val="24"/>
              </w:rPr>
              <w:br/>
            </w:r>
          </w:p>
          <w:p w:rsidR="005F63DC" w:rsidRDefault="00FA0479">
            <w:pPr>
              <w:spacing w:line="520" w:lineRule="exact"/>
              <w:rPr>
                <w:rFonts w:ascii="仿宋_GB2312" w:hAnsi="宋体"/>
                <w:sz w:val="24"/>
                <w:szCs w:val="24"/>
              </w:rPr>
            </w:pPr>
            <w:r>
              <w:rPr>
                <w:rFonts w:ascii="仿宋_GB2312" w:hAnsi="宋体" w:hint="eastAsia"/>
                <w:sz w:val="24"/>
                <w:szCs w:val="24"/>
              </w:rPr>
              <w:t>3.</w:t>
            </w:r>
            <w:r>
              <w:rPr>
                <w:rFonts w:ascii="仿宋_GB2312" w:hAnsi="宋体" w:hint="eastAsia"/>
                <w:sz w:val="24"/>
                <w:szCs w:val="24"/>
              </w:rPr>
              <w:t>专业技能及职业资格证书：</w:t>
            </w:r>
          </w:p>
          <w:p w:rsidR="005F63DC" w:rsidRDefault="00FA0479">
            <w:pPr>
              <w:spacing w:line="520" w:lineRule="exact"/>
              <w:rPr>
                <w:rFonts w:ascii="仿宋_GB2312" w:hAnsi="宋体"/>
                <w:sz w:val="24"/>
                <w:szCs w:val="24"/>
              </w:rPr>
            </w:pPr>
            <w:r>
              <w:rPr>
                <w:rFonts w:ascii="仿宋_GB2312" w:hAnsi="宋体" w:hint="eastAsia"/>
                <w:sz w:val="24"/>
                <w:szCs w:val="24"/>
              </w:rPr>
              <w:t>（</w:t>
            </w:r>
            <w:r>
              <w:rPr>
                <w:rFonts w:ascii="仿宋_GB2312" w:hAnsi="宋体" w:hint="eastAsia"/>
                <w:sz w:val="24"/>
                <w:szCs w:val="24"/>
              </w:rPr>
              <w:t>1</w:t>
            </w:r>
            <w:r>
              <w:rPr>
                <w:rFonts w:ascii="仿宋_GB2312" w:hAnsi="宋体" w:hint="eastAsia"/>
                <w:sz w:val="24"/>
                <w:szCs w:val="24"/>
              </w:rPr>
              <w:t>）国家软件专业技术资格水平考试（信息处理技术员）</w:t>
            </w:r>
          </w:p>
          <w:p w:rsidR="005F63DC" w:rsidRDefault="00FA0479">
            <w:pPr>
              <w:spacing w:line="520" w:lineRule="exact"/>
              <w:rPr>
                <w:rFonts w:ascii="仿宋_GB2312" w:hAnsi="宋体"/>
                <w:sz w:val="24"/>
                <w:szCs w:val="24"/>
              </w:rPr>
            </w:pPr>
            <w:r>
              <w:rPr>
                <w:rFonts w:ascii="仿宋_GB2312" w:hAnsi="宋体" w:hint="eastAsia"/>
                <w:sz w:val="24"/>
                <w:szCs w:val="24"/>
              </w:rPr>
              <w:t>（</w:t>
            </w:r>
            <w:r>
              <w:rPr>
                <w:rFonts w:ascii="仿宋_GB2312" w:hAnsi="宋体" w:hint="eastAsia"/>
                <w:sz w:val="24"/>
                <w:szCs w:val="24"/>
              </w:rPr>
              <w:t>2</w:t>
            </w:r>
            <w:r>
              <w:rPr>
                <w:rFonts w:ascii="仿宋_GB2312" w:hAnsi="宋体" w:hint="eastAsia"/>
                <w:sz w:val="24"/>
                <w:szCs w:val="24"/>
              </w:rPr>
              <w:t>）国家软件专业技术资格水平考试</w:t>
            </w:r>
            <w:r>
              <w:rPr>
                <w:rFonts w:ascii="仿宋_GB2312" w:hAnsi="宋体" w:hint="eastAsia"/>
                <w:sz w:val="24"/>
                <w:szCs w:val="24"/>
              </w:rPr>
              <w:t>(</w:t>
            </w:r>
            <w:r>
              <w:rPr>
                <w:rFonts w:ascii="仿宋_GB2312" w:hAnsi="宋体" w:hint="eastAsia"/>
                <w:sz w:val="24"/>
                <w:szCs w:val="24"/>
              </w:rPr>
              <w:t>网页制作员</w:t>
            </w:r>
            <w:r>
              <w:rPr>
                <w:rFonts w:ascii="仿宋_GB2312" w:hAnsi="宋体" w:hint="eastAsia"/>
                <w:sz w:val="24"/>
                <w:szCs w:val="24"/>
              </w:rPr>
              <w:t>)</w:t>
            </w:r>
            <w:r>
              <w:rPr>
                <w:rFonts w:ascii="仿宋_GB2312" w:hAnsi="宋体" w:hint="eastAsia"/>
                <w:sz w:val="24"/>
                <w:szCs w:val="24"/>
              </w:rPr>
              <w:t>或平面设计师</w:t>
            </w:r>
          </w:p>
          <w:p w:rsidR="005F63DC" w:rsidRDefault="00FA0479">
            <w:pPr>
              <w:spacing w:line="520" w:lineRule="exact"/>
              <w:rPr>
                <w:rFonts w:ascii="仿宋_GB2312" w:hAnsi="宋体"/>
                <w:sz w:val="24"/>
                <w:szCs w:val="24"/>
              </w:rPr>
            </w:pPr>
            <w:r>
              <w:rPr>
                <w:rFonts w:ascii="仿宋_GB2312" w:hAnsi="宋体" w:hint="eastAsia"/>
                <w:sz w:val="24"/>
                <w:szCs w:val="24"/>
              </w:rPr>
              <w:t>（</w:t>
            </w:r>
            <w:r>
              <w:rPr>
                <w:rFonts w:ascii="仿宋_GB2312" w:hAnsi="宋体" w:hint="eastAsia"/>
                <w:sz w:val="24"/>
                <w:szCs w:val="24"/>
              </w:rPr>
              <w:t>3</w:t>
            </w:r>
            <w:r>
              <w:rPr>
                <w:rFonts w:ascii="仿宋_GB2312" w:hAnsi="宋体" w:hint="eastAsia"/>
                <w:sz w:val="24"/>
                <w:szCs w:val="24"/>
              </w:rPr>
              <w:t>）全国计算机信息高新技术考试合格证书数据库应用（</w:t>
            </w:r>
            <w:r>
              <w:rPr>
                <w:rFonts w:ascii="仿宋_GB2312" w:hAnsi="宋体" w:hint="eastAsia"/>
                <w:sz w:val="24"/>
                <w:szCs w:val="24"/>
              </w:rPr>
              <w:t>SQL Server</w:t>
            </w:r>
            <w:r>
              <w:rPr>
                <w:rFonts w:ascii="仿宋_GB2312" w:hAnsi="宋体" w:hint="eastAsia"/>
                <w:sz w:val="24"/>
                <w:szCs w:val="24"/>
              </w:rPr>
              <w:t>平台）或网页制作（</w:t>
            </w:r>
            <w:r>
              <w:rPr>
                <w:rFonts w:ascii="仿宋_GB2312" w:hAnsi="宋体" w:hint="eastAsia"/>
                <w:sz w:val="24"/>
                <w:szCs w:val="24"/>
              </w:rPr>
              <w:t xml:space="preserve">Dreamweaver </w:t>
            </w:r>
            <w:r>
              <w:rPr>
                <w:rFonts w:ascii="仿宋_GB2312" w:hAnsi="宋体" w:hint="eastAsia"/>
                <w:sz w:val="24"/>
                <w:szCs w:val="24"/>
              </w:rPr>
              <w:t>平台）</w:t>
            </w:r>
          </w:p>
          <w:p w:rsidR="005F63DC" w:rsidRDefault="00FA0479">
            <w:pPr>
              <w:spacing w:line="520" w:lineRule="exact"/>
              <w:rPr>
                <w:rFonts w:ascii="仿宋_GB2312" w:hAnsi="宋体"/>
                <w:sz w:val="24"/>
                <w:szCs w:val="24"/>
              </w:rPr>
            </w:pPr>
            <w:r>
              <w:rPr>
                <w:rFonts w:ascii="仿宋_GB2312" w:hAnsi="宋体" w:hint="eastAsia"/>
                <w:sz w:val="24"/>
                <w:szCs w:val="24"/>
              </w:rPr>
              <w:t>或平面设计师</w:t>
            </w:r>
          </w:p>
          <w:p w:rsidR="005F63DC" w:rsidRDefault="00FA0479">
            <w:pPr>
              <w:spacing w:line="520" w:lineRule="exact"/>
              <w:rPr>
                <w:rFonts w:ascii="仿宋_GB2312" w:hAnsi="宋体"/>
                <w:sz w:val="24"/>
                <w:szCs w:val="24"/>
              </w:rPr>
            </w:pPr>
            <w:r>
              <w:rPr>
                <w:rFonts w:ascii="仿宋_GB2312" w:hAnsi="宋体" w:hint="eastAsia"/>
                <w:sz w:val="24"/>
                <w:szCs w:val="24"/>
              </w:rPr>
              <w:t>（</w:t>
            </w:r>
            <w:r>
              <w:rPr>
                <w:rFonts w:ascii="仿宋_GB2312" w:hAnsi="宋体" w:hint="eastAsia"/>
                <w:sz w:val="24"/>
                <w:szCs w:val="24"/>
              </w:rPr>
              <w:t>4</w:t>
            </w:r>
            <w:r>
              <w:rPr>
                <w:rFonts w:ascii="仿宋_GB2312" w:hAnsi="宋体" w:hint="eastAsia"/>
                <w:sz w:val="24"/>
                <w:szCs w:val="24"/>
              </w:rPr>
              <w:t>）数据库系统工程师、软件评测师</w:t>
            </w:r>
          </w:p>
          <w:p w:rsidR="005F63DC" w:rsidRDefault="00FA0479">
            <w:pPr>
              <w:spacing w:line="520" w:lineRule="exact"/>
              <w:rPr>
                <w:rFonts w:ascii="仿宋_GB2312" w:hAnsi="宋体"/>
                <w:sz w:val="24"/>
                <w:szCs w:val="24"/>
              </w:rPr>
            </w:pPr>
            <w:r>
              <w:rPr>
                <w:rFonts w:ascii="仿宋_GB2312" w:hAnsi="宋体" w:hint="eastAsia"/>
                <w:sz w:val="24"/>
                <w:szCs w:val="24"/>
              </w:rPr>
              <w:t>（</w:t>
            </w:r>
            <w:r>
              <w:rPr>
                <w:rFonts w:ascii="仿宋_GB2312" w:hAnsi="宋体" w:hint="eastAsia"/>
                <w:sz w:val="24"/>
                <w:szCs w:val="24"/>
              </w:rPr>
              <w:t>5</w:t>
            </w:r>
            <w:r>
              <w:rPr>
                <w:rFonts w:ascii="仿宋_GB2312" w:hAnsi="宋体" w:hint="eastAsia"/>
                <w:sz w:val="24"/>
                <w:szCs w:val="24"/>
              </w:rPr>
              <w:t>）</w:t>
            </w:r>
            <w:r>
              <w:rPr>
                <w:rFonts w:ascii="仿宋_GB2312" w:hAnsi="宋体" w:hint="eastAsia"/>
                <w:sz w:val="24"/>
                <w:szCs w:val="24"/>
              </w:rPr>
              <w:t>Adobe</w:t>
            </w:r>
            <w:r>
              <w:rPr>
                <w:rFonts w:ascii="仿宋_GB2312" w:hAnsi="宋体" w:hint="eastAsia"/>
                <w:sz w:val="24"/>
                <w:szCs w:val="24"/>
              </w:rPr>
              <w:t>中国认证设计师（</w:t>
            </w:r>
            <w:r>
              <w:rPr>
                <w:rFonts w:ascii="仿宋_GB2312" w:hAnsi="宋体" w:hint="eastAsia"/>
                <w:sz w:val="24"/>
                <w:szCs w:val="24"/>
              </w:rPr>
              <w:t>P</w:t>
            </w:r>
            <w:r>
              <w:rPr>
                <w:rFonts w:ascii="仿宋_GB2312" w:hAnsi="宋体"/>
                <w:sz w:val="24"/>
                <w:szCs w:val="24"/>
              </w:rPr>
              <w:t>hotoshop</w:t>
            </w:r>
            <w:r>
              <w:rPr>
                <w:rFonts w:ascii="仿宋_GB2312" w:hAnsi="宋体" w:hint="eastAsia"/>
                <w:sz w:val="24"/>
                <w:szCs w:val="24"/>
              </w:rPr>
              <w:t>）</w:t>
            </w:r>
          </w:p>
        </w:tc>
        <w:tc>
          <w:tcPr>
            <w:tcW w:w="3450" w:type="dxa"/>
            <w:shd w:val="clear" w:color="auto" w:fill="auto"/>
          </w:tcPr>
          <w:p w:rsidR="005F63DC" w:rsidRDefault="00FA0479">
            <w:pPr>
              <w:spacing w:line="520" w:lineRule="exact"/>
              <w:jc w:val="center"/>
              <w:rPr>
                <w:rFonts w:ascii="仿宋_GB2312" w:hAnsi="宋体"/>
                <w:sz w:val="24"/>
                <w:szCs w:val="24"/>
              </w:rPr>
            </w:pPr>
            <w:r>
              <w:rPr>
                <w:rFonts w:ascii="仿宋_GB2312" w:hAnsi="宋体" w:hint="eastAsia"/>
                <w:sz w:val="24"/>
                <w:szCs w:val="24"/>
              </w:rPr>
              <w:lastRenderedPageBreak/>
              <w:t>高等学校英语应用能力考试委员会</w:t>
            </w:r>
          </w:p>
          <w:p w:rsidR="005F63DC" w:rsidRDefault="005F63DC">
            <w:pPr>
              <w:spacing w:line="520" w:lineRule="exact"/>
              <w:jc w:val="center"/>
              <w:rPr>
                <w:rFonts w:ascii="仿宋_GB2312" w:hAnsi="宋体"/>
                <w:sz w:val="24"/>
                <w:szCs w:val="24"/>
              </w:rPr>
            </w:pPr>
          </w:p>
          <w:p w:rsidR="005F63DC" w:rsidRDefault="00FA0479">
            <w:pPr>
              <w:spacing w:line="520" w:lineRule="exact"/>
              <w:jc w:val="center"/>
              <w:rPr>
                <w:rFonts w:ascii="仿宋_GB2312" w:hAnsi="宋体"/>
                <w:sz w:val="24"/>
                <w:szCs w:val="24"/>
              </w:rPr>
            </w:pPr>
            <w:r>
              <w:rPr>
                <w:rFonts w:ascii="仿宋_GB2312" w:hAnsi="宋体" w:hint="eastAsia"/>
                <w:sz w:val="24"/>
                <w:szCs w:val="24"/>
              </w:rPr>
              <w:lastRenderedPageBreak/>
              <w:t>工业与信息化教育与考试中心</w:t>
            </w:r>
          </w:p>
          <w:p w:rsidR="005F63DC" w:rsidRDefault="005F63DC">
            <w:pPr>
              <w:spacing w:line="520" w:lineRule="exact"/>
              <w:jc w:val="center"/>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FA0479">
            <w:pPr>
              <w:spacing w:line="520" w:lineRule="exact"/>
              <w:jc w:val="center"/>
              <w:rPr>
                <w:rFonts w:ascii="仿宋_GB2312" w:hAnsi="宋体"/>
                <w:sz w:val="24"/>
                <w:szCs w:val="24"/>
              </w:rPr>
            </w:pPr>
            <w:r>
              <w:rPr>
                <w:rFonts w:ascii="仿宋_GB2312" w:hAnsi="宋体" w:hint="eastAsia"/>
                <w:sz w:val="24"/>
                <w:szCs w:val="24"/>
              </w:rPr>
              <w:t>教育部考试中心</w:t>
            </w:r>
          </w:p>
          <w:p w:rsidR="005F63DC" w:rsidRDefault="005F63DC">
            <w:pPr>
              <w:spacing w:line="520" w:lineRule="exact"/>
              <w:jc w:val="center"/>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FA0479">
            <w:pPr>
              <w:spacing w:line="520" w:lineRule="exact"/>
              <w:jc w:val="center"/>
              <w:rPr>
                <w:rFonts w:ascii="仿宋_GB2312" w:hAnsi="宋体"/>
                <w:sz w:val="24"/>
                <w:szCs w:val="24"/>
              </w:rPr>
            </w:pPr>
            <w:r>
              <w:rPr>
                <w:rFonts w:ascii="仿宋_GB2312" w:hAnsi="宋体" w:hint="eastAsia"/>
                <w:sz w:val="24"/>
                <w:szCs w:val="24"/>
              </w:rPr>
              <w:t>教育部考试中心</w:t>
            </w:r>
          </w:p>
          <w:p w:rsidR="005F63DC" w:rsidRDefault="005F63DC">
            <w:pPr>
              <w:spacing w:line="520" w:lineRule="exact"/>
              <w:jc w:val="center"/>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FA0479">
            <w:pPr>
              <w:spacing w:line="520" w:lineRule="exact"/>
              <w:rPr>
                <w:rFonts w:ascii="仿宋_GB2312" w:hAnsi="宋体"/>
                <w:sz w:val="24"/>
                <w:szCs w:val="24"/>
              </w:rPr>
            </w:pPr>
            <w:r>
              <w:rPr>
                <w:rFonts w:ascii="仿宋_GB2312" w:hAnsi="宋体" w:hint="eastAsia"/>
                <w:sz w:val="24"/>
                <w:szCs w:val="24"/>
              </w:rPr>
              <w:br/>
            </w:r>
            <w:r>
              <w:rPr>
                <w:rFonts w:ascii="仿宋_GB2312" w:hAnsi="宋体" w:hint="eastAsia"/>
                <w:sz w:val="24"/>
                <w:szCs w:val="24"/>
              </w:rPr>
              <w:t>中华人民共和国人力资源和社会保障部、工业和信息化部</w:t>
            </w:r>
          </w:p>
          <w:p w:rsidR="005F63DC" w:rsidRDefault="005F63DC">
            <w:pPr>
              <w:spacing w:line="520" w:lineRule="exact"/>
              <w:rPr>
                <w:rFonts w:ascii="仿宋_GB2312" w:hAnsi="宋体"/>
                <w:sz w:val="24"/>
                <w:szCs w:val="24"/>
              </w:rPr>
            </w:pPr>
          </w:p>
          <w:p w:rsidR="005F63DC" w:rsidRDefault="005F63DC">
            <w:pPr>
              <w:spacing w:line="520" w:lineRule="exact"/>
              <w:rPr>
                <w:rFonts w:ascii="仿宋_GB2312" w:hAnsi="宋体"/>
                <w:sz w:val="24"/>
                <w:szCs w:val="24"/>
              </w:rPr>
            </w:pPr>
          </w:p>
          <w:p w:rsidR="005F63DC" w:rsidRDefault="005F63DC">
            <w:pPr>
              <w:spacing w:line="520" w:lineRule="exact"/>
              <w:rPr>
                <w:rFonts w:ascii="仿宋_GB2312" w:hAnsi="宋体"/>
                <w:sz w:val="24"/>
                <w:szCs w:val="24"/>
              </w:rPr>
            </w:pPr>
          </w:p>
          <w:p w:rsidR="005F63DC" w:rsidRDefault="005F63DC">
            <w:pPr>
              <w:spacing w:line="520" w:lineRule="exact"/>
              <w:rPr>
                <w:rFonts w:ascii="仿宋_GB2312" w:hAnsi="宋体"/>
                <w:sz w:val="24"/>
                <w:szCs w:val="24"/>
              </w:rPr>
            </w:pPr>
          </w:p>
          <w:p w:rsidR="005F63DC" w:rsidRDefault="005F63DC">
            <w:pPr>
              <w:spacing w:line="520" w:lineRule="exact"/>
              <w:rPr>
                <w:rFonts w:ascii="仿宋_GB2312" w:hAnsi="宋体"/>
                <w:sz w:val="24"/>
                <w:szCs w:val="24"/>
              </w:rPr>
            </w:pPr>
          </w:p>
          <w:p w:rsidR="005F63DC" w:rsidRDefault="005F63DC">
            <w:pPr>
              <w:spacing w:line="520" w:lineRule="exact"/>
              <w:rPr>
                <w:rFonts w:ascii="仿宋_GB2312" w:hAnsi="宋体"/>
                <w:sz w:val="24"/>
                <w:szCs w:val="24"/>
              </w:rPr>
            </w:pPr>
          </w:p>
          <w:p w:rsidR="005F63DC" w:rsidRDefault="005F63DC">
            <w:pPr>
              <w:spacing w:line="520" w:lineRule="exact"/>
              <w:rPr>
                <w:rFonts w:ascii="仿宋_GB2312" w:hAnsi="宋体"/>
                <w:sz w:val="24"/>
                <w:szCs w:val="24"/>
              </w:rPr>
            </w:pPr>
          </w:p>
          <w:p w:rsidR="005F63DC" w:rsidRDefault="00FA0479">
            <w:pPr>
              <w:spacing w:line="520" w:lineRule="exact"/>
              <w:jc w:val="center"/>
              <w:rPr>
                <w:rFonts w:ascii="仿宋_GB2312" w:hAnsi="宋体"/>
                <w:sz w:val="24"/>
                <w:szCs w:val="24"/>
              </w:rPr>
            </w:pPr>
            <w:r>
              <w:rPr>
                <w:rFonts w:ascii="仿宋_GB2312" w:hAnsi="宋体" w:hint="eastAsia"/>
                <w:sz w:val="24"/>
                <w:szCs w:val="24"/>
              </w:rPr>
              <w:t>Adobe</w:t>
            </w:r>
            <w:r>
              <w:rPr>
                <w:rFonts w:ascii="仿宋_GB2312" w:hAnsi="宋体" w:hint="eastAsia"/>
                <w:sz w:val="24"/>
                <w:szCs w:val="24"/>
              </w:rPr>
              <w:t>公司</w:t>
            </w:r>
          </w:p>
        </w:tc>
        <w:tc>
          <w:tcPr>
            <w:tcW w:w="2262" w:type="dxa"/>
            <w:shd w:val="clear" w:color="auto" w:fill="auto"/>
          </w:tcPr>
          <w:p w:rsidR="005F63DC" w:rsidRDefault="00FA0479">
            <w:pPr>
              <w:spacing w:line="520" w:lineRule="exact"/>
              <w:jc w:val="center"/>
              <w:rPr>
                <w:rFonts w:ascii="仿宋_GB2312" w:hAnsi="宋体"/>
                <w:sz w:val="24"/>
                <w:szCs w:val="24"/>
              </w:rPr>
            </w:pPr>
            <w:r>
              <w:rPr>
                <w:rFonts w:ascii="仿宋_GB2312" w:hAnsi="宋体" w:hint="eastAsia"/>
                <w:sz w:val="24"/>
                <w:szCs w:val="24"/>
              </w:rPr>
              <w:lastRenderedPageBreak/>
              <w:t>大学英语</w:t>
            </w:r>
          </w:p>
          <w:p w:rsidR="005F63DC" w:rsidRDefault="005F63DC">
            <w:pPr>
              <w:spacing w:line="520" w:lineRule="exact"/>
              <w:rPr>
                <w:rFonts w:ascii="仿宋_GB2312" w:hAnsi="宋体"/>
                <w:sz w:val="24"/>
                <w:szCs w:val="24"/>
              </w:rPr>
            </w:pPr>
          </w:p>
          <w:p w:rsidR="005F63DC" w:rsidRDefault="005F63DC">
            <w:pPr>
              <w:spacing w:line="520" w:lineRule="exact"/>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5F63DC">
            <w:pPr>
              <w:spacing w:line="520" w:lineRule="exact"/>
              <w:rPr>
                <w:rFonts w:ascii="仿宋_GB2312" w:hAnsi="宋体"/>
                <w:sz w:val="24"/>
                <w:szCs w:val="24"/>
              </w:rPr>
            </w:pPr>
          </w:p>
          <w:p w:rsidR="005F63DC" w:rsidRDefault="00FA0479">
            <w:pPr>
              <w:spacing w:line="520" w:lineRule="exact"/>
              <w:jc w:val="center"/>
              <w:rPr>
                <w:rFonts w:ascii="仿宋_GB2312" w:hAnsi="宋体"/>
                <w:sz w:val="24"/>
                <w:szCs w:val="24"/>
              </w:rPr>
            </w:pPr>
            <w:r>
              <w:rPr>
                <w:rFonts w:ascii="仿宋_GB2312" w:hAnsi="宋体" w:hint="eastAsia"/>
                <w:sz w:val="24"/>
                <w:szCs w:val="24"/>
              </w:rPr>
              <w:t>Office</w:t>
            </w:r>
            <w:r>
              <w:rPr>
                <w:rFonts w:ascii="仿宋_GB2312" w:hAnsi="宋体" w:hint="eastAsia"/>
                <w:sz w:val="24"/>
                <w:szCs w:val="24"/>
              </w:rPr>
              <w:t>高级应用与设计</w:t>
            </w:r>
            <w:r>
              <w:rPr>
                <w:rFonts w:ascii="仿宋_GB2312" w:hAnsi="宋体" w:hint="eastAsia"/>
                <w:sz w:val="24"/>
                <w:szCs w:val="24"/>
              </w:rPr>
              <w:t>/C</w:t>
            </w:r>
            <w:r>
              <w:rPr>
                <w:rFonts w:ascii="仿宋_GB2312" w:hAnsi="宋体" w:hint="eastAsia"/>
                <w:sz w:val="24"/>
                <w:szCs w:val="24"/>
              </w:rPr>
              <w:t>语言程序设计等</w:t>
            </w:r>
          </w:p>
          <w:p w:rsidR="005F63DC" w:rsidRDefault="005F63DC">
            <w:pPr>
              <w:spacing w:line="520" w:lineRule="exact"/>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FA0479">
            <w:pPr>
              <w:spacing w:line="520" w:lineRule="exact"/>
              <w:jc w:val="center"/>
              <w:rPr>
                <w:rFonts w:ascii="仿宋_GB2312" w:hAnsi="宋体"/>
                <w:sz w:val="24"/>
                <w:szCs w:val="24"/>
              </w:rPr>
            </w:pPr>
            <w:r>
              <w:rPr>
                <w:rFonts w:ascii="仿宋_GB2312" w:hAnsi="宋体" w:hint="eastAsia"/>
                <w:sz w:val="24"/>
                <w:szCs w:val="24"/>
              </w:rPr>
              <w:t>初级网页设计</w:t>
            </w:r>
            <w:r>
              <w:rPr>
                <w:rFonts w:ascii="仿宋_GB2312" w:hAnsi="宋体" w:hint="eastAsia"/>
                <w:sz w:val="24"/>
                <w:szCs w:val="24"/>
              </w:rPr>
              <w:t>/SQL Serve</w:t>
            </w:r>
            <w:r>
              <w:rPr>
                <w:rFonts w:ascii="仿宋_GB2312" w:hAnsi="宋体" w:hint="eastAsia"/>
                <w:sz w:val="24"/>
                <w:szCs w:val="24"/>
              </w:rPr>
              <w:t>数据库技术</w:t>
            </w:r>
            <w:r>
              <w:rPr>
                <w:rFonts w:ascii="仿宋_GB2312" w:hAnsi="宋体" w:hint="eastAsia"/>
                <w:sz w:val="24"/>
                <w:szCs w:val="24"/>
              </w:rPr>
              <w:t>/</w:t>
            </w:r>
          </w:p>
          <w:p w:rsidR="005F63DC" w:rsidRDefault="00FA0479">
            <w:pPr>
              <w:spacing w:line="520" w:lineRule="exact"/>
              <w:jc w:val="center"/>
              <w:rPr>
                <w:rFonts w:ascii="仿宋_GB2312" w:hAnsi="宋体"/>
                <w:sz w:val="24"/>
                <w:szCs w:val="24"/>
              </w:rPr>
            </w:pPr>
            <w:r>
              <w:rPr>
                <w:rFonts w:ascii="仿宋_GB2312" w:hAnsi="宋体" w:hint="eastAsia"/>
                <w:sz w:val="24"/>
                <w:szCs w:val="24"/>
              </w:rPr>
              <w:t>数据库原理及应用</w:t>
            </w:r>
            <w:r>
              <w:rPr>
                <w:rFonts w:ascii="仿宋_GB2312" w:hAnsi="宋体" w:hint="eastAsia"/>
                <w:sz w:val="24"/>
                <w:szCs w:val="24"/>
              </w:rPr>
              <w:t>/</w:t>
            </w:r>
          </w:p>
          <w:p w:rsidR="005F63DC" w:rsidRDefault="00FA0479">
            <w:pPr>
              <w:spacing w:line="520" w:lineRule="exact"/>
              <w:jc w:val="center"/>
              <w:rPr>
                <w:rFonts w:ascii="仿宋_GB2312" w:hAnsi="宋体"/>
                <w:sz w:val="24"/>
                <w:szCs w:val="24"/>
              </w:rPr>
            </w:pPr>
            <w:r>
              <w:rPr>
                <w:rFonts w:ascii="仿宋_GB2312" w:hAnsi="宋体" w:hint="eastAsia"/>
                <w:sz w:val="24"/>
                <w:szCs w:val="24"/>
              </w:rPr>
              <w:t>MYSQL</w:t>
            </w:r>
            <w:r>
              <w:rPr>
                <w:rFonts w:ascii="仿宋_GB2312" w:hAnsi="宋体" w:hint="eastAsia"/>
                <w:sz w:val="24"/>
                <w:szCs w:val="24"/>
              </w:rPr>
              <w:t>数据库技术</w:t>
            </w:r>
            <w:r>
              <w:rPr>
                <w:rFonts w:ascii="仿宋_GB2312" w:hAnsi="宋体" w:hint="eastAsia"/>
                <w:sz w:val="24"/>
                <w:szCs w:val="24"/>
              </w:rPr>
              <w:t>/</w:t>
            </w:r>
            <w:r>
              <w:rPr>
                <w:rFonts w:ascii="仿宋_GB2312" w:hAnsi="宋体" w:hint="eastAsia"/>
                <w:sz w:val="24"/>
                <w:szCs w:val="24"/>
              </w:rPr>
              <w:t>软件测试概论</w:t>
            </w:r>
            <w:r>
              <w:rPr>
                <w:rFonts w:ascii="仿宋_GB2312" w:hAnsi="宋体" w:hint="eastAsia"/>
                <w:sz w:val="24"/>
                <w:szCs w:val="24"/>
              </w:rPr>
              <w:t>/</w:t>
            </w:r>
            <w:r>
              <w:rPr>
                <w:rFonts w:ascii="仿宋_GB2312" w:hAnsi="宋体" w:hint="eastAsia"/>
                <w:sz w:val="24"/>
                <w:szCs w:val="24"/>
              </w:rPr>
              <w:t>软件测试自动化</w:t>
            </w:r>
          </w:p>
          <w:p w:rsidR="005F63DC" w:rsidRDefault="005F63DC">
            <w:pPr>
              <w:spacing w:line="520" w:lineRule="exact"/>
              <w:jc w:val="center"/>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5F63DC">
            <w:pPr>
              <w:spacing w:line="520" w:lineRule="exact"/>
              <w:jc w:val="center"/>
              <w:rPr>
                <w:rFonts w:ascii="仿宋_GB2312" w:hAnsi="宋体"/>
                <w:sz w:val="24"/>
                <w:szCs w:val="24"/>
              </w:rPr>
            </w:pPr>
          </w:p>
          <w:p w:rsidR="005F63DC" w:rsidRDefault="00FA0479">
            <w:pPr>
              <w:spacing w:line="520" w:lineRule="exact"/>
              <w:jc w:val="center"/>
              <w:rPr>
                <w:rFonts w:ascii="仿宋_GB2312" w:hAnsi="宋体"/>
                <w:sz w:val="24"/>
                <w:szCs w:val="24"/>
              </w:rPr>
            </w:pPr>
            <w:r>
              <w:rPr>
                <w:rFonts w:ascii="仿宋_GB2312" w:hAnsi="宋体"/>
                <w:sz w:val="24"/>
                <w:szCs w:val="24"/>
              </w:rPr>
              <w:t>Photoshop</w:t>
            </w:r>
          </w:p>
        </w:tc>
      </w:tr>
    </w:tbl>
    <w:p w:rsidR="005F63DC" w:rsidRDefault="00FA0479">
      <w:pPr>
        <w:pStyle w:val="21"/>
        <w:spacing w:line="520" w:lineRule="exact"/>
        <w:ind w:firstLine="562"/>
        <w:rPr>
          <w:rFonts w:ascii="仿宋_GB2312" w:eastAsia="仿宋_GB2312" w:hAnsi="仿宋_GB2312" w:cs="仿宋_GB2312"/>
          <w:b/>
        </w:rPr>
      </w:pPr>
      <w:bookmarkStart w:id="6" w:name="_Toc433986311"/>
      <w:bookmarkStart w:id="7" w:name="_Toc433985252"/>
      <w:r>
        <w:rPr>
          <w:rFonts w:ascii="仿宋_GB2312" w:eastAsia="仿宋_GB2312" w:hAnsi="仿宋_GB2312" w:cs="仿宋_GB2312" w:hint="eastAsia"/>
          <w:b/>
        </w:rPr>
        <w:lastRenderedPageBreak/>
        <w:t>六、课程设置</w:t>
      </w:r>
    </w:p>
    <w:p w:rsidR="005F63DC" w:rsidRDefault="00FA0479">
      <w:pPr>
        <w:pStyle w:val="21"/>
        <w:spacing w:line="520" w:lineRule="exact"/>
        <w:ind w:firstLine="562"/>
        <w:rPr>
          <w:rFonts w:ascii="仿宋_GB2312" w:eastAsia="仿宋_GB2312" w:hAnsi="仿宋_GB2312" w:cs="仿宋_GB2312"/>
          <w:b/>
        </w:rPr>
      </w:pPr>
      <w:r>
        <w:rPr>
          <w:rFonts w:ascii="仿宋_GB2312" w:eastAsia="仿宋_GB2312" w:hAnsi="仿宋_GB2312" w:cs="仿宋_GB2312" w:hint="eastAsia"/>
          <w:b/>
        </w:rPr>
        <w:t>（一）主干课程：</w:t>
      </w:r>
    </w:p>
    <w:p w:rsidR="005F63DC" w:rsidRDefault="00FA0479">
      <w:pPr>
        <w:pStyle w:val="21"/>
        <w:spacing w:line="520" w:lineRule="exact"/>
        <w:rPr>
          <w:rFonts w:ascii="仿宋_GB2312" w:eastAsia="仿宋_GB2312" w:hAnsi="仿宋_GB2312" w:cs="仿宋_GB2312"/>
        </w:rPr>
      </w:pPr>
      <w:r>
        <w:rPr>
          <w:rFonts w:ascii="仿宋_GB2312" w:eastAsia="仿宋_GB2312" w:hAnsi="仿宋_GB2312" w:cs="仿宋_GB2312" w:hint="eastAsia"/>
        </w:rPr>
        <w:t>系统开发方向：</w:t>
      </w:r>
      <w:r>
        <w:rPr>
          <w:rFonts w:ascii="仿宋_GB2312" w:eastAsia="仿宋_GB2312" w:hAnsi="仿宋_GB2312" w:cs="仿宋_GB2312" w:hint="eastAsia"/>
        </w:rPr>
        <w:t>Java</w:t>
      </w:r>
      <w:r>
        <w:rPr>
          <w:rFonts w:ascii="仿宋_GB2312" w:eastAsia="仿宋_GB2312" w:hAnsi="仿宋_GB2312" w:cs="仿宋_GB2312" w:hint="eastAsia"/>
        </w:rPr>
        <w:t>程序设计、动态网站开发（</w:t>
      </w:r>
      <w:r>
        <w:rPr>
          <w:rFonts w:ascii="仿宋_GB2312" w:eastAsia="仿宋_GB2312" w:hAnsi="仿宋_GB2312" w:cs="仿宋_GB2312" w:hint="eastAsia"/>
        </w:rPr>
        <w:t>PHP</w:t>
      </w:r>
      <w:r>
        <w:rPr>
          <w:rFonts w:ascii="仿宋_GB2312" w:eastAsia="仿宋_GB2312" w:hAnsi="仿宋_GB2312" w:cs="仿宋_GB2312" w:hint="eastAsia"/>
        </w:rPr>
        <w:t>）、软件工程与项目实训、</w:t>
      </w:r>
      <w:r>
        <w:rPr>
          <w:rFonts w:ascii="仿宋_GB2312" w:eastAsia="仿宋_GB2312" w:hAnsi="仿宋_GB2312" w:cs="仿宋_GB2312" w:hint="eastAsia"/>
        </w:rPr>
        <w:t>Linux</w:t>
      </w:r>
      <w:r>
        <w:rPr>
          <w:rFonts w:ascii="仿宋_GB2312" w:eastAsia="仿宋_GB2312" w:hAnsi="仿宋_GB2312" w:cs="仿宋_GB2312" w:hint="eastAsia"/>
        </w:rPr>
        <w:t>操作系统应用、软件测试自动化、软件测试概论、系统开</w:t>
      </w:r>
      <w:r>
        <w:rPr>
          <w:rFonts w:ascii="仿宋_GB2312" w:eastAsia="仿宋_GB2312" w:hAnsi="仿宋_GB2312" w:cs="仿宋_GB2312" w:hint="eastAsia"/>
        </w:rPr>
        <w:lastRenderedPageBreak/>
        <w:t>发项目实训等。</w:t>
      </w:r>
    </w:p>
    <w:p w:rsidR="005F63DC" w:rsidRDefault="00FA0479">
      <w:pPr>
        <w:pStyle w:val="21"/>
        <w:spacing w:line="520" w:lineRule="exact"/>
        <w:rPr>
          <w:rFonts w:ascii="仿宋_GB2312" w:eastAsia="仿宋_GB2312" w:hAnsi="仿宋_GB2312" w:cs="仿宋_GB2312"/>
          <w:b/>
        </w:rPr>
      </w:pPr>
      <w:r>
        <w:rPr>
          <w:rFonts w:ascii="仿宋_GB2312" w:eastAsia="仿宋_GB2312" w:hAnsi="仿宋_GB2312" w:cs="仿宋_GB2312" w:hint="eastAsia"/>
        </w:rPr>
        <w:t>平面设计方向：</w:t>
      </w:r>
      <w:r>
        <w:rPr>
          <w:rFonts w:ascii="仿宋_GB2312" w:eastAsia="仿宋_GB2312" w:hAnsi="仿宋_GB2312" w:cs="仿宋_GB2312" w:hint="eastAsia"/>
        </w:rPr>
        <w:t>CorelDRAW</w:t>
      </w:r>
      <w:r>
        <w:rPr>
          <w:rFonts w:ascii="仿宋_GB2312" w:eastAsia="仿宋_GB2312" w:hAnsi="仿宋_GB2312" w:cs="仿宋_GB2312" w:hint="eastAsia"/>
        </w:rPr>
        <w:t>平面设计、</w:t>
      </w:r>
      <w:r>
        <w:rPr>
          <w:rFonts w:ascii="仿宋_GB2312" w:eastAsia="仿宋_GB2312" w:hAnsi="仿宋_GB2312" w:cs="仿宋_GB2312" w:hint="eastAsia"/>
        </w:rPr>
        <w:t xml:space="preserve">3ds </w:t>
      </w:r>
      <w:r>
        <w:rPr>
          <w:rFonts w:ascii="仿宋_GB2312" w:eastAsia="仿宋_GB2312" w:hAnsi="仿宋_GB2312" w:cs="仿宋_GB2312" w:hint="eastAsia"/>
        </w:rPr>
        <w:t>Max</w:t>
      </w:r>
      <w:r>
        <w:rPr>
          <w:rFonts w:ascii="仿宋_GB2312" w:eastAsia="仿宋_GB2312" w:hAnsi="仿宋_GB2312" w:cs="仿宋_GB2312" w:hint="eastAsia"/>
        </w:rPr>
        <w:t>三维动画设计、色彩构成、平面构成、</w:t>
      </w:r>
      <w:r>
        <w:rPr>
          <w:rFonts w:ascii="仿宋_GB2312" w:eastAsia="仿宋_GB2312" w:hAnsi="仿宋_GB2312" w:cs="仿宋_GB2312" w:hint="eastAsia"/>
        </w:rPr>
        <w:t>UI</w:t>
      </w:r>
      <w:r>
        <w:rPr>
          <w:rFonts w:ascii="仿宋_GB2312" w:eastAsia="仿宋_GB2312" w:hAnsi="仿宋_GB2312" w:cs="仿宋_GB2312" w:hint="eastAsia"/>
        </w:rPr>
        <w:t>界面设计、设计创意与应用、平面设计项目实训等。</w:t>
      </w:r>
    </w:p>
    <w:p w:rsidR="005F63DC" w:rsidRDefault="00FA0479">
      <w:pPr>
        <w:pStyle w:val="21"/>
        <w:numPr>
          <w:ilvl w:val="0"/>
          <w:numId w:val="1"/>
        </w:numPr>
        <w:spacing w:line="520" w:lineRule="exact"/>
        <w:ind w:firstLine="562"/>
        <w:rPr>
          <w:rFonts w:ascii="仿宋_GB2312" w:eastAsia="仿宋_GB2312" w:hAnsi="仿宋_GB2312" w:cs="仿宋_GB2312"/>
          <w:b/>
        </w:rPr>
      </w:pPr>
      <w:r>
        <w:rPr>
          <w:rFonts w:ascii="仿宋_GB2312" w:eastAsia="仿宋_GB2312" w:hAnsi="仿宋_GB2312" w:cs="仿宋_GB2312" w:hint="eastAsia"/>
          <w:b/>
        </w:rPr>
        <w:t>课程简介</w:t>
      </w:r>
    </w:p>
    <w:tbl>
      <w:tblPr>
        <w:tblpPr w:leftFromText="180" w:rightFromText="180" w:vertAnchor="text" w:horzAnchor="margin" w:tblpY="163"/>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计算机组装与维护</w:t>
            </w:r>
          </w:p>
        </w:tc>
      </w:tr>
      <w:tr w:rsidR="005F63DC">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基础课程必修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第一学期</w:t>
            </w:r>
          </w:p>
        </w:tc>
      </w:tr>
      <w:tr w:rsidR="005F63DC">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sz w:val="24"/>
                <w:szCs w:val="24"/>
              </w:rPr>
            </w:pPr>
            <w:r>
              <w:rPr>
                <w:rFonts w:ascii="仿宋_GB2312" w:hAnsi="宋体" w:hint="eastAsia"/>
                <w:bCs/>
                <w:sz w:val="24"/>
                <w:szCs w:val="24"/>
              </w:rPr>
              <w:t>学习</w:t>
            </w:r>
            <w:r>
              <w:rPr>
                <w:rFonts w:ascii="仿宋_GB2312" w:hAnsi="宋体" w:hint="eastAsia"/>
                <w:bCs/>
                <w:sz w:val="24"/>
                <w:szCs w:val="24"/>
              </w:rPr>
              <w:t>计算机硬件各个部件功能、安装方法；各种常用设备驱动程序、应用软件的安装；常见的软件故障的判断、排除；计算机系统的设置、测试和系统优化。具备计算机组装、系统软件和应用软件安装、计算机常见故障诊断和排除的技能。</w:t>
            </w:r>
          </w:p>
        </w:tc>
      </w:tr>
    </w:tbl>
    <w:p w:rsidR="005F63DC" w:rsidRDefault="005F63DC">
      <w:pPr>
        <w:pStyle w:val="21"/>
        <w:spacing w:line="520" w:lineRule="exact"/>
        <w:ind w:firstLineChars="0" w:firstLine="0"/>
        <w:rPr>
          <w:rFonts w:ascii="仿宋_GB2312" w:eastAsia="仿宋_GB2312" w:hAnsi="仿宋_GB2312" w:cs="仿宋_GB2312"/>
          <w:b/>
        </w:rPr>
      </w:pPr>
    </w:p>
    <w:tbl>
      <w:tblPr>
        <w:tblpPr w:leftFromText="180" w:rightFromText="180" w:vertAnchor="text" w:horzAnchor="margin" w:tblpY="163"/>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Photoshop</w:t>
            </w:r>
            <w:r>
              <w:rPr>
                <w:rFonts w:ascii="仿宋_GB2312" w:hAnsi="宋体" w:hint="eastAsia"/>
                <w:sz w:val="24"/>
                <w:szCs w:val="24"/>
              </w:rPr>
              <w:t>图像处理</w:t>
            </w:r>
          </w:p>
        </w:tc>
      </w:tr>
      <w:tr w:rsidR="005F63DC">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基础课程必修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第一学期</w:t>
            </w:r>
          </w:p>
        </w:tc>
      </w:tr>
      <w:tr w:rsidR="005F63DC">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sz w:val="24"/>
                <w:szCs w:val="24"/>
              </w:rPr>
            </w:pPr>
            <w:r>
              <w:rPr>
                <w:rFonts w:ascii="仿宋_GB2312" w:hAnsi="宋体" w:hint="eastAsia"/>
                <w:bCs/>
                <w:sz w:val="24"/>
                <w:szCs w:val="24"/>
              </w:rPr>
              <w:t>学习基于</w:t>
            </w:r>
            <w:r>
              <w:rPr>
                <w:rFonts w:ascii="仿宋_GB2312" w:hAnsi="宋体" w:hint="eastAsia"/>
                <w:bCs/>
                <w:sz w:val="24"/>
                <w:szCs w:val="24"/>
              </w:rPr>
              <w:t>Photoshop</w:t>
            </w:r>
            <w:r>
              <w:rPr>
                <w:rFonts w:ascii="仿宋_GB2312" w:hAnsi="宋体" w:hint="eastAsia"/>
                <w:bCs/>
                <w:sz w:val="24"/>
                <w:szCs w:val="24"/>
              </w:rPr>
              <w:t>为平台的图片处理、图片设计，要求学生学会使用</w:t>
            </w:r>
            <w:r>
              <w:rPr>
                <w:rFonts w:ascii="仿宋_GB2312" w:hAnsi="宋体" w:hint="eastAsia"/>
                <w:bCs/>
                <w:sz w:val="24"/>
                <w:szCs w:val="24"/>
              </w:rPr>
              <w:t>photoshop</w:t>
            </w:r>
            <w:r>
              <w:rPr>
                <w:rFonts w:ascii="仿宋_GB2312" w:hAnsi="宋体" w:hint="eastAsia"/>
                <w:bCs/>
                <w:sz w:val="24"/>
                <w:szCs w:val="24"/>
              </w:rPr>
              <w:t>应用软件处理图片的操作方法，着重培养学生图片处理、设计的能力，为进一步熟练掌握平面设计、网页制作做铺垫。</w:t>
            </w:r>
          </w:p>
        </w:tc>
      </w:tr>
    </w:tbl>
    <w:p w:rsidR="005F63DC" w:rsidRDefault="005F63DC">
      <w:pPr>
        <w:pStyle w:val="21"/>
        <w:spacing w:line="520" w:lineRule="exact"/>
        <w:ind w:firstLine="480"/>
        <w:rPr>
          <w:rFonts w:eastAsia="仿宋_GB2312"/>
          <w:color w:val="auto"/>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tcPr>
          <w:p w:rsidR="005F63DC" w:rsidRDefault="00FA0479">
            <w:pPr>
              <w:spacing w:line="520" w:lineRule="exact"/>
              <w:rPr>
                <w:rFonts w:ascii="仿宋_GB2312" w:hAnsi="宋体"/>
                <w:sz w:val="24"/>
                <w:szCs w:val="24"/>
              </w:rPr>
            </w:pPr>
            <w:r>
              <w:rPr>
                <w:rFonts w:ascii="仿宋_GB2312" w:hAnsi="宋体" w:hint="eastAsia"/>
                <w:sz w:val="24"/>
                <w:szCs w:val="24"/>
              </w:rPr>
              <w:t>C</w:t>
            </w:r>
            <w:r>
              <w:rPr>
                <w:rFonts w:ascii="仿宋_GB2312" w:hAnsi="宋体" w:hint="eastAsia"/>
                <w:sz w:val="24"/>
                <w:szCs w:val="24"/>
              </w:rPr>
              <w:t>语言程序设计</w:t>
            </w:r>
            <w:r>
              <w:rPr>
                <w:rFonts w:ascii="仿宋_GB2312" w:hAnsi="宋体" w:hint="eastAsia"/>
                <w:sz w:val="24"/>
                <w:szCs w:val="24"/>
              </w:rPr>
              <w:t xml:space="preserve"> </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基础课程必修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第二学期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本课程主要内容为</w:t>
            </w:r>
            <w:r>
              <w:rPr>
                <w:rFonts w:ascii="仿宋_GB2312" w:hAnsi="宋体" w:hint="eastAsia"/>
                <w:bCs/>
                <w:sz w:val="24"/>
                <w:szCs w:val="24"/>
              </w:rPr>
              <w:t>C</w:t>
            </w:r>
            <w:r>
              <w:rPr>
                <w:rFonts w:ascii="仿宋_GB2312" w:hAnsi="宋体" w:hint="eastAsia"/>
                <w:bCs/>
                <w:sz w:val="24"/>
                <w:szCs w:val="24"/>
              </w:rPr>
              <w:t>语言程序设计的基本概念、结构化程序设计方法、函数的定义、函数的值传递、数组、指针的应用及文件操作，主要培养学生利用计算机处理问题的思维方式和程序设计的基本方法，启发学生主动将计算机引入到其它基础课和专业课。</w:t>
            </w:r>
          </w:p>
        </w:tc>
      </w:tr>
    </w:tbl>
    <w:p w:rsidR="005F63DC" w:rsidRDefault="005F63DC">
      <w:pPr>
        <w:spacing w:line="520" w:lineRule="exact"/>
        <w:ind w:firstLineChars="200" w:firstLine="480"/>
        <w:rPr>
          <w:rFonts w:ascii="仿宋_GB2312" w:hAnsi="宋体"/>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计算机网络技术</w:t>
            </w:r>
            <w:r>
              <w:rPr>
                <w:rFonts w:ascii="仿宋_GB2312" w:hAnsi="宋体" w:hint="eastAsia"/>
                <w:sz w:val="24"/>
                <w:szCs w:val="24"/>
              </w:rPr>
              <w:t xml:space="preserve">  </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基础课程必修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第二学期</w:t>
            </w:r>
          </w:p>
        </w:tc>
      </w:tr>
      <w:tr w:rsidR="005F63DC">
        <w:trPr>
          <w:trHeight w:val="841"/>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sz w:val="24"/>
                <w:szCs w:val="24"/>
              </w:rPr>
            </w:pPr>
            <w:r>
              <w:rPr>
                <w:rFonts w:ascii="仿宋_GB2312" w:hAnsi="宋体" w:hint="eastAsia"/>
                <w:bCs/>
                <w:sz w:val="24"/>
                <w:szCs w:val="24"/>
              </w:rPr>
              <w:t>理解计算机网络的基本概念，网络组成，网络功能和原理。重点掌握局域网的基本原理，了解当前网络的发展，通过课程的讲授、实验和作业，让学生对网络系统有一个全面的认识。使学生具备使用网络，安装网络，规划一个完整的</w:t>
            </w:r>
            <w:r>
              <w:rPr>
                <w:rFonts w:ascii="仿宋_GB2312" w:hAnsi="宋体" w:hint="eastAsia"/>
                <w:bCs/>
                <w:sz w:val="24"/>
                <w:szCs w:val="24"/>
              </w:rPr>
              <w:t>Windows</w:t>
            </w:r>
            <w:r>
              <w:rPr>
                <w:rFonts w:ascii="仿宋_GB2312" w:hAnsi="宋体" w:hint="eastAsia"/>
                <w:bCs/>
                <w:sz w:val="24"/>
                <w:szCs w:val="24"/>
              </w:rPr>
              <w:t xml:space="preserve"> NT</w:t>
            </w:r>
            <w:r>
              <w:rPr>
                <w:rFonts w:ascii="仿宋_GB2312" w:hAnsi="宋体" w:hint="eastAsia"/>
                <w:bCs/>
                <w:sz w:val="24"/>
                <w:szCs w:val="24"/>
              </w:rPr>
              <w:t>网络实施方案的能力，并具备网络调试、网络运行、局域网的配置等能力。</w:t>
            </w:r>
          </w:p>
        </w:tc>
      </w:tr>
    </w:tbl>
    <w:p w:rsidR="005F63DC" w:rsidRDefault="005F63DC">
      <w:pPr>
        <w:spacing w:line="520" w:lineRule="exact"/>
        <w:rPr>
          <w:rFonts w:ascii="仿宋_GB2312" w:hAnsi="宋体"/>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静态网站设计与制作</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基础课程必修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第二学期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通过课程的学习，学生掌握网页设计工具</w:t>
            </w:r>
            <w:r>
              <w:rPr>
                <w:rFonts w:ascii="仿宋_GB2312" w:hAnsi="宋体" w:hint="eastAsia"/>
                <w:bCs/>
                <w:sz w:val="24"/>
                <w:szCs w:val="24"/>
              </w:rPr>
              <w:t>Dreamweaver</w:t>
            </w:r>
            <w:r>
              <w:rPr>
                <w:rFonts w:ascii="仿宋_GB2312" w:hAnsi="宋体" w:hint="eastAsia"/>
                <w:bCs/>
                <w:sz w:val="24"/>
                <w:szCs w:val="24"/>
              </w:rPr>
              <w:t>的使用，熟悉制作各种静态页面的基本流程、方法和技巧，理解和掌握</w:t>
            </w:r>
            <w:r>
              <w:rPr>
                <w:rFonts w:ascii="仿宋_GB2312" w:hAnsi="宋体" w:hint="eastAsia"/>
                <w:bCs/>
                <w:sz w:val="24"/>
                <w:szCs w:val="24"/>
              </w:rPr>
              <w:t>H</w:t>
            </w:r>
            <w:r>
              <w:rPr>
                <w:rFonts w:ascii="仿宋_GB2312" w:hAnsi="宋体"/>
                <w:bCs/>
                <w:sz w:val="24"/>
                <w:szCs w:val="24"/>
              </w:rPr>
              <w:t>TML</w:t>
            </w:r>
            <w:r>
              <w:rPr>
                <w:rFonts w:ascii="仿宋_GB2312" w:hAnsi="宋体" w:hint="eastAsia"/>
                <w:bCs/>
                <w:sz w:val="24"/>
                <w:szCs w:val="24"/>
              </w:rPr>
              <w:t>标签、</w:t>
            </w:r>
            <w:r>
              <w:rPr>
                <w:rFonts w:ascii="仿宋_GB2312" w:hAnsi="宋体" w:hint="eastAsia"/>
                <w:bCs/>
                <w:sz w:val="24"/>
                <w:szCs w:val="24"/>
              </w:rPr>
              <w:t>C</w:t>
            </w:r>
            <w:r>
              <w:rPr>
                <w:rFonts w:ascii="仿宋_GB2312" w:hAnsi="宋体"/>
                <w:bCs/>
                <w:sz w:val="24"/>
                <w:szCs w:val="24"/>
              </w:rPr>
              <w:t>SS</w:t>
            </w:r>
            <w:r>
              <w:rPr>
                <w:rFonts w:ascii="仿宋_GB2312" w:hAnsi="宋体" w:hint="eastAsia"/>
                <w:bCs/>
                <w:sz w:val="24"/>
                <w:szCs w:val="24"/>
              </w:rPr>
              <w:t>样式的使用，了解和掌握</w:t>
            </w:r>
            <w:r>
              <w:rPr>
                <w:rFonts w:ascii="仿宋_GB2312" w:hAnsi="宋体" w:hint="eastAsia"/>
                <w:bCs/>
                <w:sz w:val="24"/>
                <w:szCs w:val="24"/>
              </w:rPr>
              <w:t>B</w:t>
            </w:r>
            <w:r>
              <w:rPr>
                <w:rFonts w:ascii="仿宋_GB2312" w:hAnsi="宋体"/>
                <w:bCs/>
                <w:sz w:val="24"/>
                <w:szCs w:val="24"/>
              </w:rPr>
              <w:t>ootstrap</w:t>
            </w:r>
            <w:r>
              <w:rPr>
                <w:rFonts w:ascii="仿宋_GB2312" w:hAnsi="宋体" w:hint="eastAsia"/>
                <w:bCs/>
                <w:sz w:val="24"/>
                <w:szCs w:val="24"/>
              </w:rPr>
              <w:t>框架的使用，了解和掌握</w:t>
            </w:r>
            <w:r>
              <w:rPr>
                <w:rFonts w:ascii="仿宋_GB2312" w:hAnsi="宋体"/>
                <w:bCs/>
                <w:sz w:val="24"/>
                <w:szCs w:val="24"/>
              </w:rPr>
              <w:t>JavaScript</w:t>
            </w:r>
            <w:r>
              <w:rPr>
                <w:rFonts w:ascii="仿宋_GB2312" w:hAnsi="宋体" w:hint="eastAsia"/>
                <w:bCs/>
                <w:sz w:val="24"/>
                <w:szCs w:val="24"/>
              </w:rPr>
              <w:t>，掌握</w:t>
            </w:r>
            <w:r>
              <w:rPr>
                <w:rFonts w:ascii="仿宋_GB2312" w:hAnsi="宋体" w:hint="eastAsia"/>
                <w:bCs/>
                <w:sz w:val="24"/>
                <w:szCs w:val="24"/>
              </w:rPr>
              <w:t>H</w:t>
            </w:r>
            <w:r>
              <w:rPr>
                <w:rFonts w:ascii="仿宋_GB2312" w:hAnsi="宋体"/>
                <w:bCs/>
                <w:sz w:val="24"/>
                <w:szCs w:val="24"/>
              </w:rPr>
              <w:t>TML+CSS</w:t>
            </w:r>
            <w:r>
              <w:rPr>
                <w:rFonts w:ascii="仿宋_GB2312" w:hAnsi="宋体" w:hint="eastAsia"/>
                <w:bCs/>
                <w:sz w:val="24"/>
                <w:szCs w:val="24"/>
              </w:rPr>
              <w:t>构建网页，并能熟练地制作出有专业水准的网站，同时为后续课程的学习奠定基础。</w:t>
            </w:r>
          </w:p>
        </w:tc>
      </w:tr>
    </w:tbl>
    <w:p w:rsidR="005F63DC" w:rsidRDefault="005F63DC">
      <w:pPr>
        <w:spacing w:line="520" w:lineRule="exact"/>
        <w:rPr>
          <w:rFonts w:ascii="仿宋_GB2312" w:hAnsi="宋体"/>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数据结构</w:t>
            </w:r>
            <w:r>
              <w:rPr>
                <w:rFonts w:ascii="仿宋_GB2312" w:hAnsi="宋体" w:hint="eastAsia"/>
                <w:sz w:val="24"/>
                <w:szCs w:val="24"/>
              </w:rPr>
              <w:t xml:space="preserve"> </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基础课程必修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第三学期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sz w:val="24"/>
                <w:szCs w:val="24"/>
              </w:rPr>
            </w:pPr>
            <w:r>
              <w:rPr>
                <w:rFonts w:ascii="仿宋_GB2312" w:hAnsi="宋体" w:hint="eastAsia"/>
                <w:bCs/>
                <w:sz w:val="24"/>
                <w:szCs w:val="24"/>
              </w:rPr>
              <w:t>本课程主要内容为线性表、栈和队列、字符串和多维数组、树、图、排序、查找以及综合实训；掌握算法分析、算法设计和为计算机加工处理的数据设计逻辑结构、存储结构的基本方法和理论。本课程的学习过程也是算法设计的技巧和能力的训练过程，使学生获得编写符合软件工程规范的程序的技巧和能力。</w:t>
            </w:r>
          </w:p>
        </w:tc>
      </w:tr>
    </w:tbl>
    <w:p w:rsidR="005F63DC" w:rsidRDefault="005F63DC">
      <w:pPr>
        <w:spacing w:line="520" w:lineRule="exact"/>
        <w:rPr>
          <w:rFonts w:ascii="仿宋_GB2312" w:hAnsi="宋体"/>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lastRenderedPageBreak/>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MySQL</w:t>
            </w:r>
            <w:r>
              <w:rPr>
                <w:rFonts w:ascii="仿宋_GB2312" w:hAnsi="宋体" w:hint="eastAsia"/>
                <w:sz w:val="24"/>
                <w:szCs w:val="24"/>
              </w:rPr>
              <w:t>数据库原理与应用</w:t>
            </w:r>
            <w:r>
              <w:rPr>
                <w:rFonts w:ascii="仿宋_GB2312" w:hAnsi="宋体" w:hint="eastAsia"/>
                <w:sz w:val="24"/>
                <w:szCs w:val="24"/>
              </w:rPr>
              <w:t xml:space="preserve">  </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基础课程必修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第三学期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通过对本课程的学习，使学生理解数据库系统的基本概念，提高学生的理论知识和水平。这些基本的数据库理论和概念包括数据库的特点、数据库的基本概念、关系代数、数据查询方法、优化技术和关系数据库理论等。使学生掌握基本的数据库技术和方法，培养学生的实际动手能力。这些技术和方法包括数据库的设计方法、数据库的保护技术和关系数据库查询语言</w:t>
            </w:r>
            <w:r>
              <w:rPr>
                <w:rFonts w:ascii="仿宋_GB2312" w:hAnsi="宋体" w:hint="eastAsia"/>
                <w:bCs/>
                <w:sz w:val="24"/>
                <w:szCs w:val="24"/>
              </w:rPr>
              <w:t>SQL</w:t>
            </w:r>
            <w:r>
              <w:rPr>
                <w:rFonts w:ascii="仿宋_GB2312" w:hAnsi="宋体" w:hint="eastAsia"/>
                <w:bCs/>
                <w:sz w:val="24"/>
                <w:szCs w:val="24"/>
              </w:rPr>
              <w:t>等，并能够运用一种流行的数据库管理系统设计数据库及进行简单的应用系统开发。</w:t>
            </w:r>
          </w:p>
        </w:tc>
      </w:tr>
    </w:tbl>
    <w:p w:rsidR="005F63DC" w:rsidRDefault="005F63DC">
      <w:pPr>
        <w:spacing w:line="520" w:lineRule="exact"/>
        <w:rPr>
          <w:rFonts w:ascii="仿宋_GB2312" w:hAnsi="宋体"/>
          <w:sz w:val="24"/>
          <w:szCs w:val="24"/>
        </w:rPr>
      </w:pPr>
    </w:p>
    <w:tbl>
      <w:tblPr>
        <w:tblpPr w:leftFromText="180" w:rightFromText="180" w:vertAnchor="text" w:horzAnchor="margin" w:tblpY="4"/>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Java</w:t>
            </w:r>
            <w:r>
              <w:rPr>
                <w:rFonts w:ascii="仿宋_GB2312" w:hAnsi="宋体" w:hint="eastAsia"/>
                <w:sz w:val="24"/>
                <w:szCs w:val="24"/>
              </w:rPr>
              <w:t>程序设计</w:t>
            </w:r>
          </w:p>
        </w:tc>
      </w:tr>
      <w:tr w:rsidR="005F63DC">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技能课程必修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第三学期</w:t>
            </w:r>
          </w:p>
        </w:tc>
      </w:tr>
      <w:tr w:rsidR="005F63DC">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sz w:val="24"/>
                <w:szCs w:val="24"/>
              </w:rPr>
            </w:pPr>
            <w:r>
              <w:rPr>
                <w:rFonts w:ascii="仿宋_GB2312" w:hAnsi="宋体" w:hint="eastAsia"/>
                <w:bCs/>
                <w:sz w:val="24"/>
                <w:szCs w:val="24"/>
              </w:rPr>
              <w:t>本课程学习的任务和目的是通过“</w:t>
            </w:r>
            <w:r>
              <w:rPr>
                <w:rFonts w:ascii="仿宋_GB2312" w:hAnsi="宋体" w:hint="eastAsia"/>
                <w:bCs/>
                <w:sz w:val="24"/>
                <w:szCs w:val="24"/>
              </w:rPr>
              <w:t>J</w:t>
            </w:r>
            <w:r>
              <w:rPr>
                <w:rFonts w:ascii="仿宋_GB2312" w:hAnsi="宋体" w:hint="eastAsia"/>
                <w:bCs/>
                <w:sz w:val="24"/>
                <w:szCs w:val="24"/>
              </w:rPr>
              <w:t>ava</w:t>
            </w:r>
            <w:r>
              <w:rPr>
                <w:rFonts w:ascii="仿宋_GB2312" w:hAnsi="宋体" w:hint="eastAsia"/>
                <w:bCs/>
                <w:sz w:val="24"/>
                <w:szCs w:val="24"/>
              </w:rPr>
              <w:t>程序设计”课程的教学，使学生掌握面向对象程序设计的基本概念，了解程序设计的基本原理、技巧和方法。并且能够利用</w:t>
            </w:r>
            <w:r>
              <w:rPr>
                <w:rFonts w:ascii="仿宋_GB2312" w:hAnsi="宋体" w:hint="eastAsia"/>
                <w:bCs/>
                <w:sz w:val="24"/>
                <w:szCs w:val="24"/>
              </w:rPr>
              <w:t>Java</w:t>
            </w:r>
            <w:r>
              <w:rPr>
                <w:rFonts w:ascii="仿宋_GB2312" w:hAnsi="宋体" w:hint="eastAsia"/>
                <w:bCs/>
                <w:sz w:val="24"/>
                <w:szCs w:val="24"/>
              </w:rPr>
              <w:t>语言编写相应的程序，并结合数据库进行网络应用程序开发。</w:t>
            </w:r>
          </w:p>
        </w:tc>
      </w:tr>
    </w:tbl>
    <w:p w:rsidR="005F63DC" w:rsidRDefault="005F63DC">
      <w:pPr>
        <w:spacing w:line="520" w:lineRule="exact"/>
        <w:rPr>
          <w:rFonts w:ascii="仿宋_GB2312" w:hAnsi="宋体"/>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kern w:val="0"/>
                <w:sz w:val="24"/>
                <w:szCs w:val="24"/>
              </w:rPr>
              <w:t>平面构成</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技能课程必修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第三学期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通过课程学习，学生掌握平面造型中的点、线、面的造型要素，和对造型要素的不同组织与构成方法，掌握不同构成形式的设计方法和体现出的形式美法则。能设计出富有艺术感染力和实际应用价值的平面构成作品。通过课程的开设和以展示设计相关题材内容作为主要选题进行设计实践训练。使学生能领会应用平面构成的基本理论，从写实性的再现转变为能提炼抽象要素的创造，并掌握寻找创作主题、搜集素材、整</w:t>
            </w:r>
            <w:r>
              <w:rPr>
                <w:rFonts w:ascii="仿宋_GB2312" w:hAnsi="宋体" w:hint="eastAsia"/>
                <w:bCs/>
                <w:sz w:val="24"/>
                <w:szCs w:val="24"/>
              </w:rPr>
              <w:lastRenderedPageBreak/>
              <w:t>理素材、提炼构成要素的一系列创作手法，掌握用优美的平面形式表达情感、再现内容、为会展设计服务的能力。</w:t>
            </w:r>
          </w:p>
        </w:tc>
      </w:tr>
    </w:tbl>
    <w:p w:rsidR="005F63DC" w:rsidRDefault="005F63DC">
      <w:pPr>
        <w:spacing w:line="520" w:lineRule="exact"/>
        <w:rPr>
          <w:rFonts w:ascii="仿宋_GB2312" w:hAnsi="宋体"/>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kern w:val="0"/>
                <w:sz w:val="24"/>
                <w:szCs w:val="24"/>
              </w:rPr>
              <w:t>CorelDRAW</w:t>
            </w:r>
            <w:r>
              <w:rPr>
                <w:rFonts w:ascii="仿宋_GB2312" w:hAnsi="宋体" w:hint="eastAsia"/>
                <w:kern w:val="0"/>
                <w:sz w:val="24"/>
                <w:szCs w:val="24"/>
              </w:rPr>
              <w:t>平面设计</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技能课程必修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第三学期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使学生具有高素质劳动者和中、高级图形图像制作专门人才所必需的矢量图基本知识和矢量图制作的基本技能；为学生学习知识和职业技能，提高全面素质，增强适应职业变化的能力，为学生走入社会打下一定基础。</w:t>
            </w:r>
          </w:p>
        </w:tc>
      </w:tr>
    </w:tbl>
    <w:p w:rsidR="005F63DC" w:rsidRDefault="005F63DC">
      <w:pPr>
        <w:spacing w:line="520" w:lineRule="exact"/>
        <w:rPr>
          <w:rFonts w:ascii="仿宋_GB2312" w:hAnsi="宋体"/>
          <w:sz w:val="24"/>
          <w:szCs w:val="24"/>
        </w:rPr>
      </w:pPr>
    </w:p>
    <w:p w:rsidR="005F63DC" w:rsidRDefault="005F63DC">
      <w:pPr>
        <w:spacing w:line="520" w:lineRule="exact"/>
        <w:rPr>
          <w:rFonts w:ascii="仿宋_GB2312" w:hAnsi="宋体"/>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软件工程与项目实训</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技能课程必修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第四学期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本课程要求学生以团队的形式完成一个软件项目的设计与开发，遵从软件工程原理、方法、技术、标准和规范，根据软件生命周期的规范开展工作，按照迭代开发实现软件项目过程，经历需求分析、数据库设计、概要设计、详细设计、代码设计、系统集成与调试、系统功能测试与性能测试、项目产品部署与上线实施等阶段，让学生达到在软件开发过程中各阶段所需的和岗位所要求的素质与能力。</w:t>
            </w:r>
          </w:p>
        </w:tc>
      </w:tr>
    </w:tbl>
    <w:p w:rsidR="005F63DC" w:rsidRDefault="005F63DC">
      <w:pPr>
        <w:spacing w:line="520" w:lineRule="exact"/>
        <w:rPr>
          <w:rFonts w:ascii="仿宋_GB2312" w:hAnsi="宋体"/>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软件测试概论</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技能课程必修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第四学期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通过本课程的学习要求学生系统地学习软件测试的基本概念和基本理论，深刻理解和掌握软件测试和软件测试过程的基本方法和基本技术。掌握测试用例的设计，测</w:t>
            </w:r>
            <w:r>
              <w:rPr>
                <w:rFonts w:ascii="仿宋_GB2312" w:hAnsi="宋体" w:hint="eastAsia"/>
                <w:bCs/>
                <w:sz w:val="24"/>
                <w:szCs w:val="24"/>
              </w:rPr>
              <w:lastRenderedPageBreak/>
              <w:t>试策略的制定，测试文档的编写。了解和掌握现代各种新的软件测试概论和主要发展方向。为学生将来从事实际软件测试工作和进一步深入研究打下坚实的理论基础和实践基础。</w:t>
            </w:r>
            <w:r>
              <w:rPr>
                <w:rFonts w:ascii="仿宋_GB2312" w:hAnsi="宋体"/>
                <w:bCs/>
                <w:sz w:val="24"/>
                <w:szCs w:val="24"/>
              </w:rPr>
              <w:t> </w:t>
            </w:r>
          </w:p>
        </w:tc>
      </w:tr>
    </w:tbl>
    <w:p w:rsidR="005F63DC" w:rsidRDefault="005F63DC">
      <w:pPr>
        <w:spacing w:line="520" w:lineRule="exact"/>
        <w:rPr>
          <w:rFonts w:ascii="仿宋_GB2312" w:hAnsi="宋体"/>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UI</w:t>
            </w:r>
            <w:r>
              <w:rPr>
                <w:rFonts w:ascii="仿宋_GB2312" w:hAnsi="宋体" w:hint="eastAsia"/>
                <w:sz w:val="24"/>
                <w:szCs w:val="24"/>
              </w:rPr>
              <w:t>界面设计</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技能课程必修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第四学期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此课程的目的与任务是要求学生对</w:t>
            </w:r>
            <w:r>
              <w:rPr>
                <w:rFonts w:ascii="仿宋_GB2312" w:hAnsi="宋体" w:hint="eastAsia"/>
                <w:bCs/>
                <w:sz w:val="24"/>
                <w:szCs w:val="24"/>
              </w:rPr>
              <w:t>UI</w:t>
            </w:r>
            <w:r>
              <w:rPr>
                <w:rFonts w:ascii="仿宋_GB2312" w:hAnsi="宋体" w:hint="eastAsia"/>
                <w:bCs/>
                <w:sz w:val="24"/>
                <w:szCs w:val="24"/>
              </w:rPr>
              <w:t>设计意义、功能有初步的了解，掌握</w:t>
            </w:r>
            <w:r>
              <w:rPr>
                <w:rFonts w:ascii="仿宋_GB2312" w:hAnsi="宋体" w:hint="eastAsia"/>
                <w:bCs/>
                <w:sz w:val="24"/>
                <w:szCs w:val="24"/>
              </w:rPr>
              <w:t>UI</w:t>
            </w:r>
            <w:r>
              <w:rPr>
                <w:rFonts w:ascii="仿宋_GB2312" w:hAnsi="宋体" w:hint="eastAsia"/>
                <w:bCs/>
                <w:sz w:val="24"/>
                <w:szCs w:val="24"/>
              </w:rPr>
              <w:t>设计的基本形式，来龙去脉，市面上的一些案例，训练学生在设计主题</w:t>
            </w:r>
            <w:r>
              <w:rPr>
                <w:rFonts w:ascii="仿宋_GB2312" w:hAnsi="宋体" w:hint="eastAsia"/>
                <w:bCs/>
                <w:sz w:val="24"/>
                <w:szCs w:val="24"/>
              </w:rPr>
              <w:t>UI</w:t>
            </w:r>
            <w:r>
              <w:rPr>
                <w:rFonts w:ascii="仿宋_GB2312" w:hAnsi="宋体" w:hint="eastAsia"/>
                <w:bCs/>
                <w:sz w:val="24"/>
                <w:szCs w:val="24"/>
              </w:rPr>
              <w:t>方面注重画面的形式美感和使用舒适度方面的设计，使学生具备主要常用的一些</w:t>
            </w:r>
            <w:r>
              <w:rPr>
                <w:rFonts w:ascii="仿宋_GB2312" w:hAnsi="宋体" w:hint="eastAsia"/>
                <w:bCs/>
                <w:sz w:val="24"/>
                <w:szCs w:val="24"/>
              </w:rPr>
              <w:t>APP</w:t>
            </w:r>
            <w:r>
              <w:rPr>
                <w:rFonts w:ascii="仿宋_GB2312" w:hAnsi="宋体" w:hint="eastAsia"/>
                <w:bCs/>
                <w:sz w:val="24"/>
                <w:szCs w:val="24"/>
              </w:rPr>
              <w:t>主题界面的设计能力和精细</w:t>
            </w:r>
            <w:r>
              <w:rPr>
                <w:rFonts w:ascii="仿宋_GB2312" w:hAnsi="宋体" w:hint="eastAsia"/>
                <w:bCs/>
                <w:sz w:val="24"/>
                <w:szCs w:val="24"/>
              </w:rPr>
              <w:t>ICON</w:t>
            </w:r>
            <w:r>
              <w:rPr>
                <w:rFonts w:ascii="仿宋_GB2312" w:hAnsi="宋体" w:hint="eastAsia"/>
                <w:bCs/>
                <w:sz w:val="24"/>
                <w:szCs w:val="24"/>
              </w:rPr>
              <w:t>图标的表现能力。</w:t>
            </w:r>
          </w:p>
        </w:tc>
      </w:tr>
    </w:tbl>
    <w:p w:rsidR="005F63DC" w:rsidRDefault="005F63DC">
      <w:pPr>
        <w:spacing w:line="520" w:lineRule="exact"/>
        <w:ind w:firstLineChars="200" w:firstLine="480"/>
        <w:rPr>
          <w:rFonts w:ascii="仿宋_GB2312" w:hAnsi="宋体"/>
          <w:sz w:val="24"/>
          <w:szCs w:val="24"/>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动态网站开发（</w:t>
            </w:r>
            <w:r>
              <w:rPr>
                <w:rFonts w:ascii="仿宋_GB2312" w:hAnsi="宋体" w:hint="eastAsia"/>
                <w:sz w:val="24"/>
                <w:szCs w:val="24"/>
              </w:rPr>
              <w:t>PHP</w:t>
            </w:r>
            <w:r>
              <w:rPr>
                <w:rFonts w:ascii="仿宋_GB2312" w:hAnsi="宋体" w:hint="eastAsia"/>
                <w:sz w:val="24"/>
                <w:szCs w:val="24"/>
              </w:rPr>
              <w:t>）</w:t>
            </w:r>
            <w:r>
              <w:rPr>
                <w:rFonts w:ascii="仿宋_GB2312" w:hAnsi="宋体" w:hint="eastAsia"/>
                <w:sz w:val="24"/>
                <w:szCs w:val="24"/>
              </w:rPr>
              <w:t xml:space="preserve"> </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技能课程必修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第四学期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主要培养学生</w:t>
            </w:r>
            <w:r>
              <w:rPr>
                <w:rFonts w:ascii="仿宋_GB2312" w:hAnsi="宋体" w:hint="eastAsia"/>
                <w:bCs/>
                <w:sz w:val="24"/>
                <w:szCs w:val="24"/>
              </w:rPr>
              <w:t>PHP</w:t>
            </w:r>
            <w:r>
              <w:rPr>
                <w:rFonts w:ascii="仿宋_GB2312" w:hAnsi="宋体" w:hint="eastAsia"/>
                <w:bCs/>
                <w:sz w:val="24"/>
                <w:szCs w:val="24"/>
              </w:rPr>
              <w:t>环境搭建能力、</w:t>
            </w:r>
            <w:r>
              <w:rPr>
                <w:rFonts w:ascii="仿宋_GB2312" w:hAnsi="宋体" w:hint="eastAsia"/>
                <w:bCs/>
                <w:sz w:val="24"/>
                <w:szCs w:val="24"/>
              </w:rPr>
              <w:t>PHP</w:t>
            </w:r>
            <w:r>
              <w:rPr>
                <w:rFonts w:ascii="仿宋_GB2312" w:hAnsi="宋体" w:hint="eastAsia"/>
                <w:bCs/>
                <w:sz w:val="24"/>
                <w:szCs w:val="24"/>
              </w:rPr>
              <w:t>基本编程能力、</w:t>
            </w:r>
            <w:r>
              <w:rPr>
                <w:rFonts w:ascii="仿宋_GB2312" w:hAnsi="宋体" w:hint="eastAsia"/>
                <w:bCs/>
                <w:sz w:val="24"/>
                <w:szCs w:val="24"/>
              </w:rPr>
              <w:t>PHP</w:t>
            </w:r>
            <w:r>
              <w:rPr>
                <w:rFonts w:ascii="仿宋_GB2312" w:hAnsi="宋体" w:hint="eastAsia"/>
                <w:bCs/>
                <w:sz w:val="24"/>
                <w:szCs w:val="24"/>
              </w:rPr>
              <w:t>处理图像能力、文件系统应用能力、会话控制能力、数据库操作能力、面向对象技术应用能力和程序调试测试能力。</w:t>
            </w:r>
          </w:p>
        </w:tc>
      </w:tr>
    </w:tbl>
    <w:p w:rsidR="005F63DC" w:rsidRDefault="005F63DC">
      <w:pPr>
        <w:spacing w:line="520" w:lineRule="exact"/>
        <w:rPr>
          <w:rFonts w:ascii="仿宋_GB2312" w:hAnsi="宋体"/>
          <w:sz w:val="24"/>
          <w:szCs w:val="24"/>
        </w:rPr>
      </w:pPr>
    </w:p>
    <w:tbl>
      <w:tblPr>
        <w:tblpPr w:leftFromText="180" w:rightFromText="180" w:vertAnchor="text" w:horzAnchor="margin" w:tblpY="144"/>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sz w:val="24"/>
                <w:szCs w:val="24"/>
              </w:rPr>
              <w:t>Linux</w:t>
            </w:r>
            <w:r>
              <w:rPr>
                <w:rFonts w:ascii="仿宋_GB2312" w:hAnsi="宋体" w:hint="eastAsia"/>
                <w:sz w:val="24"/>
                <w:szCs w:val="24"/>
              </w:rPr>
              <w:t>操作系统应用</w:t>
            </w:r>
          </w:p>
        </w:tc>
      </w:tr>
      <w:tr w:rsidR="005F63DC">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技能课程必修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第五学期</w:t>
            </w:r>
          </w:p>
        </w:tc>
      </w:tr>
      <w:tr w:rsidR="005F63DC">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通过学习使学生熟悉</w:t>
            </w:r>
            <w:r>
              <w:rPr>
                <w:rFonts w:ascii="仿宋_GB2312" w:hAnsi="宋体" w:hint="eastAsia"/>
                <w:bCs/>
                <w:sz w:val="24"/>
                <w:szCs w:val="24"/>
              </w:rPr>
              <w:t>Linux</w:t>
            </w:r>
            <w:r>
              <w:rPr>
                <w:rFonts w:ascii="仿宋_GB2312" w:hAnsi="宋体" w:hint="eastAsia"/>
                <w:bCs/>
                <w:sz w:val="24"/>
                <w:szCs w:val="24"/>
              </w:rPr>
              <w:t>操作系统的使用，掌握</w:t>
            </w:r>
            <w:r>
              <w:rPr>
                <w:rFonts w:ascii="仿宋_GB2312" w:hAnsi="宋体" w:hint="eastAsia"/>
                <w:bCs/>
                <w:sz w:val="24"/>
                <w:szCs w:val="24"/>
              </w:rPr>
              <w:t>Linux</w:t>
            </w:r>
            <w:r>
              <w:rPr>
                <w:rFonts w:ascii="仿宋_GB2312" w:hAnsi="宋体" w:hint="eastAsia"/>
                <w:bCs/>
                <w:sz w:val="24"/>
                <w:szCs w:val="24"/>
              </w:rPr>
              <w:t>系统的基本命令，了解</w:t>
            </w:r>
            <w:r>
              <w:rPr>
                <w:rFonts w:ascii="仿宋_GB2312" w:hAnsi="宋体" w:hint="eastAsia"/>
                <w:bCs/>
                <w:sz w:val="24"/>
                <w:szCs w:val="24"/>
              </w:rPr>
              <w:t>Linux</w:t>
            </w:r>
            <w:r>
              <w:rPr>
                <w:rFonts w:ascii="仿宋_GB2312" w:hAnsi="宋体" w:hint="eastAsia"/>
                <w:bCs/>
                <w:sz w:val="24"/>
                <w:szCs w:val="24"/>
              </w:rPr>
              <w:t>下常用网络服务的配置方法，从而能够完成系统的管理、定制和维护，使学生加深对操作系统的系统管理和应用功能的理解。在此基础上来提高学生的动手实践能力、</w:t>
            </w:r>
            <w:r>
              <w:rPr>
                <w:rFonts w:ascii="仿宋_GB2312" w:hAnsi="宋体" w:hint="eastAsia"/>
                <w:bCs/>
                <w:sz w:val="24"/>
                <w:szCs w:val="24"/>
              </w:rPr>
              <w:lastRenderedPageBreak/>
              <w:t>网络管理能力和思维创新能力，为学生掌握专业知识和职业技能、全面提高职业素质、增强适应职业变化的能力和继续学习的能力打下良好的基础。</w:t>
            </w:r>
          </w:p>
        </w:tc>
      </w:tr>
    </w:tbl>
    <w:p w:rsidR="005F63DC" w:rsidRDefault="005F63DC">
      <w:pPr>
        <w:pStyle w:val="21"/>
        <w:spacing w:line="520" w:lineRule="exact"/>
        <w:ind w:firstLineChars="0" w:firstLine="0"/>
        <w:rPr>
          <w:rFonts w:ascii="仿宋_GB2312" w:eastAsia="仿宋_GB2312" w:hAnsi="宋体"/>
          <w:b/>
          <w:color w:val="auto"/>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2293"/>
        <w:gridCol w:w="2294"/>
        <w:gridCol w:w="2294"/>
      </w:tblGrid>
      <w:tr w:rsidR="005F63DC">
        <w:trPr>
          <w:jc w:val="center"/>
        </w:trPr>
        <w:tc>
          <w:tcPr>
            <w:tcW w:w="2293" w:type="dxa"/>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课程名称</w:t>
            </w:r>
          </w:p>
        </w:tc>
        <w:tc>
          <w:tcPr>
            <w:tcW w:w="6881" w:type="dxa"/>
            <w:gridSpan w:val="3"/>
            <w:shd w:val="clear" w:color="auto" w:fill="auto"/>
            <w:vAlign w:val="center"/>
          </w:tcPr>
          <w:p w:rsidR="005F63DC" w:rsidRDefault="00FA0479">
            <w:pPr>
              <w:spacing w:line="520" w:lineRule="exact"/>
              <w:rPr>
                <w:rFonts w:ascii="仿宋_GB2312" w:hAnsi="宋体"/>
                <w:sz w:val="24"/>
                <w:szCs w:val="24"/>
              </w:rPr>
            </w:pPr>
            <w:r>
              <w:rPr>
                <w:rFonts w:ascii="仿宋_GB2312" w:hAnsi="宋体" w:hint="eastAsia"/>
                <w:kern w:val="0"/>
                <w:sz w:val="24"/>
                <w:szCs w:val="24"/>
              </w:rPr>
              <w:t>室内灯光效果</w:t>
            </w:r>
          </w:p>
        </w:tc>
      </w:tr>
      <w:tr w:rsidR="005F63DC">
        <w:trPr>
          <w:jc w:val="center"/>
        </w:trPr>
        <w:tc>
          <w:tcPr>
            <w:tcW w:w="2293"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课程类别与性质</w:t>
            </w:r>
          </w:p>
        </w:tc>
        <w:tc>
          <w:tcPr>
            <w:tcW w:w="2293" w:type="dxa"/>
            <w:shd w:val="clear" w:color="auto" w:fill="auto"/>
            <w:vAlign w:val="center"/>
          </w:tcPr>
          <w:p w:rsidR="005F63DC" w:rsidRDefault="00FA0479">
            <w:pPr>
              <w:spacing w:line="520" w:lineRule="exact"/>
              <w:jc w:val="center"/>
              <w:rPr>
                <w:rFonts w:ascii="仿宋_GB2312" w:hAnsi="宋体"/>
                <w:sz w:val="24"/>
                <w:szCs w:val="24"/>
              </w:rPr>
            </w:pPr>
            <w:r>
              <w:rPr>
                <w:rFonts w:ascii="仿宋_GB2312" w:hAnsi="宋体" w:hint="eastAsia"/>
                <w:sz w:val="24"/>
                <w:szCs w:val="24"/>
              </w:rPr>
              <w:t>技能课程必修</w:t>
            </w:r>
          </w:p>
        </w:tc>
        <w:tc>
          <w:tcPr>
            <w:tcW w:w="2294" w:type="dxa"/>
            <w:shd w:val="clear" w:color="auto" w:fill="auto"/>
            <w:vAlign w:val="center"/>
          </w:tcPr>
          <w:p w:rsidR="005F63DC" w:rsidRDefault="00FA0479">
            <w:pPr>
              <w:spacing w:line="520" w:lineRule="exact"/>
              <w:jc w:val="center"/>
              <w:rPr>
                <w:rFonts w:ascii="仿宋_GB2312" w:hAnsi="宋体"/>
                <w:bCs/>
                <w:sz w:val="24"/>
                <w:szCs w:val="24"/>
              </w:rPr>
            </w:pPr>
            <w:r>
              <w:rPr>
                <w:rFonts w:ascii="仿宋_GB2312" w:hAnsi="宋体" w:hint="eastAsia"/>
                <w:bCs/>
                <w:sz w:val="24"/>
                <w:szCs w:val="24"/>
              </w:rPr>
              <w:t>开设学期</w:t>
            </w:r>
          </w:p>
        </w:tc>
        <w:tc>
          <w:tcPr>
            <w:tcW w:w="2294" w:type="dxa"/>
            <w:shd w:val="clear" w:color="auto" w:fill="auto"/>
            <w:vAlign w:val="center"/>
          </w:tcPr>
          <w:p w:rsidR="005F63DC" w:rsidRDefault="00FA0479">
            <w:pPr>
              <w:spacing w:line="520" w:lineRule="exact"/>
              <w:rPr>
                <w:rFonts w:ascii="仿宋_GB2312" w:hAnsi="宋体"/>
                <w:bCs/>
                <w:sz w:val="24"/>
                <w:szCs w:val="24"/>
              </w:rPr>
            </w:pPr>
            <w:r>
              <w:rPr>
                <w:rFonts w:ascii="仿宋_GB2312" w:hAnsi="宋体" w:hint="eastAsia"/>
                <w:bCs/>
                <w:sz w:val="24"/>
                <w:szCs w:val="24"/>
              </w:rPr>
              <w:t>第五学期</w:t>
            </w:r>
          </w:p>
        </w:tc>
      </w:tr>
      <w:tr w:rsidR="005F63DC">
        <w:trPr>
          <w:jc w:val="center"/>
        </w:trPr>
        <w:tc>
          <w:tcPr>
            <w:tcW w:w="9174" w:type="dxa"/>
            <w:gridSpan w:val="4"/>
            <w:shd w:val="clear" w:color="auto" w:fill="auto"/>
          </w:tcPr>
          <w:p w:rsidR="005F63DC" w:rsidRDefault="00FA0479">
            <w:pPr>
              <w:spacing w:line="520" w:lineRule="exact"/>
              <w:rPr>
                <w:rFonts w:ascii="仿宋_GB2312" w:hAnsi="宋体"/>
                <w:bCs/>
                <w:sz w:val="24"/>
                <w:szCs w:val="24"/>
              </w:rPr>
            </w:pPr>
            <w:r>
              <w:rPr>
                <w:rFonts w:ascii="仿宋_GB2312" w:hAnsi="宋体" w:hint="eastAsia"/>
                <w:bCs/>
                <w:sz w:val="24"/>
                <w:szCs w:val="24"/>
              </w:rPr>
              <w:t>学习目标：</w:t>
            </w:r>
          </w:p>
          <w:p w:rsidR="005F63DC" w:rsidRDefault="00FA0479">
            <w:pPr>
              <w:spacing w:line="520" w:lineRule="exact"/>
              <w:ind w:firstLineChars="200" w:firstLine="480"/>
              <w:rPr>
                <w:rFonts w:ascii="仿宋_GB2312" w:hAnsi="宋体"/>
                <w:bCs/>
                <w:sz w:val="24"/>
                <w:szCs w:val="24"/>
              </w:rPr>
            </w:pPr>
            <w:r>
              <w:rPr>
                <w:rFonts w:ascii="仿宋_GB2312" w:hAnsi="宋体" w:hint="eastAsia"/>
                <w:bCs/>
                <w:sz w:val="24"/>
                <w:szCs w:val="24"/>
              </w:rPr>
              <w:t>通过学习，使学生了解照明设计的目的、意义掌握照明设计的基本原理，了解照明设计与建筑及室内设计的关系，掌握一般照明设计的基本原则与技巧知识，重点掌握不同空间的照度标准；要求学生能够依据不同功能的室内外空间设计出合理的系统照明设计和宜人的光环境，运用照明理论指导设计实践。</w:t>
            </w:r>
          </w:p>
        </w:tc>
      </w:tr>
    </w:tbl>
    <w:p w:rsidR="005F63DC" w:rsidRDefault="00FA0479">
      <w:pPr>
        <w:pStyle w:val="21"/>
        <w:spacing w:line="520" w:lineRule="exact"/>
        <w:ind w:firstLine="562"/>
        <w:rPr>
          <w:rFonts w:ascii="仿宋_GB2312" w:eastAsia="仿宋_GB2312" w:hAnsi="仿宋_GB2312" w:cs="仿宋_GB2312"/>
          <w:b/>
        </w:rPr>
      </w:pPr>
      <w:r>
        <w:rPr>
          <w:rFonts w:ascii="仿宋_GB2312" w:eastAsia="仿宋_GB2312" w:hAnsi="仿宋_GB2312" w:cs="仿宋_GB2312" w:hint="eastAsia"/>
          <w:b/>
        </w:rPr>
        <w:t>（三）课程计划表</w:t>
      </w:r>
    </w:p>
    <w:p w:rsidR="005F63DC" w:rsidRDefault="005F63DC">
      <w:pPr>
        <w:pStyle w:val="21"/>
        <w:spacing w:line="240" w:lineRule="auto"/>
        <w:ind w:firstLineChars="0" w:firstLine="0"/>
        <w:rPr>
          <w:rFonts w:ascii="仿宋_GB2312" w:eastAsia="仿宋_GB2312" w:hAnsi="宋体"/>
          <w:b/>
          <w:color w:val="auto"/>
        </w:rPr>
      </w:pPr>
    </w:p>
    <w:tbl>
      <w:tblPr>
        <w:tblW w:w="5000" w:type="pct"/>
        <w:tblLook w:val="04A0" w:firstRow="1" w:lastRow="0" w:firstColumn="1" w:lastColumn="0" w:noHBand="0" w:noVBand="1"/>
      </w:tblPr>
      <w:tblGrid>
        <w:gridCol w:w="463"/>
        <w:gridCol w:w="462"/>
        <w:gridCol w:w="462"/>
        <w:gridCol w:w="1772"/>
        <w:gridCol w:w="495"/>
        <w:gridCol w:w="495"/>
        <w:gridCol w:w="495"/>
        <w:gridCol w:w="495"/>
        <w:gridCol w:w="495"/>
        <w:gridCol w:w="495"/>
        <w:gridCol w:w="340"/>
        <w:gridCol w:w="340"/>
        <w:gridCol w:w="464"/>
        <w:gridCol w:w="496"/>
        <w:gridCol w:w="496"/>
        <w:gridCol w:w="462"/>
        <w:gridCol w:w="503"/>
      </w:tblGrid>
      <w:tr w:rsidR="005F63DC">
        <w:trPr>
          <w:trHeight w:val="600"/>
        </w:trPr>
        <w:tc>
          <w:tcPr>
            <w:tcW w:w="5000" w:type="pct"/>
            <w:gridSpan w:val="17"/>
            <w:tcBorders>
              <w:top w:val="nil"/>
              <w:left w:val="nil"/>
              <w:bottom w:val="nil"/>
              <w:right w:val="nil"/>
            </w:tcBorders>
            <w:shd w:val="clear" w:color="auto" w:fill="auto"/>
            <w:noWrap/>
            <w:vAlign w:val="center"/>
          </w:tcPr>
          <w:p w:rsidR="005F63DC" w:rsidRDefault="00FA0479">
            <w:pPr>
              <w:widowControl/>
              <w:jc w:val="center"/>
              <w:rPr>
                <w:rFonts w:ascii="方正小标宋简体" w:eastAsia="方正小标宋简体" w:hAnsi="宋体" w:cs="宋体"/>
                <w:kern w:val="0"/>
                <w:szCs w:val="32"/>
              </w:rPr>
            </w:pPr>
            <w:r>
              <w:rPr>
                <w:rFonts w:ascii="方正小标宋简体" w:eastAsia="方正小标宋简体" w:hAnsi="宋体" w:cs="宋体" w:hint="eastAsia"/>
                <w:kern w:val="0"/>
                <w:sz w:val="24"/>
                <w:szCs w:val="32"/>
              </w:rPr>
              <w:t>广东茂名幼儿师范专科学校计算机应用技术专业课程计划表</w:t>
            </w:r>
          </w:p>
        </w:tc>
      </w:tr>
      <w:tr w:rsidR="005F63DC">
        <w:trPr>
          <w:trHeight w:val="799"/>
        </w:trPr>
        <w:tc>
          <w:tcPr>
            <w:tcW w:w="5000" w:type="pct"/>
            <w:gridSpan w:val="17"/>
            <w:tcBorders>
              <w:top w:val="nil"/>
              <w:left w:val="nil"/>
              <w:bottom w:val="single" w:sz="4" w:space="0" w:color="auto"/>
              <w:right w:val="nil"/>
            </w:tcBorders>
            <w:shd w:val="clear" w:color="auto" w:fill="auto"/>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总学时：</w:t>
            </w:r>
            <w:r>
              <w:rPr>
                <w:rFonts w:ascii="宋体" w:eastAsia="宋体" w:hAnsi="宋体" w:cs="宋体" w:hint="eastAsia"/>
                <w:kern w:val="0"/>
                <w:sz w:val="16"/>
                <w:szCs w:val="16"/>
              </w:rPr>
              <w:t>2600</w:t>
            </w:r>
            <w:r>
              <w:rPr>
                <w:rFonts w:ascii="宋体" w:eastAsia="宋体" w:hAnsi="宋体" w:cs="宋体" w:hint="eastAsia"/>
                <w:kern w:val="0"/>
                <w:sz w:val="16"/>
                <w:szCs w:val="16"/>
              </w:rPr>
              <w:t>，其中理论课学时：</w:t>
            </w:r>
            <w:r>
              <w:rPr>
                <w:rFonts w:ascii="宋体" w:eastAsia="宋体" w:hAnsi="宋体" w:cs="宋体" w:hint="eastAsia"/>
                <w:kern w:val="0"/>
                <w:sz w:val="16"/>
                <w:szCs w:val="16"/>
              </w:rPr>
              <w:t>1036</w:t>
            </w:r>
            <w:r>
              <w:rPr>
                <w:rFonts w:ascii="宋体" w:eastAsia="宋体" w:hAnsi="宋体" w:cs="宋体" w:hint="eastAsia"/>
                <w:kern w:val="0"/>
                <w:sz w:val="16"/>
                <w:szCs w:val="16"/>
              </w:rPr>
              <w:t>，占</w:t>
            </w:r>
            <w:r>
              <w:rPr>
                <w:rFonts w:ascii="宋体" w:eastAsia="宋体" w:hAnsi="宋体" w:cs="宋体" w:hint="eastAsia"/>
                <w:kern w:val="0"/>
                <w:sz w:val="16"/>
                <w:szCs w:val="16"/>
              </w:rPr>
              <w:t>39.8%</w:t>
            </w:r>
            <w:r>
              <w:rPr>
                <w:rFonts w:ascii="宋体" w:eastAsia="宋体" w:hAnsi="宋体" w:cs="宋体" w:hint="eastAsia"/>
                <w:kern w:val="0"/>
                <w:sz w:val="16"/>
                <w:szCs w:val="16"/>
              </w:rPr>
              <w:t>，实践课学时：</w:t>
            </w:r>
            <w:r>
              <w:rPr>
                <w:rFonts w:ascii="宋体" w:eastAsia="宋体" w:hAnsi="宋体" w:cs="宋体" w:hint="eastAsia"/>
                <w:kern w:val="0"/>
                <w:sz w:val="16"/>
                <w:szCs w:val="16"/>
              </w:rPr>
              <w:t>1564</w:t>
            </w:r>
            <w:r>
              <w:rPr>
                <w:rFonts w:ascii="宋体" w:eastAsia="宋体" w:hAnsi="宋体" w:cs="宋体" w:hint="eastAsia"/>
                <w:kern w:val="0"/>
                <w:sz w:val="16"/>
                <w:szCs w:val="16"/>
              </w:rPr>
              <w:t>，占</w:t>
            </w:r>
            <w:r>
              <w:rPr>
                <w:rFonts w:ascii="宋体" w:eastAsia="宋体" w:hAnsi="宋体" w:cs="宋体" w:hint="eastAsia"/>
                <w:kern w:val="0"/>
                <w:sz w:val="16"/>
                <w:szCs w:val="16"/>
              </w:rPr>
              <w:t>60.2%</w:t>
            </w:r>
            <w:r>
              <w:rPr>
                <w:rFonts w:ascii="宋体" w:eastAsia="宋体" w:hAnsi="宋体" w:cs="宋体" w:hint="eastAsia"/>
                <w:kern w:val="0"/>
                <w:sz w:val="16"/>
                <w:szCs w:val="16"/>
              </w:rPr>
              <w:t>；必修课学时：</w:t>
            </w:r>
            <w:r>
              <w:rPr>
                <w:rFonts w:ascii="宋体" w:eastAsia="宋体" w:hAnsi="宋体" w:cs="宋体" w:hint="eastAsia"/>
                <w:kern w:val="0"/>
                <w:sz w:val="16"/>
                <w:szCs w:val="16"/>
              </w:rPr>
              <w:t>2052</w:t>
            </w:r>
            <w:r>
              <w:rPr>
                <w:rFonts w:ascii="宋体" w:eastAsia="宋体" w:hAnsi="宋体" w:cs="宋体" w:hint="eastAsia"/>
                <w:kern w:val="0"/>
                <w:sz w:val="16"/>
                <w:szCs w:val="16"/>
              </w:rPr>
              <w:t>，占</w:t>
            </w:r>
            <w:r>
              <w:rPr>
                <w:rFonts w:ascii="宋体" w:eastAsia="宋体" w:hAnsi="宋体" w:cs="宋体" w:hint="eastAsia"/>
                <w:kern w:val="0"/>
                <w:sz w:val="16"/>
                <w:szCs w:val="16"/>
              </w:rPr>
              <w:t>78.9%</w:t>
            </w:r>
            <w:r>
              <w:rPr>
                <w:rFonts w:ascii="宋体" w:eastAsia="宋体" w:hAnsi="宋体" w:cs="宋体" w:hint="eastAsia"/>
                <w:kern w:val="0"/>
                <w:sz w:val="16"/>
                <w:szCs w:val="16"/>
              </w:rPr>
              <w:t>（其中公共基础课学时：</w:t>
            </w:r>
            <w:r>
              <w:rPr>
                <w:rFonts w:ascii="宋体" w:eastAsia="宋体" w:hAnsi="宋体" w:cs="宋体" w:hint="eastAsia"/>
                <w:kern w:val="0"/>
                <w:sz w:val="16"/>
                <w:szCs w:val="16"/>
              </w:rPr>
              <w:t>802</w:t>
            </w:r>
            <w:r>
              <w:rPr>
                <w:rFonts w:ascii="宋体" w:eastAsia="宋体" w:hAnsi="宋体" w:cs="宋体" w:hint="eastAsia"/>
                <w:kern w:val="0"/>
                <w:sz w:val="16"/>
                <w:szCs w:val="16"/>
              </w:rPr>
              <w:t>，占</w:t>
            </w:r>
            <w:r>
              <w:rPr>
                <w:rFonts w:ascii="宋体" w:eastAsia="宋体" w:hAnsi="宋体" w:cs="宋体" w:hint="eastAsia"/>
                <w:kern w:val="0"/>
                <w:sz w:val="16"/>
                <w:szCs w:val="16"/>
              </w:rPr>
              <w:t>30.8%</w:t>
            </w:r>
            <w:r>
              <w:rPr>
                <w:rFonts w:ascii="宋体" w:eastAsia="宋体" w:hAnsi="宋体" w:cs="宋体" w:hint="eastAsia"/>
                <w:kern w:val="0"/>
                <w:sz w:val="16"/>
                <w:szCs w:val="16"/>
              </w:rPr>
              <w:t>，专业技能课学时：</w:t>
            </w:r>
            <w:r>
              <w:rPr>
                <w:rFonts w:ascii="宋体" w:eastAsia="宋体" w:hAnsi="宋体" w:cs="宋体" w:hint="eastAsia"/>
                <w:kern w:val="0"/>
                <w:sz w:val="16"/>
                <w:szCs w:val="16"/>
              </w:rPr>
              <w:t>580</w:t>
            </w:r>
            <w:r>
              <w:rPr>
                <w:rFonts w:ascii="宋体" w:eastAsia="宋体" w:hAnsi="宋体" w:cs="宋体" w:hint="eastAsia"/>
                <w:kern w:val="0"/>
                <w:sz w:val="16"/>
                <w:szCs w:val="16"/>
              </w:rPr>
              <w:t>，占</w:t>
            </w:r>
            <w:r>
              <w:rPr>
                <w:rFonts w:ascii="宋体" w:eastAsia="宋体" w:hAnsi="宋体" w:cs="宋体" w:hint="eastAsia"/>
                <w:kern w:val="0"/>
                <w:sz w:val="16"/>
                <w:szCs w:val="16"/>
              </w:rPr>
              <w:t>22.3%</w:t>
            </w:r>
            <w:r>
              <w:rPr>
                <w:rFonts w:ascii="宋体" w:eastAsia="宋体" w:hAnsi="宋体" w:cs="宋体" w:hint="eastAsia"/>
                <w:kern w:val="0"/>
                <w:sz w:val="16"/>
                <w:szCs w:val="16"/>
              </w:rPr>
              <w:t>；综合技能课学时：</w:t>
            </w:r>
            <w:r>
              <w:rPr>
                <w:rFonts w:ascii="宋体" w:eastAsia="宋体" w:hAnsi="宋体" w:cs="宋体" w:hint="eastAsia"/>
                <w:kern w:val="0"/>
                <w:sz w:val="16"/>
                <w:szCs w:val="16"/>
              </w:rPr>
              <w:t>670</w:t>
            </w:r>
            <w:r>
              <w:rPr>
                <w:rFonts w:ascii="宋体" w:eastAsia="宋体" w:hAnsi="宋体" w:cs="宋体" w:hint="eastAsia"/>
                <w:kern w:val="0"/>
                <w:sz w:val="16"/>
                <w:szCs w:val="16"/>
              </w:rPr>
              <w:t>，占</w:t>
            </w:r>
            <w:r>
              <w:rPr>
                <w:rFonts w:ascii="宋体" w:eastAsia="宋体" w:hAnsi="宋体" w:cs="宋体" w:hint="eastAsia"/>
                <w:kern w:val="0"/>
                <w:sz w:val="16"/>
                <w:szCs w:val="16"/>
              </w:rPr>
              <w:t>25.8%</w:t>
            </w:r>
            <w:r>
              <w:rPr>
                <w:rFonts w:ascii="宋体" w:eastAsia="宋体" w:hAnsi="宋体" w:cs="宋体" w:hint="eastAsia"/>
                <w:kern w:val="0"/>
                <w:sz w:val="16"/>
                <w:szCs w:val="16"/>
              </w:rPr>
              <w:t>；）；选修课学时：</w:t>
            </w:r>
            <w:r>
              <w:rPr>
                <w:rFonts w:ascii="宋体" w:eastAsia="宋体" w:hAnsi="宋体" w:cs="宋体" w:hint="eastAsia"/>
                <w:kern w:val="0"/>
                <w:sz w:val="16"/>
                <w:szCs w:val="16"/>
              </w:rPr>
              <w:t>548</w:t>
            </w:r>
            <w:r>
              <w:rPr>
                <w:rFonts w:ascii="宋体" w:eastAsia="宋体" w:hAnsi="宋体" w:cs="宋体" w:hint="eastAsia"/>
                <w:kern w:val="0"/>
                <w:sz w:val="16"/>
                <w:szCs w:val="16"/>
              </w:rPr>
              <w:t>，占</w:t>
            </w:r>
            <w:r>
              <w:rPr>
                <w:rFonts w:ascii="宋体" w:eastAsia="宋体" w:hAnsi="宋体" w:cs="宋体" w:hint="eastAsia"/>
                <w:kern w:val="0"/>
                <w:sz w:val="16"/>
                <w:szCs w:val="16"/>
              </w:rPr>
              <w:t>21.1%</w:t>
            </w:r>
            <w:r>
              <w:rPr>
                <w:rFonts w:ascii="宋体" w:eastAsia="宋体" w:hAnsi="宋体" w:cs="宋体" w:hint="eastAsia"/>
                <w:kern w:val="0"/>
                <w:sz w:val="16"/>
                <w:szCs w:val="16"/>
              </w:rPr>
              <w:t>。</w:t>
            </w:r>
            <w:r>
              <w:rPr>
                <w:rFonts w:ascii="宋体" w:eastAsia="宋体" w:hAnsi="宋体" w:cs="宋体" w:hint="eastAsia"/>
                <w:kern w:val="0"/>
                <w:sz w:val="16"/>
                <w:szCs w:val="16"/>
              </w:rPr>
              <w:t>[</w:t>
            </w:r>
            <w:r>
              <w:rPr>
                <w:rFonts w:ascii="宋体" w:eastAsia="宋体" w:hAnsi="宋体" w:cs="宋体" w:hint="eastAsia"/>
                <w:kern w:val="0"/>
                <w:sz w:val="16"/>
                <w:szCs w:val="16"/>
              </w:rPr>
              <w:t xml:space="preserve">三年制　</w:t>
            </w:r>
            <w:r>
              <w:rPr>
                <w:rFonts w:ascii="宋体" w:eastAsia="宋体" w:hAnsi="宋体" w:cs="宋体" w:hint="eastAsia"/>
                <w:kern w:val="0"/>
                <w:sz w:val="16"/>
                <w:szCs w:val="16"/>
              </w:rPr>
              <w:t>2021</w:t>
            </w:r>
            <w:r>
              <w:rPr>
                <w:rFonts w:ascii="宋体" w:eastAsia="宋体" w:hAnsi="宋体" w:cs="宋体" w:hint="eastAsia"/>
                <w:kern w:val="0"/>
                <w:sz w:val="16"/>
                <w:szCs w:val="16"/>
              </w:rPr>
              <w:t xml:space="preserve">版　</w:t>
            </w:r>
            <w:r>
              <w:rPr>
                <w:rFonts w:ascii="宋体" w:eastAsia="宋体" w:hAnsi="宋体" w:cs="宋体" w:hint="eastAsia"/>
                <w:kern w:val="0"/>
                <w:sz w:val="16"/>
                <w:szCs w:val="16"/>
              </w:rPr>
              <w:t>2021-</w:t>
            </w:r>
            <w:r w:rsidR="00342324">
              <w:rPr>
                <w:rFonts w:ascii="宋体" w:eastAsia="宋体" w:hAnsi="宋体" w:cs="宋体" w:hint="eastAsia"/>
                <w:kern w:val="0"/>
                <w:sz w:val="16"/>
                <w:szCs w:val="16"/>
              </w:rPr>
              <w:t>11-2</w:t>
            </w:r>
            <w:r>
              <w:rPr>
                <w:rFonts w:ascii="宋体" w:eastAsia="宋体" w:hAnsi="宋体" w:cs="宋体" w:hint="eastAsia"/>
                <w:kern w:val="0"/>
                <w:sz w:val="16"/>
                <w:szCs w:val="16"/>
              </w:rPr>
              <w:t>]</w:t>
            </w:r>
          </w:p>
        </w:tc>
      </w:tr>
      <w:tr w:rsidR="005F63DC">
        <w:trPr>
          <w:trHeight w:val="360"/>
        </w:trPr>
        <w:tc>
          <w:tcPr>
            <w:tcW w:w="493" w:type="pct"/>
            <w:gridSpan w:val="2"/>
            <w:vMerge w:val="restart"/>
            <w:tcBorders>
              <w:top w:val="single" w:sz="4" w:space="0" w:color="auto"/>
              <w:left w:val="nil"/>
              <w:bottom w:val="single" w:sz="4" w:space="0" w:color="000000"/>
              <w:right w:val="single" w:sz="4" w:space="0" w:color="000000"/>
            </w:tcBorders>
            <w:shd w:val="clear" w:color="auto" w:fill="auto"/>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课程类别</w:t>
            </w:r>
          </w:p>
        </w:tc>
        <w:tc>
          <w:tcPr>
            <w:tcW w:w="247"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编号</w:t>
            </w:r>
          </w:p>
        </w:tc>
        <w:tc>
          <w:tcPr>
            <w:tcW w:w="12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课程名称</w:t>
            </w:r>
          </w:p>
        </w:tc>
        <w:tc>
          <w:tcPr>
            <w:tcW w:w="451" w:type="pct"/>
            <w:gridSpan w:val="2"/>
            <w:tcBorders>
              <w:top w:val="single" w:sz="4" w:space="0" w:color="auto"/>
              <w:left w:val="nil"/>
              <w:bottom w:val="single" w:sz="4" w:space="0" w:color="auto"/>
              <w:right w:val="single" w:sz="4" w:space="0" w:color="auto"/>
            </w:tcBorders>
            <w:shd w:val="clear" w:color="auto" w:fill="auto"/>
            <w:noWrap/>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第一学年</w:t>
            </w:r>
          </w:p>
        </w:tc>
        <w:tc>
          <w:tcPr>
            <w:tcW w:w="451" w:type="pct"/>
            <w:gridSpan w:val="2"/>
            <w:tcBorders>
              <w:top w:val="single" w:sz="4" w:space="0" w:color="auto"/>
              <w:left w:val="nil"/>
              <w:bottom w:val="single" w:sz="4" w:space="0" w:color="auto"/>
              <w:right w:val="single" w:sz="4" w:space="0" w:color="auto"/>
            </w:tcBorders>
            <w:shd w:val="clear" w:color="auto" w:fill="auto"/>
            <w:noWrap/>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第二学年</w:t>
            </w:r>
          </w:p>
        </w:tc>
        <w:tc>
          <w:tcPr>
            <w:tcW w:w="469" w:type="pct"/>
            <w:gridSpan w:val="2"/>
            <w:tcBorders>
              <w:top w:val="single" w:sz="4" w:space="0" w:color="auto"/>
              <w:left w:val="nil"/>
              <w:bottom w:val="single" w:sz="4" w:space="0" w:color="auto"/>
              <w:right w:val="single" w:sz="4" w:space="0" w:color="auto"/>
            </w:tcBorders>
            <w:shd w:val="clear" w:color="auto" w:fill="auto"/>
            <w:noWrap/>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第三学年</w:t>
            </w:r>
          </w:p>
        </w:tc>
        <w:tc>
          <w:tcPr>
            <w:tcW w:w="347" w:type="pct"/>
            <w:gridSpan w:val="2"/>
            <w:tcBorders>
              <w:top w:val="single" w:sz="4" w:space="0" w:color="auto"/>
              <w:left w:val="nil"/>
              <w:bottom w:val="single" w:sz="4" w:space="0" w:color="auto"/>
              <w:right w:val="single" w:sz="4" w:space="0" w:color="auto"/>
            </w:tcBorders>
            <w:shd w:val="clear" w:color="auto" w:fill="auto"/>
            <w:noWrap/>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考核</w:t>
            </w: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学时数</w:t>
            </w:r>
          </w:p>
        </w:tc>
        <w:tc>
          <w:tcPr>
            <w:tcW w:w="267"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理论学时</w:t>
            </w:r>
          </w:p>
        </w:tc>
        <w:tc>
          <w:tcPr>
            <w:tcW w:w="267"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实践学时</w:t>
            </w:r>
          </w:p>
        </w:tc>
        <w:tc>
          <w:tcPr>
            <w:tcW w:w="247"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学分数</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学时分配比例</w:t>
            </w:r>
          </w:p>
        </w:tc>
      </w:tr>
      <w:tr w:rsidR="005F63DC">
        <w:trPr>
          <w:trHeight w:val="360"/>
        </w:trPr>
        <w:tc>
          <w:tcPr>
            <w:tcW w:w="493" w:type="pct"/>
            <w:gridSpan w:val="2"/>
            <w:vMerge/>
            <w:tcBorders>
              <w:top w:val="single" w:sz="4" w:space="0" w:color="auto"/>
              <w:left w:val="nil"/>
              <w:bottom w:val="single" w:sz="4" w:space="0" w:color="000000"/>
              <w:right w:val="single" w:sz="4" w:space="0" w:color="000000"/>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1222"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5</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6</w:t>
            </w:r>
          </w:p>
        </w:tc>
        <w:tc>
          <w:tcPr>
            <w:tcW w:w="174" w:type="pct"/>
            <w:vMerge w:val="restart"/>
            <w:tcBorders>
              <w:top w:val="nil"/>
              <w:left w:val="single" w:sz="4" w:space="0" w:color="auto"/>
              <w:bottom w:val="single" w:sz="4" w:space="0" w:color="auto"/>
              <w:right w:val="single" w:sz="4" w:space="0" w:color="auto"/>
            </w:tcBorders>
            <w:shd w:val="clear" w:color="auto" w:fill="auto"/>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考试</w:t>
            </w:r>
          </w:p>
        </w:tc>
        <w:tc>
          <w:tcPr>
            <w:tcW w:w="174" w:type="pct"/>
            <w:vMerge w:val="restart"/>
            <w:tcBorders>
              <w:top w:val="nil"/>
              <w:left w:val="single" w:sz="4" w:space="0" w:color="auto"/>
              <w:bottom w:val="single" w:sz="4" w:space="0" w:color="auto"/>
              <w:right w:val="single" w:sz="4" w:space="0" w:color="auto"/>
            </w:tcBorders>
            <w:shd w:val="clear" w:color="auto" w:fill="auto"/>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考查</w:t>
            </w:r>
          </w:p>
        </w:tc>
        <w:tc>
          <w:tcPr>
            <w:tcW w:w="248"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67"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67"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91"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r>
      <w:tr w:rsidR="005F63DC">
        <w:trPr>
          <w:trHeight w:val="360"/>
        </w:trPr>
        <w:tc>
          <w:tcPr>
            <w:tcW w:w="493" w:type="pct"/>
            <w:gridSpan w:val="2"/>
            <w:vMerge/>
            <w:tcBorders>
              <w:top w:val="single" w:sz="4" w:space="0" w:color="auto"/>
              <w:left w:val="nil"/>
              <w:bottom w:val="single" w:sz="4" w:space="0" w:color="000000"/>
              <w:right w:val="single" w:sz="4" w:space="0" w:color="000000"/>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1222"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20</w:t>
            </w:r>
            <w:r>
              <w:rPr>
                <w:rFonts w:eastAsia="宋体"/>
                <w:kern w:val="0"/>
                <w:sz w:val="16"/>
                <w:szCs w:val="16"/>
              </w:rPr>
              <w:t>周</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20</w:t>
            </w:r>
            <w:r>
              <w:rPr>
                <w:rFonts w:eastAsia="宋体"/>
                <w:kern w:val="0"/>
                <w:sz w:val="16"/>
                <w:szCs w:val="16"/>
              </w:rPr>
              <w:t>周</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20</w:t>
            </w:r>
            <w:r>
              <w:rPr>
                <w:rFonts w:eastAsia="宋体"/>
                <w:kern w:val="0"/>
                <w:sz w:val="16"/>
                <w:szCs w:val="16"/>
              </w:rPr>
              <w:t>周</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20</w:t>
            </w:r>
            <w:r>
              <w:rPr>
                <w:rFonts w:eastAsia="宋体"/>
                <w:kern w:val="0"/>
                <w:sz w:val="16"/>
                <w:szCs w:val="16"/>
              </w:rPr>
              <w:t>周</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20</w:t>
            </w:r>
            <w:r>
              <w:rPr>
                <w:rFonts w:eastAsia="宋体"/>
                <w:kern w:val="0"/>
                <w:sz w:val="16"/>
                <w:szCs w:val="16"/>
              </w:rPr>
              <w:t>周</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20</w:t>
            </w:r>
            <w:r>
              <w:rPr>
                <w:rFonts w:ascii="宋体" w:eastAsia="宋体" w:hAnsi="宋体" w:hint="eastAsia"/>
                <w:kern w:val="0"/>
                <w:sz w:val="16"/>
                <w:szCs w:val="16"/>
              </w:rPr>
              <w:t>周</w:t>
            </w:r>
          </w:p>
        </w:tc>
        <w:tc>
          <w:tcPr>
            <w:tcW w:w="174"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8"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67"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67"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91" w:type="pct"/>
            <w:vMerge/>
            <w:tcBorders>
              <w:top w:val="single" w:sz="4" w:space="0" w:color="auto"/>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r>
      <w:tr w:rsidR="005F63DC">
        <w:trPr>
          <w:trHeight w:val="300"/>
        </w:trPr>
        <w:tc>
          <w:tcPr>
            <w:tcW w:w="247" w:type="pct"/>
            <w:vMerge w:val="restart"/>
            <w:tcBorders>
              <w:top w:val="nil"/>
              <w:left w:val="single" w:sz="4" w:space="0" w:color="auto"/>
              <w:bottom w:val="single" w:sz="4" w:space="0" w:color="000000"/>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必修课</w:t>
            </w:r>
          </w:p>
        </w:tc>
        <w:tc>
          <w:tcPr>
            <w:tcW w:w="247" w:type="pct"/>
            <w:vMerge w:val="restart"/>
            <w:tcBorders>
              <w:top w:val="nil"/>
              <w:left w:val="single" w:sz="4" w:space="0" w:color="auto"/>
              <w:bottom w:val="single" w:sz="4" w:space="0" w:color="auto"/>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公共基础课</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思想道德修养与法律基础</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val="restart"/>
            <w:tcBorders>
              <w:top w:val="nil"/>
              <w:left w:val="single" w:sz="4" w:space="0" w:color="auto"/>
              <w:bottom w:val="single" w:sz="4" w:space="0" w:color="auto"/>
              <w:right w:val="single" w:sz="4" w:space="0" w:color="auto"/>
            </w:tcBorders>
            <w:shd w:val="clear" w:color="auto" w:fill="auto"/>
            <w:noWrap/>
            <w:textDirection w:val="tbRl"/>
            <w:vAlign w:val="center"/>
          </w:tcPr>
          <w:p w:rsidR="005F63DC" w:rsidRDefault="00FA0479">
            <w:pPr>
              <w:widowControl/>
              <w:jc w:val="center"/>
              <w:rPr>
                <w:rFonts w:eastAsia="宋体"/>
                <w:kern w:val="0"/>
                <w:sz w:val="16"/>
                <w:szCs w:val="16"/>
              </w:rPr>
            </w:pPr>
            <w:r>
              <w:rPr>
                <w:rFonts w:eastAsia="宋体"/>
                <w:kern w:val="0"/>
                <w:sz w:val="16"/>
                <w:szCs w:val="16"/>
              </w:rPr>
              <w:t>30.8%</w:t>
            </w: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毛泽东思想和中国特色社会主义理论体系概论</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大学英语</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大学语文</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高等数学</w:t>
            </w:r>
            <w:r>
              <w:rPr>
                <w:rFonts w:eastAsia="宋体"/>
                <w:kern w:val="0"/>
                <w:sz w:val="16"/>
                <w:szCs w:val="16"/>
              </w:rPr>
              <w:t>(</w:t>
            </w:r>
            <w:r>
              <w:rPr>
                <w:rFonts w:ascii="宋体" w:eastAsia="宋体" w:hAnsi="宋体" w:hint="eastAsia"/>
                <w:kern w:val="0"/>
                <w:sz w:val="16"/>
                <w:szCs w:val="16"/>
              </w:rPr>
              <w:t>一</w:t>
            </w:r>
            <w:r>
              <w:rPr>
                <w:rFonts w:eastAsia="宋体"/>
                <w:kern w:val="0"/>
                <w:sz w:val="16"/>
                <w:szCs w:val="16"/>
              </w:rPr>
              <w:t>)(</w:t>
            </w:r>
            <w:r>
              <w:rPr>
                <w:rFonts w:ascii="宋体" w:eastAsia="宋体" w:hAnsi="宋体" w:hint="eastAsia"/>
                <w:kern w:val="0"/>
                <w:sz w:val="16"/>
                <w:szCs w:val="16"/>
              </w:rPr>
              <w:t>二</w:t>
            </w:r>
            <w:r>
              <w:rPr>
                <w:rFonts w:eastAsia="宋体"/>
                <w:kern w:val="0"/>
                <w:sz w:val="16"/>
                <w:szCs w:val="16"/>
              </w:rPr>
              <w:t>)</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96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数字电路</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职业发展与就业指导</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ascii="宋体" w:eastAsia="宋体" w:hAnsi="宋体" w:hint="eastAsia"/>
                <w:kern w:val="0"/>
                <w:sz w:val="16"/>
                <w:szCs w:val="16"/>
              </w:rPr>
              <w:t>√</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8</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大学生创新创业教育</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ascii="宋体" w:eastAsia="宋体" w:hAnsi="宋体" w:hint="eastAsia"/>
                <w:kern w:val="0"/>
                <w:sz w:val="16"/>
                <w:szCs w:val="16"/>
              </w:rPr>
              <w:t>√</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9</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心理健康教育</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4H</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r>
              <w:rPr>
                <w:rFonts w:eastAsia="宋体"/>
                <w:kern w:val="0"/>
                <w:sz w:val="16"/>
                <w:szCs w:val="16"/>
              </w:rPr>
              <w:t>0</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形势与政策</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r>
              <w:rPr>
                <w:rFonts w:eastAsia="宋体"/>
                <w:kern w:val="0"/>
                <w:sz w:val="16"/>
                <w:szCs w:val="16"/>
              </w:rPr>
              <w:t>1</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中华优秀传统文化</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2H</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ascii="宋体" w:eastAsia="宋体" w:hAnsi="宋体" w:hint="eastAsia"/>
                <w:kern w:val="0"/>
                <w:sz w:val="16"/>
                <w:szCs w:val="16"/>
              </w:rPr>
              <w:t>√</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0</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国家安全教育</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ascii="宋体" w:eastAsia="宋体" w:hAnsi="宋体" w:hint="eastAsia"/>
                <w:kern w:val="0"/>
                <w:sz w:val="16"/>
                <w:szCs w:val="16"/>
              </w:rPr>
              <w:t>√</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13</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color w:val="000000"/>
                <w:kern w:val="0"/>
                <w:sz w:val="16"/>
                <w:szCs w:val="16"/>
              </w:rPr>
            </w:pPr>
            <w:r>
              <w:rPr>
                <w:rFonts w:ascii="宋体" w:eastAsia="宋体" w:hAnsi="宋体" w:hint="eastAsia"/>
                <w:color w:val="000000"/>
                <w:kern w:val="0"/>
                <w:sz w:val="16"/>
                <w:szCs w:val="16"/>
              </w:rPr>
              <w:t>大学音乐</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1</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color w:val="000000"/>
                <w:kern w:val="0"/>
                <w:sz w:val="16"/>
                <w:szCs w:val="16"/>
              </w:rPr>
            </w:pPr>
            <w:r>
              <w:rPr>
                <w:rFonts w:ascii="宋体" w:eastAsia="宋体" w:hAnsi="宋体" w:hint="eastAsia"/>
                <w:color w:val="000000"/>
                <w:kern w:val="0"/>
                <w:sz w:val="16"/>
                <w:szCs w:val="16"/>
              </w:rPr>
              <w:t>√</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14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1</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14</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color w:val="000000"/>
                <w:kern w:val="0"/>
                <w:sz w:val="16"/>
                <w:szCs w:val="16"/>
              </w:rPr>
            </w:pPr>
            <w:r>
              <w:rPr>
                <w:rFonts w:ascii="宋体" w:eastAsia="宋体" w:hAnsi="宋体" w:hint="eastAsia"/>
                <w:color w:val="000000"/>
                <w:kern w:val="0"/>
                <w:sz w:val="16"/>
                <w:szCs w:val="16"/>
              </w:rPr>
              <w:t>大学美术</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1</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color w:val="000000"/>
                <w:kern w:val="0"/>
                <w:sz w:val="16"/>
                <w:szCs w:val="16"/>
              </w:rPr>
            </w:pPr>
            <w:r>
              <w:rPr>
                <w:rFonts w:ascii="宋体" w:eastAsia="宋体" w:hAnsi="宋体" w:hint="eastAsia"/>
                <w:color w:val="000000"/>
                <w:kern w:val="0"/>
                <w:sz w:val="16"/>
                <w:szCs w:val="16"/>
              </w:rPr>
              <w:t>√</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14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1</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15</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体育与健康</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112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16</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计算机应用基础</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17</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入学教育与军事教育</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2W</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60</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2</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18</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color w:val="000000"/>
                <w:kern w:val="0"/>
                <w:sz w:val="16"/>
                <w:szCs w:val="16"/>
              </w:rPr>
            </w:pPr>
            <w:r>
              <w:rPr>
                <w:rFonts w:ascii="宋体" w:eastAsia="宋体" w:hAnsi="宋体" w:hint="eastAsia"/>
                <w:color w:val="000000"/>
                <w:kern w:val="0"/>
                <w:sz w:val="16"/>
                <w:szCs w:val="16"/>
              </w:rPr>
              <w:t>劳动教育</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1W</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4H</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17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8</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color w:val="000000"/>
                <w:kern w:val="0"/>
                <w:sz w:val="16"/>
                <w:szCs w:val="16"/>
              </w:rPr>
            </w:pPr>
            <w:r>
              <w:rPr>
                <w:rFonts w:eastAsia="宋体"/>
                <w:color w:val="000000"/>
                <w:kern w:val="0"/>
                <w:sz w:val="16"/>
                <w:szCs w:val="16"/>
              </w:rPr>
              <w:t>1</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val="restart"/>
            <w:tcBorders>
              <w:top w:val="nil"/>
              <w:left w:val="single" w:sz="4" w:space="0" w:color="auto"/>
              <w:bottom w:val="single" w:sz="4" w:space="0" w:color="000000"/>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专业技能课</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19</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C</w:t>
            </w:r>
            <w:r>
              <w:rPr>
                <w:rFonts w:ascii="宋体" w:eastAsia="宋体" w:hAnsi="宋体" w:hint="eastAsia"/>
                <w:kern w:val="0"/>
                <w:sz w:val="16"/>
                <w:szCs w:val="16"/>
              </w:rPr>
              <w:t>语言程序设计</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val="restart"/>
            <w:tcBorders>
              <w:top w:val="nil"/>
              <w:left w:val="single" w:sz="4" w:space="0" w:color="auto"/>
              <w:bottom w:val="single" w:sz="4" w:space="0" w:color="000000"/>
              <w:right w:val="single" w:sz="4" w:space="0" w:color="auto"/>
            </w:tcBorders>
            <w:shd w:val="clear" w:color="auto" w:fill="auto"/>
            <w:noWrap/>
            <w:textDirection w:val="tbRl"/>
            <w:vAlign w:val="center"/>
          </w:tcPr>
          <w:p w:rsidR="005F63DC" w:rsidRDefault="00FA0479">
            <w:pPr>
              <w:widowControl/>
              <w:jc w:val="center"/>
              <w:rPr>
                <w:rFonts w:eastAsia="宋体"/>
                <w:kern w:val="0"/>
                <w:sz w:val="16"/>
                <w:szCs w:val="16"/>
              </w:rPr>
            </w:pPr>
            <w:r>
              <w:rPr>
                <w:rFonts w:eastAsia="宋体"/>
                <w:kern w:val="0"/>
                <w:sz w:val="16"/>
                <w:szCs w:val="16"/>
              </w:rPr>
              <w:t>22.3%</w:t>
            </w: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20</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数据结构</w:t>
            </w:r>
            <w:r>
              <w:rPr>
                <w:rFonts w:eastAsia="宋体"/>
                <w:kern w:val="0"/>
                <w:sz w:val="16"/>
                <w:szCs w:val="16"/>
              </w:rPr>
              <w:t>(C</w:t>
            </w:r>
            <w:r>
              <w:rPr>
                <w:rFonts w:ascii="宋体" w:eastAsia="宋体" w:hAnsi="宋体" w:hint="eastAsia"/>
                <w:kern w:val="0"/>
                <w:sz w:val="16"/>
                <w:szCs w:val="16"/>
              </w:rPr>
              <w:t>语言</w:t>
            </w:r>
            <w:r>
              <w:rPr>
                <w:rFonts w:eastAsia="宋体"/>
                <w:kern w:val="0"/>
                <w:sz w:val="16"/>
                <w:szCs w:val="16"/>
              </w:rPr>
              <w:t>)</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21</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计算机网络技术</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40</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22</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计算机组成原理</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8</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23</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MySQL</w:t>
            </w:r>
            <w:r>
              <w:rPr>
                <w:rFonts w:ascii="宋体" w:eastAsia="宋体" w:hAnsi="宋体" w:hint="eastAsia"/>
                <w:kern w:val="0"/>
                <w:sz w:val="16"/>
                <w:szCs w:val="16"/>
              </w:rPr>
              <w:t>数据库原理与应用</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计算机专业英语</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0</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25</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Photoshop</w:t>
            </w:r>
            <w:r>
              <w:rPr>
                <w:rFonts w:ascii="宋体" w:eastAsia="宋体" w:hAnsi="宋体" w:hint="eastAsia"/>
                <w:kern w:val="0"/>
                <w:sz w:val="16"/>
                <w:szCs w:val="16"/>
              </w:rPr>
              <w:t>图像处理</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26</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计算机组装与维护</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27</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H5</w:t>
            </w:r>
            <w:r>
              <w:rPr>
                <w:rFonts w:ascii="宋体" w:eastAsia="宋体" w:hAnsi="宋体" w:hint="eastAsia"/>
                <w:kern w:val="0"/>
                <w:sz w:val="16"/>
                <w:szCs w:val="16"/>
              </w:rPr>
              <w:t>交互融媒体制作</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28</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HTML5+CSS3</w:t>
            </w:r>
            <w:r>
              <w:rPr>
                <w:rFonts w:ascii="宋体" w:eastAsia="宋体" w:hAnsi="宋体" w:hint="eastAsia"/>
                <w:kern w:val="0"/>
                <w:sz w:val="16"/>
                <w:szCs w:val="16"/>
              </w:rPr>
              <w:t>网页前端设计</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val="restart"/>
            <w:tcBorders>
              <w:top w:val="nil"/>
              <w:left w:val="single" w:sz="4" w:space="0" w:color="auto"/>
              <w:bottom w:val="nil"/>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综合技能课</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29</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跟岗实习</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2W</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100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100</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val="restart"/>
            <w:tcBorders>
              <w:top w:val="nil"/>
              <w:left w:val="single" w:sz="4" w:space="0" w:color="auto"/>
              <w:bottom w:val="single" w:sz="4" w:space="0" w:color="auto"/>
              <w:right w:val="single" w:sz="4" w:space="0" w:color="auto"/>
            </w:tcBorders>
            <w:shd w:val="clear" w:color="auto" w:fill="auto"/>
            <w:noWrap/>
            <w:textDirection w:val="tbRl"/>
            <w:vAlign w:val="center"/>
          </w:tcPr>
          <w:p w:rsidR="005F63DC" w:rsidRDefault="00FA0479">
            <w:pPr>
              <w:widowControl/>
              <w:jc w:val="center"/>
              <w:rPr>
                <w:rFonts w:eastAsia="宋体"/>
                <w:kern w:val="0"/>
                <w:sz w:val="16"/>
                <w:szCs w:val="16"/>
              </w:rPr>
            </w:pPr>
            <w:r>
              <w:rPr>
                <w:rFonts w:eastAsia="宋体"/>
                <w:kern w:val="0"/>
                <w:sz w:val="16"/>
                <w:szCs w:val="16"/>
              </w:rPr>
              <w:t>25.8%</w:t>
            </w: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30</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顶岗实习</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14W</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420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420</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14</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31</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毕业论文</w:t>
            </w:r>
            <w:r>
              <w:rPr>
                <w:rFonts w:eastAsia="宋体"/>
                <w:kern w:val="0"/>
                <w:sz w:val="16"/>
                <w:szCs w:val="16"/>
              </w:rPr>
              <w:t>/</w:t>
            </w:r>
            <w:r>
              <w:rPr>
                <w:rFonts w:ascii="宋体" w:eastAsia="宋体" w:hAnsi="宋体" w:hint="eastAsia"/>
                <w:kern w:val="0"/>
                <w:sz w:val="16"/>
                <w:szCs w:val="16"/>
              </w:rPr>
              <w:t>毕业设计</w:t>
            </w:r>
            <w:r>
              <w:rPr>
                <w:rFonts w:eastAsia="宋体"/>
                <w:kern w:val="0"/>
                <w:sz w:val="16"/>
                <w:szCs w:val="16"/>
              </w:rPr>
              <w:t>/</w:t>
            </w:r>
            <w:r>
              <w:rPr>
                <w:rFonts w:ascii="宋体" w:eastAsia="宋体" w:hAnsi="宋体" w:hint="eastAsia"/>
                <w:kern w:val="0"/>
                <w:sz w:val="16"/>
                <w:szCs w:val="16"/>
              </w:rPr>
              <w:t>毕业创作</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120</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毕业教育</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30</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91"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val="restart"/>
            <w:tcBorders>
              <w:top w:val="nil"/>
              <w:left w:val="single" w:sz="4" w:space="0" w:color="auto"/>
              <w:bottom w:val="single" w:sz="4" w:space="0" w:color="auto"/>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选修课</w:t>
            </w:r>
          </w:p>
        </w:tc>
        <w:tc>
          <w:tcPr>
            <w:tcW w:w="247" w:type="pct"/>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专业选修课（</w:t>
            </w:r>
            <w:r>
              <w:rPr>
                <w:rFonts w:ascii="黑体" w:eastAsia="黑体" w:hAnsi="黑体" w:cs="宋体" w:hint="eastAsia"/>
                <w:kern w:val="0"/>
                <w:sz w:val="16"/>
                <w:szCs w:val="16"/>
              </w:rPr>
              <w:t>二选一）</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33</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软件工程与项目实训</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40</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16</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val="restart"/>
            <w:tcBorders>
              <w:top w:val="nil"/>
              <w:left w:val="single" w:sz="4" w:space="0" w:color="auto"/>
              <w:bottom w:val="single" w:sz="4" w:space="0" w:color="000000"/>
              <w:right w:val="single" w:sz="4" w:space="0" w:color="auto"/>
            </w:tcBorders>
            <w:shd w:val="clear" w:color="auto" w:fill="auto"/>
            <w:noWrap/>
            <w:textDirection w:val="tbRl"/>
            <w:vAlign w:val="center"/>
          </w:tcPr>
          <w:p w:rsidR="005F63DC" w:rsidRDefault="00FA0479">
            <w:pPr>
              <w:widowControl/>
              <w:jc w:val="center"/>
              <w:rPr>
                <w:rFonts w:eastAsia="宋体"/>
                <w:kern w:val="0"/>
                <w:sz w:val="16"/>
                <w:szCs w:val="16"/>
              </w:rPr>
            </w:pPr>
            <w:r>
              <w:rPr>
                <w:rFonts w:eastAsia="宋体"/>
                <w:kern w:val="0"/>
                <w:sz w:val="16"/>
                <w:szCs w:val="16"/>
              </w:rPr>
              <w:t>20.0%</w:t>
            </w:r>
          </w:p>
        </w:tc>
      </w:tr>
      <w:tr w:rsidR="005F63DC">
        <w:trPr>
          <w:trHeight w:val="300"/>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34</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Linux</w:t>
            </w:r>
            <w:r>
              <w:rPr>
                <w:rFonts w:ascii="宋体" w:eastAsia="宋体" w:hAnsi="宋体" w:hint="eastAsia"/>
                <w:kern w:val="0"/>
                <w:sz w:val="16"/>
                <w:szCs w:val="16"/>
              </w:rPr>
              <w:t>操作系统应用</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35</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Ja</w:t>
            </w:r>
            <w:r>
              <w:rPr>
                <w:rFonts w:eastAsia="宋体"/>
                <w:kern w:val="0"/>
                <w:sz w:val="16"/>
                <w:szCs w:val="16"/>
              </w:rPr>
              <w:t>va</w:t>
            </w:r>
            <w:r>
              <w:rPr>
                <w:rFonts w:ascii="宋体" w:eastAsia="宋体" w:hAnsi="宋体" w:hint="eastAsia"/>
                <w:kern w:val="0"/>
                <w:sz w:val="16"/>
                <w:szCs w:val="16"/>
              </w:rPr>
              <w:t>程序设计</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36</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动态</w:t>
            </w:r>
            <w:r>
              <w:rPr>
                <w:rFonts w:ascii="宋体" w:eastAsia="宋体" w:hAnsi="宋体" w:hint="eastAsia"/>
                <w:kern w:val="0"/>
                <w:sz w:val="16"/>
                <w:szCs w:val="16"/>
              </w:rPr>
              <w:t>网站开发（</w:t>
            </w:r>
            <w:r>
              <w:rPr>
                <w:rFonts w:eastAsia="宋体"/>
                <w:kern w:val="0"/>
                <w:sz w:val="16"/>
                <w:szCs w:val="16"/>
              </w:rPr>
              <w:t>PHP</w:t>
            </w:r>
            <w:r>
              <w:rPr>
                <w:rFonts w:ascii="宋体" w:eastAsia="宋体" w:hAnsi="宋体" w:hint="eastAsia"/>
                <w:kern w:val="0"/>
                <w:sz w:val="16"/>
                <w:szCs w:val="16"/>
              </w:rPr>
              <w:t>）</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37</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Ja</w:t>
            </w:r>
            <w:r>
              <w:rPr>
                <w:rFonts w:eastAsia="宋体"/>
                <w:kern w:val="0"/>
                <w:sz w:val="16"/>
                <w:szCs w:val="16"/>
              </w:rPr>
              <w:t>vaScript+jQuery+XML</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38</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软件</w:t>
            </w:r>
            <w:r>
              <w:rPr>
                <w:rFonts w:ascii="宋体" w:eastAsia="宋体" w:hAnsi="宋体" w:cs="宋体" w:hint="eastAsia"/>
                <w:kern w:val="0"/>
                <w:sz w:val="16"/>
                <w:szCs w:val="16"/>
              </w:rPr>
              <w:t>自动化测试</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39</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软件</w:t>
            </w:r>
            <w:r>
              <w:rPr>
                <w:rFonts w:ascii="宋体" w:eastAsia="宋体" w:hAnsi="宋体" w:cs="宋体" w:hint="eastAsia"/>
                <w:kern w:val="0"/>
                <w:sz w:val="16"/>
                <w:szCs w:val="16"/>
              </w:rPr>
              <w:t>测试技术</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00"/>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40</w:t>
            </w:r>
          </w:p>
        </w:tc>
        <w:tc>
          <w:tcPr>
            <w:tcW w:w="1222"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系统开发项目实训</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112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80</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41</w:t>
            </w:r>
          </w:p>
        </w:tc>
        <w:tc>
          <w:tcPr>
            <w:tcW w:w="1222" w:type="pct"/>
            <w:tcBorders>
              <w:top w:val="nil"/>
              <w:left w:val="nil"/>
              <w:bottom w:val="single" w:sz="4" w:space="0" w:color="auto"/>
              <w:right w:val="single" w:sz="4" w:space="0" w:color="auto"/>
            </w:tcBorders>
            <w:shd w:val="clear" w:color="000000" w:fill="F2F2F2"/>
            <w:vAlign w:val="center"/>
          </w:tcPr>
          <w:p w:rsidR="005F63DC" w:rsidRDefault="00FA0479">
            <w:pPr>
              <w:widowControl/>
              <w:jc w:val="left"/>
              <w:rPr>
                <w:rFonts w:eastAsia="宋体"/>
                <w:kern w:val="0"/>
                <w:sz w:val="16"/>
                <w:szCs w:val="16"/>
              </w:rPr>
            </w:pPr>
            <w:r>
              <w:rPr>
                <w:rFonts w:eastAsia="宋体"/>
                <w:kern w:val="0"/>
                <w:sz w:val="16"/>
                <w:szCs w:val="16"/>
              </w:rPr>
              <w:t>Co</w:t>
            </w:r>
            <w:r>
              <w:rPr>
                <w:rFonts w:eastAsia="宋体"/>
                <w:kern w:val="0"/>
                <w:sz w:val="16"/>
                <w:szCs w:val="16"/>
              </w:rPr>
              <w:t>relDRAW</w:t>
            </w:r>
            <w:r>
              <w:rPr>
                <w:rFonts w:ascii="宋体" w:eastAsia="宋体" w:hAnsi="宋体" w:hint="eastAsia"/>
                <w:kern w:val="0"/>
                <w:sz w:val="16"/>
                <w:szCs w:val="16"/>
              </w:rPr>
              <w:t>平面设计</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40</w:t>
            </w:r>
          </w:p>
        </w:tc>
        <w:tc>
          <w:tcPr>
            <w:tcW w:w="24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val="restart"/>
            <w:tcBorders>
              <w:top w:val="nil"/>
              <w:left w:val="single" w:sz="4" w:space="0" w:color="auto"/>
              <w:bottom w:val="single" w:sz="4" w:space="0" w:color="000000"/>
              <w:right w:val="single" w:sz="4" w:space="0" w:color="auto"/>
            </w:tcBorders>
            <w:shd w:val="clear" w:color="000000" w:fill="F2F2F2"/>
            <w:noWrap/>
            <w:textDirection w:val="tbRl"/>
            <w:vAlign w:val="center"/>
          </w:tcPr>
          <w:p w:rsidR="005F63DC" w:rsidRDefault="00FA0479">
            <w:pPr>
              <w:widowControl/>
              <w:jc w:val="center"/>
              <w:rPr>
                <w:rFonts w:eastAsia="宋体"/>
                <w:kern w:val="0"/>
                <w:sz w:val="16"/>
                <w:szCs w:val="16"/>
              </w:rPr>
            </w:pPr>
            <w:r>
              <w:rPr>
                <w:rFonts w:eastAsia="宋体"/>
                <w:kern w:val="0"/>
                <w:sz w:val="16"/>
                <w:szCs w:val="16"/>
              </w:rPr>
              <w:t>20.0%</w:t>
            </w: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42</w:t>
            </w:r>
          </w:p>
        </w:tc>
        <w:tc>
          <w:tcPr>
            <w:tcW w:w="1222" w:type="pct"/>
            <w:tcBorders>
              <w:top w:val="nil"/>
              <w:left w:val="nil"/>
              <w:bottom w:val="single" w:sz="4" w:space="0" w:color="auto"/>
              <w:right w:val="single" w:sz="4" w:space="0" w:color="auto"/>
            </w:tcBorders>
            <w:shd w:val="clear" w:color="000000" w:fill="F2F2F2"/>
            <w:vAlign w:val="center"/>
          </w:tcPr>
          <w:p w:rsidR="005F63DC" w:rsidRDefault="00FA0479">
            <w:pPr>
              <w:widowControl/>
              <w:jc w:val="left"/>
              <w:rPr>
                <w:rFonts w:eastAsia="宋体"/>
                <w:kern w:val="0"/>
                <w:sz w:val="16"/>
                <w:szCs w:val="16"/>
              </w:rPr>
            </w:pPr>
            <w:r>
              <w:rPr>
                <w:rFonts w:eastAsia="宋体"/>
                <w:kern w:val="0"/>
                <w:sz w:val="16"/>
                <w:szCs w:val="16"/>
              </w:rPr>
              <w:t>3ds Max</w:t>
            </w:r>
            <w:r>
              <w:rPr>
                <w:rFonts w:ascii="宋体" w:eastAsia="宋体" w:hAnsi="宋体" w:hint="eastAsia"/>
                <w:kern w:val="0"/>
                <w:sz w:val="16"/>
                <w:szCs w:val="16"/>
              </w:rPr>
              <w:t>三维动画设计</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4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43</w:t>
            </w:r>
          </w:p>
        </w:tc>
        <w:tc>
          <w:tcPr>
            <w:tcW w:w="1222" w:type="pct"/>
            <w:tcBorders>
              <w:top w:val="nil"/>
              <w:left w:val="nil"/>
              <w:bottom w:val="single" w:sz="4" w:space="0" w:color="auto"/>
              <w:right w:val="single" w:sz="4" w:space="0" w:color="auto"/>
            </w:tcBorders>
            <w:shd w:val="clear" w:color="000000" w:fill="F2F2F2"/>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室内</w:t>
            </w:r>
            <w:r>
              <w:rPr>
                <w:rFonts w:ascii="宋体" w:eastAsia="宋体" w:hAnsi="宋体" w:cs="宋体" w:hint="eastAsia"/>
                <w:kern w:val="0"/>
                <w:sz w:val="16"/>
                <w:szCs w:val="16"/>
              </w:rPr>
              <w:t>灯光效果</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4"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4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44</w:t>
            </w:r>
          </w:p>
        </w:tc>
        <w:tc>
          <w:tcPr>
            <w:tcW w:w="1222" w:type="pct"/>
            <w:tcBorders>
              <w:top w:val="nil"/>
              <w:left w:val="nil"/>
              <w:bottom w:val="single" w:sz="4" w:space="0" w:color="auto"/>
              <w:right w:val="single" w:sz="4" w:space="0" w:color="auto"/>
            </w:tcBorders>
            <w:shd w:val="clear" w:color="000000" w:fill="F2F2F2"/>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色彩构成</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4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45</w:t>
            </w:r>
          </w:p>
        </w:tc>
        <w:tc>
          <w:tcPr>
            <w:tcW w:w="1222" w:type="pct"/>
            <w:tcBorders>
              <w:top w:val="nil"/>
              <w:left w:val="nil"/>
              <w:bottom w:val="single" w:sz="4" w:space="0" w:color="auto"/>
              <w:right w:val="single" w:sz="4" w:space="0" w:color="auto"/>
            </w:tcBorders>
            <w:shd w:val="clear" w:color="000000" w:fill="F2F2F2"/>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平面</w:t>
            </w:r>
            <w:r>
              <w:rPr>
                <w:rFonts w:ascii="宋体" w:eastAsia="宋体" w:hAnsi="宋体" w:cs="宋体" w:hint="eastAsia"/>
                <w:kern w:val="0"/>
                <w:sz w:val="16"/>
                <w:szCs w:val="16"/>
              </w:rPr>
              <w:t>构成</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4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46</w:t>
            </w:r>
          </w:p>
        </w:tc>
        <w:tc>
          <w:tcPr>
            <w:tcW w:w="1222" w:type="pct"/>
            <w:tcBorders>
              <w:top w:val="nil"/>
              <w:left w:val="nil"/>
              <w:bottom w:val="single" w:sz="4" w:space="0" w:color="auto"/>
              <w:right w:val="single" w:sz="4" w:space="0" w:color="auto"/>
            </w:tcBorders>
            <w:shd w:val="clear" w:color="000000" w:fill="F2F2F2"/>
            <w:vAlign w:val="center"/>
          </w:tcPr>
          <w:p w:rsidR="005F63DC" w:rsidRDefault="00FA0479">
            <w:pPr>
              <w:widowControl/>
              <w:jc w:val="left"/>
              <w:rPr>
                <w:rFonts w:eastAsia="宋体"/>
                <w:kern w:val="0"/>
                <w:sz w:val="16"/>
                <w:szCs w:val="16"/>
              </w:rPr>
            </w:pPr>
            <w:r>
              <w:rPr>
                <w:rFonts w:eastAsia="宋体"/>
                <w:kern w:val="0"/>
                <w:sz w:val="16"/>
                <w:szCs w:val="16"/>
              </w:rPr>
              <w:t>UI</w:t>
            </w:r>
            <w:r>
              <w:rPr>
                <w:rFonts w:ascii="宋体" w:eastAsia="宋体" w:hAnsi="宋体" w:hint="eastAsia"/>
                <w:kern w:val="0"/>
                <w:sz w:val="16"/>
                <w:szCs w:val="16"/>
              </w:rPr>
              <w:t>界面设计</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4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47</w:t>
            </w:r>
          </w:p>
        </w:tc>
        <w:tc>
          <w:tcPr>
            <w:tcW w:w="1222" w:type="pct"/>
            <w:tcBorders>
              <w:top w:val="nil"/>
              <w:left w:val="nil"/>
              <w:bottom w:val="single" w:sz="4" w:space="0" w:color="auto"/>
              <w:right w:val="single" w:sz="4" w:space="0" w:color="auto"/>
            </w:tcBorders>
            <w:shd w:val="clear" w:color="000000" w:fill="F2F2F2"/>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设计</w:t>
            </w:r>
            <w:r>
              <w:rPr>
                <w:rFonts w:ascii="宋体" w:eastAsia="宋体" w:hAnsi="宋体" w:cs="宋体" w:hint="eastAsia"/>
                <w:kern w:val="0"/>
                <w:sz w:val="16"/>
                <w:szCs w:val="16"/>
              </w:rPr>
              <w:t>创意与应用</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4"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4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single" w:sz="4" w:space="0" w:color="auto"/>
              <w:left w:val="single" w:sz="4" w:space="0" w:color="auto"/>
              <w:bottom w:val="single" w:sz="4" w:space="0" w:color="000000"/>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48</w:t>
            </w:r>
          </w:p>
        </w:tc>
        <w:tc>
          <w:tcPr>
            <w:tcW w:w="1222" w:type="pct"/>
            <w:tcBorders>
              <w:top w:val="nil"/>
              <w:left w:val="nil"/>
              <w:bottom w:val="single" w:sz="4" w:space="0" w:color="auto"/>
              <w:right w:val="single" w:sz="4" w:space="0" w:color="auto"/>
            </w:tcBorders>
            <w:shd w:val="clear" w:color="000000" w:fill="F2F2F2"/>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平面设计项目实训</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25"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4</w:t>
            </w:r>
          </w:p>
        </w:tc>
        <w:tc>
          <w:tcPr>
            <w:tcW w:w="244" w:type="pct"/>
            <w:tcBorders>
              <w:top w:val="nil"/>
              <w:left w:val="nil"/>
              <w:bottom w:val="single" w:sz="4" w:space="0" w:color="auto"/>
              <w:right w:val="single" w:sz="4" w:space="0" w:color="auto"/>
            </w:tcBorders>
            <w:shd w:val="clear" w:color="000000" w:fill="F2F2F2"/>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ascii="宋体" w:eastAsia="宋体" w:hAnsi="宋体" w:cs="宋体"/>
                <w:kern w:val="0"/>
                <w:sz w:val="16"/>
                <w:szCs w:val="16"/>
              </w:rPr>
            </w:pPr>
            <w:r>
              <w:rPr>
                <w:rFonts w:ascii="宋体" w:eastAsia="宋体" w:hAnsi="宋体" w:cs="宋体" w:hint="eastAsia"/>
                <w:kern w:val="0"/>
                <w:sz w:val="16"/>
                <w:szCs w:val="16"/>
              </w:rPr>
              <w:t>√</w:t>
            </w:r>
          </w:p>
        </w:tc>
        <w:tc>
          <w:tcPr>
            <w:tcW w:w="174"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112</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32</w:t>
            </w:r>
          </w:p>
        </w:tc>
        <w:tc>
          <w:tcPr>
            <w:tcW w:w="26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80</w:t>
            </w:r>
          </w:p>
        </w:tc>
        <w:tc>
          <w:tcPr>
            <w:tcW w:w="247" w:type="pct"/>
            <w:tcBorders>
              <w:top w:val="nil"/>
              <w:left w:val="nil"/>
              <w:bottom w:val="single" w:sz="4" w:space="0" w:color="auto"/>
              <w:right w:val="single" w:sz="4" w:space="0" w:color="auto"/>
            </w:tcBorders>
            <w:shd w:val="clear" w:color="000000" w:fill="F2F2F2"/>
            <w:noWrap/>
            <w:vAlign w:val="center"/>
          </w:tcPr>
          <w:p w:rsidR="005F63DC" w:rsidRDefault="00FA0479">
            <w:pPr>
              <w:widowControl/>
              <w:jc w:val="center"/>
              <w:rPr>
                <w:rFonts w:eastAsia="宋体"/>
                <w:kern w:val="0"/>
                <w:sz w:val="16"/>
                <w:szCs w:val="16"/>
              </w:rPr>
            </w:pPr>
            <w:r>
              <w:rPr>
                <w:rFonts w:eastAsia="宋体"/>
                <w:kern w:val="0"/>
                <w:sz w:val="16"/>
                <w:szCs w:val="16"/>
              </w:rPr>
              <w:t>7</w:t>
            </w: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val="restart"/>
            <w:tcBorders>
              <w:top w:val="nil"/>
              <w:left w:val="single" w:sz="4" w:space="0" w:color="auto"/>
              <w:bottom w:val="single" w:sz="4" w:space="0" w:color="auto"/>
              <w:right w:val="single" w:sz="4" w:space="0" w:color="auto"/>
            </w:tcBorders>
            <w:shd w:val="clear" w:color="auto" w:fill="auto"/>
            <w:noWrap/>
            <w:textDirection w:val="tbRlV"/>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公共基础选修</w:t>
            </w:r>
            <w:r>
              <w:rPr>
                <w:rFonts w:ascii="黑体" w:eastAsia="黑体" w:hAnsi="黑体" w:cs="宋体" w:hint="eastAsia"/>
                <w:kern w:val="0"/>
                <w:sz w:val="16"/>
                <w:szCs w:val="16"/>
              </w:rPr>
              <w:t>课</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49</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大学生恋爱心理学</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val="restart"/>
            <w:tcBorders>
              <w:top w:val="nil"/>
              <w:left w:val="single" w:sz="4" w:space="0" w:color="auto"/>
              <w:bottom w:val="nil"/>
              <w:right w:val="single" w:sz="4" w:space="0" w:color="auto"/>
            </w:tcBorders>
            <w:shd w:val="clear" w:color="auto" w:fill="auto"/>
            <w:vAlign w:val="center"/>
          </w:tcPr>
          <w:p w:rsidR="005F63DC" w:rsidRDefault="00FA0479">
            <w:pPr>
              <w:widowControl/>
              <w:jc w:val="center"/>
              <w:rPr>
                <w:rFonts w:eastAsia="宋体"/>
                <w:kern w:val="0"/>
                <w:sz w:val="16"/>
                <w:szCs w:val="16"/>
              </w:rPr>
            </w:pPr>
            <w:r>
              <w:rPr>
                <w:rFonts w:eastAsia="宋体"/>
                <w:kern w:val="0"/>
                <w:sz w:val="16"/>
                <w:szCs w:val="16"/>
              </w:rPr>
              <w:t>2</w:t>
            </w: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val="restart"/>
            <w:tcBorders>
              <w:top w:val="nil"/>
              <w:left w:val="single" w:sz="4" w:space="0" w:color="auto"/>
              <w:bottom w:val="nil"/>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ascii="宋体" w:eastAsia="宋体" w:hAnsi="宋体" w:hint="eastAsia"/>
                <w:kern w:val="0"/>
                <w:sz w:val="16"/>
                <w:szCs w:val="16"/>
              </w:rPr>
              <w:t>√</w:t>
            </w:r>
          </w:p>
        </w:tc>
        <w:tc>
          <w:tcPr>
            <w:tcW w:w="248" w:type="pct"/>
            <w:vMerge w:val="restart"/>
            <w:tcBorders>
              <w:top w:val="nil"/>
              <w:left w:val="single" w:sz="4" w:space="0" w:color="auto"/>
              <w:bottom w:val="nil"/>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28</w:t>
            </w:r>
          </w:p>
        </w:tc>
        <w:tc>
          <w:tcPr>
            <w:tcW w:w="267" w:type="pct"/>
            <w:vMerge w:val="restart"/>
            <w:tcBorders>
              <w:top w:val="nil"/>
              <w:left w:val="single" w:sz="4" w:space="0" w:color="auto"/>
              <w:bottom w:val="nil"/>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0</w:t>
            </w:r>
          </w:p>
        </w:tc>
        <w:tc>
          <w:tcPr>
            <w:tcW w:w="267" w:type="pct"/>
            <w:vMerge w:val="restart"/>
            <w:tcBorders>
              <w:top w:val="nil"/>
              <w:left w:val="single" w:sz="4" w:space="0" w:color="auto"/>
              <w:bottom w:val="nil"/>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28</w:t>
            </w:r>
          </w:p>
        </w:tc>
        <w:tc>
          <w:tcPr>
            <w:tcW w:w="247" w:type="pct"/>
            <w:vMerge w:val="restart"/>
            <w:tcBorders>
              <w:top w:val="nil"/>
              <w:left w:val="single" w:sz="4" w:space="0" w:color="auto"/>
              <w:bottom w:val="nil"/>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w:t>
            </w:r>
          </w:p>
        </w:tc>
        <w:tc>
          <w:tcPr>
            <w:tcW w:w="291" w:type="pct"/>
            <w:vMerge w:val="restart"/>
            <w:tcBorders>
              <w:top w:val="nil"/>
              <w:left w:val="single" w:sz="4" w:space="0" w:color="auto"/>
              <w:bottom w:val="single" w:sz="4" w:space="0" w:color="000000"/>
              <w:right w:val="single" w:sz="4" w:space="0" w:color="auto"/>
            </w:tcBorders>
            <w:shd w:val="clear" w:color="auto" w:fill="auto"/>
            <w:noWrap/>
            <w:textDirection w:val="tbRl"/>
            <w:vAlign w:val="center"/>
          </w:tcPr>
          <w:p w:rsidR="005F63DC" w:rsidRDefault="00FA0479">
            <w:pPr>
              <w:widowControl/>
              <w:jc w:val="center"/>
              <w:rPr>
                <w:rFonts w:eastAsia="宋体"/>
                <w:kern w:val="0"/>
                <w:sz w:val="16"/>
                <w:szCs w:val="16"/>
              </w:rPr>
            </w:pPr>
            <w:r>
              <w:rPr>
                <w:rFonts w:eastAsia="宋体"/>
                <w:kern w:val="0"/>
                <w:sz w:val="16"/>
                <w:szCs w:val="16"/>
              </w:rPr>
              <w:t>1.1%</w:t>
            </w: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50</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恋爱</w:t>
            </w:r>
            <w:r>
              <w:rPr>
                <w:rFonts w:eastAsia="宋体"/>
                <w:kern w:val="0"/>
                <w:sz w:val="16"/>
                <w:szCs w:val="16"/>
              </w:rPr>
              <w:t>•</w:t>
            </w:r>
            <w:r>
              <w:rPr>
                <w:rFonts w:ascii="宋体" w:eastAsia="宋体" w:hAnsi="宋体" w:hint="eastAsia"/>
                <w:kern w:val="0"/>
                <w:sz w:val="16"/>
                <w:szCs w:val="16"/>
              </w:rPr>
              <w:t>婚姻</w:t>
            </w:r>
            <w:r>
              <w:rPr>
                <w:rFonts w:eastAsia="宋体"/>
                <w:kern w:val="0"/>
                <w:sz w:val="16"/>
                <w:szCs w:val="16"/>
              </w:rPr>
              <w:t>•</w:t>
            </w:r>
            <w:r>
              <w:rPr>
                <w:rFonts w:ascii="宋体" w:eastAsia="宋体" w:hAnsi="宋体" w:hint="eastAsia"/>
                <w:kern w:val="0"/>
                <w:sz w:val="16"/>
                <w:szCs w:val="16"/>
              </w:rPr>
              <w:t>家庭</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51</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投资学</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52</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大学生理财与规划</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53</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儒家财经理论述要</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54</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中外酒店鉴赏</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55</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西餐礼仪</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56</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营养与保健</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57</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幼儿美术实践与欣赏</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58</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幼儿园区角设置与指导</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59</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教育管理原理</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60</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外国教育史研究</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61</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声乐作品欣赏</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62</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歌曲演唱技巧与实践</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63</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流行歌曲演唱</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64</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中国古典舞蹈</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65</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现代舞</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66</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拉丁舞与社交舞蹈</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67</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葫芦丝演奏</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68</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陶笛演奏</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69</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大学英语（二）</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70</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汉字文化概述</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71</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小学语文教材解读</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72</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现代诗歌导读</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73</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普通话</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74</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数学文化</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75</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思维导图</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76</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计算机等级考试</w:t>
            </w:r>
            <w:r>
              <w:rPr>
                <w:rFonts w:eastAsia="宋体"/>
                <w:kern w:val="0"/>
                <w:sz w:val="16"/>
                <w:szCs w:val="16"/>
              </w:rPr>
              <w:t>(</w:t>
            </w:r>
            <w:r>
              <w:rPr>
                <w:rFonts w:ascii="宋体" w:eastAsia="宋体" w:hAnsi="宋体" w:hint="eastAsia"/>
                <w:kern w:val="0"/>
                <w:sz w:val="16"/>
                <w:szCs w:val="16"/>
              </w:rPr>
              <w:t>二级</w:t>
            </w:r>
            <w:r>
              <w:rPr>
                <w:rFonts w:eastAsia="宋体"/>
                <w:kern w:val="0"/>
                <w:sz w:val="16"/>
                <w:szCs w:val="16"/>
              </w:rPr>
              <w:t>Office)</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77</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数字视频剪辑</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78</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法律基础</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79</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基础会计</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80</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ascii="宋体" w:eastAsia="宋体" w:hAnsi="宋体" w:hint="eastAsia"/>
                <w:kern w:val="0"/>
                <w:sz w:val="16"/>
                <w:szCs w:val="16"/>
              </w:rPr>
              <w:t>钢笔</w:t>
            </w:r>
            <w:r>
              <w:rPr>
                <w:rFonts w:eastAsia="宋体"/>
                <w:kern w:val="0"/>
                <w:sz w:val="16"/>
                <w:szCs w:val="16"/>
              </w:rPr>
              <w:t>/</w:t>
            </w:r>
            <w:r>
              <w:rPr>
                <w:rFonts w:ascii="宋体" w:eastAsia="宋体" w:hAnsi="宋体" w:hint="eastAsia"/>
                <w:kern w:val="0"/>
                <w:sz w:val="16"/>
                <w:szCs w:val="16"/>
              </w:rPr>
              <w:t>粉笔</w:t>
            </w:r>
            <w:r>
              <w:rPr>
                <w:rFonts w:eastAsia="宋体"/>
                <w:kern w:val="0"/>
                <w:sz w:val="16"/>
                <w:szCs w:val="16"/>
              </w:rPr>
              <w:t>/</w:t>
            </w:r>
            <w:r>
              <w:rPr>
                <w:rFonts w:ascii="宋体" w:eastAsia="宋体" w:hAnsi="宋体" w:hint="eastAsia"/>
                <w:kern w:val="0"/>
                <w:sz w:val="16"/>
                <w:szCs w:val="16"/>
              </w:rPr>
              <w:t>毛笔书法</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81</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水墨写意选修</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vMerge/>
            <w:tcBorders>
              <w:top w:val="nil"/>
              <w:left w:val="single" w:sz="4" w:space="0" w:color="auto"/>
              <w:bottom w:val="single" w:sz="4" w:space="0" w:color="auto"/>
              <w:right w:val="single" w:sz="4" w:space="0" w:color="auto"/>
            </w:tcBorders>
            <w:vAlign w:val="center"/>
          </w:tcPr>
          <w:p w:rsidR="005F63DC" w:rsidRDefault="005F63DC">
            <w:pPr>
              <w:widowControl/>
              <w:jc w:val="left"/>
              <w:rPr>
                <w:rFonts w:ascii="黑体" w:eastAsia="黑体" w:hAnsi="黑体" w:cs="宋体"/>
                <w:kern w:val="0"/>
                <w:sz w:val="16"/>
                <w:szCs w:val="16"/>
              </w:rPr>
            </w:pP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82</w:t>
            </w:r>
          </w:p>
        </w:tc>
        <w:tc>
          <w:tcPr>
            <w:tcW w:w="1222"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ascii="宋体" w:eastAsia="宋体" w:hAnsi="宋体" w:cs="宋体"/>
                <w:kern w:val="0"/>
                <w:sz w:val="16"/>
                <w:szCs w:val="16"/>
              </w:rPr>
            </w:pPr>
            <w:r>
              <w:rPr>
                <w:rFonts w:ascii="宋体" w:eastAsia="宋体" w:hAnsi="宋体" w:cs="宋体" w:hint="eastAsia"/>
                <w:kern w:val="0"/>
                <w:sz w:val="16"/>
                <w:szCs w:val="16"/>
              </w:rPr>
              <w:t>篆刻</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25"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4" w:type="pct"/>
            <w:tcBorders>
              <w:top w:val="nil"/>
              <w:left w:val="nil"/>
              <w:bottom w:val="single" w:sz="4" w:space="0" w:color="auto"/>
              <w:right w:val="single" w:sz="4" w:space="0" w:color="auto"/>
            </w:tcBorders>
            <w:shd w:val="clear" w:color="auto" w:fill="auto"/>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8"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6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47" w:type="pct"/>
            <w:vMerge/>
            <w:tcBorders>
              <w:top w:val="nil"/>
              <w:left w:val="single" w:sz="4" w:space="0" w:color="auto"/>
              <w:bottom w:val="nil"/>
              <w:right w:val="single" w:sz="4" w:space="0" w:color="auto"/>
            </w:tcBorders>
            <w:vAlign w:val="center"/>
          </w:tcPr>
          <w:p w:rsidR="005F63DC" w:rsidRDefault="005F63DC">
            <w:pPr>
              <w:widowControl/>
              <w:jc w:val="left"/>
              <w:rPr>
                <w:rFonts w:eastAsia="宋体"/>
                <w:kern w:val="0"/>
                <w:sz w:val="16"/>
                <w:szCs w:val="16"/>
              </w:rPr>
            </w:pPr>
          </w:p>
        </w:tc>
        <w:tc>
          <w:tcPr>
            <w:tcW w:w="291" w:type="pct"/>
            <w:vMerge/>
            <w:tcBorders>
              <w:top w:val="nil"/>
              <w:left w:val="single" w:sz="4" w:space="0" w:color="auto"/>
              <w:bottom w:val="single" w:sz="4" w:space="0" w:color="000000"/>
              <w:right w:val="single" w:sz="4" w:space="0" w:color="auto"/>
            </w:tcBorders>
            <w:vAlign w:val="center"/>
          </w:tcPr>
          <w:p w:rsidR="005F63DC" w:rsidRDefault="005F63DC">
            <w:pPr>
              <w:widowControl/>
              <w:jc w:val="left"/>
              <w:rPr>
                <w:rFonts w:eastAsia="宋体"/>
                <w:kern w:val="0"/>
                <w:sz w:val="16"/>
                <w:szCs w:val="16"/>
              </w:rPr>
            </w:pPr>
          </w:p>
        </w:tc>
      </w:tr>
      <w:tr w:rsidR="005F63DC">
        <w:trPr>
          <w:trHeight w:val="349"/>
        </w:trPr>
        <w:tc>
          <w:tcPr>
            <w:tcW w:w="1962" w:type="pct"/>
            <w:gridSpan w:val="4"/>
            <w:tcBorders>
              <w:top w:val="single" w:sz="4" w:space="0" w:color="auto"/>
              <w:left w:val="nil"/>
              <w:bottom w:val="single" w:sz="4" w:space="0" w:color="auto"/>
              <w:right w:val="single" w:sz="4" w:space="0" w:color="000000"/>
            </w:tcBorders>
            <w:shd w:val="clear" w:color="auto" w:fill="auto"/>
            <w:noWrap/>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合计</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26</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26</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24</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22</w:t>
            </w:r>
          </w:p>
        </w:tc>
        <w:tc>
          <w:tcPr>
            <w:tcW w:w="225" w:type="pct"/>
            <w:tcBorders>
              <w:top w:val="single" w:sz="4" w:space="0" w:color="auto"/>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21</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single" w:sz="4" w:space="0" w:color="auto"/>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single" w:sz="4" w:space="0" w:color="auto"/>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2600</w:t>
            </w:r>
          </w:p>
        </w:tc>
        <w:tc>
          <w:tcPr>
            <w:tcW w:w="267" w:type="pct"/>
            <w:tcBorders>
              <w:top w:val="single" w:sz="4" w:space="0" w:color="auto"/>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1036</w:t>
            </w:r>
          </w:p>
        </w:tc>
        <w:tc>
          <w:tcPr>
            <w:tcW w:w="267" w:type="pct"/>
            <w:tcBorders>
              <w:top w:val="single" w:sz="4" w:space="0" w:color="auto"/>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1564</w:t>
            </w:r>
          </w:p>
        </w:tc>
        <w:tc>
          <w:tcPr>
            <w:tcW w:w="247" w:type="pct"/>
            <w:tcBorders>
              <w:top w:val="single" w:sz="4" w:space="0" w:color="auto"/>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136</w:t>
            </w:r>
          </w:p>
        </w:tc>
        <w:tc>
          <w:tcPr>
            <w:tcW w:w="291"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2"/>
                <w:szCs w:val="12"/>
              </w:rPr>
            </w:pPr>
            <w:r>
              <w:rPr>
                <w:rFonts w:eastAsia="宋体"/>
                <w:kern w:val="0"/>
                <w:sz w:val="12"/>
                <w:szCs w:val="12"/>
              </w:rPr>
              <w:t>100.0%</w:t>
            </w:r>
          </w:p>
        </w:tc>
      </w:tr>
      <w:tr w:rsidR="005F63DC">
        <w:trPr>
          <w:trHeight w:val="349"/>
        </w:trPr>
        <w:tc>
          <w:tcPr>
            <w:tcW w:w="1962" w:type="pct"/>
            <w:gridSpan w:val="4"/>
            <w:tcBorders>
              <w:top w:val="single" w:sz="4" w:space="0" w:color="auto"/>
              <w:left w:val="nil"/>
              <w:bottom w:val="single" w:sz="4" w:space="0" w:color="auto"/>
              <w:right w:val="single" w:sz="4" w:space="0" w:color="000000"/>
            </w:tcBorders>
            <w:shd w:val="clear" w:color="auto" w:fill="auto"/>
            <w:noWrap/>
            <w:vAlign w:val="center"/>
          </w:tcPr>
          <w:p w:rsidR="005F63DC" w:rsidRDefault="00FA0479">
            <w:pPr>
              <w:widowControl/>
              <w:jc w:val="center"/>
              <w:rPr>
                <w:rFonts w:ascii="黑体" w:eastAsia="黑体" w:hAnsi="黑体" w:cs="宋体"/>
                <w:kern w:val="0"/>
                <w:sz w:val="16"/>
                <w:szCs w:val="16"/>
              </w:rPr>
            </w:pPr>
            <w:r>
              <w:rPr>
                <w:rFonts w:ascii="黑体" w:eastAsia="黑体" w:hAnsi="黑体" w:cs="宋体" w:hint="eastAsia"/>
                <w:kern w:val="0"/>
                <w:sz w:val="16"/>
                <w:szCs w:val="16"/>
              </w:rPr>
              <w:t>理论课学时、实践课学时占比例</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25"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4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174"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6"/>
                <w:szCs w:val="16"/>
              </w:rPr>
            </w:pPr>
            <w:r>
              <w:rPr>
                <w:rFonts w:eastAsia="宋体"/>
                <w:kern w:val="0"/>
                <w:sz w:val="16"/>
                <w:szCs w:val="16"/>
              </w:rPr>
              <w:t xml:space="preserve">　</w:t>
            </w:r>
          </w:p>
        </w:tc>
        <w:tc>
          <w:tcPr>
            <w:tcW w:w="248"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4"/>
                <w:szCs w:val="14"/>
              </w:rPr>
            </w:pPr>
            <w:r>
              <w:rPr>
                <w:rFonts w:eastAsia="宋体"/>
                <w:kern w:val="0"/>
                <w:sz w:val="14"/>
                <w:szCs w:val="14"/>
              </w:rPr>
              <w:t>39.8%</w:t>
            </w:r>
          </w:p>
        </w:tc>
        <w:tc>
          <w:tcPr>
            <w:tcW w:w="26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center"/>
              <w:rPr>
                <w:rFonts w:eastAsia="宋体"/>
                <w:kern w:val="0"/>
                <w:sz w:val="14"/>
                <w:szCs w:val="14"/>
              </w:rPr>
            </w:pPr>
            <w:r>
              <w:rPr>
                <w:rFonts w:eastAsia="宋体"/>
                <w:kern w:val="0"/>
                <w:sz w:val="14"/>
                <w:szCs w:val="14"/>
              </w:rPr>
              <w:t>60.2%</w:t>
            </w:r>
          </w:p>
        </w:tc>
        <w:tc>
          <w:tcPr>
            <w:tcW w:w="247"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c>
          <w:tcPr>
            <w:tcW w:w="291" w:type="pct"/>
            <w:tcBorders>
              <w:top w:val="nil"/>
              <w:left w:val="nil"/>
              <w:bottom w:val="single" w:sz="4" w:space="0" w:color="auto"/>
              <w:right w:val="single" w:sz="4" w:space="0" w:color="auto"/>
            </w:tcBorders>
            <w:shd w:val="clear" w:color="auto" w:fill="auto"/>
            <w:noWrap/>
            <w:vAlign w:val="center"/>
          </w:tcPr>
          <w:p w:rsidR="005F63DC" w:rsidRDefault="00FA0479">
            <w:pPr>
              <w:widowControl/>
              <w:jc w:val="left"/>
              <w:rPr>
                <w:rFonts w:eastAsia="宋体"/>
                <w:kern w:val="0"/>
                <w:sz w:val="16"/>
                <w:szCs w:val="16"/>
              </w:rPr>
            </w:pPr>
            <w:r>
              <w:rPr>
                <w:rFonts w:eastAsia="宋体"/>
                <w:kern w:val="0"/>
                <w:sz w:val="16"/>
                <w:szCs w:val="16"/>
              </w:rPr>
              <w:t xml:space="preserve">　</w:t>
            </w:r>
          </w:p>
        </w:tc>
      </w:tr>
    </w:tbl>
    <w:p w:rsidR="005F63DC" w:rsidRDefault="005F63DC">
      <w:pPr>
        <w:pStyle w:val="21"/>
        <w:spacing w:line="240" w:lineRule="auto"/>
        <w:ind w:firstLineChars="0" w:firstLine="0"/>
        <w:rPr>
          <w:rFonts w:ascii="仿宋_GB2312" w:eastAsia="仿宋_GB2312" w:hAnsi="宋体"/>
          <w:b/>
          <w:color w:val="auto"/>
        </w:rPr>
      </w:pPr>
    </w:p>
    <w:p w:rsidR="005F63DC" w:rsidRDefault="005F63DC">
      <w:pPr>
        <w:pStyle w:val="21"/>
        <w:spacing w:line="520" w:lineRule="exact"/>
        <w:ind w:firstLine="562"/>
        <w:rPr>
          <w:rFonts w:ascii="仿宋_GB2312" w:eastAsia="仿宋_GB2312" w:hAnsi="宋体"/>
          <w:b/>
          <w:color w:val="auto"/>
        </w:rPr>
      </w:pPr>
    </w:p>
    <w:p w:rsidR="005F63DC" w:rsidRDefault="00FA0479">
      <w:pPr>
        <w:pStyle w:val="21"/>
        <w:spacing w:line="520" w:lineRule="exact"/>
        <w:ind w:firstLine="562"/>
        <w:rPr>
          <w:rFonts w:ascii="仿宋_GB2312" w:eastAsia="仿宋_GB2312"/>
          <w:b/>
          <w:color w:val="auto"/>
        </w:rPr>
      </w:pPr>
      <w:r>
        <w:rPr>
          <w:rFonts w:ascii="仿宋_GB2312" w:eastAsia="仿宋_GB2312" w:hAnsi="宋体" w:hint="eastAsia"/>
          <w:b/>
          <w:color w:val="auto"/>
        </w:rPr>
        <w:t>七、</w:t>
      </w:r>
      <w:bookmarkEnd w:id="6"/>
      <w:bookmarkEnd w:id="7"/>
      <w:r>
        <w:rPr>
          <w:rFonts w:ascii="仿宋_GB2312" w:eastAsia="仿宋_GB2312" w:hint="eastAsia"/>
          <w:b/>
          <w:color w:val="auto"/>
        </w:rPr>
        <w:t>实施保障</w:t>
      </w:r>
    </w:p>
    <w:p w:rsidR="005F63DC" w:rsidRDefault="00FA0479" w:rsidP="00342324">
      <w:pPr>
        <w:spacing w:line="520" w:lineRule="exact"/>
        <w:ind w:firstLineChars="201" w:firstLine="563"/>
        <w:rPr>
          <w:rFonts w:ascii="仿宋_GB2312" w:hAnsi="宋体"/>
          <w:sz w:val="28"/>
          <w:szCs w:val="28"/>
        </w:rPr>
      </w:pPr>
      <w:r>
        <w:rPr>
          <w:rFonts w:ascii="仿宋_GB2312" w:hAnsi="宋体" w:hint="eastAsia"/>
          <w:sz w:val="28"/>
          <w:szCs w:val="28"/>
        </w:rPr>
        <w:t>本专业人才培养突出职业岗位的针对性，以“就业导向、市场导向、专业需求导向”为核心进行专业课程开发和教学，加强、侧重学生职业能力的培养；推行“双证书”培养制度，课程设置和职业资格证书的要求相对应，使学生毕业时拥有毕业证和职业资格证。根据计算机应用技术典型岗位的工作过程分析和专业人才培养目标定位，通过对岗位能力分析，注重计算机应用行业的发展要求，依据国家职业资格标准，围绕岗位能力要求，结合职业性、应用性、实践性三原则，培养技术应用能力（专业能力）为主线，结合方法能力、社会能力的人才培养过程，推行“专业基础课程</w:t>
      </w:r>
      <w:r>
        <w:rPr>
          <w:rFonts w:ascii="仿宋_GB2312" w:hAnsi="宋体" w:hint="eastAsia"/>
          <w:sz w:val="28"/>
          <w:szCs w:val="28"/>
        </w:rPr>
        <w:t>+</w:t>
      </w:r>
      <w:r>
        <w:rPr>
          <w:rFonts w:ascii="仿宋_GB2312" w:hAnsi="宋体" w:hint="eastAsia"/>
          <w:sz w:val="28"/>
          <w:szCs w:val="28"/>
        </w:rPr>
        <w:t>专业方向课程</w:t>
      </w:r>
      <w:r>
        <w:rPr>
          <w:rFonts w:ascii="仿宋_GB2312" w:hAnsi="宋体" w:hint="eastAsia"/>
          <w:sz w:val="28"/>
          <w:szCs w:val="28"/>
        </w:rPr>
        <w:t>+</w:t>
      </w:r>
      <w:r>
        <w:rPr>
          <w:rFonts w:ascii="仿宋_GB2312" w:hAnsi="宋体" w:hint="eastAsia"/>
          <w:sz w:val="28"/>
          <w:szCs w:val="28"/>
        </w:rPr>
        <w:t>校企合作</w:t>
      </w:r>
      <w:r>
        <w:rPr>
          <w:rFonts w:ascii="仿宋_GB2312" w:hAnsi="宋体" w:hint="eastAsia"/>
          <w:sz w:val="28"/>
          <w:szCs w:val="28"/>
        </w:rPr>
        <w:t>+</w:t>
      </w:r>
      <w:r>
        <w:rPr>
          <w:rFonts w:ascii="仿宋_GB2312" w:hAnsi="宋体" w:hint="eastAsia"/>
          <w:sz w:val="28"/>
          <w:szCs w:val="28"/>
        </w:rPr>
        <w:t>专业岗位实习”的培养模式。</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1.</w:t>
      </w:r>
      <w:r>
        <w:rPr>
          <w:rFonts w:ascii="仿宋_GB2312" w:hAnsi="仿宋_GB2312" w:cs="仿宋_GB2312" w:hint="eastAsia"/>
          <w:sz w:val="28"/>
          <w:szCs w:val="28"/>
        </w:rPr>
        <w:t>建设校内与校外的实训基地</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以职业岗位技能为核心，以培养学生职业能力、职业道德及可持续发展能力为基本点，以工作（</w:t>
      </w:r>
      <w:r>
        <w:rPr>
          <w:rFonts w:ascii="仿宋_GB2312" w:hAnsi="仿宋_GB2312" w:cs="仿宋_GB2312" w:hint="eastAsia"/>
          <w:sz w:val="28"/>
          <w:szCs w:val="28"/>
        </w:rPr>
        <w:t xml:space="preserve"> </w:t>
      </w:r>
      <w:r>
        <w:rPr>
          <w:rFonts w:ascii="仿宋_GB2312" w:hAnsi="仿宋_GB2312" w:cs="仿宋_GB2312" w:hint="eastAsia"/>
          <w:sz w:val="28"/>
          <w:szCs w:val="28"/>
        </w:rPr>
        <w:t>岗位）</w:t>
      </w:r>
      <w:r>
        <w:rPr>
          <w:rFonts w:ascii="仿宋_GB2312" w:hAnsi="仿宋_GB2312" w:cs="仿宋_GB2312" w:hint="eastAsia"/>
          <w:sz w:val="28"/>
          <w:szCs w:val="28"/>
        </w:rPr>
        <w:t xml:space="preserve"> </w:t>
      </w:r>
      <w:r>
        <w:rPr>
          <w:rFonts w:ascii="仿宋_GB2312" w:hAnsi="仿宋_GB2312" w:cs="仿宋_GB2312" w:hint="eastAsia"/>
          <w:sz w:val="28"/>
          <w:szCs w:val="28"/>
        </w:rPr>
        <w:t>流程为导向，按专业基础实训、专项技能实训、专业综合实训和生产顶岗实习四个层次建设专业实训实习基地。实现校内实训基地的模拟性、生产性、开放性，校外实训基地的生产实践性、顶岗实习性、技术服务性。</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校内具有计算机组装与维护实训室、网络实训室、</w:t>
      </w:r>
      <w:r>
        <w:rPr>
          <w:rFonts w:ascii="仿宋_GB2312" w:hAnsi="仿宋_GB2312" w:cs="仿宋_GB2312" w:hint="eastAsia"/>
          <w:sz w:val="28"/>
          <w:szCs w:val="28"/>
        </w:rPr>
        <w:t>平面设计实训室、</w:t>
      </w:r>
      <w:r>
        <w:rPr>
          <w:rFonts w:ascii="仿宋_GB2312" w:hAnsi="仿宋_GB2312" w:cs="仿宋_GB2312" w:hint="eastAsia"/>
          <w:sz w:val="28"/>
          <w:szCs w:val="28"/>
        </w:rPr>
        <w:t>项目开发实训室等实训功能室。</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校外具有稳定的校外实习基地。能提供软件开发、软件测试、</w:t>
      </w:r>
      <w:r>
        <w:rPr>
          <w:rFonts w:ascii="仿宋_GB2312" w:hAnsi="仿宋_GB2312" w:cs="仿宋_GB2312" w:hint="eastAsia"/>
          <w:sz w:val="28"/>
          <w:szCs w:val="28"/>
        </w:rPr>
        <w:t>软件编码、软件技术支持、</w:t>
      </w:r>
      <w:r>
        <w:rPr>
          <w:rFonts w:ascii="仿宋_GB2312" w:hAnsi="仿宋_GB2312" w:cs="仿宋_GB2312" w:hint="eastAsia"/>
          <w:sz w:val="28"/>
          <w:szCs w:val="28"/>
        </w:rPr>
        <w:t>Web</w:t>
      </w:r>
      <w:r>
        <w:rPr>
          <w:rFonts w:ascii="仿宋_GB2312" w:hAnsi="仿宋_GB2312" w:cs="仿宋_GB2312" w:hint="eastAsia"/>
          <w:sz w:val="28"/>
          <w:szCs w:val="28"/>
        </w:rPr>
        <w:t>前端开发、</w:t>
      </w:r>
      <w:r>
        <w:rPr>
          <w:rFonts w:ascii="仿宋_GB2312" w:hAnsi="仿宋_GB2312" w:cs="仿宋_GB2312" w:hint="eastAsia"/>
          <w:sz w:val="28"/>
          <w:szCs w:val="28"/>
        </w:rPr>
        <w:t>UI</w:t>
      </w:r>
      <w:r>
        <w:rPr>
          <w:rFonts w:ascii="仿宋_GB2312" w:hAnsi="仿宋_GB2312" w:cs="仿宋_GB2312" w:hint="eastAsia"/>
          <w:sz w:val="28"/>
          <w:szCs w:val="28"/>
        </w:rPr>
        <w:t>设计、电商设计等相关实习岗位，</w:t>
      </w:r>
      <w:r>
        <w:rPr>
          <w:rFonts w:ascii="仿宋_GB2312" w:hAnsi="仿宋_GB2312" w:cs="仿宋_GB2312" w:hint="eastAsia"/>
          <w:sz w:val="28"/>
          <w:szCs w:val="28"/>
        </w:rPr>
        <w:lastRenderedPageBreak/>
        <w:t>能涵盖当前软件产业发展的主流技术，可接纳一定规模的学生实习；能够配备相应数量的指导教师对学生实习进行指导和管理；有保证实习生日常工作、学习、生活的规章制度，有安全、保险保障。</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2.</w:t>
      </w:r>
      <w:r>
        <w:rPr>
          <w:rFonts w:hint="eastAsia"/>
        </w:rPr>
        <w:t xml:space="preserve"> </w:t>
      </w:r>
      <w:r>
        <w:rPr>
          <w:rFonts w:ascii="仿宋_GB2312" w:hAnsi="仿宋_GB2312" w:cs="仿宋_GB2312" w:hint="eastAsia"/>
          <w:sz w:val="28"/>
          <w:szCs w:val="28"/>
        </w:rPr>
        <w:t>专业项目教材开发</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专业教师与企业专家共同开发基于工作过程的项目化教材，挖掘企业实际案例，完成辅助教学材料，所设的知识与能力培养目标与职业具备的岗位能力相对应。</w:t>
      </w:r>
      <w:r>
        <w:rPr>
          <w:rFonts w:ascii="仿宋_GB2312" w:hAnsi="仿宋_GB2312" w:cs="仿宋_GB2312" w:hint="eastAsia"/>
          <w:sz w:val="28"/>
          <w:szCs w:val="28"/>
        </w:rPr>
        <w:t xml:space="preserve"> </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3.</w:t>
      </w:r>
      <w:r>
        <w:rPr>
          <w:rFonts w:ascii="仿宋_GB2312" w:hAnsi="仿宋_GB2312" w:cs="仿宋_GB2312" w:hint="eastAsia"/>
          <w:sz w:val="28"/>
          <w:szCs w:val="28"/>
        </w:rPr>
        <w:t>“双师结构”</w:t>
      </w:r>
      <w:r>
        <w:rPr>
          <w:rFonts w:ascii="仿宋_GB2312" w:hAnsi="仿宋_GB2312" w:cs="仿宋_GB2312" w:hint="eastAsia"/>
          <w:sz w:val="28"/>
          <w:szCs w:val="28"/>
        </w:rPr>
        <w:t xml:space="preserve"> </w:t>
      </w:r>
      <w:r>
        <w:rPr>
          <w:rFonts w:ascii="仿宋_GB2312" w:hAnsi="仿宋_GB2312" w:cs="仿宋_GB2312" w:hint="eastAsia"/>
          <w:sz w:val="28"/>
          <w:szCs w:val="28"/>
        </w:rPr>
        <w:t>师资队伍建设</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培养造就一支结构合理，具有强烈的创新思想和创新精神，充满活力、</w:t>
      </w:r>
      <w:r>
        <w:rPr>
          <w:rFonts w:ascii="仿宋_GB2312" w:hAnsi="仿宋_GB2312" w:cs="仿宋_GB2312" w:hint="eastAsia"/>
          <w:sz w:val="28"/>
          <w:szCs w:val="28"/>
        </w:rPr>
        <w:t xml:space="preserve"> </w:t>
      </w:r>
      <w:r>
        <w:rPr>
          <w:rFonts w:ascii="仿宋_GB2312" w:hAnsi="仿宋_GB2312" w:cs="仿宋_GB2312" w:hint="eastAsia"/>
          <w:sz w:val="28"/>
          <w:szCs w:val="28"/>
        </w:rPr>
        <w:t>团结合作的“双师结构”</w:t>
      </w:r>
      <w:r>
        <w:rPr>
          <w:rFonts w:ascii="仿宋_GB2312" w:hAnsi="仿宋_GB2312" w:cs="仿宋_GB2312" w:hint="eastAsia"/>
          <w:sz w:val="28"/>
          <w:szCs w:val="28"/>
        </w:rPr>
        <w:t xml:space="preserve"> </w:t>
      </w:r>
      <w:r>
        <w:rPr>
          <w:rFonts w:ascii="仿宋_GB2312" w:hAnsi="仿宋_GB2312" w:cs="仿宋_GB2312" w:hint="eastAsia"/>
          <w:sz w:val="28"/>
          <w:szCs w:val="28"/>
        </w:rPr>
        <w:t>师资队伍是专业建设的基础。加大对现有教师的培养力度，完善专任教师的学历结构和职称结构。增强专任教师的实践能力，由学院派专任教师到企业进行社会实践活动。积极开展学术交流，定期聘请国内外知名专家、学者及企事业单位从业人员为教师开展学术专题讲座。</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 xml:space="preserve">4. </w:t>
      </w:r>
      <w:r>
        <w:rPr>
          <w:rFonts w:ascii="仿宋_GB2312" w:hAnsi="仿宋_GB2312" w:cs="仿宋_GB2312" w:hint="eastAsia"/>
          <w:sz w:val="28"/>
          <w:szCs w:val="28"/>
        </w:rPr>
        <w:t>搭建校企合作平台</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与行业企业开展多方位多形式的合作，根据企业发展需求提出人才培养规划和年度人才需求，学院以此制定人才培养方案；选派著名企业的企业家和技术人员来学院进行专题讲座，并承担专业主干课程的实训教学任务；落实专业实习和毕业生就业的企</w:t>
      </w:r>
      <w:r>
        <w:rPr>
          <w:rFonts w:ascii="仿宋_GB2312" w:hAnsi="仿宋_GB2312" w:cs="仿宋_GB2312" w:hint="eastAsia"/>
          <w:sz w:val="28"/>
          <w:szCs w:val="28"/>
        </w:rPr>
        <w:t>业；共同建立校内外实训基地等。</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5.</w:t>
      </w:r>
      <w:r>
        <w:rPr>
          <w:rFonts w:ascii="仿宋_GB2312" w:hAnsi="仿宋_GB2312" w:cs="仿宋_GB2312" w:hint="eastAsia"/>
          <w:sz w:val="28"/>
          <w:szCs w:val="28"/>
        </w:rPr>
        <w:t>构建教学质量监控体系</w:t>
      </w:r>
    </w:p>
    <w:p w:rsidR="005F63DC" w:rsidRDefault="00FA0479">
      <w:pPr>
        <w:spacing w:line="520" w:lineRule="exact"/>
        <w:ind w:firstLineChars="200" w:firstLine="560"/>
        <w:rPr>
          <w:rFonts w:ascii="仿宋_GB2312" w:hAnsi="仿宋_GB2312" w:cs="仿宋_GB2312"/>
          <w:sz w:val="28"/>
          <w:szCs w:val="28"/>
        </w:rPr>
      </w:pPr>
      <w:r>
        <w:rPr>
          <w:rFonts w:ascii="仿宋_GB2312" w:hAnsi="仿宋_GB2312" w:cs="仿宋_GB2312" w:hint="eastAsia"/>
          <w:sz w:val="28"/>
          <w:szCs w:val="28"/>
        </w:rPr>
        <w:t>为保障人才培养方案的顺利实施和持续改进人才培养质量，使人才培养过程的关键环节始终处于可控状态，在学院教学质量监控体系的总体框架下，建立以学生作品为载体，以职业知识、职业技能与职业素养为评价核心，过程考核和结果考核相结合的课程考核评价体系。建立定岗实习跟踪监控机制，校企共同实施定岗实习质量管理。建立毕业生质量跟踪调查</w:t>
      </w:r>
      <w:r>
        <w:rPr>
          <w:rFonts w:ascii="仿宋_GB2312" w:hAnsi="仿宋_GB2312" w:cs="仿宋_GB2312" w:hint="eastAsia"/>
          <w:sz w:val="28"/>
          <w:szCs w:val="28"/>
        </w:rPr>
        <w:lastRenderedPageBreak/>
        <w:t>机制，关注毕业生群体与个体职业发展现状。</w:t>
      </w:r>
    </w:p>
    <w:p w:rsidR="005F63DC" w:rsidRDefault="00FA0479">
      <w:pPr>
        <w:pStyle w:val="21"/>
        <w:spacing w:line="520" w:lineRule="exact"/>
        <w:ind w:firstLine="562"/>
        <w:rPr>
          <w:rFonts w:ascii="仿宋_GB2312" w:eastAsia="仿宋_GB2312"/>
          <w:color w:val="auto"/>
        </w:rPr>
      </w:pPr>
      <w:bookmarkStart w:id="8" w:name="_Toc433985257"/>
      <w:bookmarkStart w:id="9" w:name="_Toc433986314"/>
      <w:r>
        <w:rPr>
          <w:rFonts w:ascii="仿宋_GB2312" w:eastAsia="仿宋_GB2312" w:hAnsi="宋体" w:hint="eastAsia"/>
          <w:b/>
          <w:color w:val="auto"/>
        </w:rPr>
        <w:t>八</w:t>
      </w:r>
      <w:r>
        <w:rPr>
          <w:rFonts w:ascii="仿宋_GB2312" w:eastAsia="仿宋_GB2312" w:hint="eastAsia"/>
          <w:color w:val="auto"/>
        </w:rPr>
        <w:t>、</w:t>
      </w:r>
      <w:bookmarkEnd w:id="8"/>
      <w:bookmarkEnd w:id="9"/>
      <w:r>
        <w:rPr>
          <w:rFonts w:ascii="仿宋_GB2312" w:eastAsia="仿宋_GB2312" w:hint="eastAsia"/>
          <w:b/>
          <w:color w:val="auto"/>
        </w:rPr>
        <w:t>毕业要求</w:t>
      </w:r>
    </w:p>
    <w:p w:rsidR="005F63DC" w:rsidRDefault="00FA0479">
      <w:pPr>
        <w:spacing w:line="520" w:lineRule="exact"/>
        <w:ind w:firstLineChars="200" w:firstLine="560"/>
        <w:rPr>
          <w:rFonts w:ascii="仿宋_GB2312" w:hAnsi="仿宋_GB2312" w:cs="仿宋_GB2312"/>
          <w:sz w:val="28"/>
          <w:szCs w:val="28"/>
        </w:rPr>
      </w:pPr>
      <w:r>
        <w:rPr>
          <w:rFonts w:ascii="仿宋_GB2312" w:hAnsi="宋体" w:hint="eastAsia"/>
          <w:sz w:val="28"/>
          <w:szCs w:val="28"/>
        </w:rPr>
        <w:t>成绩考核依学校学籍管理有关规定进行。考核分为考试和考查两种形式，成绩以百分制记分。</w:t>
      </w:r>
      <w:r>
        <w:rPr>
          <w:rFonts w:ascii="仿宋_GB2312" w:hAnsi="宋体" w:hint="eastAsia"/>
          <w:sz w:val="28"/>
          <w:szCs w:val="28"/>
        </w:rPr>
        <w:t>术科考试以实践与笔试相结合；理论考核与技能考核相结合。对专业性较强的课程实行模拟考试，以加强对学生的技能培训与考核，部分课程采取取消卷面考试，完全用课程设计代替考核。学生修完规定课程经考核及格，准予毕业。</w:t>
      </w:r>
      <w:bookmarkStart w:id="10" w:name="_GoBack"/>
      <w:bookmarkEnd w:id="10"/>
    </w:p>
    <w:sectPr w:rsidR="005F63DC">
      <w:footerReference w:type="default" r:id="rId9"/>
      <w:pgSz w:w="11906" w:h="16838"/>
      <w:pgMar w:top="1701" w:right="1418" w:bottom="113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479" w:rsidRDefault="00FA0479">
      <w:r>
        <w:separator/>
      </w:r>
    </w:p>
  </w:endnote>
  <w:endnote w:type="continuationSeparator" w:id="0">
    <w:p w:rsidR="00FA0479" w:rsidRDefault="00FA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方正舒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小标宋">
    <w:altName w:val="微软雅黑"/>
    <w:charset w:val="86"/>
    <w:family w:val="auto"/>
    <w:pitch w:val="default"/>
    <w:sig w:usb0="00000000" w:usb1="0000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28574739"/>
    </w:sdtPr>
    <w:sdtEndPr/>
    <w:sdtContent>
      <w:p w:rsidR="005F63DC" w:rsidRDefault="00FA0479">
        <w:pPr>
          <w:pStyle w:val="aa"/>
          <w:spacing w:before="240" w:after="24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342324" w:rsidRPr="00342324">
          <w:rPr>
            <w:rFonts w:ascii="Times New Roman" w:hAnsi="Times New Roman" w:cs="Times New Roman"/>
            <w:noProof/>
            <w:lang w:val="zh-CN"/>
          </w:rPr>
          <w:t>16</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479" w:rsidRDefault="00FA0479">
      <w:r>
        <w:separator/>
      </w:r>
    </w:p>
  </w:footnote>
  <w:footnote w:type="continuationSeparator" w:id="0">
    <w:p w:rsidR="00FA0479" w:rsidRDefault="00FA04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0B0B4"/>
    <w:multiLevelType w:val="singleLevel"/>
    <w:tmpl w:val="41C0B0B4"/>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BF"/>
    <w:rsid w:val="0000725D"/>
    <w:rsid w:val="000239E0"/>
    <w:rsid w:val="0009491A"/>
    <w:rsid w:val="000C440D"/>
    <w:rsid w:val="0010135C"/>
    <w:rsid w:val="00115BF2"/>
    <w:rsid w:val="0015113C"/>
    <w:rsid w:val="00155EF4"/>
    <w:rsid w:val="0016793B"/>
    <w:rsid w:val="00182979"/>
    <w:rsid w:val="001B2265"/>
    <w:rsid w:val="0020633F"/>
    <w:rsid w:val="002243CE"/>
    <w:rsid w:val="002341FB"/>
    <w:rsid w:val="002479B5"/>
    <w:rsid w:val="00281303"/>
    <w:rsid w:val="002904AB"/>
    <w:rsid w:val="0029313C"/>
    <w:rsid w:val="00296565"/>
    <w:rsid w:val="002A2B67"/>
    <w:rsid w:val="002A4FCF"/>
    <w:rsid w:val="002E716E"/>
    <w:rsid w:val="0030771F"/>
    <w:rsid w:val="00313D65"/>
    <w:rsid w:val="00342324"/>
    <w:rsid w:val="003B227F"/>
    <w:rsid w:val="003E16C8"/>
    <w:rsid w:val="003E4BF2"/>
    <w:rsid w:val="003F1C6F"/>
    <w:rsid w:val="00491086"/>
    <w:rsid w:val="004953AB"/>
    <w:rsid w:val="004D2BB3"/>
    <w:rsid w:val="004E0623"/>
    <w:rsid w:val="0051530D"/>
    <w:rsid w:val="00517CA0"/>
    <w:rsid w:val="00521F34"/>
    <w:rsid w:val="00524B57"/>
    <w:rsid w:val="00552B6E"/>
    <w:rsid w:val="005756C3"/>
    <w:rsid w:val="00582F52"/>
    <w:rsid w:val="00585927"/>
    <w:rsid w:val="00594C12"/>
    <w:rsid w:val="005E37EE"/>
    <w:rsid w:val="005F63DC"/>
    <w:rsid w:val="00602E2E"/>
    <w:rsid w:val="006312A9"/>
    <w:rsid w:val="00680C73"/>
    <w:rsid w:val="006956AB"/>
    <w:rsid w:val="006957F9"/>
    <w:rsid w:val="006E4AFD"/>
    <w:rsid w:val="006E7FCA"/>
    <w:rsid w:val="006F6DE0"/>
    <w:rsid w:val="006F761D"/>
    <w:rsid w:val="007033B2"/>
    <w:rsid w:val="00746329"/>
    <w:rsid w:val="00754B2C"/>
    <w:rsid w:val="0075641A"/>
    <w:rsid w:val="007727E9"/>
    <w:rsid w:val="007847A9"/>
    <w:rsid w:val="007F51D0"/>
    <w:rsid w:val="00825CC4"/>
    <w:rsid w:val="00842122"/>
    <w:rsid w:val="008A5943"/>
    <w:rsid w:val="008C177E"/>
    <w:rsid w:val="008D0C0F"/>
    <w:rsid w:val="008D3D26"/>
    <w:rsid w:val="008D7470"/>
    <w:rsid w:val="00913DA0"/>
    <w:rsid w:val="00943EDA"/>
    <w:rsid w:val="0094616B"/>
    <w:rsid w:val="00965EDE"/>
    <w:rsid w:val="00993DDC"/>
    <w:rsid w:val="0099701D"/>
    <w:rsid w:val="009A4020"/>
    <w:rsid w:val="009C30D7"/>
    <w:rsid w:val="009F41F8"/>
    <w:rsid w:val="00A017BF"/>
    <w:rsid w:val="00A175D3"/>
    <w:rsid w:val="00A336E2"/>
    <w:rsid w:val="00A44B80"/>
    <w:rsid w:val="00A45F52"/>
    <w:rsid w:val="00A51F80"/>
    <w:rsid w:val="00A53FCB"/>
    <w:rsid w:val="00A56A36"/>
    <w:rsid w:val="00A66016"/>
    <w:rsid w:val="00A8733C"/>
    <w:rsid w:val="00A91846"/>
    <w:rsid w:val="00AD4FD5"/>
    <w:rsid w:val="00AE57BF"/>
    <w:rsid w:val="00B26AF7"/>
    <w:rsid w:val="00B67EE8"/>
    <w:rsid w:val="00BA0668"/>
    <w:rsid w:val="00BA7814"/>
    <w:rsid w:val="00BB0E7E"/>
    <w:rsid w:val="00BD6739"/>
    <w:rsid w:val="00BF239D"/>
    <w:rsid w:val="00C02A6E"/>
    <w:rsid w:val="00C3567B"/>
    <w:rsid w:val="00C36263"/>
    <w:rsid w:val="00C80E03"/>
    <w:rsid w:val="00C92E59"/>
    <w:rsid w:val="00C93C19"/>
    <w:rsid w:val="00CC0130"/>
    <w:rsid w:val="00CC7AED"/>
    <w:rsid w:val="00CD7362"/>
    <w:rsid w:val="00CE15B4"/>
    <w:rsid w:val="00CF0280"/>
    <w:rsid w:val="00CF1CA6"/>
    <w:rsid w:val="00D220F6"/>
    <w:rsid w:val="00D46562"/>
    <w:rsid w:val="00D46D65"/>
    <w:rsid w:val="00D52991"/>
    <w:rsid w:val="00D71E80"/>
    <w:rsid w:val="00DA1892"/>
    <w:rsid w:val="00DB04D3"/>
    <w:rsid w:val="00DC1920"/>
    <w:rsid w:val="00DD24F9"/>
    <w:rsid w:val="00E04A7B"/>
    <w:rsid w:val="00E215F9"/>
    <w:rsid w:val="00E34726"/>
    <w:rsid w:val="00E358DE"/>
    <w:rsid w:val="00E42ECD"/>
    <w:rsid w:val="00E652B4"/>
    <w:rsid w:val="00E70C7F"/>
    <w:rsid w:val="00ED7B7D"/>
    <w:rsid w:val="00F10B04"/>
    <w:rsid w:val="00F2177E"/>
    <w:rsid w:val="00F50316"/>
    <w:rsid w:val="00F75A9B"/>
    <w:rsid w:val="00F85CED"/>
    <w:rsid w:val="00FA0479"/>
    <w:rsid w:val="00FA1378"/>
    <w:rsid w:val="00FA511E"/>
    <w:rsid w:val="00FA736B"/>
    <w:rsid w:val="00FB4226"/>
    <w:rsid w:val="00FD0EAF"/>
    <w:rsid w:val="00FE35BE"/>
    <w:rsid w:val="00FE3DA4"/>
    <w:rsid w:val="0C232893"/>
    <w:rsid w:val="0CB13B94"/>
    <w:rsid w:val="1E3A23FD"/>
    <w:rsid w:val="22B831EF"/>
    <w:rsid w:val="232442A4"/>
    <w:rsid w:val="2A7E096B"/>
    <w:rsid w:val="3A346CFC"/>
    <w:rsid w:val="3ECB71DF"/>
    <w:rsid w:val="5C8A45DF"/>
    <w:rsid w:val="5F162FCD"/>
    <w:rsid w:val="6AD23BD1"/>
    <w:rsid w:val="70443FA1"/>
    <w:rsid w:val="79E34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semiHidden="0" w:uiPriority="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nhideWhenUsed="0" w:qFormat="1"/>
    <w:lsdException w:name="footer" w:semiHidden="0" w:unhideWhenUsed="0" w:qFormat="1"/>
    <w:lsdException w:name="caption" w:uiPriority="35" w:qFormat="1"/>
    <w:lsdException w:name="annotation reference" w:semiHidden="0" w:uiPriority="0" w:unhideWhenUsed="0"/>
    <w:lsdException w:name="page number" w:semiHidden="0" w:uiPriority="0" w:unhideWhenUsed="0" w:qFormat="1"/>
    <w:lsdException w:name="endnote reference" w:semiHidden="0" w:uiPriority="0" w:unhideWhenUsed="0" w:qFormat="1"/>
    <w:lsdException w:name="endnote text"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Date" w:semiHidden="0" w:uiPriority="0" w:unhideWhenUsed="0" w:qFormat="1"/>
    <w:lsdException w:name="Body Text Indent 2" w:semiHidden="0" w:uiPriority="0" w:unhideWhenUsed="0" w:qFormat="1"/>
    <w:lsdException w:name="Body Text Indent 3" w:semiHidden="0" w:uiPriority="0" w:unhideWhenUsed="0" w:qFormat="1"/>
    <w:lsdException w:name="Hyperlink" w:semiHidden="0" w:unhideWhenUsed="0" w:qFormat="1"/>
    <w:lsdException w:name="FollowedHyperlink"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uiPriority="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rPr>
  </w:style>
  <w:style w:type="paragraph" w:styleId="1">
    <w:name w:val="heading 1"/>
    <w:basedOn w:val="a"/>
    <w:next w:val="a"/>
    <w:link w:val="1Char"/>
    <w:qFormat/>
    <w:pPr>
      <w:keepNext/>
      <w:keepLines/>
      <w:spacing w:beforeLines="50" w:afterLines="50" w:line="560" w:lineRule="exact"/>
      <w:jc w:val="center"/>
      <w:outlineLvl w:val="0"/>
    </w:pPr>
    <w:rPr>
      <w:rFonts w:ascii="Calibri" w:eastAsia="方正小标宋简体" w:hAnsi="Calibri"/>
      <w:b/>
      <w:bCs/>
      <w:kern w:val="44"/>
      <w:sz w:val="36"/>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Cs w:val="32"/>
    </w:rPr>
  </w:style>
  <w:style w:type="paragraph" w:styleId="3">
    <w:name w:val="heading 3"/>
    <w:basedOn w:val="a"/>
    <w:next w:val="a"/>
    <w:link w:val="3Char"/>
    <w:qFormat/>
    <w:pPr>
      <w:keepNext/>
      <w:keepLines/>
      <w:spacing w:before="260" w:after="260" w:line="416" w:lineRule="auto"/>
      <w:outlineLvl w:val="2"/>
    </w:pPr>
    <w:rPr>
      <w:rFonts w:eastAsia="宋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rPr>
      <w:rFonts w:asciiTheme="minorHAnsi" w:hAnsiTheme="minorHAnsi" w:cstheme="minorBidi"/>
      <w:szCs w:val="22"/>
    </w:rPr>
  </w:style>
  <w:style w:type="paragraph" w:styleId="a4">
    <w:name w:val="Body Text"/>
    <w:basedOn w:val="a"/>
    <w:link w:val="Char0"/>
    <w:qFormat/>
    <w:pPr>
      <w:spacing w:line="0" w:lineRule="atLeast"/>
    </w:pPr>
    <w:rPr>
      <w:rFonts w:asciiTheme="minorHAnsi" w:eastAsia="小标宋" w:hAnsiTheme="minorHAnsi" w:cstheme="minorBidi"/>
      <w:sz w:val="44"/>
      <w:szCs w:val="22"/>
    </w:rPr>
  </w:style>
  <w:style w:type="paragraph" w:styleId="a5">
    <w:name w:val="Body Text Indent"/>
    <w:basedOn w:val="a"/>
    <w:link w:val="Char1"/>
    <w:qFormat/>
    <w:pPr>
      <w:spacing w:line="500" w:lineRule="exact"/>
      <w:ind w:firstLineChars="200" w:firstLine="560"/>
    </w:pPr>
    <w:rPr>
      <w:rFonts w:ascii="仿宋_GB2312" w:hAnsi="宋体" w:cstheme="minorBidi"/>
      <w:sz w:val="28"/>
      <w:szCs w:val="28"/>
    </w:rPr>
  </w:style>
  <w:style w:type="paragraph" w:styleId="30">
    <w:name w:val="toc 3"/>
    <w:basedOn w:val="a"/>
    <w:next w:val="a"/>
    <w:qFormat/>
    <w:pPr>
      <w:ind w:leftChars="400" w:left="840"/>
    </w:pPr>
    <w:rPr>
      <w:rFonts w:eastAsia="宋体"/>
      <w:sz w:val="21"/>
      <w:szCs w:val="24"/>
    </w:rPr>
  </w:style>
  <w:style w:type="paragraph" w:styleId="a6">
    <w:name w:val="Plain Text"/>
    <w:basedOn w:val="a"/>
    <w:link w:val="Char2"/>
    <w:qFormat/>
    <w:rPr>
      <w:rFonts w:ascii="宋体" w:eastAsiaTheme="minorEastAsia" w:hAnsi="Courier New" w:cstheme="minorBidi"/>
      <w:sz w:val="21"/>
      <w:szCs w:val="22"/>
    </w:rPr>
  </w:style>
  <w:style w:type="paragraph" w:styleId="a7">
    <w:name w:val="Date"/>
    <w:basedOn w:val="a"/>
    <w:next w:val="a"/>
    <w:link w:val="Char3"/>
    <w:qFormat/>
    <w:pPr>
      <w:ind w:leftChars="2500" w:left="100"/>
    </w:pPr>
    <w:rPr>
      <w:rFonts w:asciiTheme="minorHAnsi" w:hAnsiTheme="minorHAnsi" w:cstheme="minorBidi"/>
      <w:szCs w:val="22"/>
    </w:rPr>
  </w:style>
  <w:style w:type="paragraph" w:styleId="20">
    <w:name w:val="Body Text Indent 2"/>
    <w:basedOn w:val="a"/>
    <w:link w:val="2Char0"/>
    <w:qFormat/>
    <w:pPr>
      <w:spacing w:after="120" w:line="480" w:lineRule="auto"/>
      <w:ind w:leftChars="200" w:left="420"/>
    </w:pPr>
    <w:rPr>
      <w:rFonts w:asciiTheme="minorHAnsi" w:eastAsiaTheme="minorEastAsia" w:hAnsiTheme="minorHAnsi" w:cstheme="minorBidi"/>
      <w:sz w:val="21"/>
      <w:szCs w:val="24"/>
    </w:rPr>
  </w:style>
  <w:style w:type="paragraph" w:styleId="a8">
    <w:name w:val="endnote text"/>
    <w:basedOn w:val="a"/>
    <w:link w:val="Char4"/>
    <w:qFormat/>
    <w:pPr>
      <w:adjustRightInd w:val="0"/>
      <w:jc w:val="left"/>
      <w:textAlignment w:val="baseline"/>
    </w:pPr>
    <w:rPr>
      <w:rFonts w:asciiTheme="minorHAnsi" w:eastAsiaTheme="minorEastAsia" w:hAnsiTheme="minorHAnsi" w:cstheme="minorBidi"/>
      <w:sz w:val="21"/>
      <w:szCs w:val="22"/>
    </w:rPr>
  </w:style>
  <w:style w:type="paragraph" w:styleId="a9">
    <w:name w:val="Balloon Text"/>
    <w:basedOn w:val="a"/>
    <w:link w:val="Char5"/>
    <w:qFormat/>
    <w:rPr>
      <w:rFonts w:asciiTheme="minorHAnsi" w:hAnsiTheme="minorHAnsi" w:cstheme="minorBidi"/>
      <w:sz w:val="18"/>
      <w:szCs w:val="18"/>
    </w:rPr>
  </w:style>
  <w:style w:type="paragraph" w:styleId="aa">
    <w:name w:val="footer"/>
    <w:basedOn w:val="a"/>
    <w:link w:val="Char6"/>
    <w:uiPriority w:val="99"/>
    <w:qFormat/>
    <w:pPr>
      <w:tabs>
        <w:tab w:val="center" w:pos="4153"/>
        <w:tab w:val="right" w:pos="8306"/>
      </w:tabs>
      <w:snapToGrid w:val="0"/>
      <w:jc w:val="left"/>
    </w:pPr>
    <w:rPr>
      <w:rFonts w:asciiTheme="minorHAnsi" w:hAnsiTheme="minorHAnsi" w:cstheme="minorBidi"/>
      <w:sz w:val="18"/>
      <w:szCs w:val="22"/>
    </w:rPr>
  </w:style>
  <w:style w:type="paragraph" w:styleId="ab">
    <w:name w:val="header"/>
    <w:basedOn w:val="a"/>
    <w:link w:val="Char7"/>
    <w:uiPriority w:val="99"/>
    <w:qFormat/>
    <w:pPr>
      <w:pBdr>
        <w:bottom w:val="single" w:sz="6" w:space="1" w:color="auto"/>
      </w:pBdr>
      <w:tabs>
        <w:tab w:val="center" w:pos="4153"/>
        <w:tab w:val="right" w:pos="8306"/>
      </w:tabs>
      <w:snapToGrid w:val="0"/>
      <w:jc w:val="center"/>
    </w:pPr>
    <w:rPr>
      <w:rFonts w:asciiTheme="minorHAnsi" w:hAnsiTheme="minorHAnsi" w:cstheme="minorBidi"/>
      <w:sz w:val="18"/>
      <w:szCs w:val="22"/>
    </w:rPr>
  </w:style>
  <w:style w:type="paragraph" w:styleId="10">
    <w:name w:val="toc 1"/>
    <w:basedOn w:val="a"/>
    <w:next w:val="a"/>
    <w:qFormat/>
    <w:rPr>
      <w:rFonts w:eastAsia="宋体"/>
      <w:sz w:val="21"/>
      <w:szCs w:val="24"/>
    </w:rPr>
  </w:style>
  <w:style w:type="paragraph" w:styleId="31">
    <w:name w:val="Body Text Indent 3"/>
    <w:basedOn w:val="a"/>
    <w:link w:val="3Char0"/>
    <w:qFormat/>
    <w:pPr>
      <w:spacing w:after="120"/>
      <w:ind w:leftChars="200" w:left="420"/>
    </w:pPr>
    <w:rPr>
      <w:rFonts w:asciiTheme="minorHAnsi" w:eastAsiaTheme="minorEastAsia" w:hAnsiTheme="minorHAnsi" w:cstheme="minorBidi"/>
      <w:sz w:val="16"/>
      <w:szCs w:val="16"/>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szCs w:val="24"/>
    </w:rPr>
  </w:style>
  <w:style w:type="paragraph" w:styleId="ac">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ad">
    <w:name w:val="annotation subject"/>
    <w:basedOn w:val="a3"/>
    <w:next w:val="a3"/>
    <w:link w:val="Char8"/>
    <w:qFormat/>
    <w:rPr>
      <w:b/>
      <w:bCs/>
    </w:rPr>
  </w:style>
  <w:style w:type="table" w:styleId="ae">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qFormat/>
    <w:rPr>
      <w:b/>
      <w:bCs/>
    </w:rPr>
  </w:style>
  <w:style w:type="character" w:styleId="af0">
    <w:name w:val="endnote reference"/>
    <w:qFormat/>
    <w:rPr>
      <w:rFonts w:cs="Times New Roman"/>
      <w:vertAlign w:val="superscript"/>
    </w:rPr>
  </w:style>
  <w:style w:type="character" w:styleId="af1">
    <w:name w:val="page number"/>
    <w:basedOn w:val="a0"/>
    <w:qFormat/>
  </w:style>
  <w:style w:type="character" w:styleId="af2">
    <w:name w:val="FollowedHyperlink"/>
    <w:basedOn w:val="a0"/>
    <w:uiPriority w:val="99"/>
    <w:semiHidden/>
    <w:unhideWhenUsed/>
    <w:qFormat/>
    <w:rPr>
      <w:color w:val="800080"/>
      <w:u w:val="single"/>
    </w:rPr>
  </w:style>
  <w:style w:type="character" w:styleId="af3">
    <w:name w:val="Hyperlink"/>
    <w:uiPriority w:val="99"/>
    <w:qFormat/>
    <w:rPr>
      <w:color w:val="0000FF"/>
      <w:u w:val="single"/>
    </w:rPr>
  </w:style>
  <w:style w:type="character" w:styleId="af4">
    <w:name w:val="annotation reference"/>
    <w:rPr>
      <w:sz w:val="21"/>
      <w:szCs w:val="21"/>
    </w:rPr>
  </w:style>
  <w:style w:type="character" w:customStyle="1" w:styleId="1Char">
    <w:name w:val="标题 1 Char"/>
    <w:basedOn w:val="a0"/>
    <w:link w:val="1"/>
    <w:qFormat/>
    <w:rPr>
      <w:rFonts w:ascii="Calibri" w:eastAsia="方正小标宋简体" w:hAnsi="Calibri" w:cs="Times New Roman"/>
      <w:b/>
      <w:bCs/>
      <w:kern w:val="44"/>
      <w:sz w:val="36"/>
      <w:szCs w:val="44"/>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FooterChar">
    <w:name w:val="Footer Char"/>
    <w:qFormat/>
    <w:locked/>
    <w:rPr>
      <w:rFonts w:ascii="Times New Roman" w:eastAsia="宋体" w:hAnsi="Times New Roman" w:cs="Times New Roman"/>
      <w:sz w:val="18"/>
      <w:szCs w:val="18"/>
    </w:rPr>
  </w:style>
  <w:style w:type="character" w:customStyle="1" w:styleId="Char4">
    <w:name w:val="尾注文本 Char"/>
    <w:link w:val="a8"/>
    <w:qFormat/>
  </w:style>
  <w:style w:type="character" w:customStyle="1" w:styleId="Char3">
    <w:name w:val="日期 Char"/>
    <w:link w:val="a7"/>
    <w:qFormat/>
    <w:rPr>
      <w:rFonts w:eastAsia="仿宋_GB2312"/>
      <w:sz w:val="32"/>
    </w:rPr>
  </w:style>
  <w:style w:type="character" w:customStyle="1" w:styleId="2Char0">
    <w:name w:val="正文文本缩进 2 Char"/>
    <w:link w:val="20"/>
    <w:qFormat/>
    <w:rPr>
      <w:szCs w:val="24"/>
    </w:rPr>
  </w:style>
  <w:style w:type="character" w:customStyle="1" w:styleId="Char1">
    <w:name w:val="正文文本缩进 Char"/>
    <w:link w:val="a5"/>
    <w:qFormat/>
    <w:rPr>
      <w:rFonts w:ascii="仿宋_GB2312" w:eastAsia="仿宋_GB2312" w:hAnsi="宋体"/>
      <w:sz w:val="28"/>
      <w:szCs w:val="28"/>
    </w:rPr>
  </w:style>
  <w:style w:type="character" w:customStyle="1" w:styleId="style31">
    <w:name w:val="style31"/>
    <w:qFormat/>
    <w:rPr>
      <w:rFonts w:cs="Times New Roman"/>
      <w:color w:val="FF9900"/>
    </w:rPr>
  </w:style>
  <w:style w:type="character" w:customStyle="1" w:styleId="Char">
    <w:name w:val="批注文字 Char"/>
    <w:link w:val="a3"/>
    <w:qFormat/>
    <w:rPr>
      <w:rFonts w:eastAsia="仿宋_GB2312"/>
      <w:sz w:val="32"/>
    </w:rPr>
  </w:style>
  <w:style w:type="character" w:customStyle="1" w:styleId="Char5">
    <w:name w:val="批注框文本 Char"/>
    <w:link w:val="a9"/>
    <w:qFormat/>
    <w:rPr>
      <w:rFonts w:eastAsia="仿宋_GB2312"/>
      <w:sz w:val="18"/>
      <w:szCs w:val="18"/>
    </w:rPr>
  </w:style>
  <w:style w:type="character" w:customStyle="1" w:styleId="Char0">
    <w:name w:val="正文文本 Char"/>
    <w:link w:val="a4"/>
    <w:qFormat/>
    <w:rPr>
      <w:rFonts w:eastAsia="小标宋"/>
      <w:sz w:val="44"/>
    </w:rPr>
  </w:style>
  <w:style w:type="character" w:customStyle="1" w:styleId="Char8">
    <w:name w:val="批注主题 Char"/>
    <w:link w:val="ad"/>
    <w:qFormat/>
    <w:rPr>
      <w:rFonts w:eastAsia="仿宋_GB2312"/>
      <w:b/>
      <w:bCs/>
      <w:sz w:val="32"/>
    </w:rPr>
  </w:style>
  <w:style w:type="character" w:customStyle="1" w:styleId="3Char0">
    <w:name w:val="正文文本缩进 3 Char"/>
    <w:link w:val="31"/>
    <w:qFormat/>
    <w:rPr>
      <w:sz w:val="16"/>
      <w:szCs w:val="16"/>
    </w:rPr>
  </w:style>
  <w:style w:type="character" w:customStyle="1" w:styleId="Char2">
    <w:name w:val="纯文本 Char"/>
    <w:link w:val="a6"/>
    <w:qFormat/>
    <w:rPr>
      <w:rFonts w:ascii="宋体" w:hAnsi="Courier New"/>
    </w:rPr>
  </w:style>
  <w:style w:type="character" w:customStyle="1" w:styleId="HTMLChar">
    <w:name w:val="HTML 预设格式 Char"/>
    <w:link w:val="HTML"/>
    <w:qFormat/>
    <w:rPr>
      <w:rFonts w:ascii="宋体" w:hAnsi="宋体" w:cs="宋体"/>
      <w:sz w:val="24"/>
      <w:szCs w:val="24"/>
    </w:rPr>
  </w:style>
  <w:style w:type="character" w:customStyle="1" w:styleId="HeaderChar">
    <w:name w:val="Header Char"/>
    <w:qFormat/>
    <w:locked/>
    <w:rPr>
      <w:rFonts w:ascii="Times New Roman" w:eastAsia="宋体" w:hAnsi="Times New Roman" w:cs="Times New Roman"/>
      <w:sz w:val="18"/>
      <w:szCs w:val="18"/>
    </w:rPr>
  </w:style>
  <w:style w:type="character" w:customStyle="1" w:styleId="NoSpacingChar">
    <w:name w:val="No Spacing Char"/>
    <w:link w:val="11"/>
    <w:qFormat/>
    <w:locked/>
    <w:rPr>
      <w:rFonts w:ascii="Calibri" w:hAnsi="Calibri"/>
      <w:sz w:val="22"/>
    </w:rPr>
  </w:style>
  <w:style w:type="paragraph" w:customStyle="1" w:styleId="11">
    <w:name w:val="无间隔1"/>
    <w:link w:val="NoSpacingChar"/>
    <w:qFormat/>
    <w:rPr>
      <w:rFonts w:ascii="Calibri" w:hAnsi="Calibri"/>
      <w:kern w:val="2"/>
      <w:sz w:val="22"/>
      <w:szCs w:val="22"/>
    </w:rPr>
  </w:style>
  <w:style w:type="character" w:customStyle="1" w:styleId="Char7">
    <w:name w:val="页眉 Char"/>
    <w:link w:val="ab"/>
    <w:uiPriority w:val="99"/>
    <w:qFormat/>
    <w:rPr>
      <w:rFonts w:eastAsia="仿宋_GB2312"/>
      <w:sz w:val="18"/>
    </w:rPr>
  </w:style>
  <w:style w:type="character" w:customStyle="1" w:styleId="Char6">
    <w:name w:val="页脚 Char"/>
    <w:link w:val="aa"/>
    <w:uiPriority w:val="99"/>
    <w:qFormat/>
    <w:rPr>
      <w:rFonts w:eastAsia="仿宋_GB2312"/>
      <w:sz w:val="18"/>
    </w:rPr>
  </w:style>
  <w:style w:type="character" w:customStyle="1" w:styleId="HTMLChar1">
    <w:name w:val="HTML 预设格式 Char1"/>
    <w:basedOn w:val="a0"/>
    <w:uiPriority w:val="99"/>
    <w:semiHidden/>
    <w:qFormat/>
    <w:rPr>
      <w:rFonts w:ascii="Courier New" w:eastAsia="仿宋_GB2312" w:hAnsi="Courier New" w:cs="Courier New"/>
      <w:sz w:val="20"/>
      <w:szCs w:val="20"/>
    </w:rPr>
  </w:style>
  <w:style w:type="character" w:customStyle="1" w:styleId="Char10">
    <w:name w:val="批注文字 Char1"/>
    <w:basedOn w:val="a0"/>
    <w:uiPriority w:val="99"/>
    <w:semiHidden/>
    <w:qFormat/>
    <w:rPr>
      <w:rFonts w:ascii="Times New Roman" w:eastAsia="仿宋_GB2312" w:hAnsi="Times New Roman" w:cs="Times New Roman"/>
      <w:sz w:val="32"/>
      <w:szCs w:val="20"/>
    </w:rPr>
  </w:style>
  <w:style w:type="character" w:customStyle="1" w:styleId="Char11">
    <w:name w:val="尾注文本 Char1"/>
    <w:basedOn w:val="a0"/>
    <w:uiPriority w:val="99"/>
    <w:semiHidden/>
    <w:qFormat/>
    <w:rPr>
      <w:rFonts w:ascii="Times New Roman" w:eastAsia="仿宋_GB2312" w:hAnsi="Times New Roman" w:cs="Times New Roman"/>
      <w:sz w:val="32"/>
      <w:szCs w:val="20"/>
    </w:rPr>
  </w:style>
  <w:style w:type="character" w:customStyle="1" w:styleId="Char12">
    <w:name w:val="批注主题 Char1"/>
    <w:basedOn w:val="Char10"/>
    <w:uiPriority w:val="99"/>
    <w:semiHidden/>
    <w:qFormat/>
    <w:rPr>
      <w:rFonts w:ascii="Times New Roman" w:eastAsia="仿宋_GB2312" w:hAnsi="Times New Roman" w:cs="Times New Roman"/>
      <w:b/>
      <w:bCs/>
      <w:sz w:val="32"/>
      <w:szCs w:val="20"/>
    </w:rPr>
  </w:style>
  <w:style w:type="character" w:customStyle="1" w:styleId="Char13">
    <w:name w:val="页脚 Char1"/>
    <w:basedOn w:val="a0"/>
    <w:uiPriority w:val="99"/>
    <w:semiHidden/>
    <w:qFormat/>
    <w:rPr>
      <w:rFonts w:ascii="Times New Roman" w:eastAsia="仿宋_GB2312" w:hAnsi="Times New Roman" w:cs="Times New Roman"/>
      <w:sz w:val="18"/>
      <w:szCs w:val="18"/>
    </w:rPr>
  </w:style>
  <w:style w:type="character" w:customStyle="1" w:styleId="2Char1">
    <w:name w:val="正文文本缩进 2 Char1"/>
    <w:basedOn w:val="a0"/>
    <w:uiPriority w:val="99"/>
    <w:semiHidden/>
    <w:qFormat/>
    <w:rPr>
      <w:rFonts w:ascii="Times New Roman" w:eastAsia="仿宋_GB2312" w:hAnsi="Times New Roman" w:cs="Times New Roman"/>
      <w:sz w:val="32"/>
      <w:szCs w:val="20"/>
    </w:rPr>
  </w:style>
  <w:style w:type="character" w:customStyle="1" w:styleId="Char14">
    <w:name w:val="正文文本缩进 Char1"/>
    <w:basedOn w:val="a0"/>
    <w:uiPriority w:val="99"/>
    <w:semiHidden/>
    <w:qFormat/>
    <w:rPr>
      <w:rFonts w:ascii="Times New Roman" w:eastAsia="仿宋_GB2312" w:hAnsi="Times New Roman" w:cs="Times New Roman"/>
      <w:sz w:val="32"/>
      <w:szCs w:val="20"/>
    </w:rPr>
  </w:style>
  <w:style w:type="character" w:customStyle="1" w:styleId="3Char1">
    <w:name w:val="正文文本缩进 3 Char1"/>
    <w:basedOn w:val="a0"/>
    <w:uiPriority w:val="99"/>
    <w:semiHidden/>
    <w:qFormat/>
    <w:rPr>
      <w:rFonts w:ascii="Times New Roman" w:eastAsia="仿宋_GB2312" w:hAnsi="Times New Roman" w:cs="Times New Roman"/>
      <w:sz w:val="16"/>
      <w:szCs w:val="16"/>
    </w:rPr>
  </w:style>
  <w:style w:type="character" w:customStyle="1" w:styleId="Char15">
    <w:name w:val="页眉 Char1"/>
    <w:basedOn w:val="a0"/>
    <w:uiPriority w:val="99"/>
    <w:semiHidden/>
    <w:qFormat/>
    <w:rPr>
      <w:rFonts w:ascii="Times New Roman" w:eastAsia="仿宋_GB2312" w:hAnsi="Times New Roman" w:cs="Times New Roman"/>
      <w:sz w:val="18"/>
      <w:szCs w:val="18"/>
    </w:rPr>
  </w:style>
  <w:style w:type="character" w:customStyle="1" w:styleId="Char16">
    <w:name w:val="批注框文本 Char1"/>
    <w:basedOn w:val="a0"/>
    <w:uiPriority w:val="99"/>
    <w:semiHidden/>
    <w:qFormat/>
    <w:rPr>
      <w:rFonts w:ascii="Times New Roman" w:eastAsia="仿宋_GB2312" w:hAnsi="Times New Roman" w:cs="Times New Roman"/>
      <w:sz w:val="18"/>
      <w:szCs w:val="18"/>
    </w:rPr>
  </w:style>
  <w:style w:type="character" w:customStyle="1" w:styleId="Char17">
    <w:name w:val="日期 Char1"/>
    <w:basedOn w:val="a0"/>
    <w:uiPriority w:val="99"/>
    <w:semiHidden/>
    <w:qFormat/>
    <w:rPr>
      <w:rFonts w:ascii="Times New Roman" w:eastAsia="仿宋_GB2312" w:hAnsi="Times New Roman" w:cs="Times New Roman"/>
      <w:sz w:val="32"/>
      <w:szCs w:val="20"/>
    </w:rPr>
  </w:style>
  <w:style w:type="character" w:customStyle="1" w:styleId="Char18">
    <w:name w:val="正文文本 Char1"/>
    <w:basedOn w:val="a0"/>
    <w:uiPriority w:val="99"/>
    <w:semiHidden/>
    <w:qFormat/>
    <w:rPr>
      <w:rFonts w:ascii="Times New Roman" w:eastAsia="仿宋_GB2312" w:hAnsi="Times New Roman" w:cs="Times New Roman"/>
      <w:sz w:val="32"/>
      <w:szCs w:val="20"/>
    </w:rPr>
  </w:style>
  <w:style w:type="character" w:customStyle="1" w:styleId="Char19">
    <w:name w:val="纯文本 Char1"/>
    <w:basedOn w:val="a0"/>
    <w:uiPriority w:val="99"/>
    <w:semiHidden/>
    <w:qFormat/>
    <w:rPr>
      <w:rFonts w:ascii="宋体" w:eastAsia="宋体" w:hAnsi="Courier New" w:cs="Courier New"/>
      <w:szCs w:val="21"/>
    </w:rPr>
  </w:style>
  <w:style w:type="paragraph" w:customStyle="1" w:styleId="font7">
    <w:name w:val="font7"/>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06">
    <w:name w:val="xl106"/>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129">
    <w:name w:val="xl129"/>
    <w:basedOn w:val="a"/>
    <w:qFormat/>
    <w:pPr>
      <w:widowControl/>
      <w:pBdr>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142">
    <w:name w:val="xl142"/>
    <w:basedOn w:val="a"/>
    <w:qFormat/>
    <w:pPr>
      <w:widowControl/>
      <w:pBdr>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71">
    <w:name w:val="xl1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51">
    <w:name w:val="xl151"/>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79">
    <w:name w:val="xl17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FF0000"/>
      <w:kern w:val="0"/>
      <w:sz w:val="20"/>
    </w:rPr>
  </w:style>
  <w:style w:type="paragraph" w:customStyle="1" w:styleId="12">
    <w:name w:val="样式1"/>
    <w:basedOn w:val="a"/>
    <w:pPr>
      <w:widowControl/>
      <w:spacing w:before="100" w:beforeAutospacing="1" w:after="100" w:afterAutospacing="1" w:line="432" w:lineRule="auto"/>
      <w:jc w:val="center"/>
    </w:pPr>
    <w:rPr>
      <w:rFonts w:ascii="方正小标宋简体" w:eastAsia="方正小标宋简体" w:hAnsi="宋体" w:cs="宋体"/>
      <w:b/>
      <w:color w:val="000000"/>
      <w:kern w:val="0"/>
      <w:sz w:val="36"/>
      <w:szCs w:val="36"/>
    </w:rPr>
  </w:style>
  <w:style w:type="paragraph" w:customStyle="1" w:styleId="xl174">
    <w:name w:val="xl1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65">
    <w:name w:val="xl165"/>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80">
    <w:name w:val="xl1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af5">
    <w:name w:val="自定标题"/>
    <w:basedOn w:val="a"/>
    <w:qFormat/>
    <w:pPr>
      <w:spacing w:beforeLines="100" w:afterLines="100" w:line="560" w:lineRule="exact"/>
      <w:jc w:val="center"/>
    </w:pPr>
    <w:rPr>
      <w:rFonts w:ascii="方正小标宋简体" w:eastAsia="方正小标宋简体"/>
      <w:b/>
      <w:sz w:val="36"/>
      <w:szCs w:val="36"/>
    </w:rPr>
  </w:style>
  <w:style w:type="paragraph" w:customStyle="1" w:styleId="p0">
    <w:name w:val="p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127">
    <w:name w:val="xl127"/>
    <w:basedOn w:val="a"/>
    <w:qFormat/>
    <w:pPr>
      <w:widowControl/>
      <w:pBdr>
        <w:left w:val="single" w:sz="4" w:space="0" w:color="auto"/>
      </w:pBdr>
      <w:spacing w:before="100" w:beforeAutospacing="1" w:after="100" w:afterAutospacing="1"/>
      <w:jc w:val="left"/>
    </w:pPr>
    <w:rPr>
      <w:rFonts w:ascii="宋体" w:eastAsia="宋体" w:hAnsi="宋体" w:cs="宋体"/>
      <w:kern w:val="0"/>
      <w:sz w:val="20"/>
    </w:rPr>
  </w:style>
  <w:style w:type="paragraph" w:customStyle="1" w:styleId="13">
    <w:name w:val="副标题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178">
    <w:name w:val="xl1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50">
    <w:name w:val="xl150"/>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41">
    <w:name w:val="xl14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11">
    <w:name w:val="xl11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6"/>
      <w:szCs w:val="16"/>
    </w:rPr>
  </w:style>
  <w:style w:type="paragraph" w:customStyle="1" w:styleId="font8">
    <w:name w:val="font8"/>
    <w:basedOn w:val="a"/>
    <w:qFormat/>
    <w:pPr>
      <w:widowControl/>
      <w:spacing w:before="100" w:beforeAutospacing="1" w:after="100" w:afterAutospacing="1"/>
      <w:jc w:val="left"/>
    </w:pPr>
    <w:rPr>
      <w:rFonts w:eastAsia="宋体"/>
      <w:kern w:val="0"/>
      <w:sz w:val="20"/>
    </w:rPr>
  </w:style>
  <w:style w:type="paragraph" w:customStyle="1" w:styleId="xl104">
    <w:name w:val="xl10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abstract">
    <w:name w:val="abstract"/>
    <w:basedOn w:val="a"/>
    <w:qFormat/>
    <w:pPr>
      <w:jc w:val="left"/>
    </w:pPr>
    <w:rPr>
      <w:rFonts w:ascii="Calibri" w:eastAsia="宋体" w:hAnsi="Calibri"/>
      <w:kern w:val="0"/>
      <w:sz w:val="21"/>
      <w:szCs w:val="22"/>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b/>
      <w:bCs/>
      <w:kern w:val="0"/>
      <w:sz w:val="24"/>
      <w:szCs w:val="24"/>
    </w:rPr>
  </w:style>
  <w:style w:type="paragraph" w:customStyle="1" w:styleId="xl158">
    <w:name w:val="xl158"/>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59">
    <w:name w:val="xl159"/>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53">
    <w:name w:val="xl1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font9">
    <w:name w:val="font9"/>
    <w:basedOn w:val="a"/>
    <w:pPr>
      <w:widowControl/>
      <w:spacing w:before="100" w:beforeAutospacing="1" w:after="100" w:afterAutospacing="1"/>
      <w:jc w:val="left"/>
    </w:pPr>
    <w:rPr>
      <w:rFonts w:ascii="宋体" w:eastAsia="宋体" w:hAnsi="宋体" w:cs="宋体"/>
      <w:kern w:val="0"/>
      <w:sz w:val="20"/>
    </w:rPr>
  </w:style>
  <w:style w:type="paragraph" w:customStyle="1" w:styleId="xl156">
    <w:name w:val="xl15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33">
    <w:name w:val="xl133"/>
    <w:basedOn w:val="a"/>
    <w:qFormat/>
    <w:pPr>
      <w:widowControl/>
      <w:spacing w:before="100" w:beforeAutospacing="1" w:after="100" w:afterAutospacing="1"/>
      <w:jc w:val="center"/>
    </w:pPr>
    <w:rPr>
      <w:rFonts w:eastAsia="宋体"/>
      <w:kern w:val="0"/>
      <w:sz w:val="20"/>
    </w:rPr>
  </w:style>
  <w:style w:type="paragraph" w:customStyle="1" w:styleId="font12">
    <w:name w:val="font12"/>
    <w:basedOn w:val="a"/>
    <w:pPr>
      <w:widowControl/>
      <w:spacing w:before="100" w:beforeAutospacing="1" w:after="100" w:afterAutospacing="1"/>
      <w:jc w:val="left"/>
    </w:pPr>
    <w:rPr>
      <w:rFonts w:ascii="宋体" w:eastAsia="宋体" w:hAnsi="宋体" w:cs="宋体"/>
      <w:kern w:val="0"/>
      <w:sz w:val="16"/>
      <w:szCs w:val="16"/>
    </w:rPr>
  </w:style>
  <w:style w:type="paragraph" w:customStyle="1" w:styleId="xl169">
    <w:name w:val="xl169"/>
    <w:basedOn w:val="a"/>
    <w:pPr>
      <w:widowControl/>
      <w:spacing w:before="100" w:beforeAutospacing="1" w:after="100" w:afterAutospacing="1"/>
      <w:jc w:val="center"/>
    </w:pPr>
    <w:rPr>
      <w:rFonts w:ascii="黑体" w:eastAsia="黑体" w:hAnsi="黑体" w:cs="宋体"/>
      <w:b/>
      <w:bCs/>
      <w:kern w:val="0"/>
      <w:szCs w:val="32"/>
    </w:rPr>
  </w:style>
  <w:style w:type="paragraph" w:customStyle="1" w:styleId="xl134">
    <w:name w:val="xl134"/>
    <w:basedOn w:val="a"/>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70">
    <w:name w:val="xl1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font6">
    <w:name w:val="font6"/>
    <w:basedOn w:val="a"/>
    <w:qFormat/>
    <w:pPr>
      <w:widowControl/>
      <w:spacing w:before="100" w:beforeAutospacing="1" w:after="100" w:afterAutospacing="1"/>
      <w:jc w:val="left"/>
    </w:pPr>
    <w:rPr>
      <w:rFonts w:ascii="黑体" w:eastAsia="黑体" w:hAnsi="黑体" w:cs="宋体"/>
      <w:b/>
      <w:bCs/>
      <w:kern w:val="0"/>
      <w:szCs w:val="32"/>
      <w:u w:val="single"/>
    </w:rPr>
  </w:style>
  <w:style w:type="paragraph" w:customStyle="1" w:styleId="xl148">
    <w:name w:val="xl14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font0">
    <w:name w:val="font0"/>
    <w:basedOn w:val="a"/>
    <w:pPr>
      <w:widowControl/>
      <w:spacing w:before="100" w:beforeAutospacing="1" w:after="100" w:afterAutospacing="1"/>
      <w:jc w:val="left"/>
    </w:pPr>
    <w:rPr>
      <w:rFonts w:ascii="宋体" w:eastAsia="宋体" w:hAnsi="宋体" w:cs="宋体"/>
      <w:kern w:val="0"/>
      <w:sz w:val="24"/>
      <w:szCs w:val="24"/>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kern w:val="0"/>
      <w:sz w:val="20"/>
    </w:rPr>
  </w:style>
  <w:style w:type="paragraph" w:customStyle="1" w:styleId="xl115">
    <w:name w:val="xl115"/>
    <w:basedOn w:val="a"/>
    <w:pPr>
      <w:widowControl/>
      <w:spacing w:before="100" w:beforeAutospacing="1" w:after="100" w:afterAutospacing="1"/>
      <w:jc w:val="center"/>
    </w:pPr>
    <w:rPr>
      <w:rFonts w:ascii="宋体" w:eastAsia="宋体" w:hAnsi="宋体" w:cs="宋体"/>
      <w:kern w:val="0"/>
      <w:sz w:val="22"/>
      <w:szCs w:val="22"/>
    </w:rPr>
  </w:style>
  <w:style w:type="paragraph" w:customStyle="1" w:styleId="xl155">
    <w:name w:val="xl155"/>
    <w:basedOn w:val="a"/>
    <w:pPr>
      <w:widowControl/>
      <w:pBdr>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76">
    <w:name w:val="xl1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43">
    <w:name w:val="xl143"/>
    <w:basedOn w:val="a"/>
    <w:pPr>
      <w:widowControl/>
      <w:pBdr>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Char1a">
    <w:name w:val="Char1"/>
    <w:basedOn w:val="a"/>
    <w:qFormat/>
    <w:pPr>
      <w:widowControl/>
      <w:spacing w:after="160" w:line="240" w:lineRule="exact"/>
      <w:jc w:val="left"/>
    </w:pPr>
    <w:rPr>
      <w:rFonts w:ascii="Arial" w:eastAsia="Times New Roman" w:hAnsi="Arial" w:cs="Verdana"/>
      <w:b/>
      <w:kern w:val="0"/>
      <w:sz w:val="24"/>
      <w:szCs w:val="24"/>
      <w:lang w:eastAsia="en-US"/>
    </w:rPr>
  </w:style>
  <w:style w:type="paragraph" w:customStyle="1" w:styleId="xl112">
    <w:name w:val="xl112"/>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75">
    <w:name w:val="xl175"/>
    <w:basedOn w:val="a"/>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31">
    <w:name w:val="xl131"/>
    <w:basedOn w:val="a"/>
    <w:qFormat/>
    <w:pPr>
      <w:widowControl/>
      <w:pBdr>
        <w:bottom w:val="single" w:sz="4" w:space="0" w:color="auto"/>
      </w:pBdr>
      <w:spacing w:before="100" w:beforeAutospacing="1" w:after="100" w:afterAutospacing="1"/>
      <w:jc w:val="left"/>
    </w:pPr>
    <w:rPr>
      <w:rFonts w:ascii="宋体" w:eastAsia="宋体" w:hAnsi="宋体" w:cs="宋体"/>
      <w:kern w:val="0"/>
      <w:sz w:val="20"/>
    </w:rPr>
  </w:style>
  <w:style w:type="paragraph" w:customStyle="1" w:styleId="xl167">
    <w:name w:val="xl167"/>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26">
    <w:name w:val="xl126"/>
    <w:basedOn w:val="a"/>
    <w:qFormat/>
    <w:pPr>
      <w:widowControl/>
      <w:pBdr>
        <w:top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77">
    <w:name w:val="xl1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07">
    <w:name w:val="xl107"/>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166">
    <w:name w:val="xl166"/>
    <w:basedOn w:val="a"/>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16">
    <w:name w:val="xl116"/>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eastAsia="宋体"/>
      <w:kern w:val="0"/>
      <w:sz w:val="20"/>
    </w:rPr>
  </w:style>
  <w:style w:type="paragraph" w:customStyle="1" w:styleId="font13">
    <w:name w:val="font13"/>
    <w:basedOn w:val="a"/>
    <w:qFormat/>
    <w:pPr>
      <w:widowControl/>
      <w:spacing w:before="100" w:beforeAutospacing="1" w:after="100" w:afterAutospacing="1"/>
      <w:jc w:val="left"/>
    </w:pPr>
    <w:rPr>
      <w:rFonts w:ascii="宋体" w:eastAsia="宋体" w:hAnsi="宋体" w:cs="宋体"/>
      <w:b/>
      <w:bCs/>
      <w:kern w:val="0"/>
      <w:sz w:val="24"/>
      <w:szCs w:val="24"/>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68">
    <w:name w:val="xl168"/>
    <w:basedOn w:val="a"/>
    <w:qFormat/>
    <w:pPr>
      <w:widowControl/>
      <w:spacing w:before="100" w:beforeAutospacing="1" w:after="100" w:afterAutospacing="1"/>
      <w:jc w:val="center"/>
    </w:pPr>
    <w:rPr>
      <w:rFonts w:ascii="楷体_GB2312" w:eastAsia="楷体_GB2312" w:hAnsi="宋体" w:cs="宋体"/>
      <w:b/>
      <w:bCs/>
      <w:kern w:val="0"/>
      <w:szCs w:val="32"/>
    </w:rPr>
  </w:style>
  <w:style w:type="paragraph" w:customStyle="1" w:styleId="14">
    <w:name w:val="列出段落1"/>
    <w:basedOn w:val="a"/>
    <w:qFormat/>
    <w:pPr>
      <w:ind w:firstLineChars="200" w:firstLine="420"/>
    </w:pPr>
    <w:rPr>
      <w:rFonts w:eastAsia="宋体"/>
      <w:sz w:val="30"/>
    </w:rPr>
  </w:style>
  <w:style w:type="paragraph" w:customStyle="1" w:styleId="xl124">
    <w:name w:val="xl124"/>
    <w:basedOn w:val="a"/>
    <w:qFormat/>
    <w:pPr>
      <w:widowControl/>
      <w:pBdr>
        <w:top w:val="single" w:sz="4" w:space="0" w:color="auto"/>
        <w:left w:val="single" w:sz="4" w:space="0" w:color="auto"/>
      </w:pBdr>
      <w:spacing w:before="100" w:beforeAutospacing="1" w:after="100" w:afterAutospacing="1"/>
      <w:jc w:val="left"/>
    </w:pPr>
    <w:rPr>
      <w:rFonts w:ascii="宋体" w:eastAsia="宋体" w:hAnsi="宋体" w:cs="宋体"/>
      <w:kern w:val="0"/>
      <w:sz w:val="20"/>
    </w:rPr>
  </w:style>
  <w:style w:type="paragraph" w:customStyle="1" w:styleId="xl154">
    <w:name w:val="xl1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22">
    <w:name w:val="xl122"/>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52">
    <w:name w:val="xl152"/>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03">
    <w:name w:val="xl10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6"/>
      <w:szCs w:val="16"/>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kern w:val="0"/>
      <w:sz w:val="20"/>
    </w:rPr>
  </w:style>
  <w:style w:type="paragraph" w:customStyle="1" w:styleId="Char9">
    <w:name w:val="Char"/>
    <w:basedOn w:val="a"/>
    <w:qFormat/>
    <w:pPr>
      <w:widowControl/>
      <w:spacing w:after="160" w:line="240" w:lineRule="exact"/>
      <w:jc w:val="left"/>
    </w:pPr>
    <w:rPr>
      <w:rFonts w:ascii="Arial" w:eastAsia="Times New Roman" w:hAnsi="Arial" w:cs="Verdana"/>
      <w:b/>
      <w:kern w:val="0"/>
      <w:sz w:val="24"/>
      <w:szCs w:val="24"/>
      <w:lang w:eastAsia="en-US"/>
    </w:rPr>
  </w:style>
  <w:style w:type="paragraph" w:customStyle="1" w:styleId="font11">
    <w:name w:val="font11"/>
    <w:basedOn w:val="a"/>
    <w:qFormat/>
    <w:pPr>
      <w:widowControl/>
      <w:spacing w:before="100" w:beforeAutospacing="1" w:after="100" w:afterAutospacing="1"/>
      <w:jc w:val="left"/>
    </w:pPr>
    <w:rPr>
      <w:rFonts w:eastAsia="宋体"/>
      <w:kern w:val="0"/>
      <w:sz w:val="24"/>
      <w:szCs w:val="24"/>
    </w:rPr>
  </w:style>
  <w:style w:type="paragraph" w:customStyle="1" w:styleId="xl157">
    <w:name w:val="xl157"/>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32">
    <w:name w:val="xl132"/>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28">
    <w:name w:val="xl128"/>
    <w:basedOn w:val="a"/>
    <w:qFormat/>
    <w:pPr>
      <w:widowControl/>
      <w:spacing w:before="100" w:beforeAutospacing="1" w:after="100" w:afterAutospacing="1"/>
      <w:jc w:val="left"/>
    </w:pPr>
    <w:rPr>
      <w:rFonts w:ascii="宋体" w:eastAsia="宋体" w:hAnsi="宋体" w:cs="宋体"/>
      <w:kern w:val="0"/>
      <w:sz w:val="20"/>
    </w:rPr>
  </w:style>
  <w:style w:type="paragraph" w:customStyle="1" w:styleId="xl110">
    <w:name w:val="xl11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92">
    <w:name w:val="xl9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64">
    <w:name w:val="xl164"/>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39">
    <w:name w:val="xl139"/>
    <w:basedOn w:val="a"/>
    <w:pPr>
      <w:widowControl/>
      <w:pBdr>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23">
    <w:name w:val="xl12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63">
    <w:name w:val="xl163"/>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17">
    <w:name w:val="xl117"/>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eastAsia="宋体"/>
      <w:kern w:val="0"/>
      <w:sz w:val="20"/>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46">
    <w:name w:val="xl146"/>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60">
    <w:name w:val="xl16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eastAsia="宋体" w:hAnsi="宋体" w:cs="宋体"/>
      <w:kern w:val="0"/>
      <w:sz w:val="24"/>
      <w:szCs w:val="24"/>
    </w:rPr>
  </w:style>
  <w:style w:type="paragraph" w:customStyle="1" w:styleId="xl125">
    <w:name w:val="xl125"/>
    <w:basedOn w:val="a"/>
    <w:pPr>
      <w:widowControl/>
      <w:pBdr>
        <w:top w:val="single" w:sz="4" w:space="0" w:color="auto"/>
      </w:pBdr>
      <w:spacing w:before="100" w:beforeAutospacing="1" w:after="100" w:afterAutospacing="1"/>
      <w:jc w:val="left"/>
    </w:pPr>
    <w:rPr>
      <w:rFonts w:ascii="宋体" w:eastAsia="宋体" w:hAnsi="宋体" w:cs="宋体"/>
      <w:kern w:val="0"/>
      <w:sz w:val="20"/>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6"/>
      <w:szCs w:val="16"/>
    </w:rPr>
  </w:style>
  <w:style w:type="paragraph" w:customStyle="1" w:styleId="xl135">
    <w:name w:val="xl13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73">
    <w:name w:val="xl1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b/>
      <w:bCs/>
      <w:kern w:val="0"/>
      <w:sz w:val="24"/>
      <w:szCs w:val="24"/>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62">
    <w:name w:val="xl162"/>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15">
    <w:name w:val="修订1"/>
    <w:semiHidden/>
    <w:qFormat/>
    <w:rPr>
      <w:rFonts w:ascii="Times New Roman" w:eastAsia="宋体" w:hAnsi="Times New Roman" w:cs="Times New Roman"/>
      <w:kern w:val="2"/>
      <w:sz w:val="21"/>
      <w:szCs w:val="24"/>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47">
    <w:name w:val="xl14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16">
    <w:name w:val="标题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10">
    <w:name w:val="font10"/>
    <w:basedOn w:val="a"/>
    <w:qFormat/>
    <w:pPr>
      <w:widowControl/>
      <w:spacing w:before="100" w:beforeAutospacing="1" w:after="100" w:afterAutospacing="1"/>
      <w:jc w:val="left"/>
    </w:pPr>
    <w:rPr>
      <w:rFonts w:ascii="黑体" w:eastAsia="黑体" w:hAnsi="黑体" w:cs="宋体"/>
      <w:kern w:val="0"/>
      <w:sz w:val="24"/>
      <w:szCs w:val="24"/>
    </w:rPr>
  </w:style>
  <w:style w:type="paragraph" w:customStyle="1" w:styleId="xl161">
    <w:name w:val="xl16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38">
    <w:name w:val="xl138"/>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40">
    <w:name w:val="xl140"/>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TOC1">
    <w:name w:val="TOC 标题1"/>
    <w:basedOn w:val="1"/>
    <w:next w:val="a"/>
    <w:semiHidden/>
    <w:qFormat/>
    <w:pPr>
      <w:widowControl/>
      <w:spacing w:beforeLines="100" w:before="480" w:afterLines="100" w:line="276" w:lineRule="auto"/>
      <w:outlineLvl w:val="9"/>
    </w:pPr>
    <w:rPr>
      <w:rFonts w:ascii="Cambria" w:eastAsia="宋体" w:hAnsi="Cambria"/>
      <w:color w:val="365F91"/>
      <w:kern w:val="0"/>
      <w:sz w:val="28"/>
      <w:szCs w:val="28"/>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05">
    <w:name w:val="xl105"/>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eastAsia="宋体"/>
      <w:kern w:val="0"/>
      <w:sz w:val="20"/>
    </w:rPr>
  </w:style>
  <w:style w:type="paragraph" w:customStyle="1" w:styleId="af6">
    <w:name w:val="毕业论文题目"/>
    <w:basedOn w:val="a"/>
    <w:qFormat/>
    <w:pPr>
      <w:jc w:val="center"/>
    </w:pPr>
    <w:rPr>
      <w:rFonts w:eastAsia="宋体"/>
      <w:b/>
      <w:sz w:val="52"/>
    </w:rPr>
  </w:style>
  <w:style w:type="paragraph" w:customStyle="1" w:styleId="font5">
    <w:name w:val="font5"/>
    <w:basedOn w:val="a"/>
    <w:qFormat/>
    <w:pPr>
      <w:widowControl/>
      <w:spacing w:before="100" w:beforeAutospacing="1" w:after="100" w:afterAutospacing="1"/>
      <w:jc w:val="left"/>
    </w:pPr>
    <w:rPr>
      <w:rFonts w:ascii="楷体_GB2312" w:eastAsia="楷体_GB2312" w:hAnsi="宋体" w:cs="宋体"/>
      <w:b/>
      <w:bCs/>
      <w:kern w:val="0"/>
      <w:szCs w:val="32"/>
    </w:rPr>
  </w:style>
  <w:style w:type="paragraph" w:customStyle="1" w:styleId="xl144">
    <w:name w:val="xl14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30">
    <w:name w:val="xl130"/>
    <w:basedOn w:val="a"/>
    <w:qFormat/>
    <w:pPr>
      <w:widowControl/>
      <w:pBdr>
        <w:left w:val="single" w:sz="4" w:space="0" w:color="auto"/>
        <w:bottom w:val="single" w:sz="4" w:space="0" w:color="auto"/>
      </w:pBdr>
      <w:spacing w:before="100" w:beforeAutospacing="1" w:after="100" w:afterAutospacing="1"/>
      <w:jc w:val="left"/>
    </w:pPr>
    <w:rPr>
      <w:rFonts w:ascii="宋体" w:eastAsia="宋体" w:hAnsi="宋体" w:cs="宋体"/>
      <w:kern w:val="0"/>
      <w:sz w:val="20"/>
    </w:rPr>
  </w:style>
  <w:style w:type="paragraph" w:customStyle="1" w:styleId="xl172">
    <w:name w:val="xl1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18">
    <w:name w:val="xl118"/>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rPr>
  </w:style>
  <w:style w:type="paragraph" w:customStyle="1" w:styleId="xl119">
    <w:name w:val="xl119"/>
    <w:basedOn w:val="a"/>
    <w:pPr>
      <w:widowControl/>
      <w:pBdr>
        <w:top w:val="single" w:sz="4" w:space="0" w:color="auto"/>
        <w:left w:val="single" w:sz="4" w:space="0" w:color="auto"/>
        <w:bottom w:val="single" w:sz="4" w:space="0" w:color="auto"/>
      </w:pBdr>
      <w:spacing w:before="100" w:beforeAutospacing="1" w:after="100" w:afterAutospacing="1"/>
      <w:jc w:val="center"/>
    </w:pPr>
    <w:rPr>
      <w:rFonts w:eastAsia="宋体"/>
      <w:kern w:val="0"/>
      <w:sz w:val="20"/>
    </w:rPr>
  </w:style>
  <w:style w:type="paragraph" w:customStyle="1" w:styleId="xl145">
    <w:name w:val="xl145"/>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14">
    <w:name w:val="xl11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20">
    <w:name w:val="xl120"/>
    <w:basedOn w:val="a"/>
    <w:pPr>
      <w:widowControl/>
      <w:spacing w:before="100" w:beforeAutospacing="1" w:after="100" w:afterAutospacing="1"/>
      <w:jc w:val="left"/>
    </w:pPr>
    <w:rPr>
      <w:rFonts w:ascii="宋体" w:eastAsia="宋体" w:hAnsi="宋体" w:cs="宋体"/>
      <w:kern w:val="0"/>
      <w:sz w:val="20"/>
    </w:rPr>
  </w:style>
  <w:style w:type="paragraph" w:customStyle="1" w:styleId="xl137">
    <w:name w:val="xl137"/>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eastAsia="宋体"/>
      <w:kern w:val="0"/>
      <w:sz w:val="20"/>
    </w:rPr>
  </w:style>
  <w:style w:type="table" w:customStyle="1" w:styleId="17">
    <w:name w:val="浅色列表1"/>
    <w:qFormat/>
    <w:rPr>
      <w:rFonts w:ascii="Times New Roman" w:eastAsia="宋体" w:hAnsi="Times New Roman" w:cs="Times New Roman"/>
    </w:rPr>
    <w:tblPr>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21">
    <w:name w:val="样式2"/>
    <w:basedOn w:val="a"/>
    <w:link w:val="2Char2"/>
    <w:qFormat/>
    <w:pPr>
      <w:adjustRightInd w:val="0"/>
      <w:snapToGrid w:val="0"/>
      <w:spacing w:line="500" w:lineRule="exact"/>
      <w:ind w:firstLineChars="200" w:firstLine="560"/>
    </w:pPr>
    <w:rPr>
      <w:rFonts w:ascii="黑体" w:eastAsia="黑体" w:hAnsi="黑体"/>
      <w:color w:val="000000"/>
      <w:sz w:val="28"/>
      <w:szCs w:val="28"/>
    </w:rPr>
  </w:style>
  <w:style w:type="character" w:customStyle="1" w:styleId="2Char2">
    <w:name w:val="样式2 Char"/>
    <w:link w:val="21"/>
    <w:qFormat/>
    <w:rPr>
      <w:rFonts w:ascii="黑体" w:eastAsia="黑体" w:hAnsi="黑体" w:cs="Times New Roman"/>
      <w:color w:val="000000"/>
      <w:sz w:val="28"/>
      <w:szCs w:val="28"/>
    </w:rPr>
  </w:style>
  <w:style w:type="paragraph" w:customStyle="1" w:styleId="32">
    <w:name w:val="样式3"/>
    <w:basedOn w:val="a"/>
    <w:link w:val="3Char2"/>
    <w:qFormat/>
    <w:pPr>
      <w:adjustRightInd w:val="0"/>
      <w:snapToGrid w:val="0"/>
      <w:spacing w:line="500" w:lineRule="exact"/>
      <w:ind w:firstLineChars="200" w:firstLine="560"/>
    </w:pPr>
    <w:rPr>
      <w:rFonts w:ascii="仿宋_GB2312" w:eastAsia="楷体" w:hAnsi="宋体"/>
      <w:b/>
      <w:color w:val="000000"/>
      <w:sz w:val="28"/>
      <w:szCs w:val="28"/>
    </w:rPr>
  </w:style>
  <w:style w:type="character" w:customStyle="1" w:styleId="3Char2">
    <w:name w:val="样式3 Char"/>
    <w:link w:val="32"/>
    <w:rPr>
      <w:rFonts w:ascii="仿宋_GB2312" w:eastAsia="楷体" w:hAnsi="宋体" w:cs="Times New Roman"/>
      <w:b/>
      <w:color w:val="000000"/>
      <w:sz w:val="28"/>
      <w:szCs w:val="28"/>
    </w:rPr>
  </w:style>
  <w:style w:type="paragraph" w:customStyle="1" w:styleId="xl181">
    <w:name w:val="xl181"/>
    <w:basedOn w:val="a"/>
    <w:pPr>
      <w:widowControl/>
      <w:pBdr>
        <w:top w:val="single" w:sz="4" w:space="0" w:color="auto"/>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82">
    <w:name w:val="xl182"/>
    <w:basedOn w:val="a"/>
    <w:qFormat/>
    <w:pPr>
      <w:widowControl/>
      <w:pBdr>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83">
    <w:name w:val="xl18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84">
    <w:name w:val="xl18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85">
    <w:name w:val="xl185"/>
    <w:basedOn w:val="a"/>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86">
    <w:name w:val="xl18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4"/>
      <w:szCs w:val="24"/>
    </w:rPr>
  </w:style>
  <w:style w:type="paragraph" w:customStyle="1" w:styleId="xl187">
    <w:name w:val="xl187"/>
    <w:basedOn w:val="a"/>
    <w:qFormat/>
    <w:pPr>
      <w:widowControl/>
      <w:pBdr>
        <w:left w:val="single" w:sz="4" w:space="0" w:color="auto"/>
        <w:right w:val="single" w:sz="4" w:space="0" w:color="auto"/>
      </w:pBdr>
      <w:shd w:val="clear" w:color="000000" w:fill="DAEEF3"/>
      <w:spacing w:before="100" w:beforeAutospacing="1" w:after="100" w:afterAutospacing="1"/>
      <w:jc w:val="center"/>
    </w:pPr>
    <w:rPr>
      <w:rFonts w:eastAsia="宋体"/>
      <w:kern w:val="0"/>
      <w:sz w:val="20"/>
    </w:rPr>
  </w:style>
  <w:style w:type="paragraph" w:customStyle="1" w:styleId="xl188">
    <w:name w:val="xl188"/>
    <w:basedOn w:val="a"/>
    <w:qFormat/>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黑体" w:eastAsia="黑体" w:hAnsi="黑体" w:cs="宋体"/>
      <w:kern w:val="0"/>
      <w:sz w:val="18"/>
      <w:szCs w:val="18"/>
    </w:rPr>
  </w:style>
  <w:style w:type="paragraph" w:customStyle="1" w:styleId="xl189">
    <w:name w:val="xl189"/>
    <w:basedOn w:val="a"/>
    <w:qFormat/>
    <w:pPr>
      <w:widowControl/>
      <w:pBdr>
        <w:left w:val="single" w:sz="4" w:space="0" w:color="auto"/>
        <w:right w:val="single" w:sz="4" w:space="0" w:color="auto"/>
      </w:pBdr>
      <w:shd w:val="clear" w:color="000000" w:fill="F2DCDB"/>
      <w:spacing w:before="100" w:beforeAutospacing="1" w:after="100" w:afterAutospacing="1"/>
      <w:jc w:val="center"/>
    </w:pPr>
    <w:rPr>
      <w:rFonts w:eastAsia="宋体"/>
      <w:kern w:val="0"/>
      <w:sz w:val="20"/>
    </w:rPr>
  </w:style>
  <w:style w:type="paragraph" w:customStyle="1" w:styleId="xl190">
    <w:name w:val="xl190"/>
    <w:basedOn w:val="a"/>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pPr>
    <w:rPr>
      <w:rFonts w:eastAsia="宋体"/>
      <w:kern w:val="0"/>
      <w:sz w:val="20"/>
    </w:rPr>
  </w:style>
  <w:style w:type="paragraph" w:customStyle="1" w:styleId="xl191">
    <w:name w:val="xl191"/>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12"/>
      <w:szCs w:val="12"/>
    </w:rPr>
  </w:style>
  <w:style w:type="paragraph" w:customStyle="1" w:styleId="xl192">
    <w:name w:val="xl192"/>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12"/>
      <w:szCs w:val="12"/>
    </w:rPr>
  </w:style>
  <w:style w:type="paragraph" w:customStyle="1" w:styleId="xl193">
    <w:name w:val="xl193"/>
    <w:basedOn w:val="a"/>
    <w:pPr>
      <w:widowControl/>
      <w:pBdr>
        <w:top w:val="single" w:sz="4" w:space="0" w:color="auto"/>
        <w:left w:val="single" w:sz="4" w:space="0" w:color="auto"/>
        <w:right w:val="single" w:sz="4" w:space="0" w:color="auto"/>
      </w:pBdr>
      <w:shd w:val="clear" w:color="000000" w:fill="DAEEF3"/>
      <w:spacing w:before="100" w:beforeAutospacing="1" w:after="100" w:afterAutospacing="1"/>
      <w:jc w:val="center"/>
    </w:pPr>
    <w:rPr>
      <w:rFonts w:ascii="黑体" w:eastAsia="黑体" w:hAnsi="黑体" w:cs="宋体"/>
      <w:kern w:val="0"/>
      <w:sz w:val="18"/>
      <w:szCs w:val="18"/>
    </w:rPr>
  </w:style>
  <w:style w:type="paragraph" w:customStyle="1" w:styleId="xl194">
    <w:name w:val="xl194"/>
    <w:basedOn w:val="a"/>
    <w:pPr>
      <w:widowControl/>
      <w:pBdr>
        <w:left w:val="single" w:sz="4" w:space="0" w:color="auto"/>
        <w:right w:val="single" w:sz="4" w:space="0" w:color="auto"/>
      </w:pBdr>
      <w:shd w:val="clear" w:color="000000" w:fill="DAEEF3"/>
      <w:spacing w:before="100" w:beforeAutospacing="1" w:after="100" w:afterAutospacing="1"/>
      <w:jc w:val="center"/>
    </w:pPr>
    <w:rPr>
      <w:rFonts w:ascii="黑体" w:eastAsia="黑体" w:hAnsi="黑体" w:cs="宋体"/>
      <w:kern w:val="0"/>
      <w:sz w:val="18"/>
      <w:szCs w:val="18"/>
    </w:rPr>
  </w:style>
  <w:style w:type="paragraph" w:customStyle="1" w:styleId="xl195">
    <w:name w:val="xl195"/>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196">
    <w:name w:val="xl196"/>
    <w:basedOn w:val="a"/>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197">
    <w:name w:val="xl197"/>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81">
    <w:name w:val="xl8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hAnsi="宋体" w:cs="宋体"/>
      <w:kern w:val="0"/>
      <w:sz w:val="20"/>
    </w:rPr>
  </w:style>
  <w:style w:type="paragraph" w:customStyle="1" w:styleId="xl82">
    <w:name w:val="xl8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hAnsi="宋体" w:cs="宋体"/>
      <w:kern w:val="0"/>
      <w:sz w:val="20"/>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hAnsi="宋体" w:cs="宋体"/>
      <w:kern w:val="0"/>
      <w:sz w:val="20"/>
    </w:rPr>
  </w:style>
  <w:style w:type="paragraph" w:customStyle="1" w:styleId="xl84">
    <w:name w:val="xl8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hAnsi="宋体" w:cs="宋体"/>
      <w:kern w:val="0"/>
      <w:sz w:val="20"/>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hAnsi="宋体" w:cs="宋体"/>
      <w:kern w:val="0"/>
      <w:sz w:val="16"/>
      <w:szCs w:val="16"/>
    </w:rPr>
  </w:style>
  <w:style w:type="paragraph" w:customStyle="1" w:styleId="xl86">
    <w:name w:val="xl8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hAnsi="宋体" w:cs="宋体"/>
      <w:kern w:val="0"/>
      <w:sz w:val="20"/>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hAnsi="宋体" w:cs="宋体"/>
      <w:kern w:val="0"/>
      <w:sz w:val="20"/>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hAnsi="宋体" w:cs="宋体"/>
      <w:kern w:val="0"/>
      <w:sz w:val="20"/>
    </w:rPr>
  </w:style>
  <w:style w:type="paragraph" w:customStyle="1" w:styleId="xl89">
    <w:name w:val="xl8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hAnsi="宋体" w:cs="宋体"/>
      <w:kern w:val="0"/>
      <w:sz w:val="20"/>
    </w:rPr>
  </w:style>
  <w:style w:type="paragraph" w:styleId="af7">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semiHidden="0" w:uiPriority="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nhideWhenUsed="0" w:qFormat="1"/>
    <w:lsdException w:name="footer" w:semiHidden="0" w:unhideWhenUsed="0" w:qFormat="1"/>
    <w:lsdException w:name="caption" w:uiPriority="35" w:qFormat="1"/>
    <w:lsdException w:name="annotation reference" w:semiHidden="0" w:uiPriority="0" w:unhideWhenUsed="0"/>
    <w:lsdException w:name="page number" w:semiHidden="0" w:uiPriority="0" w:unhideWhenUsed="0" w:qFormat="1"/>
    <w:lsdException w:name="endnote reference" w:semiHidden="0" w:uiPriority="0" w:unhideWhenUsed="0" w:qFormat="1"/>
    <w:lsdException w:name="endnote text"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Date" w:semiHidden="0" w:uiPriority="0" w:unhideWhenUsed="0" w:qFormat="1"/>
    <w:lsdException w:name="Body Text Indent 2" w:semiHidden="0" w:uiPriority="0" w:unhideWhenUsed="0" w:qFormat="1"/>
    <w:lsdException w:name="Body Text Indent 3" w:semiHidden="0" w:uiPriority="0" w:unhideWhenUsed="0" w:qFormat="1"/>
    <w:lsdException w:name="Hyperlink" w:semiHidden="0" w:unhideWhenUsed="0" w:qFormat="1"/>
    <w:lsdException w:name="FollowedHyperlink"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uiPriority="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rPr>
  </w:style>
  <w:style w:type="paragraph" w:styleId="1">
    <w:name w:val="heading 1"/>
    <w:basedOn w:val="a"/>
    <w:next w:val="a"/>
    <w:link w:val="1Char"/>
    <w:qFormat/>
    <w:pPr>
      <w:keepNext/>
      <w:keepLines/>
      <w:spacing w:beforeLines="50" w:afterLines="50" w:line="560" w:lineRule="exact"/>
      <w:jc w:val="center"/>
      <w:outlineLvl w:val="0"/>
    </w:pPr>
    <w:rPr>
      <w:rFonts w:ascii="Calibri" w:eastAsia="方正小标宋简体" w:hAnsi="Calibri"/>
      <w:b/>
      <w:bCs/>
      <w:kern w:val="44"/>
      <w:sz w:val="36"/>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Cs w:val="32"/>
    </w:rPr>
  </w:style>
  <w:style w:type="paragraph" w:styleId="3">
    <w:name w:val="heading 3"/>
    <w:basedOn w:val="a"/>
    <w:next w:val="a"/>
    <w:link w:val="3Char"/>
    <w:qFormat/>
    <w:pPr>
      <w:keepNext/>
      <w:keepLines/>
      <w:spacing w:before="260" w:after="260" w:line="416" w:lineRule="auto"/>
      <w:outlineLvl w:val="2"/>
    </w:pPr>
    <w:rPr>
      <w:rFonts w:eastAsia="宋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rPr>
      <w:rFonts w:asciiTheme="minorHAnsi" w:hAnsiTheme="minorHAnsi" w:cstheme="minorBidi"/>
      <w:szCs w:val="22"/>
    </w:rPr>
  </w:style>
  <w:style w:type="paragraph" w:styleId="a4">
    <w:name w:val="Body Text"/>
    <w:basedOn w:val="a"/>
    <w:link w:val="Char0"/>
    <w:qFormat/>
    <w:pPr>
      <w:spacing w:line="0" w:lineRule="atLeast"/>
    </w:pPr>
    <w:rPr>
      <w:rFonts w:asciiTheme="minorHAnsi" w:eastAsia="小标宋" w:hAnsiTheme="minorHAnsi" w:cstheme="minorBidi"/>
      <w:sz w:val="44"/>
      <w:szCs w:val="22"/>
    </w:rPr>
  </w:style>
  <w:style w:type="paragraph" w:styleId="a5">
    <w:name w:val="Body Text Indent"/>
    <w:basedOn w:val="a"/>
    <w:link w:val="Char1"/>
    <w:qFormat/>
    <w:pPr>
      <w:spacing w:line="500" w:lineRule="exact"/>
      <w:ind w:firstLineChars="200" w:firstLine="560"/>
    </w:pPr>
    <w:rPr>
      <w:rFonts w:ascii="仿宋_GB2312" w:hAnsi="宋体" w:cstheme="minorBidi"/>
      <w:sz w:val="28"/>
      <w:szCs w:val="28"/>
    </w:rPr>
  </w:style>
  <w:style w:type="paragraph" w:styleId="30">
    <w:name w:val="toc 3"/>
    <w:basedOn w:val="a"/>
    <w:next w:val="a"/>
    <w:qFormat/>
    <w:pPr>
      <w:ind w:leftChars="400" w:left="840"/>
    </w:pPr>
    <w:rPr>
      <w:rFonts w:eastAsia="宋体"/>
      <w:sz w:val="21"/>
      <w:szCs w:val="24"/>
    </w:rPr>
  </w:style>
  <w:style w:type="paragraph" w:styleId="a6">
    <w:name w:val="Plain Text"/>
    <w:basedOn w:val="a"/>
    <w:link w:val="Char2"/>
    <w:qFormat/>
    <w:rPr>
      <w:rFonts w:ascii="宋体" w:eastAsiaTheme="minorEastAsia" w:hAnsi="Courier New" w:cstheme="minorBidi"/>
      <w:sz w:val="21"/>
      <w:szCs w:val="22"/>
    </w:rPr>
  </w:style>
  <w:style w:type="paragraph" w:styleId="a7">
    <w:name w:val="Date"/>
    <w:basedOn w:val="a"/>
    <w:next w:val="a"/>
    <w:link w:val="Char3"/>
    <w:qFormat/>
    <w:pPr>
      <w:ind w:leftChars="2500" w:left="100"/>
    </w:pPr>
    <w:rPr>
      <w:rFonts w:asciiTheme="minorHAnsi" w:hAnsiTheme="minorHAnsi" w:cstheme="minorBidi"/>
      <w:szCs w:val="22"/>
    </w:rPr>
  </w:style>
  <w:style w:type="paragraph" w:styleId="20">
    <w:name w:val="Body Text Indent 2"/>
    <w:basedOn w:val="a"/>
    <w:link w:val="2Char0"/>
    <w:qFormat/>
    <w:pPr>
      <w:spacing w:after="120" w:line="480" w:lineRule="auto"/>
      <w:ind w:leftChars="200" w:left="420"/>
    </w:pPr>
    <w:rPr>
      <w:rFonts w:asciiTheme="minorHAnsi" w:eastAsiaTheme="minorEastAsia" w:hAnsiTheme="minorHAnsi" w:cstheme="minorBidi"/>
      <w:sz w:val="21"/>
      <w:szCs w:val="24"/>
    </w:rPr>
  </w:style>
  <w:style w:type="paragraph" w:styleId="a8">
    <w:name w:val="endnote text"/>
    <w:basedOn w:val="a"/>
    <w:link w:val="Char4"/>
    <w:qFormat/>
    <w:pPr>
      <w:adjustRightInd w:val="0"/>
      <w:jc w:val="left"/>
      <w:textAlignment w:val="baseline"/>
    </w:pPr>
    <w:rPr>
      <w:rFonts w:asciiTheme="minorHAnsi" w:eastAsiaTheme="minorEastAsia" w:hAnsiTheme="minorHAnsi" w:cstheme="minorBidi"/>
      <w:sz w:val="21"/>
      <w:szCs w:val="22"/>
    </w:rPr>
  </w:style>
  <w:style w:type="paragraph" w:styleId="a9">
    <w:name w:val="Balloon Text"/>
    <w:basedOn w:val="a"/>
    <w:link w:val="Char5"/>
    <w:qFormat/>
    <w:rPr>
      <w:rFonts w:asciiTheme="minorHAnsi" w:hAnsiTheme="minorHAnsi" w:cstheme="minorBidi"/>
      <w:sz w:val="18"/>
      <w:szCs w:val="18"/>
    </w:rPr>
  </w:style>
  <w:style w:type="paragraph" w:styleId="aa">
    <w:name w:val="footer"/>
    <w:basedOn w:val="a"/>
    <w:link w:val="Char6"/>
    <w:uiPriority w:val="99"/>
    <w:qFormat/>
    <w:pPr>
      <w:tabs>
        <w:tab w:val="center" w:pos="4153"/>
        <w:tab w:val="right" w:pos="8306"/>
      </w:tabs>
      <w:snapToGrid w:val="0"/>
      <w:jc w:val="left"/>
    </w:pPr>
    <w:rPr>
      <w:rFonts w:asciiTheme="minorHAnsi" w:hAnsiTheme="minorHAnsi" w:cstheme="minorBidi"/>
      <w:sz w:val="18"/>
      <w:szCs w:val="22"/>
    </w:rPr>
  </w:style>
  <w:style w:type="paragraph" w:styleId="ab">
    <w:name w:val="header"/>
    <w:basedOn w:val="a"/>
    <w:link w:val="Char7"/>
    <w:uiPriority w:val="99"/>
    <w:qFormat/>
    <w:pPr>
      <w:pBdr>
        <w:bottom w:val="single" w:sz="6" w:space="1" w:color="auto"/>
      </w:pBdr>
      <w:tabs>
        <w:tab w:val="center" w:pos="4153"/>
        <w:tab w:val="right" w:pos="8306"/>
      </w:tabs>
      <w:snapToGrid w:val="0"/>
      <w:jc w:val="center"/>
    </w:pPr>
    <w:rPr>
      <w:rFonts w:asciiTheme="minorHAnsi" w:hAnsiTheme="minorHAnsi" w:cstheme="minorBidi"/>
      <w:sz w:val="18"/>
      <w:szCs w:val="22"/>
    </w:rPr>
  </w:style>
  <w:style w:type="paragraph" w:styleId="10">
    <w:name w:val="toc 1"/>
    <w:basedOn w:val="a"/>
    <w:next w:val="a"/>
    <w:qFormat/>
    <w:rPr>
      <w:rFonts w:eastAsia="宋体"/>
      <w:sz w:val="21"/>
      <w:szCs w:val="24"/>
    </w:rPr>
  </w:style>
  <w:style w:type="paragraph" w:styleId="31">
    <w:name w:val="Body Text Indent 3"/>
    <w:basedOn w:val="a"/>
    <w:link w:val="3Char0"/>
    <w:qFormat/>
    <w:pPr>
      <w:spacing w:after="120"/>
      <w:ind w:leftChars="200" w:left="420"/>
    </w:pPr>
    <w:rPr>
      <w:rFonts w:asciiTheme="minorHAnsi" w:eastAsiaTheme="minorEastAsia" w:hAnsiTheme="minorHAnsi" w:cstheme="minorBidi"/>
      <w:sz w:val="16"/>
      <w:szCs w:val="16"/>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szCs w:val="24"/>
    </w:rPr>
  </w:style>
  <w:style w:type="paragraph" w:styleId="ac">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ad">
    <w:name w:val="annotation subject"/>
    <w:basedOn w:val="a3"/>
    <w:next w:val="a3"/>
    <w:link w:val="Char8"/>
    <w:qFormat/>
    <w:rPr>
      <w:b/>
      <w:bCs/>
    </w:rPr>
  </w:style>
  <w:style w:type="table" w:styleId="ae">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qFormat/>
    <w:rPr>
      <w:b/>
      <w:bCs/>
    </w:rPr>
  </w:style>
  <w:style w:type="character" w:styleId="af0">
    <w:name w:val="endnote reference"/>
    <w:qFormat/>
    <w:rPr>
      <w:rFonts w:cs="Times New Roman"/>
      <w:vertAlign w:val="superscript"/>
    </w:rPr>
  </w:style>
  <w:style w:type="character" w:styleId="af1">
    <w:name w:val="page number"/>
    <w:basedOn w:val="a0"/>
    <w:qFormat/>
  </w:style>
  <w:style w:type="character" w:styleId="af2">
    <w:name w:val="FollowedHyperlink"/>
    <w:basedOn w:val="a0"/>
    <w:uiPriority w:val="99"/>
    <w:semiHidden/>
    <w:unhideWhenUsed/>
    <w:qFormat/>
    <w:rPr>
      <w:color w:val="800080"/>
      <w:u w:val="single"/>
    </w:rPr>
  </w:style>
  <w:style w:type="character" w:styleId="af3">
    <w:name w:val="Hyperlink"/>
    <w:uiPriority w:val="99"/>
    <w:qFormat/>
    <w:rPr>
      <w:color w:val="0000FF"/>
      <w:u w:val="single"/>
    </w:rPr>
  </w:style>
  <w:style w:type="character" w:styleId="af4">
    <w:name w:val="annotation reference"/>
    <w:rPr>
      <w:sz w:val="21"/>
      <w:szCs w:val="21"/>
    </w:rPr>
  </w:style>
  <w:style w:type="character" w:customStyle="1" w:styleId="1Char">
    <w:name w:val="标题 1 Char"/>
    <w:basedOn w:val="a0"/>
    <w:link w:val="1"/>
    <w:qFormat/>
    <w:rPr>
      <w:rFonts w:ascii="Calibri" w:eastAsia="方正小标宋简体" w:hAnsi="Calibri" w:cs="Times New Roman"/>
      <w:b/>
      <w:bCs/>
      <w:kern w:val="44"/>
      <w:sz w:val="36"/>
      <w:szCs w:val="44"/>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FooterChar">
    <w:name w:val="Footer Char"/>
    <w:qFormat/>
    <w:locked/>
    <w:rPr>
      <w:rFonts w:ascii="Times New Roman" w:eastAsia="宋体" w:hAnsi="Times New Roman" w:cs="Times New Roman"/>
      <w:sz w:val="18"/>
      <w:szCs w:val="18"/>
    </w:rPr>
  </w:style>
  <w:style w:type="character" w:customStyle="1" w:styleId="Char4">
    <w:name w:val="尾注文本 Char"/>
    <w:link w:val="a8"/>
    <w:qFormat/>
  </w:style>
  <w:style w:type="character" w:customStyle="1" w:styleId="Char3">
    <w:name w:val="日期 Char"/>
    <w:link w:val="a7"/>
    <w:qFormat/>
    <w:rPr>
      <w:rFonts w:eastAsia="仿宋_GB2312"/>
      <w:sz w:val="32"/>
    </w:rPr>
  </w:style>
  <w:style w:type="character" w:customStyle="1" w:styleId="2Char0">
    <w:name w:val="正文文本缩进 2 Char"/>
    <w:link w:val="20"/>
    <w:qFormat/>
    <w:rPr>
      <w:szCs w:val="24"/>
    </w:rPr>
  </w:style>
  <w:style w:type="character" w:customStyle="1" w:styleId="Char1">
    <w:name w:val="正文文本缩进 Char"/>
    <w:link w:val="a5"/>
    <w:qFormat/>
    <w:rPr>
      <w:rFonts w:ascii="仿宋_GB2312" w:eastAsia="仿宋_GB2312" w:hAnsi="宋体"/>
      <w:sz w:val="28"/>
      <w:szCs w:val="28"/>
    </w:rPr>
  </w:style>
  <w:style w:type="character" w:customStyle="1" w:styleId="style31">
    <w:name w:val="style31"/>
    <w:qFormat/>
    <w:rPr>
      <w:rFonts w:cs="Times New Roman"/>
      <w:color w:val="FF9900"/>
    </w:rPr>
  </w:style>
  <w:style w:type="character" w:customStyle="1" w:styleId="Char">
    <w:name w:val="批注文字 Char"/>
    <w:link w:val="a3"/>
    <w:qFormat/>
    <w:rPr>
      <w:rFonts w:eastAsia="仿宋_GB2312"/>
      <w:sz w:val="32"/>
    </w:rPr>
  </w:style>
  <w:style w:type="character" w:customStyle="1" w:styleId="Char5">
    <w:name w:val="批注框文本 Char"/>
    <w:link w:val="a9"/>
    <w:qFormat/>
    <w:rPr>
      <w:rFonts w:eastAsia="仿宋_GB2312"/>
      <w:sz w:val="18"/>
      <w:szCs w:val="18"/>
    </w:rPr>
  </w:style>
  <w:style w:type="character" w:customStyle="1" w:styleId="Char0">
    <w:name w:val="正文文本 Char"/>
    <w:link w:val="a4"/>
    <w:qFormat/>
    <w:rPr>
      <w:rFonts w:eastAsia="小标宋"/>
      <w:sz w:val="44"/>
    </w:rPr>
  </w:style>
  <w:style w:type="character" w:customStyle="1" w:styleId="Char8">
    <w:name w:val="批注主题 Char"/>
    <w:link w:val="ad"/>
    <w:qFormat/>
    <w:rPr>
      <w:rFonts w:eastAsia="仿宋_GB2312"/>
      <w:b/>
      <w:bCs/>
      <w:sz w:val="32"/>
    </w:rPr>
  </w:style>
  <w:style w:type="character" w:customStyle="1" w:styleId="3Char0">
    <w:name w:val="正文文本缩进 3 Char"/>
    <w:link w:val="31"/>
    <w:qFormat/>
    <w:rPr>
      <w:sz w:val="16"/>
      <w:szCs w:val="16"/>
    </w:rPr>
  </w:style>
  <w:style w:type="character" w:customStyle="1" w:styleId="Char2">
    <w:name w:val="纯文本 Char"/>
    <w:link w:val="a6"/>
    <w:qFormat/>
    <w:rPr>
      <w:rFonts w:ascii="宋体" w:hAnsi="Courier New"/>
    </w:rPr>
  </w:style>
  <w:style w:type="character" w:customStyle="1" w:styleId="HTMLChar">
    <w:name w:val="HTML 预设格式 Char"/>
    <w:link w:val="HTML"/>
    <w:qFormat/>
    <w:rPr>
      <w:rFonts w:ascii="宋体" w:hAnsi="宋体" w:cs="宋体"/>
      <w:sz w:val="24"/>
      <w:szCs w:val="24"/>
    </w:rPr>
  </w:style>
  <w:style w:type="character" w:customStyle="1" w:styleId="HeaderChar">
    <w:name w:val="Header Char"/>
    <w:qFormat/>
    <w:locked/>
    <w:rPr>
      <w:rFonts w:ascii="Times New Roman" w:eastAsia="宋体" w:hAnsi="Times New Roman" w:cs="Times New Roman"/>
      <w:sz w:val="18"/>
      <w:szCs w:val="18"/>
    </w:rPr>
  </w:style>
  <w:style w:type="character" w:customStyle="1" w:styleId="NoSpacingChar">
    <w:name w:val="No Spacing Char"/>
    <w:link w:val="11"/>
    <w:qFormat/>
    <w:locked/>
    <w:rPr>
      <w:rFonts w:ascii="Calibri" w:hAnsi="Calibri"/>
      <w:sz w:val="22"/>
    </w:rPr>
  </w:style>
  <w:style w:type="paragraph" w:customStyle="1" w:styleId="11">
    <w:name w:val="无间隔1"/>
    <w:link w:val="NoSpacingChar"/>
    <w:qFormat/>
    <w:rPr>
      <w:rFonts w:ascii="Calibri" w:hAnsi="Calibri"/>
      <w:kern w:val="2"/>
      <w:sz w:val="22"/>
      <w:szCs w:val="22"/>
    </w:rPr>
  </w:style>
  <w:style w:type="character" w:customStyle="1" w:styleId="Char7">
    <w:name w:val="页眉 Char"/>
    <w:link w:val="ab"/>
    <w:uiPriority w:val="99"/>
    <w:qFormat/>
    <w:rPr>
      <w:rFonts w:eastAsia="仿宋_GB2312"/>
      <w:sz w:val="18"/>
    </w:rPr>
  </w:style>
  <w:style w:type="character" w:customStyle="1" w:styleId="Char6">
    <w:name w:val="页脚 Char"/>
    <w:link w:val="aa"/>
    <w:uiPriority w:val="99"/>
    <w:qFormat/>
    <w:rPr>
      <w:rFonts w:eastAsia="仿宋_GB2312"/>
      <w:sz w:val="18"/>
    </w:rPr>
  </w:style>
  <w:style w:type="character" w:customStyle="1" w:styleId="HTMLChar1">
    <w:name w:val="HTML 预设格式 Char1"/>
    <w:basedOn w:val="a0"/>
    <w:uiPriority w:val="99"/>
    <w:semiHidden/>
    <w:qFormat/>
    <w:rPr>
      <w:rFonts w:ascii="Courier New" w:eastAsia="仿宋_GB2312" w:hAnsi="Courier New" w:cs="Courier New"/>
      <w:sz w:val="20"/>
      <w:szCs w:val="20"/>
    </w:rPr>
  </w:style>
  <w:style w:type="character" w:customStyle="1" w:styleId="Char10">
    <w:name w:val="批注文字 Char1"/>
    <w:basedOn w:val="a0"/>
    <w:uiPriority w:val="99"/>
    <w:semiHidden/>
    <w:qFormat/>
    <w:rPr>
      <w:rFonts w:ascii="Times New Roman" w:eastAsia="仿宋_GB2312" w:hAnsi="Times New Roman" w:cs="Times New Roman"/>
      <w:sz w:val="32"/>
      <w:szCs w:val="20"/>
    </w:rPr>
  </w:style>
  <w:style w:type="character" w:customStyle="1" w:styleId="Char11">
    <w:name w:val="尾注文本 Char1"/>
    <w:basedOn w:val="a0"/>
    <w:uiPriority w:val="99"/>
    <w:semiHidden/>
    <w:qFormat/>
    <w:rPr>
      <w:rFonts w:ascii="Times New Roman" w:eastAsia="仿宋_GB2312" w:hAnsi="Times New Roman" w:cs="Times New Roman"/>
      <w:sz w:val="32"/>
      <w:szCs w:val="20"/>
    </w:rPr>
  </w:style>
  <w:style w:type="character" w:customStyle="1" w:styleId="Char12">
    <w:name w:val="批注主题 Char1"/>
    <w:basedOn w:val="Char10"/>
    <w:uiPriority w:val="99"/>
    <w:semiHidden/>
    <w:qFormat/>
    <w:rPr>
      <w:rFonts w:ascii="Times New Roman" w:eastAsia="仿宋_GB2312" w:hAnsi="Times New Roman" w:cs="Times New Roman"/>
      <w:b/>
      <w:bCs/>
      <w:sz w:val="32"/>
      <w:szCs w:val="20"/>
    </w:rPr>
  </w:style>
  <w:style w:type="character" w:customStyle="1" w:styleId="Char13">
    <w:name w:val="页脚 Char1"/>
    <w:basedOn w:val="a0"/>
    <w:uiPriority w:val="99"/>
    <w:semiHidden/>
    <w:qFormat/>
    <w:rPr>
      <w:rFonts w:ascii="Times New Roman" w:eastAsia="仿宋_GB2312" w:hAnsi="Times New Roman" w:cs="Times New Roman"/>
      <w:sz w:val="18"/>
      <w:szCs w:val="18"/>
    </w:rPr>
  </w:style>
  <w:style w:type="character" w:customStyle="1" w:styleId="2Char1">
    <w:name w:val="正文文本缩进 2 Char1"/>
    <w:basedOn w:val="a0"/>
    <w:uiPriority w:val="99"/>
    <w:semiHidden/>
    <w:qFormat/>
    <w:rPr>
      <w:rFonts w:ascii="Times New Roman" w:eastAsia="仿宋_GB2312" w:hAnsi="Times New Roman" w:cs="Times New Roman"/>
      <w:sz w:val="32"/>
      <w:szCs w:val="20"/>
    </w:rPr>
  </w:style>
  <w:style w:type="character" w:customStyle="1" w:styleId="Char14">
    <w:name w:val="正文文本缩进 Char1"/>
    <w:basedOn w:val="a0"/>
    <w:uiPriority w:val="99"/>
    <w:semiHidden/>
    <w:qFormat/>
    <w:rPr>
      <w:rFonts w:ascii="Times New Roman" w:eastAsia="仿宋_GB2312" w:hAnsi="Times New Roman" w:cs="Times New Roman"/>
      <w:sz w:val="32"/>
      <w:szCs w:val="20"/>
    </w:rPr>
  </w:style>
  <w:style w:type="character" w:customStyle="1" w:styleId="3Char1">
    <w:name w:val="正文文本缩进 3 Char1"/>
    <w:basedOn w:val="a0"/>
    <w:uiPriority w:val="99"/>
    <w:semiHidden/>
    <w:qFormat/>
    <w:rPr>
      <w:rFonts w:ascii="Times New Roman" w:eastAsia="仿宋_GB2312" w:hAnsi="Times New Roman" w:cs="Times New Roman"/>
      <w:sz w:val="16"/>
      <w:szCs w:val="16"/>
    </w:rPr>
  </w:style>
  <w:style w:type="character" w:customStyle="1" w:styleId="Char15">
    <w:name w:val="页眉 Char1"/>
    <w:basedOn w:val="a0"/>
    <w:uiPriority w:val="99"/>
    <w:semiHidden/>
    <w:qFormat/>
    <w:rPr>
      <w:rFonts w:ascii="Times New Roman" w:eastAsia="仿宋_GB2312" w:hAnsi="Times New Roman" w:cs="Times New Roman"/>
      <w:sz w:val="18"/>
      <w:szCs w:val="18"/>
    </w:rPr>
  </w:style>
  <w:style w:type="character" w:customStyle="1" w:styleId="Char16">
    <w:name w:val="批注框文本 Char1"/>
    <w:basedOn w:val="a0"/>
    <w:uiPriority w:val="99"/>
    <w:semiHidden/>
    <w:qFormat/>
    <w:rPr>
      <w:rFonts w:ascii="Times New Roman" w:eastAsia="仿宋_GB2312" w:hAnsi="Times New Roman" w:cs="Times New Roman"/>
      <w:sz w:val="18"/>
      <w:szCs w:val="18"/>
    </w:rPr>
  </w:style>
  <w:style w:type="character" w:customStyle="1" w:styleId="Char17">
    <w:name w:val="日期 Char1"/>
    <w:basedOn w:val="a0"/>
    <w:uiPriority w:val="99"/>
    <w:semiHidden/>
    <w:qFormat/>
    <w:rPr>
      <w:rFonts w:ascii="Times New Roman" w:eastAsia="仿宋_GB2312" w:hAnsi="Times New Roman" w:cs="Times New Roman"/>
      <w:sz w:val="32"/>
      <w:szCs w:val="20"/>
    </w:rPr>
  </w:style>
  <w:style w:type="character" w:customStyle="1" w:styleId="Char18">
    <w:name w:val="正文文本 Char1"/>
    <w:basedOn w:val="a0"/>
    <w:uiPriority w:val="99"/>
    <w:semiHidden/>
    <w:qFormat/>
    <w:rPr>
      <w:rFonts w:ascii="Times New Roman" w:eastAsia="仿宋_GB2312" w:hAnsi="Times New Roman" w:cs="Times New Roman"/>
      <w:sz w:val="32"/>
      <w:szCs w:val="20"/>
    </w:rPr>
  </w:style>
  <w:style w:type="character" w:customStyle="1" w:styleId="Char19">
    <w:name w:val="纯文本 Char1"/>
    <w:basedOn w:val="a0"/>
    <w:uiPriority w:val="99"/>
    <w:semiHidden/>
    <w:qFormat/>
    <w:rPr>
      <w:rFonts w:ascii="宋体" w:eastAsia="宋体" w:hAnsi="Courier New" w:cs="Courier New"/>
      <w:szCs w:val="21"/>
    </w:rPr>
  </w:style>
  <w:style w:type="paragraph" w:customStyle="1" w:styleId="font7">
    <w:name w:val="font7"/>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06">
    <w:name w:val="xl106"/>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129">
    <w:name w:val="xl129"/>
    <w:basedOn w:val="a"/>
    <w:qFormat/>
    <w:pPr>
      <w:widowControl/>
      <w:pBdr>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142">
    <w:name w:val="xl142"/>
    <w:basedOn w:val="a"/>
    <w:qFormat/>
    <w:pPr>
      <w:widowControl/>
      <w:pBdr>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71">
    <w:name w:val="xl1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51">
    <w:name w:val="xl151"/>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79">
    <w:name w:val="xl17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FF0000"/>
      <w:kern w:val="0"/>
      <w:sz w:val="20"/>
    </w:rPr>
  </w:style>
  <w:style w:type="paragraph" w:customStyle="1" w:styleId="12">
    <w:name w:val="样式1"/>
    <w:basedOn w:val="a"/>
    <w:pPr>
      <w:widowControl/>
      <w:spacing w:before="100" w:beforeAutospacing="1" w:after="100" w:afterAutospacing="1" w:line="432" w:lineRule="auto"/>
      <w:jc w:val="center"/>
    </w:pPr>
    <w:rPr>
      <w:rFonts w:ascii="方正小标宋简体" w:eastAsia="方正小标宋简体" w:hAnsi="宋体" w:cs="宋体"/>
      <w:b/>
      <w:color w:val="000000"/>
      <w:kern w:val="0"/>
      <w:sz w:val="36"/>
      <w:szCs w:val="36"/>
    </w:rPr>
  </w:style>
  <w:style w:type="paragraph" w:customStyle="1" w:styleId="xl174">
    <w:name w:val="xl1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65">
    <w:name w:val="xl165"/>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80">
    <w:name w:val="xl1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af5">
    <w:name w:val="自定标题"/>
    <w:basedOn w:val="a"/>
    <w:qFormat/>
    <w:pPr>
      <w:spacing w:beforeLines="100" w:afterLines="100" w:line="560" w:lineRule="exact"/>
      <w:jc w:val="center"/>
    </w:pPr>
    <w:rPr>
      <w:rFonts w:ascii="方正小标宋简体" w:eastAsia="方正小标宋简体"/>
      <w:b/>
      <w:sz w:val="36"/>
      <w:szCs w:val="36"/>
    </w:rPr>
  </w:style>
  <w:style w:type="paragraph" w:customStyle="1" w:styleId="p0">
    <w:name w:val="p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127">
    <w:name w:val="xl127"/>
    <w:basedOn w:val="a"/>
    <w:qFormat/>
    <w:pPr>
      <w:widowControl/>
      <w:pBdr>
        <w:left w:val="single" w:sz="4" w:space="0" w:color="auto"/>
      </w:pBdr>
      <w:spacing w:before="100" w:beforeAutospacing="1" w:after="100" w:afterAutospacing="1"/>
      <w:jc w:val="left"/>
    </w:pPr>
    <w:rPr>
      <w:rFonts w:ascii="宋体" w:eastAsia="宋体" w:hAnsi="宋体" w:cs="宋体"/>
      <w:kern w:val="0"/>
      <w:sz w:val="20"/>
    </w:rPr>
  </w:style>
  <w:style w:type="paragraph" w:customStyle="1" w:styleId="13">
    <w:name w:val="副标题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178">
    <w:name w:val="xl1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50">
    <w:name w:val="xl150"/>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41">
    <w:name w:val="xl14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11">
    <w:name w:val="xl11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6"/>
      <w:szCs w:val="16"/>
    </w:rPr>
  </w:style>
  <w:style w:type="paragraph" w:customStyle="1" w:styleId="font8">
    <w:name w:val="font8"/>
    <w:basedOn w:val="a"/>
    <w:qFormat/>
    <w:pPr>
      <w:widowControl/>
      <w:spacing w:before="100" w:beforeAutospacing="1" w:after="100" w:afterAutospacing="1"/>
      <w:jc w:val="left"/>
    </w:pPr>
    <w:rPr>
      <w:rFonts w:eastAsia="宋体"/>
      <w:kern w:val="0"/>
      <w:sz w:val="20"/>
    </w:rPr>
  </w:style>
  <w:style w:type="paragraph" w:customStyle="1" w:styleId="xl104">
    <w:name w:val="xl10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abstract">
    <w:name w:val="abstract"/>
    <w:basedOn w:val="a"/>
    <w:qFormat/>
    <w:pPr>
      <w:jc w:val="left"/>
    </w:pPr>
    <w:rPr>
      <w:rFonts w:ascii="Calibri" w:eastAsia="宋体" w:hAnsi="Calibri"/>
      <w:kern w:val="0"/>
      <w:sz w:val="21"/>
      <w:szCs w:val="22"/>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b/>
      <w:bCs/>
      <w:kern w:val="0"/>
      <w:sz w:val="24"/>
      <w:szCs w:val="24"/>
    </w:rPr>
  </w:style>
  <w:style w:type="paragraph" w:customStyle="1" w:styleId="xl158">
    <w:name w:val="xl158"/>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59">
    <w:name w:val="xl159"/>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53">
    <w:name w:val="xl1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font9">
    <w:name w:val="font9"/>
    <w:basedOn w:val="a"/>
    <w:pPr>
      <w:widowControl/>
      <w:spacing w:before="100" w:beforeAutospacing="1" w:after="100" w:afterAutospacing="1"/>
      <w:jc w:val="left"/>
    </w:pPr>
    <w:rPr>
      <w:rFonts w:ascii="宋体" w:eastAsia="宋体" w:hAnsi="宋体" w:cs="宋体"/>
      <w:kern w:val="0"/>
      <w:sz w:val="20"/>
    </w:rPr>
  </w:style>
  <w:style w:type="paragraph" w:customStyle="1" w:styleId="xl156">
    <w:name w:val="xl15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33">
    <w:name w:val="xl133"/>
    <w:basedOn w:val="a"/>
    <w:qFormat/>
    <w:pPr>
      <w:widowControl/>
      <w:spacing w:before="100" w:beforeAutospacing="1" w:after="100" w:afterAutospacing="1"/>
      <w:jc w:val="center"/>
    </w:pPr>
    <w:rPr>
      <w:rFonts w:eastAsia="宋体"/>
      <w:kern w:val="0"/>
      <w:sz w:val="20"/>
    </w:rPr>
  </w:style>
  <w:style w:type="paragraph" w:customStyle="1" w:styleId="font12">
    <w:name w:val="font12"/>
    <w:basedOn w:val="a"/>
    <w:pPr>
      <w:widowControl/>
      <w:spacing w:before="100" w:beforeAutospacing="1" w:after="100" w:afterAutospacing="1"/>
      <w:jc w:val="left"/>
    </w:pPr>
    <w:rPr>
      <w:rFonts w:ascii="宋体" w:eastAsia="宋体" w:hAnsi="宋体" w:cs="宋体"/>
      <w:kern w:val="0"/>
      <w:sz w:val="16"/>
      <w:szCs w:val="16"/>
    </w:rPr>
  </w:style>
  <w:style w:type="paragraph" w:customStyle="1" w:styleId="xl169">
    <w:name w:val="xl169"/>
    <w:basedOn w:val="a"/>
    <w:pPr>
      <w:widowControl/>
      <w:spacing w:before="100" w:beforeAutospacing="1" w:after="100" w:afterAutospacing="1"/>
      <w:jc w:val="center"/>
    </w:pPr>
    <w:rPr>
      <w:rFonts w:ascii="黑体" w:eastAsia="黑体" w:hAnsi="黑体" w:cs="宋体"/>
      <w:b/>
      <w:bCs/>
      <w:kern w:val="0"/>
      <w:szCs w:val="32"/>
    </w:rPr>
  </w:style>
  <w:style w:type="paragraph" w:customStyle="1" w:styleId="xl134">
    <w:name w:val="xl134"/>
    <w:basedOn w:val="a"/>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70">
    <w:name w:val="xl1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font6">
    <w:name w:val="font6"/>
    <w:basedOn w:val="a"/>
    <w:qFormat/>
    <w:pPr>
      <w:widowControl/>
      <w:spacing w:before="100" w:beforeAutospacing="1" w:after="100" w:afterAutospacing="1"/>
      <w:jc w:val="left"/>
    </w:pPr>
    <w:rPr>
      <w:rFonts w:ascii="黑体" w:eastAsia="黑体" w:hAnsi="黑体" w:cs="宋体"/>
      <w:b/>
      <w:bCs/>
      <w:kern w:val="0"/>
      <w:szCs w:val="32"/>
      <w:u w:val="single"/>
    </w:rPr>
  </w:style>
  <w:style w:type="paragraph" w:customStyle="1" w:styleId="xl148">
    <w:name w:val="xl14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font0">
    <w:name w:val="font0"/>
    <w:basedOn w:val="a"/>
    <w:pPr>
      <w:widowControl/>
      <w:spacing w:before="100" w:beforeAutospacing="1" w:after="100" w:afterAutospacing="1"/>
      <w:jc w:val="left"/>
    </w:pPr>
    <w:rPr>
      <w:rFonts w:ascii="宋体" w:eastAsia="宋体" w:hAnsi="宋体" w:cs="宋体"/>
      <w:kern w:val="0"/>
      <w:sz w:val="24"/>
      <w:szCs w:val="24"/>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kern w:val="0"/>
      <w:sz w:val="20"/>
    </w:rPr>
  </w:style>
  <w:style w:type="paragraph" w:customStyle="1" w:styleId="xl115">
    <w:name w:val="xl115"/>
    <w:basedOn w:val="a"/>
    <w:pPr>
      <w:widowControl/>
      <w:spacing w:before="100" w:beforeAutospacing="1" w:after="100" w:afterAutospacing="1"/>
      <w:jc w:val="center"/>
    </w:pPr>
    <w:rPr>
      <w:rFonts w:ascii="宋体" w:eastAsia="宋体" w:hAnsi="宋体" w:cs="宋体"/>
      <w:kern w:val="0"/>
      <w:sz w:val="22"/>
      <w:szCs w:val="22"/>
    </w:rPr>
  </w:style>
  <w:style w:type="paragraph" w:customStyle="1" w:styleId="xl155">
    <w:name w:val="xl155"/>
    <w:basedOn w:val="a"/>
    <w:pPr>
      <w:widowControl/>
      <w:pBdr>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76">
    <w:name w:val="xl1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43">
    <w:name w:val="xl143"/>
    <w:basedOn w:val="a"/>
    <w:pPr>
      <w:widowControl/>
      <w:pBdr>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Char1a">
    <w:name w:val="Char1"/>
    <w:basedOn w:val="a"/>
    <w:qFormat/>
    <w:pPr>
      <w:widowControl/>
      <w:spacing w:after="160" w:line="240" w:lineRule="exact"/>
      <w:jc w:val="left"/>
    </w:pPr>
    <w:rPr>
      <w:rFonts w:ascii="Arial" w:eastAsia="Times New Roman" w:hAnsi="Arial" w:cs="Verdana"/>
      <w:b/>
      <w:kern w:val="0"/>
      <w:sz w:val="24"/>
      <w:szCs w:val="24"/>
      <w:lang w:eastAsia="en-US"/>
    </w:rPr>
  </w:style>
  <w:style w:type="paragraph" w:customStyle="1" w:styleId="xl112">
    <w:name w:val="xl112"/>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75">
    <w:name w:val="xl175"/>
    <w:basedOn w:val="a"/>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31">
    <w:name w:val="xl131"/>
    <w:basedOn w:val="a"/>
    <w:qFormat/>
    <w:pPr>
      <w:widowControl/>
      <w:pBdr>
        <w:bottom w:val="single" w:sz="4" w:space="0" w:color="auto"/>
      </w:pBdr>
      <w:spacing w:before="100" w:beforeAutospacing="1" w:after="100" w:afterAutospacing="1"/>
      <w:jc w:val="left"/>
    </w:pPr>
    <w:rPr>
      <w:rFonts w:ascii="宋体" w:eastAsia="宋体" w:hAnsi="宋体" w:cs="宋体"/>
      <w:kern w:val="0"/>
      <w:sz w:val="20"/>
    </w:rPr>
  </w:style>
  <w:style w:type="paragraph" w:customStyle="1" w:styleId="xl167">
    <w:name w:val="xl167"/>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26">
    <w:name w:val="xl126"/>
    <w:basedOn w:val="a"/>
    <w:qFormat/>
    <w:pPr>
      <w:widowControl/>
      <w:pBdr>
        <w:top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77">
    <w:name w:val="xl1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07">
    <w:name w:val="xl107"/>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166">
    <w:name w:val="xl166"/>
    <w:basedOn w:val="a"/>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16">
    <w:name w:val="xl116"/>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eastAsia="宋体"/>
      <w:kern w:val="0"/>
      <w:sz w:val="20"/>
    </w:rPr>
  </w:style>
  <w:style w:type="paragraph" w:customStyle="1" w:styleId="font13">
    <w:name w:val="font13"/>
    <w:basedOn w:val="a"/>
    <w:qFormat/>
    <w:pPr>
      <w:widowControl/>
      <w:spacing w:before="100" w:beforeAutospacing="1" w:after="100" w:afterAutospacing="1"/>
      <w:jc w:val="left"/>
    </w:pPr>
    <w:rPr>
      <w:rFonts w:ascii="宋体" w:eastAsia="宋体" w:hAnsi="宋体" w:cs="宋体"/>
      <w:b/>
      <w:bCs/>
      <w:kern w:val="0"/>
      <w:sz w:val="24"/>
      <w:szCs w:val="24"/>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68">
    <w:name w:val="xl168"/>
    <w:basedOn w:val="a"/>
    <w:qFormat/>
    <w:pPr>
      <w:widowControl/>
      <w:spacing w:before="100" w:beforeAutospacing="1" w:after="100" w:afterAutospacing="1"/>
      <w:jc w:val="center"/>
    </w:pPr>
    <w:rPr>
      <w:rFonts w:ascii="楷体_GB2312" w:eastAsia="楷体_GB2312" w:hAnsi="宋体" w:cs="宋体"/>
      <w:b/>
      <w:bCs/>
      <w:kern w:val="0"/>
      <w:szCs w:val="32"/>
    </w:rPr>
  </w:style>
  <w:style w:type="paragraph" w:customStyle="1" w:styleId="14">
    <w:name w:val="列出段落1"/>
    <w:basedOn w:val="a"/>
    <w:qFormat/>
    <w:pPr>
      <w:ind w:firstLineChars="200" w:firstLine="420"/>
    </w:pPr>
    <w:rPr>
      <w:rFonts w:eastAsia="宋体"/>
      <w:sz w:val="30"/>
    </w:rPr>
  </w:style>
  <w:style w:type="paragraph" w:customStyle="1" w:styleId="xl124">
    <w:name w:val="xl124"/>
    <w:basedOn w:val="a"/>
    <w:qFormat/>
    <w:pPr>
      <w:widowControl/>
      <w:pBdr>
        <w:top w:val="single" w:sz="4" w:space="0" w:color="auto"/>
        <w:left w:val="single" w:sz="4" w:space="0" w:color="auto"/>
      </w:pBdr>
      <w:spacing w:before="100" w:beforeAutospacing="1" w:after="100" w:afterAutospacing="1"/>
      <w:jc w:val="left"/>
    </w:pPr>
    <w:rPr>
      <w:rFonts w:ascii="宋体" w:eastAsia="宋体" w:hAnsi="宋体" w:cs="宋体"/>
      <w:kern w:val="0"/>
      <w:sz w:val="20"/>
    </w:rPr>
  </w:style>
  <w:style w:type="paragraph" w:customStyle="1" w:styleId="xl154">
    <w:name w:val="xl1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22">
    <w:name w:val="xl122"/>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52">
    <w:name w:val="xl152"/>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03">
    <w:name w:val="xl10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6"/>
      <w:szCs w:val="16"/>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kern w:val="0"/>
      <w:sz w:val="20"/>
    </w:rPr>
  </w:style>
  <w:style w:type="paragraph" w:customStyle="1" w:styleId="Char9">
    <w:name w:val="Char"/>
    <w:basedOn w:val="a"/>
    <w:qFormat/>
    <w:pPr>
      <w:widowControl/>
      <w:spacing w:after="160" w:line="240" w:lineRule="exact"/>
      <w:jc w:val="left"/>
    </w:pPr>
    <w:rPr>
      <w:rFonts w:ascii="Arial" w:eastAsia="Times New Roman" w:hAnsi="Arial" w:cs="Verdana"/>
      <w:b/>
      <w:kern w:val="0"/>
      <w:sz w:val="24"/>
      <w:szCs w:val="24"/>
      <w:lang w:eastAsia="en-US"/>
    </w:rPr>
  </w:style>
  <w:style w:type="paragraph" w:customStyle="1" w:styleId="font11">
    <w:name w:val="font11"/>
    <w:basedOn w:val="a"/>
    <w:qFormat/>
    <w:pPr>
      <w:widowControl/>
      <w:spacing w:before="100" w:beforeAutospacing="1" w:after="100" w:afterAutospacing="1"/>
      <w:jc w:val="left"/>
    </w:pPr>
    <w:rPr>
      <w:rFonts w:eastAsia="宋体"/>
      <w:kern w:val="0"/>
      <w:sz w:val="24"/>
      <w:szCs w:val="24"/>
    </w:rPr>
  </w:style>
  <w:style w:type="paragraph" w:customStyle="1" w:styleId="xl157">
    <w:name w:val="xl157"/>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32">
    <w:name w:val="xl132"/>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28">
    <w:name w:val="xl128"/>
    <w:basedOn w:val="a"/>
    <w:qFormat/>
    <w:pPr>
      <w:widowControl/>
      <w:spacing w:before="100" w:beforeAutospacing="1" w:after="100" w:afterAutospacing="1"/>
      <w:jc w:val="left"/>
    </w:pPr>
    <w:rPr>
      <w:rFonts w:ascii="宋体" w:eastAsia="宋体" w:hAnsi="宋体" w:cs="宋体"/>
      <w:kern w:val="0"/>
      <w:sz w:val="20"/>
    </w:rPr>
  </w:style>
  <w:style w:type="paragraph" w:customStyle="1" w:styleId="xl110">
    <w:name w:val="xl11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92">
    <w:name w:val="xl9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64">
    <w:name w:val="xl164"/>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39">
    <w:name w:val="xl139"/>
    <w:basedOn w:val="a"/>
    <w:pPr>
      <w:widowControl/>
      <w:pBdr>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23">
    <w:name w:val="xl12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63">
    <w:name w:val="xl163"/>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17">
    <w:name w:val="xl117"/>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eastAsia="宋体"/>
      <w:kern w:val="0"/>
      <w:sz w:val="20"/>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46">
    <w:name w:val="xl146"/>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60">
    <w:name w:val="xl16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eastAsia="宋体" w:hAnsi="宋体" w:cs="宋体"/>
      <w:kern w:val="0"/>
      <w:sz w:val="24"/>
      <w:szCs w:val="24"/>
    </w:rPr>
  </w:style>
  <w:style w:type="paragraph" w:customStyle="1" w:styleId="xl125">
    <w:name w:val="xl125"/>
    <w:basedOn w:val="a"/>
    <w:pPr>
      <w:widowControl/>
      <w:pBdr>
        <w:top w:val="single" w:sz="4" w:space="0" w:color="auto"/>
      </w:pBdr>
      <w:spacing w:before="100" w:beforeAutospacing="1" w:after="100" w:afterAutospacing="1"/>
      <w:jc w:val="left"/>
    </w:pPr>
    <w:rPr>
      <w:rFonts w:ascii="宋体" w:eastAsia="宋体" w:hAnsi="宋体" w:cs="宋体"/>
      <w:kern w:val="0"/>
      <w:sz w:val="20"/>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6"/>
      <w:szCs w:val="16"/>
    </w:rPr>
  </w:style>
  <w:style w:type="paragraph" w:customStyle="1" w:styleId="xl135">
    <w:name w:val="xl13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73">
    <w:name w:val="xl1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b/>
      <w:bCs/>
      <w:kern w:val="0"/>
      <w:sz w:val="24"/>
      <w:szCs w:val="24"/>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62">
    <w:name w:val="xl162"/>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15">
    <w:name w:val="修订1"/>
    <w:semiHidden/>
    <w:qFormat/>
    <w:rPr>
      <w:rFonts w:ascii="Times New Roman" w:eastAsia="宋体" w:hAnsi="Times New Roman" w:cs="Times New Roman"/>
      <w:kern w:val="2"/>
      <w:sz w:val="21"/>
      <w:szCs w:val="24"/>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rPr>
  </w:style>
  <w:style w:type="paragraph" w:customStyle="1" w:styleId="xl147">
    <w:name w:val="xl14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16">
    <w:name w:val="标题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10">
    <w:name w:val="font10"/>
    <w:basedOn w:val="a"/>
    <w:qFormat/>
    <w:pPr>
      <w:widowControl/>
      <w:spacing w:before="100" w:beforeAutospacing="1" w:after="100" w:afterAutospacing="1"/>
      <w:jc w:val="left"/>
    </w:pPr>
    <w:rPr>
      <w:rFonts w:ascii="黑体" w:eastAsia="黑体" w:hAnsi="黑体" w:cs="宋体"/>
      <w:kern w:val="0"/>
      <w:sz w:val="24"/>
      <w:szCs w:val="24"/>
    </w:rPr>
  </w:style>
  <w:style w:type="paragraph" w:customStyle="1" w:styleId="xl161">
    <w:name w:val="xl16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38">
    <w:name w:val="xl138"/>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40">
    <w:name w:val="xl140"/>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TOC1">
    <w:name w:val="TOC 标题1"/>
    <w:basedOn w:val="1"/>
    <w:next w:val="a"/>
    <w:semiHidden/>
    <w:qFormat/>
    <w:pPr>
      <w:widowControl/>
      <w:spacing w:beforeLines="100" w:before="480" w:afterLines="100" w:line="276" w:lineRule="auto"/>
      <w:outlineLvl w:val="9"/>
    </w:pPr>
    <w:rPr>
      <w:rFonts w:ascii="Cambria" w:eastAsia="宋体" w:hAnsi="Cambria"/>
      <w:color w:val="365F91"/>
      <w:kern w:val="0"/>
      <w:sz w:val="28"/>
      <w:szCs w:val="28"/>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05">
    <w:name w:val="xl105"/>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eastAsia="宋体"/>
      <w:kern w:val="0"/>
      <w:sz w:val="20"/>
    </w:rPr>
  </w:style>
  <w:style w:type="paragraph" w:customStyle="1" w:styleId="af6">
    <w:name w:val="毕业论文题目"/>
    <w:basedOn w:val="a"/>
    <w:qFormat/>
    <w:pPr>
      <w:jc w:val="center"/>
    </w:pPr>
    <w:rPr>
      <w:rFonts w:eastAsia="宋体"/>
      <w:b/>
      <w:sz w:val="52"/>
    </w:rPr>
  </w:style>
  <w:style w:type="paragraph" w:customStyle="1" w:styleId="font5">
    <w:name w:val="font5"/>
    <w:basedOn w:val="a"/>
    <w:qFormat/>
    <w:pPr>
      <w:widowControl/>
      <w:spacing w:before="100" w:beforeAutospacing="1" w:after="100" w:afterAutospacing="1"/>
      <w:jc w:val="left"/>
    </w:pPr>
    <w:rPr>
      <w:rFonts w:ascii="楷体_GB2312" w:eastAsia="楷体_GB2312" w:hAnsi="宋体" w:cs="宋体"/>
      <w:b/>
      <w:bCs/>
      <w:kern w:val="0"/>
      <w:szCs w:val="32"/>
    </w:rPr>
  </w:style>
  <w:style w:type="paragraph" w:customStyle="1" w:styleId="xl144">
    <w:name w:val="xl14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30">
    <w:name w:val="xl130"/>
    <w:basedOn w:val="a"/>
    <w:qFormat/>
    <w:pPr>
      <w:widowControl/>
      <w:pBdr>
        <w:left w:val="single" w:sz="4" w:space="0" w:color="auto"/>
        <w:bottom w:val="single" w:sz="4" w:space="0" w:color="auto"/>
      </w:pBdr>
      <w:spacing w:before="100" w:beforeAutospacing="1" w:after="100" w:afterAutospacing="1"/>
      <w:jc w:val="left"/>
    </w:pPr>
    <w:rPr>
      <w:rFonts w:ascii="宋体" w:eastAsia="宋体" w:hAnsi="宋体" w:cs="宋体"/>
      <w:kern w:val="0"/>
      <w:sz w:val="20"/>
    </w:rPr>
  </w:style>
  <w:style w:type="paragraph" w:customStyle="1" w:styleId="xl172">
    <w:name w:val="xl1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szCs w:val="24"/>
    </w:rPr>
  </w:style>
  <w:style w:type="paragraph" w:customStyle="1" w:styleId="xl118">
    <w:name w:val="xl118"/>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rPr>
  </w:style>
  <w:style w:type="paragraph" w:customStyle="1" w:styleId="xl119">
    <w:name w:val="xl119"/>
    <w:basedOn w:val="a"/>
    <w:pPr>
      <w:widowControl/>
      <w:pBdr>
        <w:top w:val="single" w:sz="4" w:space="0" w:color="auto"/>
        <w:left w:val="single" w:sz="4" w:space="0" w:color="auto"/>
        <w:bottom w:val="single" w:sz="4" w:space="0" w:color="auto"/>
      </w:pBdr>
      <w:spacing w:before="100" w:beforeAutospacing="1" w:after="100" w:afterAutospacing="1"/>
      <w:jc w:val="center"/>
    </w:pPr>
    <w:rPr>
      <w:rFonts w:eastAsia="宋体"/>
      <w:kern w:val="0"/>
      <w:sz w:val="20"/>
    </w:rPr>
  </w:style>
  <w:style w:type="paragraph" w:customStyle="1" w:styleId="xl145">
    <w:name w:val="xl145"/>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14">
    <w:name w:val="xl11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20">
    <w:name w:val="xl120"/>
    <w:basedOn w:val="a"/>
    <w:pPr>
      <w:widowControl/>
      <w:spacing w:before="100" w:beforeAutospacing="1" w:after="100" w:afterAutospacing="1"/>
      <w:jc w:val="left"/>
    </w:pPr>
    <w:rPr>
      <w:rFonts w:ascii="宋体" w:eastAsia="宋体" w:hAnsi="宋体" w:cs="宋体"/>
      <w:kern w:val="0"/>
      <w:sz w:val="20"/>
    </w:rPr>
  </w:style>
  <w:style w:type="paragraph" w:customStyle="1" w:styleId="xl137">
    <w:name w:val="xl137"/>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eastAsia="宋体"/>
      <w:kern w:val="0"/>
      <w:sz w:val="20"/>
    </w:rPr>
  </w:style>
  <w:style w:type="table" w:customStyle="1" w:styleId="17">
    <w:name w:val="浅色列表1"/>
    <w:qFormat/>
    <w:rPr>
      <w:rFonts w:ascii="Times New Roman" w:eastAsia="宋体" w:hAnsi="Times New Roman" w:cs="Times New Roman"/>
    </w:rPr>
    <w:tblPr>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21">
    <w:name w:val="样式2"/>
    <w:basedOn w:val="a"/>
    <w:link w:val="2Char2"/>
    <w:qFormat/>
    <w:pPr>
      <w:adjustRightInd w:val="0"/>
      <w:snapToGrid w:val="0"/>
      <w:spacing w:line="500" w:lineRule="exact"/>
      <w:ind w:firstLineChars="200" w:firstLine="560"/>
    </w:pPr>
    <w:rPr>
      <w:rFonts w:ascii="黑体" w:eastAsia="黑体" w:hAnsi="黑体"/>
      <w:color w:val="000000"/>
      <w:sz w:val="28"/>
      <w:szCs w:val="28"/>
    </w:rPr>
  </w:style>
  <w:style w:type="character" w:customStyle="1" w:styleId="2Char2">
    <w:name w:val="样式2 Char"/>
    <w:link w:val="21"/>
    <w:qFormat/>
    <w:rPr>
      <w:rFonts w:ascii="黑体" w:eastAsia="黑体" w:hAnsi="黑体" w:cs="Times New Roman"/>
      <w:color w:val="000000"/>
      <w:sz w:val="28"/>
      <w:szCs w:val="28"/>
    </w:rPr>
  </w:style>
  <w:style w:type="paragraph" w:customStyle="1" w:styleId="32">
    <w:name w:val="样式3"/>
    <w:basedOn w:val="a"/>
    <w:link w:val="3Char2"/>
    <w:qFormat/>
    <w:pPr>
      <w:adjustRightInd w:val="0"/>
      <w:snapToGrid w:val="0"/>
      <w:spacing w:line="500" w:lineRule="exact"/>
      <w:ind w:firstLineChars="200" w:firstLine="560"/>
    </w:pPr>
    <w:rPr>
      <w:rFonts w:ascii="仿宋_GB2312" w:eastAsia="楷体" w:hAnsi="宋体"/>
      <w:b/>
      <w:color w:val="000000"/>
      <w:sz w:val="28"/>
      <w:szCs w:val="28"/>
    </w:rPr>
  </w:style>
  <w:style w:type="character" w:customStyle="1" w:styleId="3Char2">
    <w:name w:val="样式3 Char"/>
    <w:link w:val="32"/>
    <w:rPr>
      <w:rFonts w:ascii="仿宋_GB2312" w:eastAsia="楷体" w:hAnsi="宋体" w:cs="Times New Roman"/>
      <w:b/>
      <w:color w:val="000000"/>
      <w:sz w:val="28"/>
      <w:szCs w:val="28"/>
    </w:rPr>
  </w:style>
  <w:style w:type="paragraph" w:customStyle="1" w:styleId="xl181">
    <w:name w:val="xl181"/>
    <w:basedOn w:val="a"/>
    <w:pPr>
      <w:widowControl/>
      <w:pBdr>
        <w:top w:val="single" w:sz="4" w:space="0" w:color="auto"/>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82">
    <w:name w:val="xl182"/>
    <w:basedOn w:val="a"/>
    <w:qFormat/>
    <w:pPr>
      <w:widowControl/>
      <w:pBdr>
        <w:left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83">
    <w:name w:val="xl18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eastAsia="宋体"/>
      <w:kern w:val="0"/>
      <w:sz w:val="20"/>
    </w:rPr>
  </w:style>
  <w:style w:type="paragraph" w:customStyle="1" w:styleId="xl184">
    <w:name w:val="xl18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85">
    <w:name w:val="xl185"/>
    <w:basedOn w:val="a"/>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20"/>
    </w:rPr>
  </w:style>
  <w:style w:type="paragraph" w:customStyle="1" w:styleId="xl186">
    <w:name w:val="xl18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4"/>
      <w:szCs w:val="24"/>
    </w:rPr>
  </w:style>
  <w:style w:type="paragraph" w:customStyle="1" w:styleId="xl187">
    <w:name w:val="xl187"/>
    <w:basedOn w:val="a"/>
    <w:qFormat/>
    <w:pPr>
      <w:widowControl/>
      <w:pBdr>
        <w:left w:val="single" w:sz="4" w:space="0" w:color="auto"/>
        <w:right w:val="single" w:sz="4" w:space="0" w:color="auto"/>
      </w:pBdr>
      <w:shd w:val="clear" w:color="000000" w:fill="DAEEF3"/>
      <w:spacing w:before="100" w:beforeAutospacing="1" w:after="100" w:afterAutospacing="1"/>
      <w:jc w:val="center"/>
    </w:pPr>
    <w:rPr>
      <w:rFonts w:eastAsia="宋体"/>
      <w:kern w:val="0"/>
      <w:sz w:val="20"/>
    </w:rPr>
  </w:style>
  <w:style w:type="paragraph" w:customStyle="1" w:styleId="xl188">
    <w:name w:val="xl188"/>
    <w:basedOn w:val="a"/>
    <w:qFormat/>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黑体" w:eastAsia="黑体" w:hAnsi="黑体" w:cs="宋体"/>
      <w:kern w:val="0"/>
      <w:sz w:val="18"/>
      <w:szCs w:val="18"/>
    </w:rPr>
  </w:style>
  <w:style w:type="paragraph" w:customStyle="1" w:styleId="xl189">
    <w:name w:val="xl189"/>
    <w:basedOn w:val="a"/>
    <w:qFormat/>
    <w:pPr>
      <w:widowControl/>
      <w:pBdr>
        <w:left w:val="single" w:sz="4" w:space="0" w:color="auto"/>
        <w:right w:val="single" w:sz="4" w:space="0" w:color="auto"/>
      </w:pBdr>
      <w:shd w:val="clear" w:color="000000" w:fill="F2DCDB"/>
      <w:spacing w:before="100" w:beforeAutospacing="1" w:after="100" w:afterAutospacing="1"/>
      <w:jc w:val="center"/>
    </w:pPr>
    <w:rPr>
      <w:rFonts w:eastAsia="宋体"/>
      <w:kern w:val="0"/>
      <w:sz w:val="20"/>
    </w:rPr>
  </w:style>
  <w:style w:type="paragraph" w:customStyle="1" w:styleId="xl190">
    <w:name w:val="xl190"/>
    <w:basedOn w:val="a"/>
    <w:pPr>
      <w:widowControl/>
      <w:pBdr>
        <w:left w:val="single" w:sz="4" w:space="0" w:color="auto"/>
        <w:bottom w:val="single" w:sz="4" w:space="0" w:color="auto"/>
        <w:right w:val="single" w:sz="4" w:space="0" w:color="auto"/>
      </w:pBdr>
      <w:shd w:val="clear" w:color="000000" w:fill="F2DCDB"/>
      <w:spacing w:before="100" w:beforeAutospacing="1" w:after="100" w:afterAutospacing="1"/>
      <w:jc w:val="center"/>
    </w:pPr>
    <w:rPr>
      <w:rFonts w:eastAsia="宋体"/>
      <w:kern w:val="0"/>
      <w:sz w:val="20"/>
    </w:rPr>
  </w:style>
  <w:style w:type="paragraph" w:customStyle="1" w:styleId="xl191">
    <w:name w:val="xl191"/>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12"/>
      <w:szCs w:val="12"/>
    </w:rPr>
  </w:style>
  <w:style w:type="paragraph" w:customStyle="1" w:styleId="xl192">
    <w:name w:val="xl192"/>
    <w:basedOn w:val="a"/>
    <w:qFormat/>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12"/>
      <w:szCs w:val="12"/>
    </w:rPr>
  </w:style>
  <w:style w:type="paragraph" w:customStyle="1" w:styleId="xl193">
    <w:name w:val="xl193"/>
    <w:basedOn w:val="a"/>
    <w:pPr>
      <w:widowControl/>
      <w:pBdr>
        <w:top w:val="single" w:sz="4" w:space="0" w:color="auto"/>
        <w:left w:val="single" w:sz="4" w:space="0" w:color="auto"/>
        <w:right w:val="single" w:sz="4" w:space="0" w:color="auto"/>
      </w:pBdr>
      <w:shd w:val="clear" w:color="000000" w:fill="DAEEF3"/>
      <w:spacing w:before="100" w:beforeAutospacing="1" w:after="100" w:afterAutospacing="1"/>
      <w:jc w:val="center"/>
    </w:pPr>
    <w:rPr>
      <w:rFonts w:ascii="黑体" w:eastAsia="黑体" w:hAnsi="黑体" w:cs="宋体"/>
      <w:kern w:val="0"/>
      <w:sz w:val="18"/>
      <w:szCs w:val="18"/>
    </w:rPr>
  </w:style>
  <w:style w:type="paragraph" w:customStyle="1" w:styleId="xl194">
    <w:name w:val="xl194"/>
    <w:basedOn w:val="a"/>
    <w:pPr>
      <w:widowControl/>
      <w:pBdr>
        <w:left w:val="single" w:sz="4" w:space="0" w:color="auto"/>
        <w:right w:val="single" w:sz="4" w:space="0" w:color="auto"/>
      </w:pBdr>
      <w:shd w:val="clear" w:color="000000" w:fill="DAEEF3"/>
      <w:spacing w:before="100" w:beforeAutospacing="1" w:after="100" w:afterAutospacing="1"/>
      <w:jc w:val="center"/>
    </w:pPr>
    <w:rPr>
      <w:rFonts w:ascii="黑体" w:eastAsia="黑体" w:hAnsi="黑体" w:cs="宋体"/>
      <w:kern w:val="0"/>
      <w:sz w:val="18"/>
      <w:szCs w:val="18"/>
    </w:rPr>
  </w:style>
  <w:style w:type="paragraph" w:customStyle="1" w:styleId="xl195">
    <w:name w:val="xl195"/>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196">
    <w:name w:val="xl196"/>
    <w:basedOn w:val="a"/>
    <w:pPr>
      <w:widowControl/>
      <w:pBdr>
        <w:left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197">
    <w:name w:val="xl197"/>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81">
    <w:name w:val="xl8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hAnsi="宋体" w:cs="宋体"/>
      <w:kern w:val="0"/>
      <w:sz w:val="20"/>
    </w:rPr>
  </w:style>
  <w:style w:type="paragraph" w:customStyle="1" w:styleId="xl82">
    <w:name w:val="xl8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hAnsi="宋体" w:cs="宋体"/>
      <w:kern w:val="0"/>
      <w:sz w:val="20"/>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hAnsi="宋体" w:cs="宋体"/>
      <w:kern w:val="0"/>
      <w:sz w:val="20"/>
    </w:rPr>
  </w:style>
  <w:style w:type="paragraph" w:customStyle="1" w:styleId="xl84">
    <w:name w:val="xl8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hAnsi="宋体" w:cs="宋体"/>
      <w:kern w:val="0"/>
      <w:sz w:val="20"/>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hAnsi="宋体" w:cs="宋体"/>
      <w:kern w:val="0"/>
      <w:sz w:val="16"/>
      <w:szCs w:val="16"/>
    </w:rPr>
  </w:style>
  <w:style w:type="paragraph" w:customStyle="1" w:styleId="xl86">
    <w:name w:val="xl8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hAnsi="宋体" w:cs="宋体"/>
      <w:kern w:val="0"/>
      <w:sz w:val="20"/>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hAnsi="宋体" w:cs="宋体"/>
      <w:kern w:val="0"/>
      <w:sz w:val="20"/>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hAnsi="宋体" w:cs="宋体"/>
      <w:kern w:val="0"/>
      <w:sz w:val="20"/>
    </w:rPr>
  </w:style>
  <w:style w:type="paragraph" w:customStyle="1" w:styleId="xl89">
    <w:name w:val="xl8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hAnsi="宋体" w:cs="宋体"/>
      <w:kern w:val="0"/>
      <w:sz w:val="20"/>
    </w:rPr>
  </w:style>
  <w:style w:type="paragraph" w:styleId="af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16</Pages>
  <Words>1654</Words>
  <Characters>9430</Characters>
  <Application>Microsoft Office Word</Application>
  <DocSecurity>0</DocSecurity>
  <Lines>78</Lines>
  <Paragraphs>22</Paragraphs>
  <ScaleCrop>false</ScaleCrop>
  <Company>P R C</Company>
  <LinksUpToDate>false</LinksUpToDate>
  <CharactersWithSpaces>11062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教务科</dc:creator>
  <cp:lastModifiedBy>黄以宝</cp:lastModifiedBy>
  <cp:revision>25</cp:revision>
  <dcterms:created xsi:type="dcterms:W3CDTF">2020-12-26T15:42:00Z</dcterms:created>
  <dcterms:modified xsi:type="dcterms:W3CDTF">2021-11-03T01:22:00Z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365F043578F545F5871075B9FFEF443A</vt:lpwstr>
  </property>
</Properties>
</file>