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4BD702">
      <w:pPr>
        <w:adjustRightInd w:val="0"/>
        <w:snapToGrid w:val="0"/>
        <w:spacing w:after="0" w:line="360" w:lineRule="auto"/>
        <w:rPr>
          <w:rFonts w:ascii="微软雅黑" w:hAnsi="微软雅黑" w:eastAsia="微软雅黑" w:cs="微软雅黑"/>
          <w:color w:val="000000"/>
          <w:sz w:val="36"/>
        </w:rPr>
      </w:pPr>
    </w:p>
    <w:p w14:paraId="439410D7">
      <w:pPr>
        <w:jc w:val="center"/>
      </w:pPr>
      <w:r>
        <w:rPr>
          <w:rFonts w:hint="eastAsia" w:ascii="黑体" w:eastAsia="黑体"/>
          <w:b/>
          <w:sz w:val="52"/>
          <w:lang w:eastAsia="zh-CN"/>
        </w:rPr>
        <w:drawing>
          <wp:inline distT="0" distB="0" distL="114300" distR="114300">
            <wp:extent cx="5267325" cy="938530"/>
            <wp:effectExtent l="0" t="0" r="9525" b="13970"/>
            <wp:docPr id="8" name="图片 8" descr="b7fdb55a37ef2f48545ece77bdacd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b7fdb55a37ef2f48545ece77bdacdb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93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7DF80">
      <w:pPr>
        <w:jc w:val="center"/>
      </w:pPr>
    </w:p>
    <w:p w14:paraId="033B1C2E">
      <w:pPr>
        <w:jc w:val="center"/>
      </w:pPr>
    </w:p>
    <w:p w14:paraId="0A6AAC19">
      <w:pPr>
        <w:jc w:val="center"/>
      </w:pPr>
    </w:p>
    <w:p w14:paraId="64967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黑体" w:eastAsia="黑体"/>
          <w:b/>
          <w:sz w:val="44"/>
          <w:szCs w:val="44"/>
        </w:rPr>
      </w:pPr>
      <w:r>
        <w:rPr>
          <w:rFonts w:hint="eastAsia" w:ascii="黑体" w:eastAsia="黑体"/>
          <w:b/>
          <w:sz w:val="44"/>
          <w:szCs w:val="44"/>
        </w:rPr>
        <w:t>《**************》</w:t>
      </w:r>
    </w:p>
    <w:p w14:paraId="6761D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黑体" w:eastAsia="黑体"/>
          <w:b/>
          <w:sz w:val="52"/>
          <w:szCs w:val="52"/>
        </w:rPr>
      </w:pPr>
      <w:r>
        <w:rPr>
          <w:rFonts w:hint="eastAsia" w:ascii="黑体" w:eastAsia="黑体"/>
          <w:b/>
          <w:sz w:val="52"/>
          <w:szCs w:val="52"/>
        </w:rPr>
        <w:t>课程标准</w:t>
      </w:r>
    </w:p>
    <w:p w14:paraId="5C0009B4">
      <w:pPr>
        <w:jc w:val="both"/>
        <w:rPr>
          <w:rFonts w:ascii="黑体" w:hAnsi="黑体" w:eastAsia="黑体" w:cs="宋体"/>
          <w:b/>
          <w:bCs/>
          <w:color w:val="000000"/>
          <w:spacing w:val="-1"/>
          <w:sz w:val="32"/>
          <w:szCs w:val="32"/>
        </w:rPr>
      </w:pPr>
      <w:r>
        <w:rPr>
          <w:rFonts w:ascii="微软雅黑" w:hAnsi="微软雅黑" w:eastAsia="微软雅黑"/>
          <w:b/>
          <w:bCs/>
          <w:sz w:val="48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" name="polygon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/>
                      </wps:cNvSpPr>
                      <wps:spPr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A1" fmla="val 0"/>
                            <a:gd name="A2" fmla="val 0"/>
                            <a:gd name="A3" fmla="val 0"/>
                          </a:gdLst>
                          <a:ahLst/>
                          <a:cxnLst>
                            <a:cxn ang="0">
                              <a:pos x="0" y="317500"/>
                            </a:cxn>
                            <a:cxn ang="0">
                              <a:pos x="0" y="317500"/>
                            </a:cxn>
                            <a:cxn ang="0">
                              <a:pos x="635000" y="317500"/>
                            </a:cxn>
                          </a:cxnLst>
                          <a:pathLst>
                            <a:path w="45646" h="72">
                              <a:moveTo>
                                <a:pt x="0" y="36"/>
                              </a:moveTo>
                              <a:lnTo>
                                <a:pt x="0" y="36"/>
                              </a:lnTo>
                              <a:lnTo>
                                <a:pt x="45646" y="3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polygon3" o:spid="_x0000_s1026" o:spt="100" style="position:absolute;left:0pt;margin-left:0pt;margin-top:0pt;height:50pt;width:50pt;visibility:hidden;z-index:251660288;mso-width-relative:page;mso-height-relative:page;" fillcolor="#FFFFFF" filled="t" stroked="t" coordsize="45646,72" o:gfxdata="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A+E3hDQAAAABQEAAA8AAAAAAAAAAQAgAAAA&#10;IgAAAGRycy9kb3ducmV2LnhtbFBLAQIUABQAAAAIAIdO4kDRuEHQhQIAABMGAAAOAAAAAAAAAAEA&#10;IAAAAB8BAABkcnMvZTJvRG9jLnhtbFBLBQYAAAAABgAGAFkBAAAWBgAAAAA=&#10;" path="m0,36l0,36,45646,36e">
                <v:path o:connectlocs="0,317500;0,317500;635000,317500" o:connectangles="0,0,0"/>
                <v:fill on="t" focussize="0,0"/>
                <v:stroke color="#000000" joinstyle="miter"/>
                <v:imagedata o:title=""/>
                <o:lock v:ext="edit" selection="t" aspectratio="f"/>
              </v:shape>
            </w:pict>
          </mc:Fallback>
        </mc:AlternateContent>
      </w:r>
      <w:r>
        <w:rPr>
          <w:rFonts w:ascii="微软雅黑" w:hAnsi="微软雅黑" w:eastAsia="微软雅黑"/>
          <w:b/>
          <w:bCs/>
          <w:sz w:val="48"/>
          <w:szCs w:val="52"/>
        </w:rPr>
        <mc:AlternateContent>
          <mc:Choice Requires="wps">
            <w:drawing>
              <wp:anchor distT="0" distB="0" distL="114300" distR="114300" simplePos="0" relativeHeight="251661312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" name="polygon25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/>
                      </wps:cNvSpPr>
                      <wps:spPr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A1" fmla="val 0"/>
                            <a:gd name="A2" fmla="val 0"/>
                            <a:gd name="A3" fmla="val 0"/>
                          </a:gdLst>
                          <a:ahLst/>
                          <a:cxnLst>
                            <a:cxn ang="0">
                              <a:pos x="0" y="635000"/>
                            </a:cxn>
                            <a:cxn ang="0">
                              <a:pos x="0" y="635000"/>
                            </a:cxn>
                            <a:cxn ang="0">
                              <a:pos x="635000" y="635000"/>
                            </a:cxn>
                            <a:cxn ang="0">
                              <a:pos x="635000" y="635000"/>
                            </a:cxn>
                            <a:cxn ang="0">
                              <a:pos x="635000" y="0"/>
                            </a:cxn>
                            <a:cxn ang="0">
                              <a:pos x="63500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635000"/>
                            </a:cxn>
                          </a:cxnLst>
                          <a:pathLst>
                            <a:path w="41015" h="12055">
                              <a:moveTo>
                                <a:pt x="0" y="12055"/>
                              </a:moveTo>
                              <a:lnTo>
                                <a:pt x="0" y="12055"/>
                              </a:lnTo>
                              <a:lnTo>
                                <a:pt x="41015" y="12055"/>
                              </a:lnTo>
                              <a:lnTo>
                                <a:pt x="41015" y="0"/>
                              </a:lnTo>
                              <a:lnTo>
                                <a:pt x="0" y="0"/>
                              </a:lnTo>
                              <a:lnTo>
                                <a:pt x="0" y="1205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polygon254" o:spid="_x0000_s1026" o:spt="100" style="position:absolute;left:0pt;margin-left:0pt;margin-top:0pt;height:50pt;width:50pt;visibility:hidden;z-index:251661312;mso-width-relative:page;mso-height-relative:page;" fillcolor="#FFFFFF" filled="t" stroked="t" coordsize="41015,12055" o:gfxdata="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" path="m0,12055l0,12055,41015,12055,41015,0,0,0,0,12055e">
                <v:path o:connectlocs="0,635000;0,635000;635000,635000;635000,635000;635000,0;635000,0;0,0;0,0;0,635000" o:connectangles="0,0,0,0,0,0,0,0,0"/>
                <v:fill on="t" focussize="0,0"/>
                <v:stroke color="#000000" joinstyle="miter"/>
                <v:imagedata o:title=""/>
                <o:lock v:ext="edit" selection="t" aspectratio="f"/>
              </v:shape>
            </w:pict>
          </mc:Fallback>
        </mc:AlternateContent>
      </w:r>
      <w:r>
        <w:rPr>
          <w:rFonts w:ascii="微软雅黑" w:hAnsi="微软雅黑" w:eastAsia="微软雅黑"/>
          <w:b/>
          <w:bCs/>
          <w:sz w:val="48"/>
          <w:szCs w:val="52"/>
        </w:rPr>
        <mc:AlternateContent>
          <mc:Choice Requires="wps">
            <w:drawing>
              <wp:anchor distT="0" distB="0" distL="114300" distR="114300" simplePos="0" relativeHeight="251662336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" name="polygon25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/>
                      </wps:cNvSpPr>
                      <wps:spPr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A1" fmla="val 0"/>
                            <a:gd name="A2" fmla="val 0"/>
                            <a:gd name="A3" fmla="val 0"/>
                          </a:gdLst>
                          <a:ahLst/>
                          <a:cxnLst>
                            <a:cxn ang="0">
                              <a:pos x="772" y="632387"/>
                            </a:cxn>
                            <a:cxn ang="0">
                              <a:pos x="772" y="632387"/>
                            </a:cxn>
                            <a:cxn ang="0">
                              <a:pos x="634227" y="632387"/>
                            </a:cxn>
                            <a:cxn ang="0">
                              <a:pos x="634227" y="632387"/>
                            </a:cxn>
                            <a:cxn ang="0">
                              <a:pos x="634227" y="2612"/>
                            </a:cxn>
                            <a:cxn ang="0">
                              <a:pos x="634227" y="2612"/>
                            </a:cxn>
                            <a:cxn ang="0">
                              <a:pos x="772" y="2612"/>
                            </a:cxn>
                            <a:cxn ang="0">
                              <a:pos x="772" y="2612"/>
                            </a:cxn>
                            <a:cxn ang="0">
                              <a:pos x="772" y="632387"/>
                            </a:cxn>
                          </a:cxnLst>
                          <a:pathLst>
                            <a:path w="41115" h="12155">
                              <a:moveTo>
                                <a:pt x="50" y="12105"/>
                              </a:moveTo>
                              <a:lnTo>
                                <a:pt x="50" y="12105"/>
                              </a:lnTo>
                              <a:lnTo>
                                <a:pt x="41065" y="12105"/>
                              </a:lnTo>
                              <a:lnTo>
                                <a:pt x="41065" y="50"/>
                              </a:lnTo>
                              <a:lnTo>
                                <a:pt x="50" y="50"/>
                              </a:lnTo>
                              <a:lnTo>
                                <a:pt x="50" y="1210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polygon255" o:spid="_x0000_s1026" o:spt="100" style="position:absolute;left:0pt;margin-left:0pt;margin-top:0pt;height:50pt;width:50pt;visibility:hidden;z-index:251662336;mso-width-relative:page;mso-height-relative:page;" fillcolor="#FFFFFF" filled="t" stroked="t" coordsize="41115,12155" o:gfxdata="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" path="m50,12105l50,12105,41065,12105,41065,50,50,50,50,12105e">
                <v:path o:connectlocs="772,632387;772,632387;634227,632387;634227,632387;634227,2612;634227,2612;772,2612;772,2612;772,632387" o:connectangles="0,0,0,0,0,0,0,0,0"/>
                <v:fill on="t" focussize="0,0"/>
                <v:stroke color="#000000" joinstyle="miter"/>
                <v:imagedata o:title=""/>
                <o:lock v:ext="edit" selection="t" aspectratio="f"/>
              </v:shape>
            </w:pict>
          </mc:Fallback>
        </mc:AlternateContent>
      </w:r>
    </w:p>
    <w:tbl>
      <w:tblPr>
        <w:tblStyle w:val="11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1820"/>
        <w:gridCol w:w="1902"/>
        <w:gridCol w:w="1082"/>
        <w:gridCol w:w="977"/>
        <w:gridCol w:w="687"/>
        <w:gridCol w:w="858"/>
      </w:tblGrid>
      <w:tr w14:paraId="2B799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80" w:hRule="atLeast"/>
          <w:jc w:val="center"/>
        </w:trPr>
        <w:tc>
          <w:tcPr>
            <w:tcW w:w="1820" w:type="dxa"/>
            <w:vAlign w:val="bottom"/>
          </w:tcPr>
          <w:p w14:paraId="4B8DA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  <w:u w:val="single"/>
                <w:vertAlign w:val="baseline"/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</w:rPr>
              <w:t>学时</w:t>
            </w:r>
            <w:r>
              <w:rPr>
                <w:rFonts w:hint="eastAsia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  <w:lang w:val="en-US" w:eastAsia="zh-CN"/>
              </w:rPr>
              <w:t>学分</w:t>
            </w:r>
            <w:r>
              <w:rPr>
                <w:rFonts w:hint="eastAsia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1902" w:type="dxa"/>
            <w:tcBorders>
              <w:bottom w:val="single" w:color="auto" w:sz="4" w:space="0"/>
            </w:tcBorders>
            <w:vAlign w:val="bottom"/>
          </w:tcPr>
          <w:p w14:paraId="61E21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82" w:type="dxa"/>
            <w:tcBorders>
              <w:bottom w:val="nil"/>
            </w:tcBorders>
            <w:vAlign w:val="bottom"/>
          </w:tcPr>
          <w:p w14:paraId="6BB2E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  <w:u w:val="none"/>
                <w:vertAlign w:val="baseline"/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  <w:u w:val="none"/>
                <w:lang w:val="en-US" w:eastAsia="zh-CN"/>
              </w:rPr>
              <w:t>学时</w:t>
            </w:r>
          </w:p>
        </w:tc>
        <w:tc>
          <w:tcPr>
            <w:tcW w:w="1664" w:type="dxa"/>
            <w:gridSpan w:val="2"/>
            <w:tcBorders>
              <w:bottom w:val="single" w:color="auto" w:sz="4" w:space="0"/>
            </w:tcBorders>
            <w:vAlign w:val="bottom"/>
          </w:tcPr>
          <w:p w14:paraId="0A628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58" w:type="dxa"/>
            <w:vAlign w:val="bottom"/>
          </w:tcPr>
          <w:p w14:paraId="5DE12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  <w:u w:val="none"/>
                <w:vertAlign w:val="baseline"/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  <w:u w:val="none"/>
                <w:lang w:val="en-US" w:eastAsia="zh-CN"/>
              </w:rPr>
              <w:t>学分</w:t>
            </w:r>
          </w:p>
        </w:tc>
      </w:tr>
      <w:tr w14:paraId="23B55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20" w:type="dxa"/>
            <w:tcBorders>
              <w:bottom w:val="nil"/>
            </w:tcBorders>
            <w:vAlign w:val="bottom"/>
          </w:tcPr>
          <w:p w14:paraId="199E4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  <w:u w:val="single"/>
                <w:vertAlign w:val="baseline"/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</w:rPr>
              <w:t>开课时段：</w:t>
            </w:r>
          </w:p>
        </w:tc>
        <w:tc>
          <w:tcPr>
            <w:tcW w:w="4648" w:type="dxa"/>
            <w:gridSpan w:val="4"/>
            <w:tcBorders>
              <w:top w:val="nil"/>
              <w:bottom w:val="single" w:color="auto" w:sz="4" w:space="0"/>
            </w:tcBorders>
            <w:vAlign w:val="bottom"/>
          </w:tcPr>
          <w:p w14:paraId="6A008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  <w:u w:val="none"/>
                <w:vertAlign w:val="baseline"/>
                <w:lang w:val="en-US" w:eastAsia="zh-CN"/>
              </w:rPr>
              <w:t>第四</w:t>
            </w:r>
          </w:p>
        </w:tc>
        <w:tc>
          <w:tcPr>
            <w:tcW w:w="858" w:type="dxa"/>
            <w:tcBorders>
              <w:bottom w:val="nil"/>
            </w:tcBorders>
            <w:vAlign w:val="bottom"/>
          </w:tcPr>
          <w:p w14:paraId="253F1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  <w:u w:val="none"/>
                <w:vertAlign w:val="baseline"/>
              </w:rPr>
            </w:pPr>
            <w:r>
              <w:rPr>
                <w:rFonts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  <w:u w:val="none"/>
              </w:rPr>
              <w:t>学期</w:t>
            </w:r>
          </w:p>
        </w:tc>
      </w:tr>
      <w:tr w14:paraId="39CEE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20" w:type="dxa"/>
            <w:tcBorders>
              <w:top w:val="nil"/>
              <w:bottom w:val="nil"/>
            </w:tcBorders>
            <w:vAlign w:val="bottom"/>
          </w:tcPr>
          <w:p w14:paraId="5015F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  <w:u w:val="single"/>
                <w:vertAlign w:val="baseline"/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</w:rPr>
              <w:t>授课对象：</w:t>
            </w:r>
          </w:p>
        </w:tc>
        <w:tc>
          <w:tcPr>
            <w:tcW w:w="3961" w:type="dxa"/>
            <w:gridSpan w:val="3"/>
            <w:tcBorders>
              <w:top w:val="nil"/>
              <w:bottom w:val="single" w:color="auto" w:sz="4" w:space="0"/>
            </w:tcBorders>
            <w:vAlign w:val="bottom"/>
          </w:tcPr>
          <w:p w14:paraId="441CE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45" w:type="dxa"/>
            <w:gridSpan w:val="2"/>
            <w:tcBorders>
              <w:top w:val="nil"/>
              <w:bottom w:val="nil"/>
            </w:tcBorders>
            <w:vAlign w:val="bottom"/>
          </w:tcPr>
          <w:p w14:paraId="668C3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right"/>
              <w:textAlignment w:val="auto"/>
              <w:rPr>
                <w:rFonts w:hint="eastAsia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  <w:u w:val="none"/>
                <w:vertAlign w:val="baseline"/>
              </w:rPr>
            </w:pPr>
            <w:r>
              <w:rPr>
                <w:rFonts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  <w:u w:val="none"/>
              </w:rPr>
              <w:t>年级学生</w:t>
            </w:r>
          </w:p>
        </w:tc>
      </w:tr>
      <w:tr w14:paraId="3F6E9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20" w:type="dxa"/>
            <w:tcBorders>
              <w:top w:val="nil"/>
            </w:tcBorders>
            <w:vAlign w:val="bottom"/>
          </w:tcPr>
          <w:p w14:paraId="2ECBE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  <w:u w:val="single"/>
                <w:vertAlign w:val="baseline"/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</w:rPr>
              <w:t>适用专业</w:t>
            </w:r>
            <w:r>
              <w:rPr>
                <w:rStyle w:val="15"/>
                <w:rFonts w:hint="eastAsia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</w:rPr>
              <w:footnoteReference w:id="0"/>
            </w:r>
            <w:r>
              <w:rPr>
                <w:rFonts w:hint="eastAsia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</w:rPr>
              <w:t>：</w:t>
            </w:r>
          </w:p>
        </w:tc>
        <w:tc>
          <w:tcPr>
            <w:tcW w:w="5506" w:type="dxa"/>
            <w:gridSpan w:val="5"/>
            <w:tcBorders>
              <w:top w:val="nil"/>
              <w:bottom w:val="single" w:color="auto" w:sz="4" w:space="0"/>
            </w:tcBorders>
            <w:vAlign w:val="bottom"/>
          </w:tcPr>
          <w:p w14:paraId="5FA96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16349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20" w:type="dxa"/>
            <w:vAlign w:val="bottom"/>
          </w:tcPr>
          <w:p w14:paraId="1E183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  <w:u w:val="single"/>
                <w:vertAlign w:val="baseline"/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</w:rPr>
              <w:t>专业大类：</w:t>
            </w:r>
          </w:p>
        </w:tc>
        <w:tc>
          <w:tcPr>
            <w:tcW w:w="5506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72865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79480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20" w:type="dxa"/>
            <w:vAlign w:val="bottom"/>
          </w:tcPr>
          <w:p w14:paraId="0D499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  <w:u w:val="single"/>
                <w:vertAlign w:val="baseline"/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</w:rPr>
              <w:t>合作企业：</w:t>
            </w:r>
          </w:p>
        </w:tc>
        <w:tc>
          <w:tcPr>
            <w:tcW w:w="5506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4296E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19BE6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20" w:type="dxa"/>
            <w:vAlign w:val="bottom"/>
          </w:tcPr>
          <w:p w14:paraId="6E7A3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</w:rPr>
            </w:pPr>
          </w:p>
        </w:tc>
        <w:tc>
          <w:tcPr>
            <w:tcW w:w="5506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654A8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黑体" w:hAnsi="黑体" w:eastAsia="黑体" w:cs="宋体"/>
                <w:b w:val="0"/>
                <w:bCs w:val="0"/>
                <w:color w:val="000000"/>
                <w:spacing w:val="-1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</w:tbl>
    <w:p w14:paraId="5BFE86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240" w:lineRule="auto"/>
        <w:ind w:left="0" w:leftChars="0" w:firstLine="1478" w:firstLineChars="465"/>
        <w:textAlignment w:val="auto"/>
        <w:rPr>
          <w:rFonts w:hint="eastAsia" w:ascii="黑体" w:hAnsi="黑体" w:eastAsia="黑体" w:cs="宋体"/>
          <w:b w:val="0"/>
          <w:bCs w:val="0"/>
          <w:color w:val="000000"/>
          <w:spacing w:val="-1"/>
          <w:sz w:val="32"/>
          <w:szCs w:val="32"/>
          <w:u w:val="single"/>
        </w:rPr>
      </w:pPr>
    </w:p>
    <w:p w14:paraId="667C59DD">
      <w:pPr>
        <w:adjustRightInd w:val="0"/>
        <w:snapToGrid w:val="0"/>
        <w:spacing w:after="0" w:line="360" w:lineRule="auto"/>
        <w:jc w:val="center"/>
        <w:rPr>
          <w:rFonts w:ascii="微软雅黑" w:hAnsi="微软雅黑" w:eastAsia="微软雅黑" w:cs="宋体"/>
          <w:color w:val="000000"/>
          <w:spacing w:val="-1"/>
          <w:sz w:val="24"/>
        </w:rPr>
      </w:pPr>
    </w:p>
    <w:p w14:paraId="719C39CC">
      <w:pPr>
        <w:adjustRightInd w:val="0"/>
        <w:snapToGrid w:val="0"/>
        <w:spacing w:after="0" w:line="360" w:lineRule="auto"/>
        <w:jc w:val="center"/>
        <w:rPr>
          <w:rFonts w:ascii="微软雅黑" w:hAnsi="微软雅黑" w:eastAsia="微软雅黑" w:cs="宋体"/>
          <w:color w:val="000000"/>
          <w:spacing w:val="-1"/>
          <w:sz w:val="30"/>
          <w:szCs w:val="30"/>
        </w:rPr>
        <w:sectPr>
          <w:type w:val="continuous"/>
          <w:pgSz w:w="11906" w:h="16838"/>
          <w:pgMar w:top="933" w:right="995" w:bottom="693" w:left="1355" w:header="0" w:footer="0" w:gutter="0"/>
          <w:cols w:equalWidth="0" w:num="1">
            <w:col w:w="9557"/>
          </w:cols>
          <w:docGrid w:type="lines" w:linePitch="312" w:charSpace="0"/>
        </w:sectPr>
      </w:pPr>
      <w:r>
        <w:rPr>
          <w:rFonts w:hint="eastAsia" w:ascii="微软雅黑" w:hAnsi="微软雅黑" w:eastAsia="微软雅黑" w:cs="宋体"/>
          <w:color w:val="000000"/>
          <w:spacing w:val="-1"/>
          <w:sz w:val="30"/>
          <w:szCs w:val="30"/>
        </w:rPr>
        <w:t>教务</w:t>
      </w:r>
      <w:r>
        <w:rPr>
          <w:rFonts w:hint="eastAsia" w:ascii="微软雅黑" w:hAnsi="微软雅黑" w:eastAsia="微软雅黑" w:cs="宋体"/>
          <w:color w:val="000000"/>
          <w:spacing w:val="-1"/>
          <w:sz w:val="30"/>
          <w:szCs w:val="30"/>
          <w:lang w:val="en-US" w:eastAsia="zh-CN"/>
        </w:rPr>
        <w:t>部</w:t>
      </w:r>
      <w:r>
        <w:rPr>
          <w:rFonts w:hint="eastAsia" w:ascii="微软雅黑" w:hAnsi="微软雅黑" w:eastAsia="微软雅黑" w:cs="宋体"/>
          <w:color w:val="000000"/>
          <w:spacing w:val="-1"/>
          <w:sz w:val="30"/>
          <w:szCs w:val="30"/>
        </w:rPr>
        <w:t>制</w:t>
      </w:r>
    </w:p>
    <w:p w14:paraId="16C1E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center"/>
        <w:textAlignment w:val="auto"/>
        <w:rPr>
          <w:rFonts w:ascii="微软雅黑" w:hAnsi="微软雅黑" w:eastAsia="微软雅黑"/>
          <w:b/>
          <w:bCs/>
          <w:sz w:val="36"/>
          <w:szCs w:val="36"/>
        </w:rPr>
      </w:pPr>
      <w:r>
        <w:rPr>
          <w:rFonts w:hint="eastAsia" w:ascii="微软雅黑" w:hAnsi="微软雅黑" w:eastAsia="微软雅黑"/>
          <w:b/>
          <w:bCs/>
          <w:sz w:val="36"/>
          <w:szCs w:val="36"/>
        </w:rPr>
        <w:t>目</w:t>
      </w:r>
      <w:r>
        <w:rPr>
          <w:rFonts w:hint="eastAsia" w:ascii="微软雅黑" w:hAnsi="微软雅黑" w:eastAsia="微软雅黑"/>
          <w:b/>
          <w:bCs/>
          <w:sz w:val="36"/>
          <w:szCs w:val="36"/>
          <w:lang w:val="en-US" w:eastAsia="zh-CN"/>
        </w:rPr>
        <w:t xml:space="preserve">  </w:t>
      </w:r>
      <w:r>
        <w:rPr>
          <w:rFonts w:ascii="微软雅黑" w:hAnsi="微软雅黑" w:eastAsia="微软雅黑"/>
          <w:b/>
          <w:bCs/>
          <w:sz w:val="36"/>
          <w:szCs w:val="36"/>
        </w:rPr>
        <w:t xml:space="preserve"> </w:t>
      </w:r>
      <w:r>
        <w:rPr>
          <w:rFonts w:hint="eastAsia" w:ascii="微软雅黑" w:hAnsi="微软雅黑" w:eastAsia="微软雅黑"/>
          <w:b/>
          <w:bCs/>
          <w:sz w:val="36"/>
          <w:szCs w:val="36"/>
        </w:rPr>
        <w:t>录</w:t>
      </w:r>
    </w:p>
    <w:sdt>
      <w:sdt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</w:rPr>
        <w:id w:val="147456931"/>
        <w15:color w:val="DBDBDB"/>
        <w:docPartObj>
          <w:docPartGallery w:val="Table of Contents"/>
          <w:docPartUnique/>
        </w:docPartObj>
      </w:sdtPr>
      <w:sdtEndPr>
        <w:rPr>
          <w:rFonts w:hint="default" w:ascii="Times New Roman" w:hAnsi="Times New Roman" w:eastAsia="楷体" w:cs="Times New Roman"/>
          <w:b/>
          <w:kern w:val="0"/>
          <w:sz w:val="21"/>
          <w:szCs w:val="24"/>
          <w:lang w:val="en-US" w:eastAsia="zh-CN" w:bidi="ar-SA"/>
        </w:rPr>
      </w:sdtEndPr>
      <w:sdtContent>
        <w:p w14:paraId="768228DD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</w:p>
        <w:p w14:paraId="2B5991B1">
          <w:pPr>
            <w:pStyle w:val="6"/>
            <w:keepNext w:val="0"/>
            <w:keepLines w:val="0"/>
            <w:pageBreakBefore w:val="0"/>
            <w:widowControl w:val="0"/>
            <w:tabs>
              <w:tab w:val="right" w:leader="hyphen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360" w:lineRule="auto"/>
            <w:textAlignment w:val="auto"/>
            <w:rPr>
              <w:rFonts w:hint="default" w:ascii="Times New Roman" w:hAnsi="Times New Roman" w:eastAsia="楷体" w:cs="Times New Roman"/>
              <w:sz w:val="28"/>
              <w:szCs w:val="32"/>
            </w:rPr>
          </w:pPr>
          <w:r>
            <w:rPr>
              <w:rFonts w:hint="default" w:ascii="Times New Roman" w:hAnsi="Times New Roman" w:eastAsia="楷体" w:cs="Times New Roman"/>
              <w:kern w:val="0"/>
              <w:sz w:val="24"/>
              <w:szCs w:val="24"/>
            </w:rPr>
            <w:fldChar w:fldCharType="begin"/>
          </w:r>
          <w:r>
            <w:rPr>
              <w:rFonts w:hint="default" w:ascii="Times New Roman" w:hAnsi="Times New Roman" w:eastAsia="楷体" w:cs="Times New Roman"/>
              <w:kern w:val="0"/>
              <w:sz w:val="24"/>
              <w:szCs w:val="24"/>
            </w:rPr>
            <w:instrText xml:space="preserve">TOC \o "1-2" \h \u </w:instrText>
          </w:r>
          <w:r>
            <w:rPr>
              <w:rFonts w:hint="default" w:ascii="Times New Roman" w:hAnsi="Times New Roman" w:eastAsia="楷体" w:cs="Times New Roman"/>
              <w:kern w:val="0"/>
              <w:sz w:val="24"/>
              <w:szCs w:val="24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kern w:val="0"/>
              <w:sz w:val="28"/>
              <w:szCs w:val="36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kern w:val="0"/>
              <w:sz w:val="28"/>
              <w:szCs w:val="36"/>
            </w:rPr>
            <w:instrText xml:space="preserve"> HYPERLINK \l _Toc25634 </w:instrText>
          </w:r>
          <w:r>
            <w:rPr>
              <w:rFonts w:hint="default" w:ascii="Times New Roman" w:hAnsi="Times New Roman" w:eastAsia="黑体" w:cs="Times New Roman"/>
              <w:kern w:val="0"/>
              <w:sz w:val="28"/>
              <w:szCs w:val="36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bCs/>
              <w:spacing w:val="-1"/>
              <w:sz w:val="28"/>
              <w:szCs w:val="40"/>
            </w:rPr>
            <w:t>一、课程性质</w:t>
          </w:r>
          <w:r>
            <w:rPr>
              <w:rFonts w:hint="eastAsia" w:ascii="Times New Roman" w:hAnsi="Times New Roman" w:eastAsia="黑体" w:cs="Times New Roman"/>
              <w:bCs/>
              <w:spacing w:val="-1"/>
              <w:sz w:val="28"/>
              <w:szCs w:val="40"/>
              <w:lang w:val="en-US" w:eastAsia="zh-CN"/>
            </w:rPr>
            <w:t>与</w:t>
          </w:r>
          <w:r>
            <w:rPr>
              <w:rFonts w:hint="default" w:ascii="Times New Roman" w:hAnsi="Times New Roman" w:eastAsia="黑体" w:cs="Times New Roman"/>
              <w:bCs/>
              <w:spacing w:val="-1"/>
              <w:sz w:val="28"/>
              <w:szCs w:val="40"/>
            </w:rPr>
            <w:t>任务</w:t>
          </w:r>
          <w:r>
            <w:rPr>
              <w:rFonts w:hint="default" w:ascii="Times New Roman" w:hAnsi="Times New Roman" w:eastAsia="黑体" w:cs="Times New Roman"/>
              <w:sz w:val="28"/>
              <w:szCs w:val="32"/>
            </w:rPr>
            <w:tab/>
          </w:r>
          <w:r>
            <w:rPr>
              <w:rFonts w:hint="default" w:ascii="Times New Roman" w:hAnsi="Times New Roman" w:eastAsia="黑体" w:cs="Times New Roman"/>
              <w:sz w:val="28"/>
              <w:szCs w:val="32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8"/>
              <w:szCs w:val="32"/>
            </w:rPr>
            <w:instrText xml:space="preserve"> PAGEREF _Toc25634 \h </w:instrText>
          </w:r>
          <w:r>
            <w:rPr>
              <w:rFonts w:hint="default" w:ascii="Times New Roman" w:hAnsi="Times New Roman" w:eastAsia="黑体" w:cs="Times New Roman"/>
              <w:sz w:val="28"/>
              <w:szCs w:val="32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8"/>
              <w:szCs w:val="32"/>
            </w:rPr>
            <w:t>1</w:t>
          </w:r>
          <w:r>
            <w:rPr>
              <w:rFonts w:hint="default" w:ascii="Times New Roman" w:hAnsi="Times New Roman" w:eastAsia="黑体" w:cs="Times New Roman"/>
              <w:sz w:val="28"/>
              <w:szCs w:val="32"/>
            </w:rPr>
            <w:fldChar w:fldCharType="end"/>
          </w:r>
          <w:r>
            <w:rPr>
              <w:rFonts w:hint="default" w:ascii="Times New Roman" w:hAnsi="Times New Roman" w:eastAsia="黑体" w:cs="Times New Roman"/>
              <w:kern w:val="0"/>
              <w:sz w:val="28"/>
              <w:szCs w:val="36"/>
            </w:rPr>
            <w:fldChar w:fldCharType="end"/>
          </w:r>
        </w:p>
        <w:p w14:paraId="7E7B8AAE">
          <w:pPr>
            <w:pStyle w:val="8"/>
            <w:keepNext w:val="0"/>
            <w:keepLines w:val="0"/>
            <w:pageBreakBefore w:val="0"/>
            <w:widowControl w:val="0"/>
            <w:tabs>
              <w:tab w:val="right" w:leader="hyphen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360" w:lineRule="auto"/>
            <w:textAlignment w:val="auto"/>
            <w:rPr>
              <w:rFonts w:hint="default" w:ascii="Times New Roman" w:hAnsi="Times New Roman" w:eastAsia="楷体" w:cs="Times New Roman"/>
              <w:sz w:val="28"/>
              <w:szCs w:val="32"/>
            </w:rPr>
          </w:pP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begin"/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instrText xml:space="preserve"> HYPERLINK \l _Toc31089 </w:instrText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separate"/>
          </w:r>
          <w:r>
            <w:rPr>
              <w:rFonts w:hint="default" w:ascii="Times New Roman" w:hAnsi="Times New Roman" w:eastAsia="楷体" w:cs="Times New Roman"/>
              <w:bCs/>
              <w:kern w:val="0"/>
              <w:sz w:val="28"/>
              <w:szCs w:val="36"/>
            </w:rPr>
            <w:t>（</w:t>
          </w:r>
          <w:r>
            <w:rPr>
              <w:rFonts w:hint="default" w:ascii="Times New Roman" w:hAnsi="Times New Roman" w:eastAsia="楷体" w:cs="Times New Roman"/>
              <w:bCs/>
              <w:spacing w:val="-2"/>
              <w:sz w:val="28"/>
              <w:szCs w:val="36"/>
            </w:rPr>
            <w:t>一</w:t>
          </w:r>
          <w:r>
            <w:rPr>
              <w:rFonts w:hint="default" w:ascii="Times New Roman" w:hAnsi="Times New Roman" w:eastAsia="楷体" w:cs="Times New Roman"/>
              <w:bCs/>
              <w:spacing w:val="-2"/>
              <w:sz w:val="28"/>
              <w:szCs w:val="36"/>
              <w:lang w:eastAsia="zh-CN"/>
            </w:rPr>
            <w:t>）</w:t>
          </w:r>
          <w:r>
            <w:rPr>
              <w:rFonts w:hint="default" w:ascii="Times New Roman" w:hAnsi="Times New Roman" w:eastAsia="楷体" w:cs="Times New Roman"/>
              <w:bCs/>
              <w:spacing w:val="-2"/>
              <w:sz w:val="28"/>
              <w:szCs w:val="36"/>
            </w:rPr>
            <w:t>课程性质</w: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tab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begin"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instrText xml:space="preserve"> PAGEREF _Toc31089 \h </w:instrTex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separate"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t>1</w: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end"/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end"/>
          </w:r>
        </w:p>
        <w:p w14:paraId="3C63F383">
          <w:pPr>
            <w:pStyle w:val="8"/>
            <w:keepNext w:val="0"/>
            <w:keepLines w:val="0"/>
            <w:pageBreakBefore w:val="0"/>
            <w:widowControl w:val="0"/>
            <w:tabs>
              <w:tab w:val="right" w:leader="hyphen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360" w:lineRule="auto"/>
            <w:textAlignment w:val="auto"/>
            <w:rPr>
              <w:rFonts w:hint="default" w:ascii="Times New Roman" w:hAnsi="Times New Roman" w:eastAsia="楷体" w:cs="Times New Roman"/>
              <w:sz w:val="28"/>
              <w:szCs w:val="32"/>
            </w:rPr>
          </w:pP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begin"/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instrText xml:space="preserve"> HYPERLINK \l _Toc27089 </w:instrText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separate"/>
          </w:r>
          <w:r>
            <w:rPr>
              <w:rFonts w:hint="default" w:ascii="Times New Roman" w:hAnsi="Times New Roman" w:eastAsia="楷体" w:cs="Times New Roman"/>
              <w:bCs/>
              <w:kern w:val="0"/>
              <w:sz w:val="28"/>
              <w:szCs w:val="36"/>
            </w:rPr>
            <w:t>（二）课程任务</w: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tab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begin"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instrText xml:space="preserve"> PAGEREF _Toc27089 \h </w:instrTex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separate"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t>1</w: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end"/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end"/>
          </w:r>
        </w:p>
        <w:p w14:paraId="008D549A">
          <w:pPr>
            <w:pStyle w:val="6"/>
            <w:keepNext w:val="0"/>
            <w:keepLines w:val="0"/>
            <w:pageBreakBefore w:val="0"/>
            <w:widowControl w:val="0"/>
            <w:tabs>
              <w:tab w:val="right" w:leader="hyphen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360" w:lineRule="auto"/>
            <w:textAlignment w:val="auto"/>
            <w:rPr>
              <w:rFonts w:hint="default" w:ascii="Times New Roman" w:hAnsi="Times New Roman" w:eastAsia="黑体" w:cs="Times New Roman"/>
              <w:sz w:val="28"/>
              <w:szCs w:val="32"/>
            </w:rPr>
          </w:pPr>
          <w:r>
            <w:rPr>
              <w:rFonts w:hint="default" w:ascii="Times New Roman" w:hAnsi="Times New Roman" w:eastAsia="黑体" w:cs="Times New Roman"/>
              <w:kern w:val="0"/>
              <w:sz w:val="28"/>
              <w:szCs w:val="36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kern w:val="0"/>
              <w:sz w:val="28"/>
              <w:szCs w:val="36"/>
            </w:rPr>
            <w:instrText xml:space="preserve"> HYPERLINK \l _Toc20343 </w:instrText>
          </w:r>
          <w:r>
            <w:rPr>
              <w:rFonts w:hint="default" w:ascii="Times New Roman" w:hAnsi="Times New Roman" w:eastAsia="黑体" w:cs="Times New Roman"/>
              <w:kern w:val="0"/>
              <w:sz w:val="28"/>
              <w:szCs w:val="36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bCs/>
              <w:spacing w:val="-1"/>
              <w:sz w:val="28"/>
              <w:szCs w:val="40"/>
            </w:rPr>
            <w:t>二、课程目标与要求</w:t>
          </w:r>
          <w:r>
            <w:rPr>
              <w:rFonts w:hint="default" w:ascii="Times New Roman" w:hAnsi="Times New Roman" w:eastAsia="黑体" w:cs="Times New Roman"/>
              <w:sz w:val="28"/>
              <w:szCs w:val="32"/>
            </w:rPr>
            <w:tab/>
          </w:r>
          <w:r>
            <w:rPr>
              <w:rFonts w:hint="default" w:ascii="Times New Roman" w:hAnsi="Times New Roman" w:eastAsia="黑体" w:cs="Times New Roman"/>
              <w:sz w:val="28"/>
              <w:szCs w:val="32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8"/>
              <w:szCs w:val="32"/>
            </w:rPr>
            <w:instrText xml:space="preserve"> PAGEREF _Toc20343 \h </w:instrText>
          </w:r>
          <w:r>
            <w:rPr>
              <w:rFonts w:hint="default" w:ascii="Times New Roman" w:hAnsi="Times New Roman" w:eastAsia="黑体" w:cs="Times New Roman"/>
              <w:sz w:val="28"/>
              <w:szCs w:val="32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8"/>
              <w:szCs w:val="32"/>
            </w:rPr>
            <w:t>1</w:t>
          </w:r>
          <w:r>
            <w:rPr>
              <w:rFonts w:hint="default" w:ascii="Times New Roman" w:hAnsi="Times New Roman" w:eastAsia="黑体" w:cs="Times New Roman"/>
              <w:sz w:val="28"/>
              <w:szCs w:val="32"/>
            </w:rPr>
            <w:fldChar w:fldCharType="end"/>
          </w:r>
          <w:r>
            <w:rPr>
              <w:rFonts w:hint="default" w:ascii="Times New Roman" w:hAnsi="Times New Roman" w:eastAsia="黑体" w:cs="Times New Roman"/>
              <w:kern w:val="0"/>
              <w:sz w:val="28"/>
              <w:szCs w:val="36"/>
            </w:rPr>
            <w:fldChar w:fldCharType="end"/>
          </w:r>
        </w:p>
        <w:p w14:paraId="2DA2B299">
          <w:pPr>
            <w:pStyle w:val="8"/>
            <w:keepNext w:val="0"/>
            <w:keepLines w:val="0"/>
            <w:pageBreakBefore w:val="0"/>
            <w:widowControl w:val="0"/>
            <w:tabs>
              <w:tab w:val="right" w:leader="hyphen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360" w:lineRule="auto"/>
            <w:textAlignment w:val="auto"/>
            <w:rPr>
              <w:rFonts w:hint="default" w:ascii="Times New Roman" w:hAnsi="Times New Roman" w:eastAsia="楷体" w:cs="Times New Roman"/>
              <w:sz w:val="28"/>
              <w:szCs w:val="32"/>
            </w:rPr>
          </w:pP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begin"/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instrText xml:space="preserve"> HYPERLINK \l _Toc25379 </w:instrText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separate"/>
          </w:r>
          <w:r>
            <w:rPr>
              <w:rFonts w:hint="default" w:ascii="Times New Roman" w:hAnsi="Times New Roman" w:eastAsia="楷体" w:cs="Times New Roman"/>
              <w:bCs/>
              <w:kern w:val="0"/>
              <w:sz w:val="28"/>
              <w:szCs w:val="36"/>
            </w:rPr>
            <w:t>（一）课程目标</w: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tab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begin"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instrText xml:space="preserve"> PAGEREF _Toc25379 \h </w:instrTex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separate"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t>1</w: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end"/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end"/>
          </w:r>
        </w:p>
        <w:p w14:paraId="5F66A941">
          <w:pPr>
            <w:pStyle w:val="8"/>
            <w:keepNext w:val="0"/>
            <w:keepLines w:val="0"/>
            <w:pageBreakBefore w:val="0"/>
            <w:widowControl w:val="0"/>
            <w:tabs>
              <w:tab w:val="right" w:leader="hyphen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360" w:lineRule="auto"/>
            <w:textAlignment w:val="auto"/>
            <w:rPr>
              <w:rFonts w:hint="default" w:ascii="Times New Roman" w:hAnsi="Times New Roman" w:eastAsia="楷体" w:cs="Times New Roman"/>
              <w:sz w:val="28"/>
              <w:szCs w:val="32"/>
            </w:rPr>
          </w:pP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begin"/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instrText xml:space="preserve"> HYPERLINK \l _Toc24434 </w:instrText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separate"/>
          </w:r>
          <w:r>
            <w:rPr>
              <w:rFonts w:hint="default" w:ascii="Times New Roman" w:hAnsi="Times New Roman" w:eastAsia="楷体" w:cs="Times New Roman"/>
              <w:bCs/>
              <w:kern w:val="0"/>
              <w:sz w:val="28"/>
              <w:szCs w:val="36"/>
            </w:rPr>
            <w:t>（二）课程要求</w: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tab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begin"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instrText xml:space="preserve"> PAGEREF _Toc24434 \h </w:instrTex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separate"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t>1</w: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end"/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end"/>
          </w:r>
        </w:p>
        <w:p w14:paraId="36B31960">
          <w:pPr>
            <w:pStyle w:val="6"/>
            <w:keepNext w:val="0"/>
            <w:keepLines w:val="0"/>
            <w:pageBreakBefore w:val="0"/>
            <w:widowControl w:val="0"/>
            <w:tabs>
              <w:tab w:val="right" w:leader="hyphen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360" w:lineRule="auto"/>
            <w:textAlignment w:val="auto"/>
            <w:rPr>
              <w:rFonts w:hint="default" w:ascii="Times New Roman" w:hAnsi="Times New Roman" w:eastAsia="黑体" w:cs="Times New Roman"/>
              <w:sz w:val="28"/>
              <w:szCs w:val="32"/>
            </w:rPr>
          </w:pPr>
          <w:r>
            <w:rPr>
              <w:rFonts w:hint="default" w:ascii="Times New Roman" w:hAnsi="Times New Roman" w:eastAsia="黑体" w:cs="Times New Roman"/>
              <w:kern w:val="0"/>
              <w:sz w:val="28"/>
              <w:szCs w:val="36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kern w:val="0"/>
              <w:sz w:val="28"/>
              <w:szCs w:val="36"/>
            </w:rPr>
            <w:instrText xml:space="preserve"> HYPERLINK \l _Toc29954 </w:instrText>
          </w:r>
          <w:r>
            <w:rPr>
              <w:rFonts w:hint="default" w:ascii="Times New Roman" w:hAnsi="Times New Roman" w:eastAsia="黑体" w:cs="Times New Roman"/>
              <w:kern w:val="0"/>
              <w:sz w:val="28"/>
              <w:szCs w:val="36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bCs/>
              <w:spacing w:val="-1"/>
              <w:sz w:val="28"/>
              <w:szCs w:val="40"/>
            </w:rPr>
            <w:t>三、课程结构与内容</w:t>
          </w:r>
          <w:r>
            <w:rPr>
              <w:rFonts w:hint="default" w:ascii="Times New Roman" w:hAnsi="Times New Roman" w:eastAsia="黑体" w:cs="Times New Roman"/>
              <w:sz w:val="28"/>
              <w:szCs w:val="32"/>
            </w:rPr>
            <w:tab/>
          </w:r>
          <w:r>
            <w:rPr>
              <w:rFonts w:hint="default" w:ascii="Times New Roman" w:hAnsi="Times New Roman" w:eastAsia="黑体" w:cs="Times New Roman"/>
              <w:sz w:val="28"/>
              <w:szCs w:val="32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8"/>
              <w:szCs w:val="32"/>
            </w:rPr>
            <w:instrText xml:space="preserve"> PAGEREF _Toc29954 \h </w:instrText>
          </w:r>
          <w:r>
            <w:rPr>
              <w:rFonts w:hint="default" w:ascii="Times New Roman" w:hAnsi="Times New Roman" w:eastAsia="黑体" w:cs="Times New Roman"/>
              <w:sz w:val="28"/>
              <w:szCs w:val="32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8"/>
              <w:szCs w:val="32"/>
            </w:rPr>
            <w:t>2</w:t>
          </w:r>
          <w:r>
            <w:rPr>
              <w:rFonts w:hint="default" w:ascii="Times New Roman" w:hAnsi="Times New Roman" w:eastAsia="黑体" w:cs="Times New Roman"/>
              <w:sz w:val="28"/>
              <w:szCs w:val="32"/>
            </w:rPr>
            <w:fldChar w:fldCharType="end"/>
          </w:r>
          <w:r>
            <w:rPr>
              <w:rFonts w:hint="default" w:ascii="Times New Roman" w:hAnsi="Times New Roman" w:eastAsia="黑体" w:cs="Times New Roman"/>
              <w:kern w:val="0"/>
              <w:sz w:val="28"/>
              <w:szCs w:val="36"/>
            </w:rPr>
            <w:fldChar w:fldCharType="end"/>
          </w:r>
        </w:p>
        <w:p w14:paraId="27573DCF">
          <w:pPr>
            <w:pStyle w:val="8"/>
            <w:keepNext w:val="0"/>
            <w:keepLines w:val="0"/>
            <w:pageBreakBefore w:val="0"/>
            <w:widowControl w:val="0"/>
            <w:tabs>
              <w:tab w:val="right" w:leader="hyphen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360" w:lineRule="auto"/>
            <w:textAlignment w:val="auto"/>
            <w:rPr>
              <w:rFonts w:hint="default" w:ascii="Times New Roman" w:hAnsi="Times New Roman" w:eastAsia="楷体" w:cs="Times New Roman"/>
              <w:sz w:val="28"/>
              <w:szCs w:val="32"/>
            </w:rPr>
          </w:pP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begin"/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instrText xml:space="preserve"> HYPERLINK \l _Toc17294 </w:instrText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separate"/>
          </w:r>
          <w:r>
            <w:rPr>
              <w:rFonts w:hint="default" w:ascii="Times New Roman" w:hAnsi="Times New Roman" w:eastAsia="楷体" w:cs="Times New Roman"/>
              <w:bCs/>
              <w:kern w:val="0"/>
              <w:sz w:val="28"/>
              <w:szCs w:val="36"/>
            </w:rPr>
            <w:t>（一）课程结构</w: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tab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begin"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instrText xml:space="preserve"> PAGEREF _Toc17294 \h </w:instrTex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separate"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t>2</w: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end"/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end"/>
          </w:r>
        </w:p>
        <w:p w14:paraId="0B1C4B9E">
          <w:pPr>
            <w:pStyle w:val="8"/>
            <w:keepNext w:val="0"/>
            <w:keepLines w:val="0"/>
            <w:pageBreakBefore w:val="0"/>
            <w:widowControl w:val="0"/>
            <w:tabs>
              <w:tab w:val="right" w:leader="hyphen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360" w:lineRule="auto"/>
            <w:textAlignment w:val="auto"/>
            <w:rPr>
              <w:rFonts w:hint="default" w:ascii="Times New Roman" w:hAnsi="Times New Roman" w:eastAsia="楷体" w:cs="Times New Roman"/>
              <w:sz w:val="28"/>
              <w:szCs w:val="32"/>
            </w:rPr>
          </w:pP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begin"/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instrText xml:space="preserve"> HYPERLINK \l _Toc24099 </w:instrText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separate"/>
          </w:r>
          <w:r>
            <w:rPr>
              <w:rFonts w:hint="default" w:ascii="Times New Roman" w:hAnsi="Times New Roman" w:eastAsia="楷体" w:cs="Times New Roman"/>
              <w:bCs/>
              <w:kern w:val="0"/>
              <w:sz w:val="28"/>
              <w:szCs w:val="36"/>
            </w:rPr>
            <w:t>（二）课程内容</w: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tab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begin"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instrText xml:space="preserve"> PAGEREF _Toc24099 \h </w:instrTex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separate"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t>3</w: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end"/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end"/>
          </w:r>
        </w:p>
        <w:p w14:paraId="64CDFD3E">
          <w:pPr>
            <w:pStyle w:val="6"/>
            <w:keepNext w:val="0"/>
            <w:keepLines w:val="0"/>
            <w:pageBreakBefore w:val="0"/>
            <w:widowControl w:val="0"/>
            <w:tabs>
              <w:tab w:val="right" w:leader="hyphen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360" w:lineRule="auto"/>
            <w:textAlignment w:val="auto"/>
            <w:rPr>
              <w:rFonts w:hint="default" w:ascii="Times New Roman" w:hAnsi="Times New Roman" w:eastAsia="黑体" w:cs="Times New Roman"/>
              <w:sz w:val="28"/>
              <w:szCs w:val="32"/>
            </w:rPr>
          </w:pPr>
          <w:r>
            <w:rPr>
              <w:rFonts w:hint="default" w:ascii="Times New Roman" w:hAnsi="Times New Roman" w:eastAsia="黑体" w:cs="Times New Roman"/>
              <w:kern w:val="0"/>
              <w:sz w:val="28"/>
              <w:szCs w:val="36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kern w:val="0"/>
              <w:sz w:val="28"/>
              <w:szCs w:val="36"/>
            </w:rPr>
            <w:instrText xml:space="preserve"> HYPERLINK \l _Toc8163 </w:instrText>
          </w:r>
          <w:r>
            <w:rPr>
              <w:rFonts w:hint="default" w:ascii="Times New Roman" w:hAnsi="Times New Roman" w:eastAsia="黑体" w:cs="Times New Roman"/>
              <w:kern w:val="0"/>
              <w:sz w:val="28"/>
              <w:szCs w:val="36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bCs/>
              <w:spacing w:val="-1"/>
              <w:sz w:val="28"/>
              <w:szCs w:val="40"/>
            </w:rPr>
            <w:t>四、课程实施与保障</w:t>
          </w:r>
          <w:r>
            <w:rPr>
              <w:rFonts w:hint="default" w:ascii="Times New Roman" w:hAnsi="Times New Roman" w:eastAsia="黑体" w:cs="Times New Roman"/>
              <w:sz w:val="28"/>
              <w:szCs w:val="32"/>
            </w:rPr>
            <w:tab/>
          </w:r>
          <w:r>
            <w:rPr>
              <w:rFonts w:hint="default" w:ascii="Times New Roman" w:hAnsi="Times New Roman" w:eastAsia="黑体" w:cs="Times New Roman"/>
              <w:sz w:val="28"/>
              <w:szCs w:val="32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sz w:val="28"/>
              <w:szCs w:val="32"/>
            </w:rPr>
            <w:instrText xml:space="preserve"> PAGEREF _Toc8163 \h </w:instrText>
          </w:r>
          <w:r>
            <w:rPr>
              <w:rFonts w:hint="default" w:ascii="Times New Roman" w:hAnsi="Times New Roman" w:eastAsia="黑体" w:cs="Times New Roman"/>
              <w:sz w:val="28"/>
              <w:szCs w:val="32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sz w:val="28"/>
              <w:szCs w:val="32"/>
            </w:rPr>
            <w:t>4</w:t>
          </w:r>
          <w:r>
            <w:rPr>
              <w:rFonts w:hint="default" w:ascii="Times New Roman" w:hAnsi="Times New Roman" w:eastAsia="黑体" w:cs="Times New Roman"/>
              <w:sz w:val="28"/>
              <w:szCs w:val="32"/>
            </w:rPr>
            <w:fldChar w:fldCharType="end"/>
          </w:r>
          <w:r>
            <w:rPr>
              <w:rFonts w:hint="default" w:ascii="Times New Roman" w:hAnsi="Times New Roman" w:eastAsia="黑体" w:cs="Times New Roman"/>
              <w:kern w:val="0"/>
              <w:sz w:val="28"/>
              <w:szCs w:val="36"/>
            </w:rPr>
            <w:fldChar w:fldCharType="end"/>
          </w:r>
        </w:p>
        <w:p w14:paraId="1825B442">
          <w:pPr>
            <w:pStyle w:val="8"/>
            <w:keepNext w:val="0"/>
            <w:keepLines w:val="0"/>
            <w:pageBreakBefore w:val="0"/>
            <w:widowControl w:val="0"/>
            <w:tabs>
              <w:tab w:val="right" w:leader="hyphen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360" w:lineRule="auto"/>
            <w:textAlignment w:val="auto"/>
            <w:rPr>
              <w:rFonts w:hint="default" w:ascii="Times New Roman" w:hAnsi="Times New Roman" w:eastAsia="楷体" w:cs="Times New Roman"/>
              <w:sz w:val="28"/>
              <w:szCs w:val="32"/>
            </w:rPr>
          </w:pP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begin"/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instrText xml:space="preserve"> HYPERLINK \l _Toc31129 </w:instrText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separate"/>
          </w:r>
          <w:r>
            <w:rPr>
              <w:rFonts w:hint="default" w:ascii="Times New Roman" w:hAnsi="Times New Roman" w:eastAsia="楷体" w:cs="Times New Roman"/>
              <w:bCs/>
              <w:kern w:val="0"/>
              <w:sz w:val="28"/>
              <w:szCs w:val="36"/>
            </w:rPr>
            <w:t>（一）</w:t>
          </w:r>
          <w:r>
            <w:rPr>
              <w:rFonts w:hint="eastAsia" w:ascii="Times New Roman" w:hAnsi="Times New Roman" w:eastAsia="楷体" w:cs="Times New Roman"/>
              <w:bCs/>
              <w:kern w:val="0"/>
              <w:sz w:val="28"/>
              <w:szCs w:val="36"/>
              <w:lang w:val="en-US" w:eastAsia="zh-CN"/>
            </w:rPr>
            <w:t>课程</w:t>
          </w:r>
          <w:r>
            <w:rPr>
              <w:rFonts w:hint="default" w:ascii="Times New Roman" w:hAnsi="Times New Roman" w:eastAsia="楷体" w:cs="Times New Roman"/>
              <w:bCs/>
              <w:kern w:val="0"/>
              <w:sz w:val="28"/>
              <w:szCs w:val="36"/>
            </w:rPr>
            <w:t>实施</w: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tab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begin"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instrText xml:space="preserve"> PAGEREF _Toc31129 \h </w:instrTex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separate"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t>4</w: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end"/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end"/>
          </w:r>
        </w:p>
        <w:p w14:paraId="2AE5F957">
          <w:pPr>
            <w:pStyle w:val="8"/>
            <w:keepNext w:val="0"/>
            <w:keepLines w:val="0"/>
            <w:pageBreakBefore w:val="0"/>
            <w:widowControl w:val="0"/>
            <w:tabs>
              <w:tab w:val="right" w:leader="hyphen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360" w:lineRule="auto"/>
            <w:textAlignment w:val="auto"/>
            <w:rPr>
              <w:rFonts w:hint="default" w:ascii="Times New Roman" w:hAnsi="Times New Roman" w:eastAsia="楷体" w:cs="Times New Roman"/>
              <w:sz w:val="28"/>
              <w:szCs w:val="32"/>
            </w:rPr>
          </w:pP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begin"/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instrText xml:space="preserve"> HYPERLINK \l _Toc21831 </w:instrText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separate"/>
          </w:r>
          <w:r>
            <w:rPr>
              <w:rFonts w:hint="default" w:ascii="Times New Roman" w:hAnsi="Times New Roman" w:eastAsia="楷体" w:cs="Times New Roman"/>
              <w:bCs/>
              <w:kern w:val="0"/>
              <w:sz w:val="28"/>
              <w:szCs w:val="36"/>
            </w:rPr>
            <w:t>（二）教学基本条件</w: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tab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begin"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instrText xml:space="preserve"> PAGEREF _Toc21831 \h </w:instrTex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separate"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t>5</w: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end"/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end"/>
          </w:r>
        </w:p>
        <w:p w14:paraId="077EC0B0">
          <w:pPr>
            <w:pStyle w:val="8"/>
            <w:keepNext w:val="0"/>
            <w:keepLines w:val="0"/>
            <w:pageBreakBefore w:val="0"/>
            <w:widowControl w:val="0"/>
            <w:tabs>
              <w:tab w:val="right" w:leader="hyphen" w:pos="963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360" w:lineRule="auto"/>
            <w:textAlignment w:val="auto"/>
            <w:rPr>
              <w:rFonts w:hint="default" w:ascii="Times New Roman" w:hAnsi="Times New Roman" w:eastAsia="楷体" w:cs="Times New Roman"/>
            </w:rPr>
          </w:pP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begin"/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instrText xml:space="preserve"> HYPERLINK \l _Toc30399 </w:instrText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separate"/>
          </w:r>
          <w:r>
            <w:rPr>
              <w:rFonts w:hint="default" w:ascii="Times New Roman" w:hAnsi="Times New Roman" w:eastAsia="楷体" w:cs="Times New Roman"/>
              <w:bCs/>
              <w:kern w:val="0"/>
              <w:sz w:val="28"/>
              <w:szCs w:val="36"/>
            </w:rPr>
            <w:t>（三）课程评价</w: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tab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begin"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instrText xml:space="preserve"> PAGEREF _Toc30399 \h </w:instrTex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separate"/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t>5</w:t>
          </w:r>
          <w:r>
            <w:rPr>
              <w:rFonts w:hint="default" w:ascii="Times New Roman" w:hAnsi="Times New Roman" w:eastAsia="楷体" w:cs="Times New Roman"/>
              <w:sz w:val="28"/>
              <w:szCs w:val="32"/>
            </w:rPr>
            <w:fldChar w:fldCharType="end"/>
          </w:r>
          <w:r>
            <w:rPr>
              <w:rFonts w:hint="default" w:ascii="Times New Roman" w:hAnsi="Times New Roman" w:eastAsia="楷体" w:cs="Times New Roman"/>
              <w:kern w:val="0"/>
              <w:sz w:val="28"/>
              <w:szCs w:val="36"/>
            </w:rPr>
            <w:fldChar w:fldCharType="end"/>
          </w:r>
        </w:p>
        <w:p w14:paraId="15AFD8F1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360" w:lineRule="auto"/>
            <w:textAlignment w:val="auto"/>
          </w:pPr>
          <w:r>
            <w:rPr>
              <w:rFonts w:hint="default" w:ascii="Times New Roman" w:hAnsi="Times New Roman" w:eastAsia="楷体" w:cs="Times New Roman"/>
              <w:kern w:val="0"/>
              <w:szCs w:val="24"/>
            </w:rPr>
            <w:fldChar w:fldCharType="end"/>
          </w:r>
        </w:p>
      </w:sdtContent>
    </w:sdt>
    <w:p w14:paraId="1FBB34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center"/>
        <w:textAlignment w:val="auto"/>
        <w:rPr>
          <w:rFonts w:ascii="微软雅黑" w:hAnsi="微软雅黑" w:eastAsia="微软雅黑"/>
          <w:b/>
          <w:bCs/>
          <w:sz w:val="36"/>
          <w:szCs w:val="36"/>
        </w:rPr>
        <w:sectPr>
          <w:pgSz w:w="11906" w:h="16838"/>
          <w:pgMar w:top="1134" w:right="1134" w:bottom="1134" w:left="1134" w:header="0" w:footer="0" w:gutter="0"/>
          <w:cols w:equalWidth="0" w:num="1">
            <w:col w:w="9557"/>
          </w:cols>
          <w:docGrid w:type="lines" w:linePitch="312" w:charSpace="0"/>
        </w:sectPr>
      </w:pPr>
    </w:p>
    <w:p w14:paraId="5154D1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center"/>
        <w:textAlignment w:val="auto"/>
        <w:rPr>
          <w:rFonts w:ascii="微软雅黑" w:hAnsi="微软雅黑" w:eastAsia="微软雅黑"/>
          <w:b/>
          <w:bCs/>
          <w:sz w:val="36"/>
          <w:szCs w:val="36"/>
        </w:rPr>
      </w:pPr>
      <w:r>
        <w:rPr>
          <w:rFonts w:ascii="微软雅黑" w:hAnsi="微软雅黑" w:eastAsia="微软雅黑"/>
          <w:b/>
          <w:bCs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" name="自选图形 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/>
                      </wps:cNvSpPr>
                      <wps:spPr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A1" fmla="val 0"/>
                            <a:gd name="A2" fmla="val 0"/>
                            <a:gd name="A3" fmla="val 0"/>
                          </a:gdLst>
                          <a:ahLst/>
                          <a:cxnLst>
                            <a:cxn ang="0">
                              <a:pos x="0" y="317500"/>
                            </a:cxn>
                            <a:cxn ang="0">
                              <a:pos x="0" y="317500"/>
                            </a:cxn>
                            <a:cxn ang="0">
                              <a:pos x="635000" y="317500"/>
                            </a:cxn>
                          </a:cxnLst>
                          <a:pathLst>
                            <a:path w="45646" h="72">
                              <a:moveTo>
                                <a:pt x="0" y="36"/>
                              </a:moveTo>
                              <a:lnTo>
                                <a:pt x="0" y="36"/>
                              </a:lnTo>
                              <a:lnTo>
                                <a:pt x="45646" y="3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6" o:spid="_x0000_s1026" o:spt="100" style="position:absolute;left:0pt;margin-left:0pt;margin-top:0pt;height:50pt;width:50pt;visibility:hidden;z-index:251663360;mso-width-relative:page;mso-height-relative:page;" fillcolor="#FFFFFF" filled="t" stroked="t" coordsize="45646,72" o:gfxdata="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A+E&#10;3hDQAAAABQEAAA8AAAAAAAAAAQAgAAAAIgAAAGRycy9kb3ducmV2LnhtbFBLAQIUABQAAAAIAIdO&#10;4kDRsbAknQIAABkGAAAOAAAAAAAAAAEAIAAAAB8BAABkcnMvZTJvRG9jLnhtbFBLBQYAAAAABgAG&#10;AFkBAAAuBgAAAAA=&#10;" path="m0,36l0,36,45646,36e">
                <v:path o:connectlocs="0,317500;0,317500;635000,317500" o:connectangles="0,0,0"/>
                <v:fill on="t" focussize="0,0"/>
                <v:stroke color="#000000" joinstyle="miter"/>
                <v:imagedata o:title=""/>
                <o:lock v:ext="edit" selection="t" aspectratio="f"/>
              </v:shape>
            </w:pict>
          </mc:Fallback>
        </mc:AlternateContent>
      </w:r>
      <w:r>
        <w:rPr>
          <w:rFonts w:ascii="微软雅黑" w:hAnsi="微软雅黑" w:eastAsia="微软雅黑"/>
          <w:b/>
          <w:bCs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5" name="自选图形 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/>
                      </wps:cNvSpPr>
                      <wps:spPr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A1" fmla="val 0"/>
                            <a:gd name="A2" fmla="val 0"/>
                            <a:gd name="A3" fmla="val 0"/>
                          </a:gdLst>
                          <a:ahLst/>
                          <a:cxnLst>
                            <a:cxn ang="0">
                              <a:pos x="0" y="635000"/>
                            </a:cxn>
                            <a:cxn ang="0">
                              <a:pos x="0" y="635000"/>
                            </a:cxn>
                            <a:cxn ang="0">
                              <a:pos x="635000" y="635000"/>
                            </a:cxn>
                            <a:cxn ang="0">
                              <a:pos x="635000" y="635000"/>
                            </a:cxn>
                            <a:cxn ang="0">
                              <a:pos x="635000" y="0"/>
                            </a:cxn>
                            <a:cxn ang="0">
                              <a:pos x="63500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635000"/>
                            </a:cxn>
                          </a:cxnLst>
                          <a:pathLst>
                            <a:path w="41015" h="12055">
                              <a:moveTo>
                                <a:pt x="0" y="12055"/>
                              </a:moveTo>
                              <a:lnTo>
                                <a:pt x="0" y="12055"/>
                              </a:lnTo>
                              <a:lnTo>
                                <a:pt x="41015" y="12055"/>
                              </a:lnTo>
                              <a:lnTo>
                                <a:pt x="41015" y="0"/>
                              </a:lnTo>
                              <a:lnTo>
                                <a:pt x="0" y="0"/>
                              </a:lnTo>
                              <a:lnTo>
                                <a:pt x="0" y="1205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5" o:spid="_x0000_s1026" o:spt="100" style="position:absolute;left:0pt;margin-left:0pt;margin-top:0pt;height:50pt;width:50pt;visibility:hidden;z-index:251664384;mso-width-relative:page;mso-height-relative:page;" fillcolor="#FFFFFF" filled="t" stroked="t" coordsize="41015,12055" o:gfxdata="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" path="m0,12055l0,12055,41015,12055,41015,0,0,0,0,12055e">
                <v:path o:connectlocs="0,635000;0,635000;635000,635000;635000,635000;635000,0;635000,0;0,0;0,0;0,635000" o:connectangles="0,0,0,0,0,0,0,0,0"/>
                <v:fill on="t" focussize="0,0"/>
                <v:stroke color="#000000" joinstyle="miter"/>
                <v:imagedata o:title=""/>
                <o:lock v:ext="edit" selection="t" aspectratio="f"/>
              </v:shape>
            </w:pict>
          </mc:Fallback>
        </mc:AlternateContent>
      </w:r>
      <w:r>
        <w:rPr>
          <w:rFonts w:ascii="微软雅黑" w:hAnsi="微软雅黑" w:eastAsia="微软雅黑"/>
          <w:b/>
          <w:bCs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6" name="自选图形 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/>
                      </wps:cNvSpPr>
                      <wps:spPr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A1" fmla="val 0"/>
                            <a:gd name="A2" fmla="val 0"/>
                            <a:gd name="A3" fmla="val 0"/>
                          </a:gdLst>
                          <a:ahLst/>
                          <a:cxnLst>
                            <a:cxn ang="0">
                              <a:pos x="772" y="632387"/>
                            </a:cxn>
                            <a:cxn ang="0">
                              <a:pos x="772" y="632387"/>
                            </a:cxn>
                            <a:cxn ang="0">
                              <a:pos x="634227" y="632387"/>
                            </a:cxn>
                            <a:cxn ang="0">
                              <a:pos x="634227" y="632387"/>
                            </a:cxn>
                            <a:cxn ang="0">
                              <a:pos x="634227" y="2612"/>
                            </a:cxn>
                            <a:cxn ang="0">
                              <a:pos x="634227" y="2612"/>
                            </a:cxn>
                            <a:cxn ang="0">
                              <a:pos x="772" y="2612"/>
                            </a:cxn>
                            <a:cxn ang="0">
                              <a:pos x="772" y="2612"/>
                            </a:cxn>
                            <a:cxn ang="0">
                              <a:pos x="772" y="632387"/>
                            </a:cxn>
                          </a:cxnLst>
                          <a:pathLst>
                            <a:path w="41115" h="12155">
                              <a:moveTo>
                                <a:pt x="50" y="12105"/>
                              </a:moveTo>
                              <a:lnTo>
                                <a:pt x="50" y="12105"/>
                              </a:lnTo>
                              <a:lnTo>
                                <a:pt x="41065" y="12105"/>
                              </a:lnTo>
                              <a:lnTo>
                                <a:pt x="41065" y="50"/>
                              </a:lnTo>
                              <a:lnTo>
                                <a:pt x="50" y="50"/>
                              </a:lnTo>
                              <a:lnTo>
                                <a:pt x="50" y="1210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4" o:spid="_x0000_s1026" o:spt="100" style="position:absolute;left:0pt;margin-left:0pt;margin-top:0pt;height:50pt;width:50pt;visibility:hidden;z-index:251665408;mso-width-relative:page;mso-height-relative:page;" fillcolor="#FFFFFF" filled="t" stroked="t" coordsize="41115,12155" o:gfxdata="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AjI5KTzwAAAAUBAAAPAAAAAAAAAAEAIAAAACIAAABkcnMvZG93bnJldi54bWxQSwECFAAU&#10;AAAACACHTuJAb92w994CAADQBwAADgAAAAAAAAABACAAAAAeAQAAZHJzL2Uyb0RvYy54bWxQSwUG&#10;AAAAAAYABgBZAQAAbgYAAAAA&#10;" path="m50,12105l50,12105,41065,12105,41065,50,50,50,50,12105e">
                <v:path o:connectlocs="772,632387;772,632387;634227,632387;634227,632387;634227,2612;634227,2612;772,2612;772,2612;772,632387" o:connectangles="0,0,0,0,0,0,0,0,0"/>
                <v:fill on="t" focussize="0,0"/>
                <v:stroke color="#000000" joinstyle="miter"/>
                <v:imagedata o:title=""/>
                <o:lock v:ext="edit" selection="t" aspectratio="f"/>
              </v:shape>
            </w:pict>
          </mc:Fallback>
        </mc:AlternateContent>
      </w:r>
      <w:r>
        <w:rPr>
          <w:rFonts w:ascii="微软雅黑" w:hAnsi="微软雅黑" w:eastAsia="微软雅黑"/>
          <w:b/>
          <w:bCs/>
          <w:sz w:val="36"/>
          <w:szCs w:val="36"/>
        </w:rPr>
        <w:t>《</w:t>
      </w:r>
      <w:r>
        <w:rPr>
          <w:rFonts w:hint="eastAsia" w:ascii="微软雅黑" w:hAnsi="微软雅黑" w:eastAsia="微软雅黑"/>
          <w:b/>
          <w:bCs/>
          <w:sz w:val="36"/>
          <w:szCs w:val="36"/>
        </w:rPr>
        <w:t>**********</w:t>
      </w:r>
      <w:r>
        <w:rPr>
          <w:rFonts w:ascii="微软雅黑" w:hAnsi="微软雅黑" w:eastAsia="微软雅黑"/>
          <w:b/>
          <w:bCs/>
          <w:sz w:val="36"/>
          <w:szCs w:val="36"/>
        </w:rPr>
        <w:t>》课程标准</w:t>
      </w:r>
    </w:p>
    <w:p w14:paraId="65B950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本标准依据国家三年制高职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【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XX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】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专业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教学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标准和20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XX年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修订的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【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XX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】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专业人才培养方案中的人才培养要求而制定，用于指导《*********》课程教学与建设。</w:t>
      </w:r>
    </w:p>
    <w:p w14:paraId="63785A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left="420"/>
        <w:textAlignment w:val="auto"/>
        <w:outlineLvl w:val="0"/>
        <w:rPr>
          <w:rFonts w:ascii="微软雅黑" w:hAnsi="微软雅黑" w:eastAsia="微软雅黑" w:cs="黑体"/>
          <w:b/>
          <w:bCs/>
          <w:color w:val="FF0000"/>
          <w:spacing w:val="-1"/>
          <w:sz w:val="28"/>
          <w:szCs w:val="28"/>
          <w:shd w:val="pct10" w:color="auto" w:fill="FFFFFF"/>
        </w:rPr>
      </w:pPr>
      <w:bookmarkStart w:id="0" w:name="_Toc25634"/>
      <w:r>
        <w:rPr>
          <w:rFonts w:hint="eastAsia" w:ascii="微软雅黑" w:hAnsi="微软雅黑" w:eastAsia="微软雅黑" w:cs="黑体"/>
          <w:b/>
          <w:bCs/>
          <w:color w:val="000000"/>
          <w:spacing w:val="-1"/>
          <w:sz w:val="28"/>
          <w:szCs w:val="28"/>
        </w:rPr>
        <w:t>一、</w:t>
      </w:r>
      <w:r>
        <w:rPr>
          <w:rFonts w:ascii="微软雅黑" w:hAnsi="微软雅黑" w:eastAsia="微软雅黑" w:cs="黑体"/>
          <w:b/>
          <w:bCs/>
          <w:color w:val="000000"/>
          <w:spacing w:val="-1"/>
          <w:sz w:val="28"/>
          <w:szCs w:val="28"/>
        </w:rPr>
        <w:t>课程性质</w:t>
      </w:r>
      <w:r>
        <w:rPr>
          <w:rFonts w:hint="eastAsia" w:ascii="微软雅黑" w:hAnsi="微软雅黑" w:eastAsia="微软雅黑" w:cs="黑体"/>
          <w:b/>
          <w:bCs/>
          <w:color w:val="000000"/>
          <w:spacing w:val="-1"/>
          <w:sz w:val="28"/>
          <w:szCs w:val="28"/>
          <w:lang w:val="en-US" w:eastAsia="zh-CN"/>
        </w:rPr>
        <w:t>与</w:t>
      </w:r>
      <w:r>
        <w:rPr>
          <w:rFonts w:hint="eastAsia" w:ascii="微软雅黑" w:hAnsi="微软雅黑" w:eastAsia="微软雅黑" w:cs="黑体"/>
          <w:b/>
          <w:bCs/>
          <w:color w:val="000000"/>
          <w:spacing w:val="-1"/>
          <w:sz w:val="28"/>
          <w:szCs w:val="28"/>
        </w:rPr>
        <w:t>任务</w:t>
      </w:r>
      <w:r>
        <w:rPr>
          <w:rFonts w:hint="eastAsia" w:ascii="微软雅黑" w:hAnsi="微软雅黑" w:eastAsia="微软雅黑" w:cs="黑体"/>
          <w:b/>
          <w:bCs/>
          <w:color w:val="FF0000"/>
          <w:spacing w:val="-1"/>
          <w:sz w:val="28"/>
          <w:szCs w:val="28"/>
          <w:shd w:val="pct10" w:color="auto" w:fill="FFFFFF"/>
        </w:rPr>
        <w:t>（雅黑，</w:t>
      </w:r>
      <w:r>
        <w:rPr>
          <w:rFonts w:hint="eastAsia" w:ascii="微软雅黑" w:hAnsi="微软雅黑" w:eastAsia="微软雅黑" w:cs="黑体"/>
          <w:b/>
          <w:bCs/>
          <w:color w:val="FF0000"/>
          <w:spacing w:val="-1"/>
          <w:sz w:val="28"/>
          <w:szCs w:val="28"/>
          <w:shd w:val="pct10" w:color="auto" w:fill="FFFFFF"/>
          <w:lang w:val="en-US" w:eastAsia="zh-CN"/>
        </w:rPr>
        <w:t>加粗，</w:t>
      </w:r>
      <w:r>
        <w:rPr>
          <w:rFonts w:hint="eastAsia" w:ascii="微软雅黑" w:hAnsi="微软雅黑" w:eastAsia="微软雅黑" w:cs="黑体"/>
          <w:b/>
          <w:bCs/>
          <w:color w:val="FF0000"/>
          <w:spacing w:val="-1"/>
          <w:sz w:val="28"/>
          <w:szCs w:val="28"/>
          <w:shd w:val="pct10" w:color="auto" w:fill="FFFFFF"/>
        </w:rPr>
        <w:t>四号）</w:t>
      </w:r>
      <w:bookmarkEnd w:id="0"/>
    </w:p>
    <w:p w14:paraId="11F56E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560" w:firstLineChars="200"/>
        <w:textAlignment w:val="auto"/>
        <w:outlineLvl w:val="1"/>
        <w:rPr>
          <w:rFonts w:hint="eastAsia" w:ascii="微软雅黑" w:hAnsi="微软雅黑" w:eastAsia="微软雅黑" w:cs="宋体"/>
          <w:b w:val="0"/>
          <w:bCs w:val="0"/>
          <w:color w:val="000000"/>
          <w:kern w:val="0"/>
          <w:sz w:val="28"/>
          <w:szCs w:val="28"/>
        </w:rPr>
      </w:pPr>
      <w:bookmarkStart w:id="1" w:name="_Toc31089"/>
      <w:r>
        <w:rPr>
          <w:rFonts w:hint="eastAsia" w:ascii="微软雅黑" w:hAnsi="微软雅黑" w:eastAsia="微软雅黑" w:cs="宋体"/>
          <w:b w:val="0"/>
          <w:bCs w:val="0"/>
          <w:color w:val="000000"/>
          <w:kern w:val="0"/>
          <w:sz w:val="28"/>
          <w:szCs w:val="28"/>
        </w:rPr>
        <w:t>（一</w:t>
      </w:r>
      <w:r>
        <w:rPr>
          <w:rFonts w:hint="eastAsia" w:ascii="微软雅黑" w:hAnsi="微软雅黑" w:eastAsia="微软雅黑" w:cs="宋体"/>
          <w:b w:val="0"/>
          <w:bCs w:val="0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微软雅黑" w:hAnsi="微软雅黑" w:eastAsia="微软雅黑" w:cs="宋体"/>
          <w:b w:val="0"/>
          <w:bCs w:val="0"/>
          <w:color w:val="000000"/>
          <w:kern w:val="0"/>
          <w:sz w:val="28"/>
          <w:szCs w:val="28"/>
        </w:rPr>
        <w:t>课程性质</w:t>
      </w:r>
      <w:r>
        <w:rPr>
          <w:rFonts w:hint="eastAsia" w:ascii="微软雅黑" w:hAnsi="微软雅黑" w:eastAsia="微软雅黑" w:cs="黑体"/>
          <w:b w:val="0"/>
          <w:bCs w:val="0"/>
          <w:color w:val="FF0000"/>
          <w:spacing w:val="-1"/>
          <w:sz w:val="28"/>
          <w:szCs w:val="28"/>
          <w:shd w:val="pct10" w:color="auto" w:fill="FFFFFF"/>
          <w:lang w:val="en-US" w:eastAsia="zh-CN"/>
        </w:rPr>
        <w:t>（雅黑，四号）</w:t>
      </w:r>
      <w:bookmarkEnd w:id="1"/>
    </w:p>
    <w:p w14:paraId="789896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公共课、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必修课程、专业基础课程（专业核心课），理实一体化课程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在线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课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、线上线下混合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课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慕课、SPOC课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color w:val="FF0000"/>
          <w:spacing w:val="-1"/>
          <w:sz w:val="24"/>
          <w:szCs w:val="24"/>
          <w:shd w:val="pct10" w:color="auto" w:fill="FFFFFF"/>
        </w:rPr>
        <w:t>（说明课程定位、课程属性</w:t>
      </w:r>
      <w:r>
        <w:rPr>
          <w:rFonts w:hint="eastAsia" w:ascii="宋体" w:hAnsi="宋体" w:eastAsia="宋体" w:cs="宋体"/>
          <w:b w:val="0"/>
          <w:bCs w:val="0"/>
          <w:color w:val="FF0000"/>
          <w:spacing w:val="-1"/>
          <w:sz w:val="24"/>
          <w:szCs w:val="24"/>
          <w:shd w:val="pct10" w:color="auto" w:fill="FFFFFF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FF0000"/>
          <w:spacing w:val="-1"/>
          <w:sz w:val="24"/>
          <w:szCs w:val="24"/>
          <w:shd w:val="pct10" w:color="auto" w:fill="FFFFFF"/>
        </w:rPr>
        <w:t>正文宋体，小四字，</w:t>
      </w:r>
      <w:r>
        <w:rPr>
          <w:rFonts w:hint="eastAsia" w:ascii="宋体" w:hAnsi="宋体" w:eastAsia="宋体" w:cs="宋体"/>
          <w:b w:val="0"/>
          <w:bCs w:val="0"/>
          <w:color w:val="FF0000"/>
          <w:spacing w:val="-1"/>
          <w:sz w:val="24"/>
          <w:szCs w:val="24"/>
          <w:shd w:val="pct10" w:color="auto" w:fill="FFFFFF"/>
          <w:lang w:val="en-US" w:eastAsia="zh-CN"/>
        </w:rPr>
        <w:t>固定26磅</w:t>
      </w:r>
      <w:r>
        <w:rPr>
          <w:rFonts w:hint="eastAsia" w:ascii="宋体" w:hAnsi="宋体" w:eastAsia="宋体" w:cs="宋体"/>
          <w:b w:val="0"/>
          <w:bCs w:val="0"/>
          <w:color w:val="FF0000"/>
          <w:spacing w:val="-1"/>
          <w:sz w:val="24"/>
          <w:szCs w:val="24"/>
          <w:shd w:val="pct10" w:color="auto" w:fill="FFFFFF"/>
        </w:rPr>
        <w:t>行距）</w:t>
      </w:r>
    </w:p>
    <w:p w14:paraId="18A07B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560" w:firstLineChars="200"/>
        <w:textAlignment w:val="auto"/>
        <w:outlineLvl w:val="1"/>
        <w:rPr>
          <w:rFonts w:ascii="微软雅黑" w:hAnsi="微软雅黑" w:eastAsia="微软雅黑" w:cs="宋体"/>
          <w:b w:val="0"/>
          <w:bCs w:val="0"/>
          <w:color w:val="000000"/>
          <w:kern w:val="0"/>
          <w:sz w:val="28"/>
          <w:szCs w:val="28"/>
        </w:rPr>
      </w:pPr>
      <w:bookmarkStart w:id="2" w:name="_Toc27089"/>
      <w:r>
        <w:rPr>
          <w:rFonts w:hint="eastAsia" w:ascii="微软雅黑" w:hAnsi="微软雅黑" w:eastAsia="微软雅黑" w:cs="宋体"/>
          <w:b w:val="0"/>
          <w:bCs w:val="0"/>
          <w:color w:val="000000"/>
          <w:kern w:val="0"/>
          <w:sz w:val="28"/>
          <w:szCs w:val="28"/>
        </w:rPr>
        <w:t>（二）课程任务</w:t>
      </w:r>
      <w:bookmarkEnd w:id="2"/>
    </w:p>
    <w:p w14:paraId="01F97E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FF0000"/>
          <w:spacing w:val="-1"/>
          <w:sz w:val="24"/>
          <w:szCs w:val="24"/>
          <w:shd w:val="pct10" w:color="auto" w:fill="FFFFFF"/>
          <w:lang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全面贯彻党的教育方针，落实立德树人根本任务，满足国家【相关战略/产业/行业】对人才培养的要求，围绕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高职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【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XX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】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专业对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【课程名称】核心素养的培养需求，通过理实一体化教学，提升学生【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**********育人、知识、技能、素养目标任务】，为德智体美劳全面发展的高素质技术技能人才。</w:t>
      </w:r>
      <w:r>
        <w:rPr>
          <w:rFonts w:hint="eastAsia" w:ascii="宋体" w:hAnsi="宋体" w:eastAsia="宋体" w:cs="宋体"/>
          <w:b w:val="0"/>
          <w:bCs w:val="0"/>
          <w:color w:val="FF0000"/>
          <w:spacing w:val="-1"/>
          <w:sz w:val="24"/>
          <w:szCs w:val="24"/>
          <w:shd w:val="pct10" w:color="auto" w:fill="FFFFFF"/>
        </w:rPr>
        <w:t>（说明课程要完成的育人、知识、技能、素养目标任务，兼顾专业能力与课程思政</w:t>
      </w:r>
      <w:r>
        <w:rPr>
          <w:rFonts w:hint="eastAsia" w:ascii="宋体" w:hAnsi="宋体" w:eastAsia="宋体" w:cs="宋体"/>
          <w:b w:val="0"/>
          <w:bCs w:val="0"/>
          <w:color w:val="FF0000"/>
          <w:spacing w:val="-1"/>
          <w:sz w:val="24"/>
          <w:szCs w:val="24"/>
          <w:shd w:val="pct10" w:color="auto" w:fill="FFFFFF"/>
          <w:lang w:eastAsia="zh-CN"/>
        </w:rPr>
        <w:t>）</w:t>
      </w:r>
    </w:p>
    <w:p w14:paraId="335E38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left="420"/>
        <w:textAlignment w:val="auto"/>
        <w:outlineLvl w:val="0"/>
        <w:rPr>
          <w:rFonts w:hint="eastAsia" w:ascii="微软雅黑" w:hAnsi="微软雅黑" w:eastAsia="微软雅黑" w:cs="黑体"/>
          <w:b w:val="0"/>
          <w:bCs w:val="0"/>
          <w:color w:val="000000"/>
          <w:spacing w:val="-1"/>
          <w:sz w:val="28"/>
          <w:szCs w:val="28"/>
        </w:rPr>
      </w:pPr>
      <w:bookmarkStart w:id="3" w:name="_Toc20343"/>
      <w:r>
        <w:rPr>
          <w:rFonts w:hint="eastAsia" w:ascii="微软雅黑" w:hAnsi="微软雅黑" w:eastAsia="微软雅黑" w:cs="黑体"/>
          <w:b w:val="0"/>
          <w:bCs w:val="0"/>
          <w:color w:val="000000"/>
          <w:spacing w:val="-1"/>
          <w:sz w:val="28"/>
          <w:szCs w:val="28"/>
        </w:rPr>
        <w:t>二、课程目标与要求</w:t>
      </w:r>
      <w:bookmarkEnd w:id="3"/>
    </w:p>
    <w:p w14:paraId="305192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1"/>
        <w:textAlignment w:val="auto"/>
        <w:outlineLvl w:val="1"/>
        <w:rPr>
          <w:rFonts w:ascii="微软雅黑" w:hAnsi="微软雅黑" w:eastAsia="微软雅黑" w:cs="宋体"/>
          <w:b w:val="0"/>
          <w:bCs w:val="0"/>
          <w:color w:val="000000"/>
          <w:kern w:val="0"/>
          <w:sz w:val="28"/>
          <w:szCs w:val="28"/>
        </w:rPr>
      </w:pPr>
      <w:bookmarkStart w:id="4" w:name="_Toc25379"/>
      <w:r>
        <w:rPr>
          <w:rFonts w:hint="eastAsia" w:ascii="微软雅黑" w:hAnsi="微软雅黑" w:eastAsia="微软雅黑" w:cs="宋体"/>
          <w:b w:val="0"/>
          <w:bCs w:val="0"/>
          <w:color w:val="000000"/>
          <w:kern w:val="0"/>
          <w:sz w:val="28"/>
          <w:szCs w:val="28"/>
        </w:rPr>
        <w:t>（一）课程目标</w:t>
      </w:r>
      <w:bookmarkEnd w:id="4"/>
    </w:p>
    <w:p w14:paraId="50E4AA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0" w:firstLineChars="200"/>
        <w:textAlignment w:val="auto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根据20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XX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年修订的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【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XX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】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专业人才培养中课程目标的要求，遵循学生认知规律和职业成长规律，编制本课程教学目标。</w:t>
      </w:r>
    </w:p>
    <w:p w14:paraId="6EB2BFFC">
      <w:pPr>
        <w:keepNext w:val="0"/>
        <w:keepLines w:val="0"/>
        <w:pageBreakBefore w:val="0"/>
        <w:widowControl w:val="0"/>
        <w:tabs>
          <w:tab w:val="left" w:pos="921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right="340" w:rightChars="162" w:firstLine="472" w:firstLineChars="200"/>
        <w:textAlignment w:val="auto"/>
        <w:outlineLvl w:val="9"/>
        <w:rPr>
          <w:rFonts w:hint="eastAsia" w:ascii="微软雅黑" w:hAnsi="微软雅黑" w:eastAsia="微软雅黑" w:cs="宋体"/>
          <w:b w:val="0"/>
          <w:bCs w:val="0"/>
          <w:color w:val="FF0000"/>
          <w:spacing w:val="-2"/>
          <w:sz w:val="24"/>
          <w:szCs w:val="24"/>
        </w:rPr>
      </w:pPr>
      <w:r>
        <w:rPr>
          <w:rFonts w:ascii="Arial" w:hAnsi="Arial" w:eastAsia="微软雅黑" w:cs="Arial"/>
          <w:b w:val="0"/>
          <w:bCs w:val="0"/>
          <w:color w:val="000000"/>
          <w:spacing w:val="-2"/>
          <w:sz w:val="24"/>
          <w:szCs w:val="24"/>
        </w:rPr>
        <w:t>♦</w:t>
      </w:r>
      <w:r>
        <w:rPr>
          <w:rFonts w:hint="eastAsia" w:ascii="Arial" w:hAnsi="Arial" w:eastAsia="微软雅黑" w:cs="Arial"/>
          <w:b w:val="0"/>
          <w:bCs w:val="0"/>
          <w:color w:val="000000"/>
          <w:spacing w:val="-2"/>
          <w:sz w:val="24"/>
          <w:szCs w:val="24"/>
        </w:rPr>
        <w:t xml:space="preserve"> </w:t>
      </w:r>
      <w:r>
        <w:rPr>
          <w:rFonts w:ascii="微软雅黑" w:hAnsi="微软雅黑" w:eastAsia="微软雅黑" w:cs="宋体"/>
          <w:b w:val="0"/>
          <w:bCs w:val="0"/>
          <w:color w:val="000000"/>
          <w:spacing w:val="-2"/>
          <w:sz w:val="24"/>
          <w:szCs w:val="24"/>
        </w:rPr>
        <w:t>素质目标</w:t>
      </w:r>
      <w:r>
        <w:rPr>
          <w:rFonts w:hint="eastAsia" w:ascii="微软雅黑" w:hAnsi="微软雅黑" w:eastAsia="微软雅黑" w:cs="宋体"/>
          <w:b w:val="0"/>
          <w:bCs w:val="0"/>
          <w:color w:val="000000"/>
          <w:spacing w:val="-2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color w:val="FF0000"/>
          <w:spacing w:val="-1"/>
          <w:sz w:val="24"/>
          <w:szCs w:val="24"/>
          <w:shd w:val="pct10" w:color="auto" w:fill="FFFFFF"/>
        </w:rPr>
        <w:t>（含课程思政目标）</w:t>
      </w:r>
    </w:p>
    <w:p w14:paraId="745E1A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*************************</w:t>
      </w:r>
    </w:p>
    <w:p w14:paraId="4CECED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472" w:firstLineChars="200"/>
        <w:textAlignment w:val="auto"/>
        <w:outlineLvl w:val="9"/>
        <w:rPr>
          <w:rFonts w:hint="eastAsia" w:ascii="微软雅黑" w:hAnsi="微软雅黑" w:eastAsia="微软雅黑" w:cs="宋体"/>
          <w:b w:val="0"/>
          <w:bCs w:val="0"/>
          <w:color w:val="000000"/>
          <w:spacing w:val="-2"/>
          <w:sz w:val="24"/>
          <w:szCs w:val="24"/>
          <w:lang w:eastAsia="zh-CN"/>
        </w:rPr>
      </w:pPr>
      <w:r>
        <w:rPr>
          <w:rFonts w:ascii="Arial" w:hAnsi="Arial" w:eastAsia="微软雅黑" w:cs="Arial"/>
          <w:b/>
          <w:bCs/>
          <w:color w:val="000000"/>
          <w:spacing w:val="-2"/>
          <w:sz w:val="24"/>
          <w:szCs w:val="24"/>
        </w:rPr>
        <w:t>♦</w:t>
      </w:r>
      <w:r>
        <w:rPr>
          <w:rFonts w:hint="eastAsia" w:ascii="Arial" w:hAnsi="Arial" w:eastAsia="微软雅黑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微软雅黑" w:hAnsi="微软雅黑" w:eastAsia="微软雅黑" w:cs="宋体"/>
          <w:b w:val="0"/>
          <w:bCs w:val="0"/>
          <w:color w:val="000000"/>
          <w:spacing w:val="-2"/>
          <w:sz w:val="24"/>
          <w:szCs w:val="24"/>
        </w:rPr>
        <w:t>知识目标</w:t>
      </w:r>
      <w:r>
        <w:rPr>
          <w:rFonts w:hint="eastAsia" w:ascii="微软雅黑" w:hAnsi="微软雅黑" w:eastAsia="微软雅黑" w:cs="宋体"/>
          <w:b w:val="0"/>
          <w:bCs w:val="0"/>
          <w:color w:val="000000"/>
          <w:spacing w:val="-2"/>
          <w:sz w:val="24"/>
          <w:szCs w:val="24"/>
          <w:lang w:eastAsia="zh-CN"/>
        </w:rPr>
        <w:t>：</w:t>
      </w:r>
    </w:p>
    <w:p w14:paraId="268163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0" w:firstLineChars="200"/>
        <w:textAlignment w:val="auto"/>
        <w:rPr>
          <w:rFonts w:ascii="微软雅黑" w:hAnsi="微软雅黑" w:eastAsia="微软雅黑" w:cs="宋体"/>
          <w:b w:val="0"/>
          <w:bCs w:val="0"/>
          <w:color w:val="000000"/>
          <w:spacing w:val="-2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*************************</w:t>
      </w:r>
    </w:p>
    <w:p w14:paraId="65012490">
      <w:pPr>
        <w:keepNext w:val="0"/>
        <w:keepLines w:val="0"/>
        <w:pageBreakBefore w:val="0"/>
        <w:widowControl w:val="0"/>
        <w:tabs>
          <w:tab w:val="left" w:pos="921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right="340" w:rightChars="162" w:firstLine="472" w:firstLineChars="200"/>
        <w:textAlignment w:val="auto"/>
        <w:outlineLvl w:val="9"/>
        <w:rPr>
          <w:rFonts w:hint="eastAsia" w:ascii="微软雅黑" w:hAnsi="微软雅黑" w:eastAsia="微软雅黑" w:cs="宋体"/>
          <w:b w:val="0"/>
          <w:bCs w:val="0"/>
          <w:spacing w:val="-2"/>
          <w:sz w:val="24"/>
          <w:szCs w:val="24"/>
          <w:lang w:eastAsia="zh-CN"/>
        </w:rPr>
      </w:pPr>
      <w:r>
        <w:rPr>
          <w:rFonts w:ascii="Arial" w:hAnsi="Arial" w:eastAsia="微软雅黑" w:cs="Arial"/>
          <w:b w:val="0"/>
          <w:bCs w:val="0"/>
          <w:color w:val="000000"/>
          <w:spacing w:val="-2"/>
          <w:sz w:val="24"/>
          <w:szCs w:val="24"/>
        </w:rPr>
        <w:t>♦</w:t>
      </w:r>
      <w:r>
        <w:rPr>
          <w:rFonts w:hint="eastAsia" w:ascii="Arial" w:hAnsi="Arial" w:eastAsia="微软雅黑" w:cs="Arial"/>
          <w:b w:val="0"/>
          <w:bCs w:val="0"/>
          <w:color w:val="000000"/>
          <w:spacing w:val="-2"/>
          <w:sz w:val="24"/>
          <w:szCs w:val="24"/>
        </w:rPr>
        <w:t xml:space="preserve"> </w:t>
      </w:r>
      <w:r>
        <w:rPr>
          <w:rFonts w:ascii="微软雅黑" w:hAnsi="微软雅黑" w:eastAsia="微软雅黑" w:cs="宋体"/>
          <w:b w:val="0"/>
          <w:bCs w:val="0"/>
          <w:spacing w:val="-2"/>
          <w:sz w:val="24"/>
          <w:szCs w:val="24"/>
        </w:rPr>
        <w:t>能力目标</w:t>
      </w:r>
      <w:r>
        <w:rPr>
          <w:rFonts w:hint="eastAsia" w:ascii="微软雅黑" w:hAnsi="微软雅黑" w:eastAsia="微软雅黑" w:cs="宋体"/>
          <w:b w:val="0"/>
          <w:bCs w:val="0"/>
          <w:spacing w:val="-2"/>
          <w:sz w:val="24"/>
          <w:szCs w:val="24"/>
          <w:lang w:eastAsia="zh-CN"/>
        </w:rPr>
        <w:t>：</w:t>
      </w:r>
    </w:p>
    <w:p w14:paraId="63434D26">
      <w:pPr>
        <w:keepNext w:val="0"/>
        <w:keepLines w:val="0"/>
        <w:pageBreakBefore w:val="0"/>
        <w:widowControl w:val="0"/>
        <w:tabs>
          <w:tab w:val="left" w:pos="921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right="340" w:rightChars="162" w:firstLine="480" w:firstLineChars="200"/>
        <w:textAlignment w:val="auto"/>
        <w:outlineLvl w:val="9"/>
        <w:rPr>
          <w:rFonts w:ascii="微软雅黑" w:hAnsi="微软雅黑" w:eastAsia="微软雅黑" w:cs="宋体"/>
          <w:b w:val="0"/>
          <w:bCs w:val="0"/>
          <w:spacing w:val="-2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*************************</w:t>
      </w:r>
    </w:p>
    <w:p w14:paraId="7C97AD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1"/>
        <w:textAlignment w:val="auto"/>
        <w:outlineLvl w:val="1"/>
        <w:rPr>
          <w:rFonts w:ascii="微软雅黑" w:hAnsi="微软雅黑" w:eastAsia="微软雅黑" w:cs="宋体"/>
          <w:b w:val="0"/>
          <w:bCs w:val="0"/>
          <w:color w:val="000000"/>
          <w:kern w:val="0"/>
          <w:sz w:val="28"/>
          <w:szCs w:val="28"/>
        </w:rPr>
      </w:pPr>
      <w:bookmarkStart w:id="5" w:name="_Toc24434"/>
      <w:r>
        <w:rPr>
          <w:rFonts w:hint="eastAsia" w:ascii="微软雅黑" w:hAnsi="微软雅黑" w:eastAsia="微软雅黑" w:cs="宋体"/>
          <w:b w:val="0"/>
          <w:bCs w:val="0"/>
          <w:color w:val="000000"/>
          <w:kern w:val="0"/>
          <w:sz w:val="28"/>
          <w:szCs w:val="28"/>
        </w:rPr>
        <w:t>（二）课程要求</w:t>
      </w:r>
      <w:bookmarkEnd w:id="5"/>
    </w:p>
    <w:p w14:paraId="52E25F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人才培养方案要求本课程目标支撑专业人才培养规格，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与其它课程的关系是能力关联、连续和支撑的关系。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2"/>
        <w:gridCol w:w="2895"/>
        <w:gridCol w:w="5185"/>
      </w:tblGrid>
      <w:tr w14:paraId="1504A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2" w:type="dxa"/>
            <w:vAlign w:val="center"/>
          </w:tcPr>
          <w:p w14:paraId="7D01D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序  号</w:t>
            </w:r>
          </w:p>
        </w:tc>
        <w:tc>
          <w:tcPr>
            <w:tcW w:w="2895" w:type="dxa"/>
            <w:vAlign w:val="center"/>
          </w:tcPr>
          <w:p w14:paraId="2CD547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前期课程名称</w:t>
            </w:r>
          </w:p>
        </w:tc>
        <w:tc>
          <w:tcPr>
            <w:tcW w:w="5185" w:type="dxa"/>
            <w:vAlign w:val="center"/>
          </w:tcPr>
          <w:p w14:paraId="4BEFB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为本课程支撑的主要能力</w:t>
            </w:r>
          </w:p>
        </w:tc>
      </w:tr>
      <w:tr w14:paraId="12218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2" w:type="dxa"/>
            <w:vAlign w:val="center"/>
          </w:tcPr>
          <w:p w14:paraId="59A47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895" w:type="dxa"/>
            <w:vAlign w:val="center"/>
          </w:tcPr>
          <w:p w14:paraId="40438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5185" w:type="dxa"/>
            <w:vAlign w:val="center"/>
          </w:tcPr>
          <w:p w14:paraId="5A0D0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1EE4D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2" w:type="dxa"/>
            <w:vAlign w:val="center"/>
          </w:tcPr>
          <w:p w14:paraId="233596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2895" w:type="dxa"/>
            <w:vAlign w:val="center"/>
          </w:tcPr>
          <w:p w14:paraId="7CF40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5185" w:type="dxa"/>
            <w:vAlign w:val="center"/>
          </w:tcPr>
          <w:p w14:paraId="0E37C9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7304F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442" w:type="dxa"/>
            <w:vAlign w:val="center"/>
          </w:tcPr>
          <w:p w14:paraId="1389D6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....</w:t>
            </w:r>
          </w:p>
        </w:tc>
        <w:tc>
          <w:tcPr>
            <w:tcW w:w="2895" w:type="dxa"/>
            <w:vAlign w:val="center"/>
          </w:tcPr>
          <w:p w14:paraId="685ED0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5185" w:type="dxa"/>
            <w:vAlign w:val="center"/>
          </w:tcPr>
          <w:p w14:paraId="7658B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</w:tbl>
    <w:p w14:paraId="40CC4A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0"/>
        <w:jc w:val="center"/>
        <w:textAlignment w:val="auto"/>
        <w:outlineLvl w:val="9"/>
        <w:rPr>
          <w:rFonts w:ascii="宋体" w:hAnsi="宋体" w:eastAsia="宋体" w:cs="宋体"/>
          <w:color w:val="000000"/>
          <w:kern w:val="0"/>
          <w:sz w:val="24"/>
          <w:szCs w:val="24"/>
        </w:rPr>
      </w:pP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2"/>
        <w:gridCol w:w="2895"/>
        <w:gridCol w:w="5185"/>
      </w:tblGrid>
      <w:tr w14:paraId="5A766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2" w:type="dxa"/>
            <w:vAlign w:val="center"/>
          </w:tcPr>
          <w:p w14:paraId="00E26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序  号</w:t>
            </w:r>
          </w:p>
        </w:tc>
        <w:tc>
          <w:tcPr>
            <w:tcW w:w="2895" w:type="dxa"/>
            <w:vAlign w:val="center"/>
          </w:tcPr>
          <w:p w14:paraId="510859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同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期课程名称</w:t>
            </w:r>
          </w:p>
        </w:tc>
        <w:tc>
          <w:tcPr>
            <w:tcW w:w="5185" w:type="dxa"/>
            <w:vAlign w:val="center"/>
          </w:tcPr>
          <w:p w14:paraId="081692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为本课程支撑的主要能力</w:t>
            </w:r>
          </w:p>
        </w:tc>
      </w:tr>
      <w:tr w14:paraId="54DC6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2" w:type="dxa"/>
            <w:vAlign w:val="center"/>
          </w:tcPr>
          <w:p w14:paraId="6DDFA1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895" w:type="dxa"/>
            <w:vAlign w:val="center"/>
          </w:tcPr>
          <w:p w14:paraId="6466D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5185" w:type="dxa"/>
            <w:vAlign w:val="center"/>
          </w:tcPr>
          <w:p w14:paraId="166947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59934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2" w:type="dxa"/>
            <w:vAlign w:val="center"/>
          </w:tcPr>
          <w:p w14:paraId="798BDB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2895" w:type="dxa"/>
            <w:vAlign w:val="center"/>
          </w:tcPr>
          <w:p w14:paraId="4F77D3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5185" w:type="dxa"/>
            <w:vAlign w:val="center"/>
          </w:tcPr>
          <w:p w14:paraId="45216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11D3D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2" w:type="dxa"/>
            <w:vAlign w:val="center"/>
          </w:tcPr>
          <w:p w14:paraId="2A6E2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....</w:t>
            </w:r>
          </w:p>
        </w:tc>
        <w:tc>
          <w:tcPr>
            <w:tcW w:w="2895" w:type="dxa"/>
            <w:vAlign w:val="center"/>
          </w:tcPr>
          <w:p w14:paraId="753F1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5185" w:type="dxa"/>
            <w:vAlign w:val="center"/>
          </w:tcPr>
          <w:p w14:paraId="60D3C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</w:tbl>
    <w:p w14:paraId="077AEE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0"/>
        <w:jc w:val="center"/>
        <w:textAlignment w:val="auto"/>
        <w:outlineLvl w:val="9"/>
        <w:rPr>
          <w:rFonts w:ascii="宋体" w:hAnsi="宋体" w:eastAsia="宋体" w:cs="宋体"/>
          <w:color w:val="000000"/>
          <w:kern w:val="0"/>
          <w:sz w:val="24"/>
          <w:szCs w:val="24"/>
        </w:rPr>
      </w:pP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2"/>
        <w:gridCol w:w="2895"/>
        <w:gridCol w:w="5185"/>
      </w:tblGrid>
      <w:tr w14:paraId="50F75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2" w:type="dxa"/>
            <w:vAlign w:val="center"/>
          </w:tcPr>
          <w:p w14:paraId="732CCA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序  号</w:t>
            </w:r>
          </w:p>
        </w:tc>
        <w:tc>
          <w:tcPr>
            <w:tcW w:w="2895" w:type="dxa"/>
            <w:vAlign w:val="center"/>
          </w:tcPr>
          <w:p w14:paraId="739BDA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后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期课程名称</w:t>
            </w:r>
          </w:p>
        </w:tc>
        <w:tc>
          <w:tcPr>
            <w:tcW w:w="5185" w:type="dxa"/>
            <w:vAlign w:val="center"/>
          </w:tcPr>
          <w:p w14:paraId="5C683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本课程为其它课程支撑的主要能力</w:t>
            </w:r>
          </w:p>
        </w:tc>
      </w:tr>
      <w:tr w14:paraId="1AB84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2" w:type="dxa"/>
            <w:vAlign w:val="center"/>
          </w:tcPr>
          <w:p w14:paraId="2AA46B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895" w:type="dxa"/>
            <w:vAlign w:val="center"/>
          </w:tcPr>
          <w:p w14:paraId="58284F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5185" w:type="dxa"/>
            <w:vAlign w:val="center"/>
          </w:tcPr>
          <w:p w14:paraId="1E715B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19137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2" w:type="dxa"/>
            <w:vAlign w:val="center"/>
          </w:tcPr>
          <w:p w14:paraId="5864B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2895" w:type="dxa"/>
            <w:vAlign w:val="center"/>
          </w:tcPr>
          <w:p w14:paraId="5B5D3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5185" w:type="dxa"/>
            <w:vAlign w:val="center"/>
          </w:tcPr>
          <w:p w14:paraId="130DBF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0436C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2" w:type="dxa"/>
            <w:vAlign w:val="center"/>
          </w:tcPr>
          <w:p w14:paraId="31A79F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....</w:t>
            </w:r>
          </w:p>
        </w:tc>
        <w:tc>
          <w:tcPr>
            <w:tcW w:w="2895" w:type="dxa"/>
            <w:vAlign w:val="center"/>
          </w:tcPr>
          <w:p w14:paraId="34A3C1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5185" w:type="dxa"/>
            <w:vAlign w:val="center"/>
          </w:tcPr>
          <w:p w14:paraId="6BB52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firstLine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</w:tbl>
    <w:p w14:paraId="0F3ECB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0"/>
        <w:jc w:val="center"/>
        <w:textAlignment w:val="auto"/>
        <w:outlineLvl w:val="9"/>
        <w:rPr>
          <w:rFonts w:ascii="宋体" w:hAnsi="宋体" w:eastAsia="宋体" w:cs="宋体"/>
          <w:color w:val="000000"/>
          <w:kern w:val="0"/>
          <w:sz w:val="24"/>
          <w:szCs w:val="24"/>
        </w:rPr>
      </w:pPr>
    </w:p>
    <w:p w14:paraId="2DB6BD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556" w:firstLineChars="200"/>
        <w:textAlignment w:val="auto"/>
        <w:outlineLvl w:val="0"/>
        <w:rPr>
          <w:rFonts w:hint="default" w:ascii="微软雅黑" w:hAnsi="微软雅黑" w:eastAsia="微软雅黑" w:cs="黑体"/>
          <w:b w:val="0"/>
          <w:bCs w:val="0"/>
          <w:color w:val="000000"/>
          <w:spacing w:val="-1"/>
          <w:sz w:val="28"/>
          <w:szCs w:val="28"/>
          <w:lang w:val="en-US" w:eastAsia="zh-CN"/>
        </w:rPr>
      </w:pPr>
      <w:bookmarkStart w:id="6" w:name="98"/>
      <w:bookmarkEnd w:id="6"/>
      <w:bookmarkStart w:id="7" w:name="_Toc29954"/>
      <w:r>
        <w:rPr>
          <w:rFonts w:hint="eastAsia" w:ascii="微软雅黑" w:hAnsi="微软雅黑" w:eastAsia="微软雅黑" w:cs="黑体"/>
          <w:b w:val="0"/>
          <w:bCs w:val="0"/>
          <w:color w:val="000000"/>
          <w:spacing w:val="-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7" name="AutoShape 270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/>
                      </wps:cNvSpPr>
                      <wps:spPr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A1" fmla="val 0"/>
                            <a:gd name="A2" fmla="val 0"/>
                            <a:gd name="A3" fmla="val 0"/>
                          </a:gdLst>
                          <a:ahLst/>
                          <a:cxnLst>
                            <a:cxn ang="0">
                              <a:pos x="0" y="317500"/>
                            </a:cxn>
                            <a:cxn ang="0">
                              <a:pos x="0" y="317500"/>
                            </a:cxn>
                            <a:cxn ang="0">
                              <a:pos x="635000" y="317500"/>
                            </a:cxn>
                          </a:cxnLst>
                          <a:pathLst>
                            <a:path w="45646" h="72">
                              <a:moveTo>
                                <a:pt x="0" y="36"/>
                              </a:moveTo>
                              <a:lnTo>
                                <a:pt x="0" y="36"/>
                              </a:lnTo>
                              <a:lnTo>
                                <a:pt x="45646" y="3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AutoShape 2700" o:spid="_x0000_s1026" o:spt="100" style="position:absolute;left:0pt;margin-left:0pt;margin-top:0pt;height:50pt;width:50pt;visibility:hidden;z-index:251666432;mso-width-relative:page;mso-height-relative:page;" fillcolor="#FFFFFF" filled="t" stroked="t" coordsize="45646,72" o:gfxdata="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D4TeENAAAAAFAQAADwAAAAAAAAABACAA&#10;AAAiAAAAZHJzL2Rvd25yZXYueG1sUEsBAhQAFAAAAAgAh07iQEsEAS6HAgAAGQYAAA4AAAAAAAAA&#10;AQAgAAAAHwEAAGRycy9lMm9Eb2MueG1sUEsFBgAAAAAGAAYAWQEAABgGAAAAAA==&#10;" path="m0,36l0,36,45646,36e">
                <v:path o:connectlocs="0,317500;0,317500;635000,317500" o:connectangles="0,0,0"/>
                <v:fill on="t" focussize="0,0"/>
                <v:stroke color="#000000" joinstyle="miter"/>
                <v:imagedata o:title=""/>
                <o:lock v:ext="edit" selection="t" aspectratio="f"/>
              </v:shape>
            </w:pict>
          </mc:Fallback>
        </mc:AlternateContent>
      </w:r>
      <w:r>
        <w:rPr>
          <w:rFonts w:hint="eastAsia" w:ascii="微软雅黑" w:hAnsi="微软雅黑" w:eastAsia="微软雅黑" w:cs="黑体"/>
          <w:b w:val="0"/>
          <w:bCs w:val="0"/>
          <w:color w:val="000000"/>
          <w:spacing w:val="-1"/>
          <w:sz w:val="28"/>
          <w:szCs w:val="28"/>
        </w:rPr>
        <w:t>三、课程结构</w:t>
      </w:r>
      <w:bookmarkEnd w:id="7"/>
      <w:r>
        <w:rPr>
          <w:rFonts w:hint="eastAsia" w:ascii="微软雅黑" w:hAnsi="微软雅黑" w:eastAsia="微软雅黑" w:cs="黑体"/>
          <w:b w:val="0"/>
          <w:bCs w:val="0"/>
          <w:color w:val="000000"/>
          <w:spacing w:val="-1"/>
          <w:sz w:val="28"/>
          <w:szCs w:val="28"/>
          <w:lang w:val="en-US" w:eastAsia="zh-CN"/>
        </w:rPr>
        <w:t>与内容</w:t>
      </w:r>
    </w:p>
    <w:p w14:paraId="7E2102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1"/>
        <w:textAlignment w:val="auto"/>
        <w:outlineLvl w:val="1"/>
        <w:rPr>
          <w:rFonts w:hint="eastAsia" w:ascii="微软雅黑" w:hAnsi="微软雅黑" w:eastAsia="微软雅黑" w:cs="宋体"/>
          <w:b w:val="0"/>
          <w:bCs w:val="0"/>
          <w:color w:val="000000"/>
          <w:kern w:val="0"/>
          <w:sz w:val="28"/>
          <w:szCs w:val="28"/>
        </w:rPr>
      </w:pPr>
      <w:bookmarkStart w:id="8" w:name="_Toc17294"/>
      <w:r>
        <w:rPr>
          <w:rFonts w:hint="eastAsia" w:ascii="微软雅黑" w:hAnsi="微软雅黑" w:eastAsia="微软雅黑" w:cs="宋体"/>
          <w:b w:val="0"/>
          <w:bCs w:val="0"/>
          <w:color w:val="000000"/>
          <w:kern w:val="0"/>
          <w:sz w:val="28"/>
          <w:szCs w:val="28"/>
        </w:rPr>
        <w:t>（一）课程结构</w:t>
      </w:r>
      <w:bookmarkEnd w:id="8"/>
    </w:p>
    <w:p w14:paraId="56AD7D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0" w:firstLineChars="200"/>
        <w:textAlignment w:val="auto"/>
        <w:rPr>
          <w:rFonts w:hint="eastAsia" w:ascii="微软雅黑" w:hAnsi="微软雅黑" w:eastAsia="微软雅黑" w:cs="宋体"/>
          <w:b w:val="0"/>
          <w:bCs w:val="0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根据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【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课程名称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】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课程的性质、任务、核心素养和课程目标，基于课程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的【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思想性、基础性、应用性、职业性和发展性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……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】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的特点，兼顾学生专业学习、职业发展、继续学习的需要，本课程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结构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如下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：</w:t>
      </w:r>
    </w:p>
    <w:tbl>
      <w:tblPr>
        <w:tblStyle w:val="10"/>
        <w:tblW w:w="94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1716"/>
        <w:gridCol w:w="3592"/>
        <w:gridCol w:w="1173"/>
        <w:gridCol w:w="2359"/>
      </w:tblGrid>
      <w:tr w14:paraId="2DBC2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9" w:type="dxa"/>
            <w:shd w:val="clear" w:color="auto" w:fill="FFFFFF" w:themeFill="background1"/>
            <w:vAlign w:val="center"/>
          </w:tcPr>
          <w:p w14:paraId="03A0F6A1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</w:rPr>
              <w:t>序号</w:t>
            </w:r>
          </w:p>
        </w:tc>
        <w:tc>
          <w:tcPr>
            <w:tcW w:w="1716" w:type="dxa"/>
            <w:shd w:val="clear" w:color="auto" w:fill="FFFFFF" w:themeFill="background1"/>
            <w:vAlign w:val="center"/>
          </w:tcPr>
          <w:p w14:paraId="2FD116CF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</w:rPr>
              <w:t>学习情境</w:t>
            </w:r>
          </w:p>
          <w:p w14:paraId="7D16EAC6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宋体" w:hAnsi="宋体" w:eastAsia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（或项目）名称</w:t>
            </w:r>
          </w:p>
        </w:tc>
        <w:tc>
          <w:tcPr>
            <w:tcW w:w="3592" w:type="dxa"/>
            <w:shd w:val="clear" w:color="auto" w:fill="FFFFFF" w:themeFill="background1"/>
            <w:vAlign w:val="center"/>
          </w:tcPr>
          <w:p w14:paraId="1FABD629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</w:rPr>
              <w:t>学习单元（任务）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14:paraId="4C0C68BB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</w:rPr>
              <w:t>授课学时</w:t>
            </w:r>
          </w:p>
        </w:tc>
        <w:tc>
          <w:tcPr>
            <w:tcW w:w="2359" w:type="dxa"/>
            <w:shd w:val="clear" w:color="auto" w:fill="FFFFFF" w:themeFill="background1"/>
            <w:vAlign w:val="center"/>
          </w:tcPr>
          <w:p w14:paraId="721D1478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</w:rPr>
              <w:t>备注</w:t>
            </w:r>
          </w:p>
          <w:p w14:paraId="0EE96707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</w:rPr>
              <w:t>（技能点，1+X证书等）</w:t>
            </w:r>
          </w:p>
        </w:tc>
      </w:tr>
      <w:tr w14:paraId="7E2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9" w:type="dxa"/>
            <w:vMerge w:val="restart"/>
            <w:vAlign w:val="center"/>
          </w:tcPr>
          <w:p w14:paraId="497607F8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716" w:type="dxa"/>
            <w:vMerge w:val="restart"/>
            <w:vAlign w:val="center"/>
          </w:tcPr>
          <w:p w14:paraId="72CB51FA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3592" w:type="dxa"/>
            <w:vAlign w:val="center"/>
          </w:tcPr>
          <w:p w14:paraId="1391506F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173" w:type="dxa"/>
            <w:vAlign w:val="center"/>
          </w:tcPr>
          <w:p w14:paraId="7083A7B5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359" w:type="dxa"/>
            <w:vAlign w:val="center"/>
          </w:tcPr>
          <w:p w14:paraId="700EE55B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585C2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9" w:type="dxa"/>
            <w:vMerge w:val="continue"/>
            <w:vAlign w:val="center"/>
          </w:tcPr>
          <w:p w14:paraId="443DD049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716" w:type="dxa"/>
            <w:vMerge w:val="continue"/>
            <w:vAlign w:val="center"/>
          </w:tcPr>
          <w:p w14:paraId="6E94A4D7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3592" w:type="dxa"/>
            <w:vAlign w:val="center"/>
          </w:tcPr>
          <w:p w14:paraId="584F4548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173" w:type="dxa"/>
            <w:vAlign w:val="center"/>
          </w:tcPr>
          <w:p w14:paraId="6782645C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359" w:type="dxa"/>
            <w:vAlign w:val="center"/>
          </w:tcPr>
          <w:p w14:paraId="317FAD5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6FF14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9" w:type="dxa"/>
            <w:vMerge w:val="continue"/>
            <w:vAlign w:val="center"/>
          </w:tcPr>
          <w:p w14:paraId="33135C54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716" w:type="dxa"/>
            <w:vMerge w:val="continue"/>
            <w:vAlign w:val="center"/>
          </w:tcPr>
          <w:p w14:paraId="1CC00348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3592" w:type="dxa"/>
            <w:vAlign w:val="center"/>
          </w:tcPr>
          <w:p w14:paraId="411C0C7A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173" w:type="dxa"/>
            <w:vAlign w:val="center"/>
          </w:tcPr>
          <w:p w14:paraId="5A01CF1E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359" w:type="dxa"/>
            <w:vAlign w:val="center"/>
          </w:tcPr>
          <w:p w14:paraId="595E190C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0C6E4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9" w:type="dxa"/>
            <w:vMerge w:val="restart"/>
            <w:vAlign w:val="center"/>
          </w:tcPr>
          <w:p w14:paraId="54FF2DDE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716" w:type="dxa"/>
            <w:vMerge w:val="restart"/>
            <w:vAlign w:val="center"/>
          </w:tcPr>
          <w:p w14:paraId="3E922D6F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3592" w:type="dxa"/>
            <w:vAlign w:val="center"/>
          </w:tcPr>
          <w:p w14:paraId="527F36F4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173" w:type="dxa"/>
            <w:vAlign w:val="center"/>
          </w:tcPr>
          <w:p w14:paraId="00BC309A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359" w:type="dxa"/>
            <w:vAlign w:val="center"/>
          </w:tcPr>
          <w:p w14:paraId="3C157431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00E00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9" w:type="dxa"/>
            <w:vMerge w:val="continue"/>
            <w:vAlign w:val="center"/>
          </w:tcPr>
          <w:p w14:paraId="037ED1F9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716" w:type="dxa"/>
            <w:vMerge w:val="continue"/>
            <w:vAlign w:val="center"/>
          </w:tcPr>
          <w:p w14:paraId="5B94BB1C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3592" w:type="dxa"/>
            <w:vAlign w:val="center"/>
          </w:tcPr>
          <w:p w14:paraId="08CA5492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173" w:type="dxa"/>
            <w:vAlign w:val="center"/>
          </w:tcPr>
          <w:p w14:paraId="581772A2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359" w:type="dxa"/>
            <w:vAlign w:val="center"/>
          </w:tcPr>
          <w:p w14:paraId="1F310F67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18650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9" w:type="dxa"/>
            <w:vMerge w:val="continue"/>
            <w:vAlign w:val="center"/>
          </w:tcPr>
          <w:p w14:paraId="5B849938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716" w:type="dxa"/>
            <w:vMerge w:val="continue"/>
            <w:vAlign w:val="center"/>
          </w:tcPr>
          <w:p w14:paraId="7A678729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3592" w:type="dxa"/>
            <w:vAlign w:val="center"/>
          </w:tcPr>
          <w:p w14:paraId="599B6049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173" w:type="dxa"/>
            <w:vAlign w:val="center"/>
          </w:tcPr>
          <w:p w14:paraId="4233019F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359" w:type="dxa"/>
            <w:vAlign w:val="center"/>
          </w:tcPr>
          <w:p w14:paraId="6D7C2917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6785F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9" w:type="dxa"/>
            <w:vMerge w:val="continue"/>
            <w:vAlign w:val="center"/>
          </w:tcPr>
          <w:p w14:paraId="486279CF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716" w:type="dxa"/>
            <w:vMerge w:val="continue"/>
            <w:vAlign w:val="center"/>
          </w:tcPr>
          <w:p w14:paraId="7DFDE569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3592" w:type="dxa"/>
            <w:vAlign w:val="center"/>
          </w:tcPr>
          <w:p w14:paraId="0A08495E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173" w:type="dxa"/>
            <w:vAlign w:val="center"/>
          </w:tcPr>
          <w:p w14:paraId="23D42936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359" w:type="dxa"/>
            <w:vAlign w:val="center"/>
          </w:tcPr>
          <w:p w14:paraId="6DF6FCB4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41C9B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9" w:type="dxa"/>
            <w:vMerge w:val="restart"/>
            <w:vAlign w:val="center"/>
          </w:tcPr>
          <w:p w14:paraId="3A56D7D3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716" w:type="dxa"/>
            <w:vMerge w:val="restart"/>
            <w:vAlign w:val="center"/>
          </w:tcPr>
          <w:p w14:paraId="612B9184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3592" w:type="dxa"/>
            <w:vAlign w:val="center"/>
          </w:tcPr>
          <w:p w14:paraId="6A455A9C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173" w:type="dxa"/>
            <w:vAlign w:val="center"/>
          </w:tcPr>
          <w:p w14:paraId="25880439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359" w:type="dxa"/>
            <w:vAlign w:val="center"/>
          </w:tcPr>
          <w:p w14:paraId="0988F5D6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2555D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9" w:type="dxa"/>
            <w:vMerge w:val="continue"/>
            <w:vAlign w:val="center"/>
          </w:tcPr>
          <w:p w14:paraId="79524E67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716" w:type="dxa"/>
            <w:vMerge w:val="continue"/>
            <w:vAlign w:val="center"/>
          </w:tcPr>
          <w:p w14:paraId="133712A1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3592" w:type="dxa"/>
            <w:vAlign w:val="center"/>
          </w:tcPr>
          <w:p w14:paraId="341076F6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173" w:type="dxa"/>
            <w:vAlign w:val="center"/>
          </w:tcPr>
          <w:p w14:paraId="7AD9BB54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359" w:type="dxa"/>
            <w:vAlign w:val="center"/>
          </w:tcPr>
          <w:p w14:paraId="1174C12E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20682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9" w:type="dxa"/>
            <w:vMerge w:val="continue"/>
            <w:vAlign w:val="center"/>
          </w:tcPr>
          <w:p w14:paraId="081E4F29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716" w:type="dxa"/>
            <w:vMerge w:val="continue"/>
            <w:vAlign w:val="center"/>
          </w:tcPr>
          <w:p w14:paraId="54A23424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3592" w:type="dxa"/>
            <w:vAlign w:val="center"/>
          </w:tcPr>
          <w:p w14:paraId="577CED5F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173" w:type="dxa"/>
            <w:vAlign w:val="center"/>
          </w:tcPr>
          <w:p w14:paraId="26D6AA3C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359" w:type="dxa"/>
            <w:vAlign w:val="center"/>
          </w:tcPr>
          <w:p w14:paraId="1C560D86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09745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9" w:type="dxa"/>
            <w:vMerge w:val="continue"/>
            <w:vAlign w:val="center"/>
          </w:tcPr>
          <w:p w14:paraId="3611B0DB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716" w:type="dxa"/>
            <w:vMerge w:val="continue"/>
            <w:vAlign w:val="center"/>
          </w:tcPr>
          <w:p w14:paraId="7BA3E80F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3592" w:type="dxa"/>
            <w:vAlign w:val="center"/>
          </w:tcPr>
          <w:p w14:paraId="2E738E1B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173" w:type="dxa"/>
            <w:vAlign w:val="center"/>
          </w:tcPr>
          <w:p w14:paraId="596B09DC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359" w:type="dxa"/>
            <w:vAlign w:val="center"/>
          </w:tcPr>
          <w:p w14:paraId="0327B766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725DC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9" w:type="dxa"/>
            <w:vMerge w:val="restart"/>
            <w:vAlign w:val="center"/>
          </w:tcPr>
          <w:p w14:paraId="1C113235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716" w:type="dxa"/>
            <w:vMerge w:val="restart"/>
            <w:vAlign w:val="center"/>
          </w:tcPr>
          <w:p w14:paraId="6CCE5E45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3592" w:type="dxa"/>
            <w:vAlign w:val="center"/>
          </w:tcPr>
          <w:p w14:paraId="5EF2066A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173" w:type="dxa"/>
            <w:vAlign w:val="center"/>
          </w:tcPr>
          <w:p w14:paraId="3FB165E4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359" w:type="dxa"/>
            <w:vAlign w:val="center"/>
          </w:tcPr>
          <w:p w14:paraId="3F50B2CD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14086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9" w:type="dxa"/>
            <w:vMerge w:val="continue"/>
            <w:tcBorders/>
            <w:vAlign w:val="center"/>
          </w:tcPr>
          <w:p w14:paraId="41B8D5FB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716" w:type="dxa"/>
            <w:vMerge w:val="continue"/>
            <w:tcBorders/>
            <w:vAlign w:val="center"/>
          </w:tcPr>
          <w:p w14:paraId="00BE58F5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3592" w:type="dxa"/>
            <w:vAlign w:val="center"/>
          </w:tcPr>
          <w:p w14:paraId="76985601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173" w:type="dxa"/>
            <w:vAlign w:val="center"/>
          </w:tcPr>
          <w:p w14:paraId="5B916F5C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359" w:type="dxa"/>
            <w:vAlign w:val="center"/>
          </w:tcPr>
          <w:p w14:paraId="6CCCAFA2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484AB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9" w:type="dxa"/>
            <w:vMerge w:val="continue"/>
            <w:tcBorders/>
            <w:vAlign w:val="center"/>
          </w:tcPr>
          <w:p w14:paraId="7B260690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716" w:type="dxa"/>
            <w:vMerge w:val="continue"/>
            <w:tcBorders/>
            <w:vAlign w:val="center"/>
          </w:tcPr>
          <w:p w14:paraId="0CD2EDB3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3592" w:type="dxa"/>
            <w:vAlign w:val="center"/>
          </w:tcPr>
          <w:p w14:paraId="5E4DBF42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173" w:type="dxa"/>
            <w:vAlign w:val="center"/>
          </w:tcPr>
          <w:p w14:paraId="5B79EF49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359" w:type="dxa"/>
            <w:vAlign w:val="center"/>
          </w:tcPr>
          <w:p w14:paraId="777E8540">
            <w:pPr>
              <w:pStyle w:val="2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</w:p>
        </w:tc>
      </w:tr>
    </w:tbl>
    <w:p w14:paraId="66124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280" w:firstLineChars="100"/>
        <w:textAlignment w:val="auto"/>
        <w:outlineLvl w:val="1"/>
        <w:rPr>
          <w:rFonts w:hint="eastAsia" w:ascii="微软雅黑" w:hAnsi="微软雅黑" w:eastAsia="微软雅黑" w:cs="宋体"/>
          <w:b w:val="0"/>
          <w:bCs w:val="0"/>
          <w:color w:val="000000"/>
          <w:kern w:val="0"/>
          <w:sz w:val="28"/>
          <w:szCs w:val="28"/>
        </w:rPr>
      </w:pPr>
      <w:bookmarkStart w:id="9" w:name="_Toc24099"/>
      <w:r>
        <w:rPr>
          <w:rFonts w:hint="eastAsia" w:ascii="微软雅黑" w:hAnsi="微软雅黑" w:eastAsia="微软雅黑" w:cs="宋体"/>
          <w:b w:val="0"/>
          <w:bCs w:val="0"/>
          <w:color w:val="000000"/>
          <w:kern w:val="0"/>
          <w:sz w:val="28"/>
          <w:szCs w:val="28"/>
        </w:rPr>
        <w:t>（二）课程内容</w:t>
      </w:r>
      <w:bookmarkEnd w:id="9"/>
    </w:p>
    <w:p w14:paraId="6711D3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0" w:firstLineChars="200"/>
        <w:textAlignment w:val="auto"/>
        <w:rPr>
          <w:rFonts w:hint="default" w:ascii="宋体" w:hAnsi="宋体" w:eastAsia="宋体" w:cs="宋体"/>
          <w:color w:val="FF0000"/>
          <w:kern w:val="0"/>
          <w:sz w:val="24"/>
          <w:szCs w:val="24"/>
          <w:shd w:val="clear" w:color="FFFFFF" w:fill="D9D9D9"/>
          <w:lang w:val="en-US" w:eastAsia="zh-CN"/>
        </w:rPr>
      </w:pPr>
      <w:r>
        <w:rPr>
          <w:rFonts w:hint="eastAsia" w:ascii="宋体" w:hAnsi="宋体" w:eastAsia="宋体" w:cs="宋体"/>
          <w:color w:val="FF0000"/>
          <w:kern w:val="0"/>
          <w:sz w:val="24"/>
          <w:szCs w:val="24"/>
          <w:shd w:val="clear" w:color="FFFFFF" w:fill="D9D9D9"/>
          <w:lang w:eastAsia="zh-CN"/>
        </w:rPr>
        <w:t>（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  <w:shd w:val="clear" w:color="FFFFFF" w:fill="D9D9D9"/>
        </w:rPr>
        <w:t>课程内容设计凸显职业教育特征，聚焦职业教育教学关键要素改革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  <w:shd w:val="clear" w:color="FFFFFF" w:fill="D9D9D9"/>
          <w:lang w:eastAsia="zh-CN"/>
        </w:rPr>
        <w:t>，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  <w:shd w:val="clear" w:color="FFFFFF" w:fill="D9D9D9"/>
        </w:rPr>
        <w:t>对接职业标准和专业教学标准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  <w:shd w:val="clear" w:color="FFFFFF" w:fill="D9D9D9"/>
          <w:lang w:eastAsia="zh-CN"/>
        </w:rPr>
        <w:t>；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  <w:shd w:val="clear" w:color="FFFFFF" w:fill="D9D9D9"/>
        </w:rPr>
        <w:t>课程内容支持教学目标，结构清晰、逻辑严密、详略适度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  <w:shd w:val="clear" w:color="FFFFFF" w:fill="D9D9D9"/>
          <w:lang w:eastAsia="zh-CN"/>
        </w:rPr>
        <w:t>；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  <w:shd w:val="clear" w:color="FFFFFF" w:fill="D9D9D9"/>
        </w:rPr>
        <w:t>思政元素、职业精神、岗课赛证等有机融入课程内容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  <w:shd w:val="clear" w:color="FFFFFF" w:fill="D9D9D9"/>
          <w:lang w:eastAsia="zh-CN"/>
        </w:rPr>
        <w:t>；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  <w:shd w:val="clear" w:color="FFFFFF" w:fill="D9D9D9"/>
        </w:rPr>
        <w:t>教学时间安排合理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  <w:shd w:val="clear" w:color="FFFFFF" w:fill="D9D9D9"/>
          <w:lang w:eastAsia="zh-CN"/>
        </w:rPr>
        <w:t>）</w:t>
      </w:r>
    </w:p>
    <w:p w14:paraId="2C7F46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学习情境1（或项目一）********</w:t>
      </w:r>
    </w:p>
    <w:p w14:paraId="18EF82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【内容要求】</w:t>
      </w:r>
    </w:p>
    <w:p w14:paraId="34968A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学习单元1：*****************************************************************</w:t>
      </w:r>
    </w:p>
    <w:p w14:paraId="4CAFBA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******************************************************</w:t>
      </w:r>
    </w:p>
    <w:p w14:paraId="052887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学习单元2：*****************************************************************</w:t>
      </w:r>
    </w:p>
    <w:p w14:paraId="41A69A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******************************************************</w:t>
      </w:r>
    </w:p>
    <w:p w14:paraId="252601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</w:p>
    <w:p w14:paraId="423ADE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学习情境2（或项目二）********</w:t>
      </w:r>
    </w:p>
    <w:p w14:paraId="67C408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【内容要求】</w:t>
      </w:r>
    </w:p>
    <w:p w14:paraId="16A8F6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学习单元1：*****************************************************************</w:t>
      </w:r>
    </w:p>
    <w:p w14:paraId="00CF5A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******************************************************</w:t>
      </w:r>
    </w:p>
    <w:p w14:paraId="2C41D5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学习单元2：*****************************************************************</w:t>
      </w:r>
    </w:p>
    <w:p w14:paraId="0F5F06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******************************************************</w:t>
      </w:r>
    </w:p>
    <w:p w14:paraId="2B3101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</w:p>
    <w:p w14:paraId="397352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（依此类推）</w:t>
      </w:r>
    </w:p>
    <w:p w14:paraId="14B794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</w:p>
    <w:p w14:paraId="0CBC35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556" w:firstLineChars="200"/>
        <w:textAlignment w:val="auto"/>
        <w:outlineLvl w:val="0"/>
        <w:rPr>
          <w:rFonts w:hint="eastAsia" w:ascii="微软雅黑" w:hAnsi="微软雅黑" w:eastAsia="微软雅黑" w:cs="黑体"/>
          <w:b/>
          <w:bCs/>
          <w:color w:val="000000"/>
          <w:spacing w:val="-1"/>
          <w:sz w:val="28"/>
          <w:szCs w:val="28"/>
        </w:rPr>
      </w:pPr>
      <w:bookmarkStart w:id="10" w:name="_Toc8163"/>
      <w:r>
        <w:rPr>
          <w:rFonts w:hint="eastAsia" w:ascii="微软雅黑" w:hAnsi="微软雅黑" w:eastAsia="微软雅黑" w:cs="黑体"/>
          <w:b/>
          <w:bCs/>
          <w:color w:val="000000"/>
          <w:spacing w:val="-1"/>
          <w:sz w:val="28"/>
          <w:szCs w:val="28"/>
        </w:rPr>
        <w:t>四、</w:t>
      </w:r>
      <w:bookmarkStart w:id="11" w:name="103"/>
      <w:bookmarkEnd w:id="11"/>
      <w:bookmarkStart w:id="12" w:name="102"/>
      <w:bookmarkEnd w:id="12"/>
      <w:r>
        <w:rPr>
          <w:rFonts w:hint="eastAsia" w:ascii="微软雅黑" w:hAnsi="微软雅黑" w:eastAsia="微软雅黑" w:cs="黑体"/>
          <w:b/>
          <w:bCs/>
          <w:color w:val="000000"/>
          <w:spacing w:val="-1"/>
          <w:sz w:val="28"/>
          <w:szCs w:val="28"/>
        </w:rPr>
        <w:t>课程实施与保障</w:t>
      </w:r>
      <w:bookmarkEnd w:id="10"/>
    </w:p>
    <w:p w14:paraId="4F146A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1"/>
        <w:textAlignment w:val="auto"/>
        <w:outlineLvl w:val="1"/>
        <w:rPr>
          <w:rFonts w:hint="eastAsia" w:ascii="微软雅黑" w:hAnsi="微软雅黑" w:eastAsia="微软雅黑" w:cs="宋体"/>
          <w:b w:val="0"/>
          <w:bCs w:val="0"/>
          <w:color w:val="000000"/>
          <w:kern w:val="0"/>
          <w:sz w:val="28"/>
          <w:szCs w:val="28"/>
        </w:rPr>
      </w:pPr>
      <w:bookmarkStart w:id="13" w:name="_Toc31129"/>
      <w:r>
        <w:rPr>
          <w:rFonts w:hint="eastAsia" w:ascii="微软雅黑" w:hAnsi="微软雅黑" w:eastAsia="微软雅黑" w:cs="宋体"/>
          <w:b w:val="0"/>
          <w:bCs w:val="0"/>
          <w:color w:val="000000"/>
          <w:kern w:val="0"/>
          <w:sz w:val="28"/>
          <w:szCs w:val="28"/>
        </w:rPr>
        <w:t>（一）</w:t>
      </w:r>
      <w:r>
        <w:rPr>
          <w:rFonts w:hint="eastAsia" w:ascii="微软雅黑" w:hAnsi="微软雅黑" w:eastAsia="微软雅黑" w:cs="宋体"/>
          <w:b w:val="0"/>
          <w:bCs w:val="0"/>
          <w:color w:val="000000"/>
          <w:kern w:val="0"/>
          <w:sz w:val="28"/>
          <w:szCs w:val="28"/>
          <w:lang w:val="en-US" w:eastAsia="zh-CN"/>
        </w:rPr>
        <w:t>课程</w:t>
      </w:r>
      <w:r>
        <w:rPr>
          <w:rFonts w:hint="eastAsia" w:ascii="微软雅黑" w:hAnsi="微软雅黑" w:eastAsia="微软雅黑" w:cs="宋体"/>
          <w:b w:val="0"/>
          <w:bCs w:val="0"/>
          <w:color w:val="000000"/>
          <w:kern w:val="0"/>
          <w:sz w:val="28"/>
          <w:szCs w:val="28"/>
        </w:rPr>
        <w:t>实施</w:t>
      </w:r>
      <w:bookmarkEnd w:id="13"/>
    </w:p>
    <w:p w14:paraId="2EE39A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课程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在线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授课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信息</w:t>
      </w:r>
    </w:p>
    <w:tbl>
      <w:tblPr>
        <w:tblStyle w:val="10"/>
        <w:tblW w:w="95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1375"/>
        <w:gridCol w:w="1256"/>
        <w:gridCol w:w="1765"/>
        <w:gridCol w:w="2209"/>
        <w:gridCol w:w="1581"/>
      </w:tblGrid>
      <w:tr w14:paraId="70832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80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1"/>
                <w:szCs w:val="21"/>
                <w:lang w:val="en-US" w:eastAsia="zh-CN"/>
              </w:rPr>
              <w:t>课程类别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D82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宋体" w:hAnsi="宋体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1"/>
                <w:szCs w:val="21"/>
                <w:lang w:val="en-US" w:eastAsia="zh-CN"/>
              </w:rPr>
              <w:t>课程性质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895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宋体" w:hAnsi="宋体" w:eastAsia="宋体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1"/>
                <w:szCs w:val="21"/>
                <w:lang w:val="en-US" w:eastAsia="zh-CN"/>
              </w:rPr>
              <w:t>授课形式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1D9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宋体" w:hAnsi="宋体" w:eastAsia="宋体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1"/>
                <w:szCs w:val="21"/>
                <w:lang w:val="en-US" w:eastAsia="zh-CN"/>
              </w:rPr>
              <w:t>教学平台名称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749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ascii="宋体" w:hAnsi="宋体" w:eastAsia="宋体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1"/>
                <w:szCs w:val="21"/>
                <w:lang w:val="en-US" w:eastAsia="zh-CN"/>
              </w:rPr>
              <w:t>平台链接网址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E42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1"/>
                <w:szCs w:val="21"/>
                <w:lang w:val="en-US" w:eastAsia="zh-CN"/>
              </w:rPr>
              <w:t>班级邀请码</w:t>
            </w:r>
          </w:p>
        </w:tc>
      </w:tr>
      <w:tr w14:paraId="40C88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92F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eastAsia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公共课/专业课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C21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/>
                <w:b w:val="0"/>
                <w:bCs w:val="0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必修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选修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B2E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在线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线上线下混合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CC8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eastAsia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职教云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学习通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/超星/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…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110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CE9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default" w:eastAsia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69CA9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CE7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A1C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5D6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E6A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04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863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</w:tbl>
    <w:p w14:paraId="4960D4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2.教学总体实施方案</w:t>
      </w:r>
    </w:p>
    <w:tbl>
      <w:tblPr>
        <w:tblStyle w:val="10"/>
        <w:tblW w:w="95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1349"/>
        <w:gridCol w:w="1998"/>
        <w:gridCol w:w="1876"/>
        <w:gridCol w:w="2470"/>
        <w:gridCol w:w="1274"/>
      </w:tblGrid>
      <w:tr w14:paraId="63D1B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5" w:type="dxa"/>
            <w:shd w:val="clear" w:color="auto" w:fill="FFFFFF" w:themeFill="background1"/>
            <w:vAlign w:val="center"/>
          </w:tcPr>
          <w:p w14:paraId="6EC8198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outlineLvl w:val="9"/>
              <w:rPr>
                <w:rFonts w:asciiTheme="minorEastAsia" w:hAnsiTheme="minorEastAsia" w:eastAsiaTheme="minorEastAsia"/>
                <w:b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1349" w:type="dxa"/>
            <w:shd w:val="clear" w:color="auto" w:fill="FFFFFF" w:themeFill="background1"/>
            <w:vAlign w:val="center"/>
          </w:tcPr>
          <w:p w14:paraId="7604D0A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/>
                <w:b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1"/>
                <w:szCs w:val="21"/>
              </w:rPr>
              <w:t>学习情境</w:t>
            </w:r>
          </w:p>
          <w:p w14:paraId="4ED403A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outlineLvl w:val="9"/>
              <w:rPr>
                <w:rFonts w:asciiTheme="minorEastAsia" w:hAnsiTheme="minorEastAsia" w:eastAsiaTheme="minorEastAsia"/>
                <w:b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1"/>
                <w:szCs w:val="21"/>
              </w:rPr>
              <w:t>/或项目</w:t>
            </w:r>
          </w:p>
        </w:tc>
        <w:tc>
          <w:tcPr>
            <w:tcW w:w="1998" w:type="dxa"/>
            <w:shd w:val="clear" w:color="auto" w:fill="FFFFFF" w:themeFill="background1"/>
            <w:vAlign w:val="center"/>
          </w:tcPr>
          <w:p w14:paraId="5DED5A6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outlineLvl w:val="9"/>
              <w:rPr>
                <w:rFonts w:asciiTheme="minorEastAsia" w:hAnsiTheme="minorEastAsia" w:eastAsiaTheme="minorEastAsia"/>
                <w:b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1"/>
                <w:szCs w:val="21"/>
              </w:rPr>
              <w:t>学习单元</w:t>
            </w:r>
          </w:p>
        </w:tc>
        <w:tc>
          <w:tcPr>
            <w:tcW w:w="1876" w:type="dxa"/>
            <w:shd w:val="clear" w:color="auto" w:fill="FFFFFF" w:themeFill="background1"/>
            <w:vAlign w:val="center"/>
          </w:tcPr>
          <w:p w14:paraId="5849C89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outlineLvl w:val="9"/>
              <w:rPr>
                <w:rFonts w:asciiTheme="minorEastAsia" w:hAnsiTheme="minorEastAsia" w:eastAsiaTheme="minorEastAsia"/>
                <w:b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1"/>
                <w:szCs w:val="21"/>
              </w:rPr>
              <w:t>教学方法建议</w:t>
            </w:r>
          </w:p>
        </w:tc>
        <w:tc>
          <w:tcPr>
            <w:tcW w:w="2470" w:type="dxa"/>
            <w:shd w:val="clear" w:color="auto" w:fill="FFFFFF" w:themeFill="background1"/>
            <w:vAlign w:val="center"/>
          </w:tcPr>
          <w:p w14:paraId="3EE31FD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outlineLvl w:val="9"/>
              <w:rPr>
                <w:rFonts w:asciiTheme="minorEastAsia" w:hAnsiTheme="minorEastAsia" w:eastAsiaTheme="minorEastAsia"/>
                <w:b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1"/>
                <w:szCs w:val="21"/>
              </w:rPr>
              <w:t>教学环境</w:t>
            </w:r>
          </w:p>
        </w:tc>
        <w:tc>
          <w:tcPr>
            <w:tcW w:w="1274" w:type="dxa"/>
            <w:shd w:val="clear" w:color="auto" w:fill="FFFFFF" w:themeFill="background1"/>
            <w:vAlign w:val="center"/>
          </w:tcPr>
          <w:p w14:paraId="42A820E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outlineLvl w:val="9"/>
              <w:rPr>
                <w:rFonts w:asciiTheme="minorEastAsia" w:hAnsiTheme="minorEastAsia" w:eastAsiaTheme="minorEastAsia"/>
                <w:b/>
                <w:color w:val="FF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color w:val="FF0000"/>
                <w:sz w:val="21"/>
                <w:szCs w:val="21"/>
              </w:rPr>
              <w:t>思政要点（备注）</w:t>
            </w:r>
          </w:p>
        </w:tc>
      </w:tr>
      <w:tr w14:paraId="505CC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5" w:type="dxa"/>
            <w:vMerge w:val="restart"/>
            <w:vAlign w:val="center"/>
          </w:tcPr>
          <w:p w14:paraId="7131D8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49" w:type="dxa"/>
            <w:vMerge w:val="restart"/>
            <w:vAlign w:val="center"/>
          </w:tcPr>
          <w:p w14:paraId="5BB33D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998" w:type="dxa"/>
            <w:vAlign w:val="center"/>
          </w:tcPr>
          <w:p w14:paraId="0AF342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 w14:paraId="17C646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470" w:type="dxa"/>
            <w:vAlign w:val="center"/>
          </w:tcPr>
          <w:p w14:paraId="53F032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74" w:type="dxa"/>
            <w:vAlign w:val="center"/>
          </w:tcPr>
          <w:p w14:paraId="49B9AE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4513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5" w:type="dxa"/>
            <w:vMerge w:val="continue"/>
            <w:vAlign w:val="center"/>
          </w:tcPr>
          <w:p w14:paraId="66FBDD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49" w:type="dxa"/>
            <w:vMerge w:val="continue"/>
            <w:vAlign w:val="center"/>
          </w:tcPr>
          <w:p w14:paraId="02F28E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998" w:type="dxa"/>
            <w:vAlign w:val="center"/>
          </w:tcPr>
          <w:p w14:paraId="62CDFD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 w14:paraId="08B1E5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470" w:type="dxa"/>
            <w:vAlign w:val="center"/>
          </w:tcPr>
          <w:p w14:paraId="238EA7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74" w:type="dxa"/>
            <w:vAlign w:val="center"/>
          </w:tcPr>
          <w:p w14:paraId="0546F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573E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5" w:type="dxa"/>
            <w:vMerge w:val="continue"/>
            <w:vAlign w:val="center"/>
          </w:tcPr>
          <w:p w14:paraId="31AC33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49" w:type="dxa"/>
            <w:vMerge w:val="continue"/>
            <w:vAlign w:val="center"/>
          </w:tcPr>
          <w:p w14:paraId="049DD2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998" w:type="dxa"/>
            <w:vAlign w:val="center"/>
          </w:tcPr>
          <w:p w14:paraId="0CFF32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 w14:paraId="270E2A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470" w:type="dxa"/>
            <w:vAlign w:val="center"/>
          </w:tcPr>
          <w:p w14:paraId="44E16B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74" w:type="dxa"/>
            <w:vAlign w:val="center"/>
          </w:tcPr>
          <w:p w14:paraId="6ABF5F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1EDB6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5" w:type="dxa"/>
            <w:vMerge w:val="restart"/>
            <w:shd w:val="clear" w:color="auto" w:fill="auto"/>
            <w:vAlign w:val="center"/>
          </w:tcPr>
          <w:p w14:paraId="0FA4BA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49" w:type="dxa"/>
            <w:vMerge w:val="restart"/>
            <w:vAlign w:val="center"/>
          </w:tcPr>
          <w:p w14:paraId="0B61C3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998" w:type="dxa"/>
            <w:vAlign w:val="center"/>
          </w:tcPr>
          <w:p w14:paraId="4EDCC2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 w14:paraId="4DCEF7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470" w:type="dxa"/>
            <w:vAlign w:val="center"/>
          </w:tcPr>
          <w:p w14:paraId="7266D6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74" w:type="dxa"/>
            <w:vAlign w:val="center"/>
          </w:tcPr>
          <w:p w14:paraId="4A45EA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1EAB6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5" w:type="dxa"/>
            <w:vMerge w:val="continue"/>
            <w:shd w:val="clear" w:color="auto" w:fill="auto"/>
            <w:vAlign w:val="center"/>
          </w:tcPr>
          <w:p w14:paraId="3183E2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49" w:type="dxa"/>
            <w:vMerge w:val="continue"/>
            <w:vAlign w:val="center"/>
          </w:tcPr>
          <w:p w14:paraId="1E3036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998" w:type="dxa"/>
            <w:vAlign w:val="center"/>
          </w:tcPr>
          <w:p w14:paraId="75B54E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 w14:paraId="06C4BA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470" w:type="dxa"/>
            <w:vAlign w:val="center"/>
          </w:tcPr>
          <w:p w14:paraId="2919F2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74" w:type="dxa"/>
            <w:vAlign w:val="center"/>
          </w:tcPr>
          <w:p w14:paraId="3BD6A9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4B06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5" w:type="dxa"/>
            <w:vMerge w:val="continue"/>
            <w:shd w:val="clear" w:color="auto" w:fill="auto"/>
            <w:vAlign w:val="center"/>
          </w:tcPr>
          <w:p w14:paraId="4FA46A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49" w:type="dxa"/>
            <w:vMerge w:val="continue"/>
            <w:vAlign w:val="center"/>
          </w:tcPr>
          <w:p w14:paraId="116F01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998" w:type="dxa"/>
            <w:vAlign w:val="center"/>
          </w:tcPr>
          <w:p w14:paraId="015FDA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 w14:paraId="4622B3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470" w:type="dxa"/>
            <w:vAlign w:val="center"/>
          </w:tcPr>
          <w:p w14:paraId="7DF4C0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74" w:type="dxa"/>
            <w:vAlign w:val="center"/>
          </w:tcPr>
          <w:p w14:paraId="49A71C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0FDF2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5" w:type="dxa"/>
            <w:vMerge w:val="continue"/>
            <w:shd w:val="clear" w:color="auto" w:fill="auto"/>
            <w:vAlign w:val="center"/>
          </w:tcPr>
          <w:p w14:paraId="20480D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49" w:type="dxa"/>
            <w:vMerge w:val="continue"/>
            <w:vAlign w:val="center"/>
          </w:tcPr>
          <w:p w14:paraId="28ACF8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998" w:type="dxa"/>
            <w:vAlign w:val="center"/>
          </w:tcPr>
          <w:p w14:paraId="2B6AE0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 w14:paraId="1BCB8E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470" w:type="dxa"/>
            <w:vAlign w:val="center"/>
          </w:tcPr>
          <w:p w14:paraId="3DDA9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74" w:type="dxa"/>
            <w:vAlign w:val="center"/>
          </w:tcPr>
          <w:p w14:paraId="4C6812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2D27E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5" w:type="dxa"/>
            <w:vMerge w:val="restart"/>
            <w:vAlign w:val="center"/>
          </w:tcPr>
          <w:p w14:paraId="6F6AD7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49" w:type="dxa"/>
            <w:vMerge w:val="restart"/>
            <w:vAlign w:val="center"/>
          </w:tcPr>
          <w:p w14:paraId="5F672B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998" w:type="dxa"/>
            <w:vAlign w:val="center"/>
          </w:tcPr>
          <w:p w14:paraId="6F6713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 w14:paraId="5C0D9D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470" w:type="dxa"/>
            <w:vAlign w:val="center"/>
          </w:tcPr>
          <w:p w14:paraId="5753C1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74" w:type="dxa"/>
            <w:vAlign w:val="center"/>
          </w:tcPr>
          <w:p w14:paraId="092CDF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74AC3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5" w:type="dxa"/>
            <w:vMerge w:val="continue"/>
            <w:tcBorders/>
            <w:vAlign w:val="center"/>
          </w:tcPr>
          <w:p w14:paraId="0C6C96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49" w:type="dxa"/>
            <w:vMerge w:val="continue"/>
            <w:tcBorders/>
            <w:vAlign w:val="center"/>
          </w:tcPr>
          <w:p w14:paraId="77C7A8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998" w:type="dxa"/>
            <w:vAlign w:val="center"/>
          </w:tcPr>
          <w:p w14:paraId="590730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 w14:paraId="18B4A5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470" w:type="dxa"/>
            <w:vAlign w:val="center"/>
          </w:tcPr>
          <w:p w14:paraId="28CD9A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74" w:type="dxa"/>
            <w:vAlign w:val="center"/>
          </w:tcPr>
          <w:p w14:paraId="4B45F2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15D9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5" w:type="dxa"/>
            <w:vMerge w:val="continue"/>
            <w:tcBorders/>
            <w:vAlign w:val="center"/>
          </w:tcPr>
          <w:p w14:paraId="6C3893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49" w:type="dxa"/>
            <w:vMerge w:val="continue"/>
            <w:tcBorders/>
            <w:vAlign w:val="center"/>
          </w:tcPr>
          <w:p w14:paraId="76E4F2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998" w:type="dxa"/>
            <w:vAlign w:val="center"/>
          </w:tcPr>
          <w:p w14:paraId="499C38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 w14:paraId="336B8A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470" w:type="dxa"/>
            <w:vAlign w:val="center"/>
          </w:tcPr>
          <w:p w14:paraId="33BEF8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74" w:type="dxa"/>
            <w:vAlign w:val="center"/>
          </w:tcPr>
          <w:p w14:paraId="74DC96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18BBF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5" w:type="dxa"/>
            <w:vMerge w:val="continue"/>
            <w:tcBorders/>
            <w:vAlign w:val="center"/>
          </w:tcPr>
          <w:p w14:paraId="1F4209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49" w:type="dxa"/>
            <w:vMerge w:val="continue"/>
            <w:tcBorders/>
            <w:vAlign w:val="center"/>
          </w:tcPr>
          <w:p w14:paraId="745DF1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998" w:type="dxa"/>
            <w:vAlign w:val="center"/>
          </w:tcPr>
          <w:p w14:paraId="60D7F9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 w14:paraId="2FE9E9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470" w:type="dxa"/>
            <w:vAlign w:val="center"/>
          </w:tcPr>
          <w:p w14:paraId="133DAC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74" w:type="dxa"/>
            <w:vAlign w:val="center"/>
          </w:tcPr>
          <w:p w14:paraId="58339E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63EAF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5" w:type="dxa"/>
            <w:vMerge w:val="restart"/>
            <w:vAlign w:val="center"/>
          </w:tcPr>
          <w:p w14:paraId="7FD06A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49" w:type="dxa"/>
            <w:vMerge w:val="restart"/>
            <w:vAlign w:val="center"/>
          </w:tcPr>
          <w:p w14:paraId="56039C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998" w:type="dxa"/>
            <w:vAlign w:val="center"/>
          </w:tcPr>
          <w:p w14:paraId="546CD9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 w14:paraId="0B6B77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470" w:type="dxa"/>
            <w:vAlign w:val="center"/>
          </w:tcPr>
          <w:p w14:paraId="07074F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74" w:type="dxa"/>
            <w:vAlign w:val="center"/>
          </w:tcPr>
          <w:p w14:paraId="267B28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A949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5" w:type="dxa"/>
            <w:vMerge w:val="continue"/>
            <w:vAlign w:val="center"/>
          </w:tcPr>
          <w:p w14:paraId="0B78A3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49" w:type="dxa"/>
            <w:vMerge w:val="continue"/>
            <w:vAlign w:val="center"/>
          </w:tcPr>
          <w:p w14:paraId="40F08E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998" w:type="dxa"/>
            <w:vAlign w:val="center"/>
          </w:tcPr>
          <w:p w14:paraId="54D2BF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 w14:paraId="32501E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470" w:type="dxa"/>
            <w:vAlign w:val="center"/>
          </w:tcPr>
          <w:p w14:paraId="2E2DE5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74" w:type="dxa"/>
            <w:vAlign w:val="center"/>
          </w:tcPr>
          <w:p w14:paraId="62C845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1B6AC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35" w:type="dxa"/>
            <w:vMerge w:val="continue"/>
            <w:vAlign w:val="center"/>
          </w:tcPr>
          <w:p w14:paraId="277526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49" w:type="dxa"/>
            <w:vMerge w:val="continue"/>
            <w:vAlign w:val="center"/>
          </w:tcPr>
          <w:p w14:paraId="3C7F8F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998" w:type="dxa"/>
            <w:vAlign w:val="center"/>
          </w:tcPr>
          <w:p w14:paraId="1C603B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 w14:paraId="79B31B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470" w:type="dxa"/>
            <w:vAlign w:val="center"/>
          </w:tcPr>
          <w:p w14:paraId="6CD40E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74" w:type="dxa"/>
            <w:vAlign w:val="center"/>
          </w:tcPr>
          <w:p w14:paraId="019C29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</w:tbl>
    <w:p w14:paraId="462480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520" w:lineRule="exact"/>
        <w:ind w:firstLine="481"/>
        <w:textAlignment w:val="auto"/>
        <w:outlineLvl w:val="1"/>
        <w:rPr>
          <w:rFonts w:hint="eastAsia" w:ascii="微软雅黑" w:hAnsi="微软雅黑" w:eastAsia="微软雅黑" w:cs="宋体"/>
          <w:b w:val="0"/>
          <w:bCs w:val="0"/>
          <w:color w:val="000000"/>
          <w:kern w:val="0"/>
          <w:sz w:val="28"/>
          <w:szCs w:val="28"/>
        </w:rPr>
      </w:pPr>
      <w:bookmarkStart w:id="14" w:name="_Toc21831"/>
      <w:r>
        <w:rPr>
          <w:rFonts w:hint="eastAsia" w:ascii="微软雅黑" w:hAnsi="微软雅黑" w:eastAsia="微软雅黑" w:cs="宋体"/>
          <w:b w:val="0"/>
          <w:bCs w:val="0"/>
          <w:color w:val="000000"/>
          <w:kern w:val="0"/>
          <w:sz w:val="28"/>
          <w:szCs w:val="28"/>
        </w:rPr>
        <w:t>（二）教学基本条件</w:t>
      </w:r>
      <w:bookmarkEnd w:id="14"/>
    </w:p>
    <w:p w14:paraId="6C249A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after="0" w:line="52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1、教学团队的基本要求</w:t>
      </w:r>
    </w:p>
    <w:p w14:paraId="78A55D27">
      <w:pPr>
        <w:keepNext w:val="0"/>
        <w:keepLines w:val="0"/>
        <w:pageBreakBefore w:val="0"/>
        <w:widowControl w:val="0"/>
        <w:tabs>
          <w:tab w:val="left" w:pos="921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right="340" w:rightChars="162" w:firstLine="480"/>
        <w:textAlignment w:val="auto"/>
        <w:rPr>
          <w:rFonts w:cs="宋体" w:asciiTheme="majorEastAsia" w:hAnsiTheme="majorEastAsia" w:eastAsiaTheme="majorEastAsia"/>
          <w:color w:val="000000"/>
          <w:spacing w:val="-2"/>
          <w:sz w:val="24"/>
          <w:szCs w:val="24"/>
        </w:rPr>
      </w:pPr>
      <w:r>
        <w:rPr>
          <w:rFonts w:cs="宋体" w:asciiTheme="majorEastAsia" w:hAnsiTheme="majorEastAsia" w:eastAsiaTheme="majorEastAsia"/>
          <w:color w:val="000000"/>
          <w:spacing w:val="-2"/>
          <w:sz w:val="24"/>
          <w:szCs w:val="24"/>
        </w:rPr>
        <w:t>（1）教师团队规模</w:t>
      </w:r>
    </w:p>
    <w:p w14:paraId="1F149CAA">
      <w:pPr>
        <w:keepNext w:val="0"/>
        <w:keepLines w:val="0"/>
        <w:pageBreakBefore w:val="0"/>
        <w:widowControl w:val="0"/>
        <w:tabs>
          <w:tab w:val="left" w:pos="921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right="340" w:rightChars="162" w:firstLine="480"/>
        <w:textAlignment w:val="auto"/>
        <w:rPr>
          <w:rFonts w:cs="宋体" w:asciiTheme="majorEastAsia" w:hAnsiTheme="majorEastAsia" w:eastAsiaTheme="majorEastAsia"/>
          <w:color w:val="000000"/>
          <w:spacing w:val="-2"/>
          <w:sz w:val="24"/>
          <w:szCs w:val="24"/>
        </w:rPr>
      </w:pPr>
      <w:r>
        <w:rPr>
          <w:rFonts w:cs="宋体" w:asciiTheme="majorEastAsia" w:hAnsiTheme="majorEastAsia" w:eastAsiaTheme="majorEastAsia"/>
          <w:color w:val="000000"/>
          <w:spacing w:val="-2"/>
          <w:sz w:val="24"/>
          <w:szCs w:val="24"/>
        </w:rPr>
        <w:t>（2）</w:t>
      </w:r>
      <w:r>
        <w:rPr>
          <w:rFonts w:hint="eastAsia" w:cs="宋体" w:asciiTheme="majorEastAsia" w:hAnsiTheme="majorEastAsia" w:eastAsiaTheme="majorEastAsia"/>
          <w:color w:val="000000"/>
          <w:spacing w:val="-2"/>
          <w:sz w:val="24"/>
          <w:szCs w:val="24"/>
        </w:rPr>
        <w:t>教师专业背景</w:t>
      </w:r>
    </w:p>
    <w:p w14:paraId="5AB11DCF">
      <w:pPr>
        <w:keepNext w:val="0"/>
        <w:keepLines w:val="0"/>
        <w:pageBreakBefore w:val="0"/>
        <w:widowControl w:val="0"/>
        <w:tabs>
          <w:tab w:val="left" w:pos="921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right="340" w:rightChars="162" w:firstLine="480"/>
        <w:textAlignment w:val="auto"/>
        <w:rPr>
          <w:rFonts w:cs="宋体" w:asciiTheme="majorEastAsia" w:hAnsiTheme="majorEastAsia" w:eastAsiaTheme="majorEastAsia"/>
          <w:color w:val="000000"/>
          <w:spacing w:val="-2"/>
          <w:sz w:val="24"/>
          <w:szCs w:val="24"/>
        </w:rPr>
      </w:pPr>
      <w:r>
        <w:rPr>
          <w:rFonts w:cs="宋体" w:asciiTheme="majorEastAsia" w:hAnsiTheme="majorEastAsia" w:eastAsiaTheme="majorEastAsia"/>
          <w:color w:val="000000"/>
          <w:spacing w:val="-2"/>
          <w:sz w:val="24"/>
          <w:szCs w:val="24"/>
        </w:rPr>
        <w:t>（3）教师能力</w:t>
      </w:r>
    </w:p>
    <w:p w14:paraId="77A737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after="0" w:line="52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2、教学资源基本要求</w:t>
      </w:r>
    </w:p>
    <w:p w14:paraId="09A33FB4">
      <w:pPr>
        <w:keepNext w:val="0"/>
        <w:keepLines w:val="0"/>
        <w:pageBreakBefore w:val="0"/>
        <w:widowControl w:val="0"/>
        <w:tabs>
          <w:tab w:val="left" w:pos="921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right="340" w:rightChars="162" w:firstLine="480"/>
        <w:textAlignment w:val="auto"/>
        <w:rPr>
          <w:rFonts w:cs="宋体" w:asciiTheme="majorEastAsia" w:hAnsiTheme="majorEastAsia" w:eastAsiaTheme="majorEastAsia"/>
          <w:color w:val="000000"/>
          <w:spacing w:val="-2"/>
          <w:sz w:val="24"/>
          <w:szCs w:val="24"/>
        </w:rPr>
      </w:pPr>
      <w:r>
        <w:rPr>
          <w:rFonts w:cs="宋体" w:asciiTheme="majorEastAsia" w:hAnsiTheme="majorEastAsia" w:eastAsiaTheme="majorEastAsia"/>
          <w:color w:val="000000"/>
          <w:spacing w:val="-2"/>
          <w:sz w:val="24"/>
          <w:szCs w:val="24"/>
        </w:rPr>
        <w:t>为满足课程教学质量要求，应有丰富的教学资源，包括：</w:t>
      </w:r>
      <w:r>
        <w:rPr>
          <w:rFonts w:hint="eastAsia" w:cs="宋体" w:asciiTheme="majorEastAsia" w:hAnsiTheme="majorEastAsia" w:eastAsiaTheme="majorEastAsia"/>
          <w:color w:val="000000"/>
          <w:spacing w:val="-2"/>
          <w:sz w:val="24"/>
          <w:szCs w:val="24"/>
        </w:rPr>
        <w:t>*********************</w:t>
      </w:r>
      <w:r>
        <w:rPr>
          <w:rFonts w:cs="宋体" w:asciiTheme="majorEastAsia" w:hAnsiTheme="majorEastAsia" w:eastAsiaTheme="majorEastAsia"/>
          <w:color w:val="000000"/>
          <w:spacing w:val="-2"/>
          <w:sz w:val="24"/>
          <w:szCs w:val="24"/>
        </w:rPr>
        <w:t>等。</w:t>
      </w:r>
    </w:p>
    <w:p w14:paraId="3DD78F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20" w:lineRule="exact"/>
        <w:ind w:firstLine="480" w:firstLineChars="200"/>
        <w:textAlignment w:val="auto"/>
        <w:rPr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（1）教材资源</w:t>
      </w:r>
    </w:p>
    <w:p w14:paraId="13FD9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20" w:lineRule="exact"/>
        <w:ind w:firstLine="480" w:firstLineChars="200"/>
        <w:textAlignment w:val="auto"/>
        <w:rPr>
          <w:color w:val="FF0000"/>
          <w:sz w:val="24"/>
          <w:szCs w:val="24"/>
          <w:shd w:val="clear" w:color="FFFFFF" w:fill="D9D9D9"/>
        </w:rPr>
      </w:pPr>
      <w:r>
        <w:rPr>
          <w:color w:val="FF0000"/>
          <w:sz w:val="24"/>
          <w:szCs w:val="24"/>
          <w:shd w:val="clear" w:color="FFFFFF" w:fill="D9D9D9"/>
        </w:rPr>
        <w:t>选用最新国家规划教材，配备校企合作开发的实训指导书，辅助教学。</w:t>
      </w:r>
    </w:p>
    <w:p w14:paraId="180E3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20" w:lineRule="exact"/>
        <w:ind w:firstLine="480" w:firstLineChars="20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（2）数字化资源开发与利用</w:t>
      </w:r>
    </w:p>
    <w:p w14:paraId="5D29C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20" w:lineRule="exact"/>
        <w:ind w:firstLine="480" w:firstLineChars="200"/>
        <w:textAlignment w:val="auto"/>
        <w:rPr>
          <w:color w:val="FF0000"/>
          <w:sz w:val="24"/>
          <w:szCs w:val="24"/>
          <w:shd w:val="clear" w:color="FFFFFF" w:fill="D9D9D9"/>
        </w:rPr>
      </w:pPr>
      <w:r>
        <w:rPr>
          <w:color w:val="FF0000"/>
          <w:sz w:val="24"/>
          <w:szCs w:val="24"/>
          <w:shd w:val="clear" w:color="FFFFFF" w:fill="D9D9D9"/>
        </w:rPr>
        <w:t>说明数字化资源开发的理念、思路、形式、内容等要求。</w:t>
      </w:r>
    </w:p>
    <w:p w14:paraId="5FD70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2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（3）实训条件</w:t>
      </w:r>
    </w:p>
    <w:tbl>
      <w:tblPr>
        <w:tblStyle w:val="11"/>
        <w:tblW w:w="95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1517"/>
        <w:gridCol w:w="3162"/>
        <w:gridCol w:w="1387"/>
        <w:gridCol w:w="2634"/>
      </w:tblGrid>
      <w:tr w14:paraId="2B17B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4" w:type="dxa"/>
            <w:shd w:val="clear" w:color="auto" w:fill="FFFFFF" w:themeFill="background1"/>
            <w:vAlign w:val="center"/>
          </w:tcPr>
          <w:p w14:paraId="1EB8E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cs="黑体" w:asciiTheme="minorEastAsia" w:hAnsiTheme="minorEastAsia"/>
                <w:b/>
                <w:color w:val="000000"/>
                <w:spacing w:val="-1"/>
                <w:szCs w:val="21"/>
              </w:rPr>
            </w:pPr>
            <w:r>
              <w:rPr>
                <w:rFonts w:hint="eastAsia" w:cs="黑体" w:asciiTheme="minorEastAsia" w:hAnsiTheme="minorEastAsia"/>
                <w:b/>
                <w:color w:val="000000"/>
                <w:spacing w:val="-1"/>
                <w:szCs w:val="21"/>
              </w:rPr>
              <w:t>序号</w:t>
            </w:r>
          </w:p>
        </w:tc>
        <w:tc>
          <w:tcPr>
            <w:tcW w:w="1524" w:type="dxa"/>
            <w:shd w:val="clear" w:color="auto" w:fill="FFFFFF" w:themeFill="background1"/>
            <w:vAlign w:val="center"/>
          </w:tcPr>
          <w:p w14:paraId="4A593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cs="黑体" w:asciiTheme="minorEastAsia" w:hAnsiTheme="minorEastAsia"/>
                <w:b/>
                <w:color w:val="000000"/>
                <w:spacing w:val="-1"/>
                <w:szCs w:val="21"/>
              </w:rPr>
            </w:pPr>
            <w:r>
              <w:rPr>
                <w:rFonts w:hint="eastAsia" w:cs="黑体" w:asciiTheme="minorEastAsia" w:hAnsiTheme="minorEastAsia"/>
                <w:b/>
                <w:color w:val="000000"/>
                <w:spacing w:val="-1"/>
                <w:szCs w:val="21"/>
              </w:rPr>
              <w:t>名称</w:t>
            </w:r>
          </w:p>
        </w:tc>
        <w:tc>
          <w:tcPr>
            <w:tcW w:w="3179" w:type="dxa"/>
            <w:shd w:val="clear" w:color="auto" w:fill="FFFFFF" w:themeFill="background1"/>
            <w:vAlign w:val="center"/>
          </w:tcPr>
          <w:p w14:paraId="10E64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cs="黑体" w:asciiTheme="minorEastAsia" w:hAnsiTheme="minorEastAsia"/>
                <w:b/>
                <w:color w:val="000000"/>
                <w:spacing w:val="-1"/>
                <w:szCs w:val="21"/>
              </w:rPr>
            </w:pPr>
            <w:r>
              <w:rPr>
                <w:rFonts w:hint="eastAsia" w:cs="黑体" w:asciiTheme="minorEastAsia" w:hAnsiTheme="minorEastAsia"/>
                <w:b/>
                <w:color w:val="000000"/>
                <w:spacing w:val="-1"/>
                <w:szCs w:val="21"/>
              </w:rPr>
              <w:t>基本配置要求</w:t>
            </w:r>
          </w:p>
        </w:tc>
        <w:tc>
          <w:tcPr>
            <w:tcW w:w="1393" w:type="dxa"/>
            <w:shd w:val="clear" w:color="auto" w:fill="FFFFFF" w:themeFill="background1"/>
            <w:vAlign w:val="center"/>
          </w:tcPr>
          <w:p w14:paraId="26633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cs="黑体" w:asciiTheme="minorEastAsia" w:hAnsiTheme="minorEastAsia"/>
                <w:b/>
                <w:color w:val="000000"/>
                <w:spacing w:val="-1"/>
                <w:szCs w:val="21"/>
              </w:rPr>
            </w:pPr>
            <w:r>
              <w:rPr>
                <w:rFonts w:hint="eastAsia" w:cs="黑体" w:asciiTheme="minorEastAsia" w:hAnsiTheme="minorEastAsia"/>
                <w:b/>
                <w:color w:val="000000"/>
                <w:spacing w:val="-1"/>
                <w:szCs w:val="21"/>
              </w:rPr>
              <w:t>场地大小/</w:t>
            </w:r>
            <w:r>
              <w:rPr>
                <w:rFonts w:cs="黑体" w:asciiTheme="minorEastAsia" w:hAnsiTheme="minorEastAsia"/>
                <w:b/>
                <w:color w:val="000000"/>
                <w:spacing w:val="-1"/>
                <w:szCs w:val="21"/>
              </w:rPr>
              <w:t>m</w:t>
            </w:r>
            <w:r>
              <w:rPr>
                <w:rFonts w:cs="黑体" w:asciiTheme="minorEastAsia" w:hAnsiTheme="minorEastAsia"/>
                <w:b/>
                <w:color w:val="000000"/>
                <w:spacing w:val="-1"/>
                <w:szCs w:val="21"/>
                <w:vertAlign w:val="superscript"/>
              </w:rPr>
              <w:t>2</w:t>
            </w:r>
          </w:p>
        </w:tc>
        <w:tc>
          <w:tcPr>
            <w:tcW w:w="2647" w:type="dxa"/>
            <w:shd w:val="clear" w:color="auto" w:fill="FFFFFF" w:themeFill="background1"/>
            <w:vAlign w:val="center"/>
          </w:tcPr>
          <w:p w14:paraId="27119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cs="黑体" w:asciiTheme="minorEastAsia" w:hAnsiTheme="minorEastAsia"/>
                <w:b/>
                <w:color w:val="000000"/>
                <w:spacing w:val="-1"/>
                <w:szCs w:val="21"/>
              </w:rPr>
            </w:pPr>
            <w:r>
              <w:rPr>
                <w:rFonts w:hint="eastAsia" w:cs="黑体" w:asciiTheme="minorEastAsia" w:hAnsiTheme="minorEastAsia"/>
                <w:b/>
                <w:color w:val="000000"/>
                <w:spacing w:val="-1"/>
                <w:szCs w:val="21"/>
              </w:rPr>
              <w:t>功能说明</w:t>
            </w:r>
          </w:p>
        </w:tc>
      </w:tr>
      <w:tr w14:paraId="66376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4" w:type="dxa"/>
            <w:vAlign w:val="center"/>
          </w:tcPr>
          <w:p w14:paraId="49F4C2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24" w:type="dxa"/>
            <w:vAlign w:val="center"/>
          </w:tcPr>
          <w:p w14:paraId="0DC5C9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179" w:type="dxa"/>
            <w:vAlign w:val="center"/>
          </w:tcPr>
          <w:p w14:paraId="3E875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93" w:type="dxa"/>
            <w:vAlign w:val="center"/>
          </w:tcPr>
          <w:p w14:paraId="323F62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647" w:type="dxa"/>
            <w:vAlign w:val="center"/>
          </w:tcPr>
          <w:p w14:paraId="26BBEC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5B535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4" w:type="dxa"/>
            <w:vAlign w:val="center"/>
          </w:tcPr>
          <w:p w14:paraId="313E49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24" w:type="dxa"/>
            <w:vAlign w:val="center"/>
          </w:tcPr>
          <w:p w14:paraId="7AA399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179" w:type="dxa"/>
            <w:vAlign w:val="center"/>
          </w:tcPr>
          <w:p w14:paraId="600CA4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93" w:type="dxa"/>
            <w:vAlign w:val="center"/>
          </w:tcPr>
          <w:p w14:paraId="0C2371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647" w:type="dxa"/>
            <w:vAlign w:val="center"/>
          </w:tcPr>
          <w:p w14:paraId="487C66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0A578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4" w:type="dxa"/>
            <w:vAlign w:val="center"/>
          </w:tcPr>
          <w:p w14:paraId="4C67FC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24" w:type="dxa"/>
            <w:vAlign w:val="center"/>
          </w:tcPr>
          <w:p w14:paraId="1A51BA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179" w:type="dxa"/>
            <w:vAlign w:val="center"/>
          </w:tcPr>
          <w:p w14:paraId="0F6BED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93" w:type="dxa"/>
            <w:vAlign w:val="center"/>
          </w:tcPr>
          <w:p w14:paraId="7C71C8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647" w:type="dxa"/>
            <w:vAlign w:val="center"/>
          </w:tcPr>
          <w:p w14:paraId="0A5508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</w:tbl>
    <w:p w14:paraId="377416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after="0" w:line="520" w:lineRule="exact"/>
        <w:ind w:firstLine="481"/>
        <w:textAlignment w:val="auto"/>
        <w:outlineLvl w:val="1"/>
        <w:rPr>
          <w:rFonts w:hint="eastAsia" w:ascii="微软雅黑" w:hAnsi="微软雅黑" w:eastAsia="微软雅黑" w:cs="宋体"/>
          <w:b w:val="0"/>
          <w:bCs w:val="0"/>
          <w:color w:val="000000"/>
          <w:kern w:val="0"/>
          <w:sz w:val="28"/>
          <w:szCs w:val="28"/>
        </w:rPr>
      </w:pPr>
      <w:bookmarkStart w:id="15" w:name="_Toc30399"/>
      <w:r>
        <w:rPr>
          <w:rFonts w:hint="eastAsia" w:ascii="微软雅黑" w:hAnsi="微软雅黑" w:eastAsia="微软雅黑" w:cs="宋体"/>
          <w:b w:val="0"/>
          <w:bCs w:val="0"/>
          <w:color w:val="000000"/>
          <w:kern w:val="0"/>
          <w:sz w:val="28"/>
          <w:szCs w:val="28"/>
        </w:rPr>
        <w:t>（三）课程评价</w:t>
      </w:r>
      <w:bookmarkEnd w:id="15"/>
    </w:p>
    <w:p w14:paraId="09B5DD98">
      <w:pPr>
        <w:keepNext w:val="0"/>
        <w:keepLines w:val="0"/>
        <w:pageBreakBefore w:val="0"/>
        <w:tabs>
          <w:tab w:val="left" w:pos="921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right="340" w:rightChars="162" w:firstLine="472" w:firstLineChars="200"/>
        <w:jc w:val="both"/>
        <w:textAlignment w:val="auto"/>
        <w:rPr>
          <w:rFonts w:cs="宋体" w:asciiTheme="minorEastAsia" w:hAnsiTheme="minorEastAsia"/>
          <w:color w:val="000000"/>
          <w:spacing w:val="-2"/>
          <w:sz w:val="24"/>
          <w:szCs w:val="24"/>
          <w:shd w:val="clear" w:color="FFFFFF" w:fill="D9D9D9"/>
        </w:rPr>
      </w:pPr>
      <w:r>
        <w:rPr>
          <w:rFonts w:cs="宋体" w:asciiTheme="minorEastAsia" w:hAnsiTheme="minorEastAsia"/>
          <w:color w:val="000000"/>
          <w:spacing w:val="-2"/>
          <w:sz w:val="24"/>
          <w:szCs w:val="24"/>
        </w:rPr>
        <w:t>本课程考核分为三个部分：</w:t>
      </w:r>
      <w:r>
        <w:rPr>
          <w:rFonts w:hint="eastAsia" w:cs="宋体" w:asciiTheme="minorEastAsia" w:hAnsiTheme="minorEastAsia"/>
          <w:color w:val="FF0000"/>
          <w:spacing w:val="-2"/>
          <w:sz w:val="24"/>
          <w:szCs w:val="24"/>
          <w:shd w:val="clear" w:color="FFFFFF" w:fill="D9D9D9"/>
        </w:rPr>
        <w:t>（里面含课程思政要点考核，如具体某些素质方面的考核）</w:t>
      </w:r>
    </w:p>
    <w:p w14:paraId="1D90FBE9">
      <w:pPr>
        <w:keepNext w:val="0"/>
        <w:keepLines w:val="0"/>
        <w:pageBreakBefore w:val="0"/>
        <w:widowControl w:val="0"/>
        <w:tabs>
          <w:tab w:val="left" w:pos="921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right="340" w:rightChars="162" w:firstLine="472" w:firstLineChars="200"/>
        <w:textAlignment w:val="auto"/>
        <w:outlineLvl w:val="9"/>
        <w:rPr>
          <w:rFonts w:ascii="微软雅黑" w:hAnsi="微软雅黑" w:eastAsia="微软雅黑" w:cs="宋体"/>
          <w:b w:val="0"/>
          <w:bCs w:val="0"/>
          <w:spacing w:val="-2"/>
          <w:sz w:val="24"/>
          <w:szCs w:val="24"/>
        </w:rPr>
      </w:pPr>
      <w:r>
        <w:rPr>
          <w:rFonts w:ascii="Arial" w:hAnsi="Arial" w:eastAsia="微软雅黑" w:cs="Arial"/>
          <w:b w:val="0"/>
          <w:bCs w:val="0"/>
          <w:color w:val="000000"/>
          <w:spacing w:val="-2"/>
          <w:sz w:val="24"/>
          <w:szCs w:val="24"/>
        </w:rPr>
        <w:t>♦</w:t>
      </w:r>
      <w:r>
        <w:rPr>
          <w:rFonts w:hint="eastAsia" w:ascii="Arial" w:hAnsi="Arial" w:eastAsia="微软雅黑" w:cs="Arial"/>
          <w:b w:val="0"/>
          <w:bCs w:val="0"/>
          <w:color w:val="000000"/>
          <w:spacing w:val="-2"/>
          <w:sz w:val="24"/>
          <w:szCs w:val="24"/>
        </w:rPr>
        <w:t xml:space="preserve"> </w:t>
      </w:r>
      <w:r>
        <w:rPr>
          <w:rFonts w:ascii="微软雅黑" w:hAnsi="微软雅黑" w:eastAsia="微软雅黑" w:cs="宋体"/>
          <w:b w:val="0"/>
          <w:bCs w:val="0"/>
          <w:spacing w:val="-2"/>
          <w:sz w:val="24"/>
          <w:szCs w:val="24"/>
        </w:rPr>
        <w:t>形成性评价：</w:t>
      </w:r>
    </w:p>
    <w:p w14:paraId="6D9557DD">
      <w:pPr>
        <w:keepNext w:val="0"/>
        <w:keepLines w:val="0"/>
        <w:pageBreakBefore w:val="0"/>
        <w:tabs>
          <w:tab w:val="left" w:pos="921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right="340" w:rightChars="162" w:firstLine="472" w:firstLineChars="200"/>
        <w:jc w:val="both"/>
        <w:textAlignment w:val="auto"/>
        <w:rPr>
          <w:rFonts w:cs="宋体" w:asciiTheme="minorEastAsia" w:hAnsiTheme="minorEastAsia"/>
          <w:color w:val="000000"/>
          <w:spacing w:val="-2"/>
          <w:sz w:val="24"/>
          <w:szCs w:val="24"/>
        </w:rPr>
      </w:pPr>
    </w:p>
    <w:p w14:paraId="1A6FD87E">
      <w:pPr>
        <w:keepNext w:val="0"/>
        <w:keepLines w:val="0"/>
        <w:pageBreakBefore w:val="0"/>
        <w:widowControl w:val="0"/>
        <w:tabs>
          <w:tab w:val="left" w:pos="921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right="340" w:rightChars="162" w:firstLine="472" w:firstLineChars="200"/>
        <w:textAlignment w:val="auto"/>
        <w:outlineLvl w:val="9"/>
        <w:rPr>
          <w:rFonts w:ascii="微软雅黑" w:hAnsi="微软雅黑" w:eastAsia="微软雅黑" w:cs="宋体"/>
          <w:b w:val="0"/>
          <w:bCs w:val="0"/>
          <w:spacing w:val="-2"/>
          <w:sz w:val="24"/>
          <w:szCs w:val="24"/>
        </w:rPr>
      </w:pPr>
      <w:r>
        <w:rPr>
          <w:rFonts w:ascii="微软雅黑" w:hAnsi="微软雅黑" w:eastAsia="微软雅黑" w:cs="宋体"/>
          <w:b w:val="0"/>
          <w:bCs w:val="0"/>
          <w:spacing w:val="-2"/>
          <w:sz w:val="24"/>
          <w:szCs w:val="24"/>
        </w:rPr>
        <w:t>♦</w:t>
      </w:r>
      <w:r>
        <w:rPr>
          <w:rFonts w:hint="eastAsia" w:ascii="微软雅黑" w:hAnsi="微软雅黑" w:eastAsia="微软雅黑" w:cs="宋体"/>
          <w:b w:val="0"/>
          <w:bCs w:val="0"/>
          <w:spacing w:val="-2"/>
          <w:sz w:val="24"/>
          <w:szCs w:val="24"/>
        </w:rPr>
        <w:t xml:space="preserve"> </w:t>
      </w:r>
      <w:r>
        <w:rPr>
          <w:rFonts w:ascii="微软雅黑" w:hAnsi="微软雅黑" w:eastAsia="微软雅黑" w:cs="宋体"/>
          <w:b w:val="0"/>
          <w:bCs w:val="0"/>
          <w:spacing w:val="-2"/>
          <w:sz w:val="24"/>
          <w:szCs w:val="24"/>
        </w:rPr>
        <w:t>过程性评价：</w:t>
      </w:r>
    </w:p>
    <w:p w14:paraId="16F40045">
      <w:pPr>
        <w:keepNext w:val="0"/>
        <w:keepLines w:val="0"/>
        <w:pageBreakBefore w:val="0"/>
        <w:tabs>
          <w:tab w:val="left" w:pos="921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right="340" w:rightChars="162" w:firstLine="472" w:firstLineChars="200"/>
        <w:jc w:val="both"/>
        <w:textAlignment w:val="auto"/>
        <w:rPr>
          <w:rFonts w:cs="宋体" w:asciiTheme="minorEastAsia" w:hAnsiTheme="minorEastAsia"/>
          <w:color w:val="000000"/>
          <w:spacing w:val="-2"/>
          <w:sz w:val="24"/>
          <w:szCs w:val="24"/>
        </w:rPr>
      </w:pPr>
    </w:p>
    <w:p w14:paraId="270DAC77">
      <w:pPr>
        <w:keepNext w:val="0"/>
        <w:keepLines w:val="0"/>
        <w:pageBreakBefore w:val="0"/>
        <w:widowControl w:val="0"/>
        <w:tabs>
          <w:tab w:val="left" w:pos="921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right="340" w:rightChars="162" w:firstLine="472" w:firstLineChars="200"/>
        <w:textAlignment w:val="auto"/>
        <w:outlineLvl w:val="9"/>
        <w:rPr>
          <w:rFonts w:ascii="微软雅黑" w:hAnsi="微软雅黑" w:eastAsia="微软雅黑" w:cs="宋体"/>
          <w:b w:val="0"/>
          <w:bCs w:val="0"/>
          <w:spacing w:val="-2"/>
          <w:sz w:val="24"/>
          <w:szCs w:val="24"/>
        </w:rPr>
      </w:pPr>
      <w:r>
        <w:rPr>
          <w:rFonts w:ascii="微软雅黑" w:hAnsi="微软雅黑" w:eastAsia="微软雅黑" w:cs="宋体"/>
          <w:b w:val="0"/>
          <w:bCs w:val="0"/>
          <w:spacing w:val="-2"/>
          <w:sz w:val="24"/>
          <w:szCs w:val="24"/>
        </w:rPr>
        <w:t>♦</w:t>
      </w:r>
      <w:r>
        <w:rPr>
          <w:rFonts w:hint="eastAsia" w:ascii="微软雅黑" w:hAnsi="微软雅黑" w:eastAsia="微软雅黑" w:cs="宋体"/>
          <w:b w:val="0"/>
          <w:bCs w:val="0"/>
          <w:spacing w:val="-2"/>
          <w:sz w:val="24"/>
          <w:szCs w:val="24"/>
        </w:rPr>
        <w:t xml:space="preserve"> </w:t>
      </w:r>
      <w:r>
        <w:rPr>
          <w:rFonts w:ascii="微软雅黑" w:hAnsi="微软雅黑" w:eastAsia="微软雅黑" w:cs="宋体"/>
          <w:b w:val="0"/>
          <w:bCs w:val="0"/>
          <w:spacing w:val="-2"/>
          <w:sz w:val="24"/>
          <w:szCs w:val="24"/>
        </w:rPr>
        <w:t>最终评价：</w:t>
      </w:r>
    </w:p>
    <w:p w14:paraId="16D2879E">
      <w:pPr>
        <w:keepNext w:val="0"/>
        <w:keepLines w:val="0"/>
        <w:pageBreakBefore w:val="0"/>
        <w:tabs>
          <w:tab w:val="left" w:pos="921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right="340" w:rightChars="162" w:firstLine="472" w:firstLineChars="200"/>
        <w:jc w:val="both"/>
        <w:textAlignment w:val="auto"/>
        <w:rPr>
          <w:rFonts w:cs="宋体" w:asciiTheme="minorEastAsia" w:hAnsiTheme="minorEastAsia"/>
          <w:color w:val="auto"/>
          <w:spacing w:val="-2"/>
          <w:sz w:val="24"/>
          <w:szCs w:val="24"/>
        </w:rPr>
      </w:pPr>
    </w:p>
    <w:p w14:paraId="41B886DA">
      <w:pPr>
        <w:keepNext w:val="0"/>
        <w:keepLines w:val="0"/>
        <w:pageBreakBefore w:val="0"/>
        <w:tabs>
          <w:tab w:val="left" w:pos="921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right="340" w:rightChars="162" w:firstLine="472" w:firstLineChars="200"/>
        <w:jc w:val="both"/>
        <w:textAlignment w:val="auto"/>
        <w:rPr>
          <w:rFonts w:cs="宋体" w:asciiTheme="minorEastAsia" w:hAnsiTheme="minorEastAsia"/>
          <w:color w:val="auto"/>
          <w:spacing w:val="-2"/>
          <w:sz w:val="24"/>
          <w:szCs w:val="24"/>
        </w:rPr>
      </w:pPr>
    </w:p>
    <w:p w14:paraId="3EEBCC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firstLine="4619" w:firstLineChars="1941"/>
        <w:jc w:val="left"/>
        <w:textAlignment w:val="auto"/>
        <w:rPr>
          <w:rFonts w:hint="eastAsia" w:ascii="微软雅黑" w:hAnsi="微软雅黑" w:eastAsia="微软雅黑" w:cs="宋体"/>
          <w:color w:val="auto"/>
          <w:spacing w:val="-1"/>
          <w:sz w:val="24"/>
          <w:lang w:val="en-US" w:eastAsia="zh-CN"/>
        </w:rPr>
      </w:pPr>
      <w:r>
        <w:rPr>
          <w:rFonts w:hint="eastAsia" w:ascii="微软雅黑" w:hAnsi="微软雅黑" w:eastAsia="微软雅黑" w:cs="宋体"/>
          <w:color w:val="auto"/>
          <w:spacing w:val="-1"/>
          <w:sz w:val="24"/>
          <w:lang w:val="en-US" w:eastAsia="zh-CN"/>
        </w:rPr>
        <w:t>校企制订人：</w:t>
      </w:r>
    </w:p>
    <w:p w14:paraId="4FCC70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firstLine="4619" w:firstLineChars="1941"/>
        <w:jc w:val="left"/>
        <w:textAlignment w:val="auto"/>
        <w:rPr>
          <w:rFonts w:hint="eastAsia" w:ascii="微软雅黑" w:hAnsi="微软雅黑" w:eastAsia="微软雅黑" w:cs="宋体"/>
          <w:color w:val="auto"/>
          <w:spacing w:val="-1"/>
          <w:sz w:val="24"/>
          <w:lang w:val="en-US" w:eastAsia="zh-CN"/>
        </w:rPr>
      </w:pPr>
      <w:r>
        <w:rPr>
          <w:rFonts w:hint="eastAsia" w:ascii="微软雅黑" w:hAnsi="微软雅黑" w:eastAsia="微软雅黑" w:cs="宋体"/>
          <w:color w:val="auto"/>
          <w:spacing w:val="-1"/>
          <w:sz w:val="24"/>
          <w:lang w:val="en-US" w:eastAsia="zh-CN"/>
        </w:rPr>
        <w:t>校企审定人：</w:t>
      </w:r>
    </w:p>
    <w:p w14:paraId="26402A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0" w:leftChars="0" w:firstLine="4619" w:firstLineChars="1941"/>
        <w:jc w:val="center"/>
        <w:textAlignment w:val="auto"/>
        <w:outlineLvl w:val="9"/>
        <w:rPr>
          <w:rFonts w:hint="eastAsia" w:ascii="微软雅黑" w:hAnsi="微软雅黑" w:eastAsia="微软雅黑" w:cs="宋体"/>
          <w:color w:val="auto"/>
          <w:spacing w:val="-1"/>
          <w:sz w:val="24"/>
          <w:lang w:val="en-US" w:eastAsia="zh-CN"/>
        </w:rPr>
      </w:pPr>
      <w:r>
        <w:rPr>
          <w:rFonts w:hint="eastAsia" w:ascii="微软雅黑" w:hAnsi="微软雅黑" w:eastAsia="微软雅黑" w:cs="宋体"/>
          <w:color w:val="auto"/>
          <w:spacing w:val="-1"/>
          <w:sz w:val="24"/>
          <w:lang w:val="en-US" w:eastAsia="zh-CN"/>
        </w:rPr>
        <w:tab/>
        <w:t/>
      </w:r>
      <w:r>
        <w:rPr>
          <w:rFonts w:hint="eastAsia" w:ascii="微软雅黑" w:hAnsi="微软雅黑" w:eastAsia="微软雅黑" w:cs="宋体"/>
          <w:color w:val="auto"/>
          <w:spacing w:val="-1"/>
          <w:sz w:val="24"/>
          <w:lang w:val="en-US" w:eastAsia="zh-CN"/>
        </w:rPr>
        <w:tab/>
        <w:t>年</w:t>
      </w:r>
      <w:r>
        <w:rPr>
          <w:rFonts w:hint="eastAsia" w:ascii="微软雅黑" w:hAnsi="微软雅黑" w:eastAsia="微软雅黑" w:cs="宋体"/>
          <w:color w:val="auto"/>
          <w:spacing w:val="-1"/>
          <w:sz w:val="24"/>
          <w:lang w:val="en-US" w:eastAsia="zh-CN"/>
        </w:rPr>
        <w:tab/>
        <w:t/>
      </w:r>
      <w:r>
        <w:rPr>
          <w:rFonts w:hint="eastAsia" w:ascii="微软雅黑" w:hAnsi="微软雅黑" w:eastAsia="微软雅黑" w:cs="宋体"/>
          <w:color w:val="auto"/>
          <w:spacing w:val="-1"/>
          <w:sz w:val="24"/>
          <w:lang w:val="en-US" w:eastAsia="zh-CN"/>
        </w:rPr>
        <w:tab/>
        <w:t>月</w:t>
      </w:r>
      <w:r>
        <w:rPr>
          <w:rFonts w:hint="eastAsia" w:ascii="微软雅黑" w:hAnsi="微软雅黑" w:eastAsia="微软雅黑" w:cs="宋体"/>
          <w:color w:val="auto"/>
          <w:spacing w:val="-1"/>
          <w:sz w:val="24"/>
          <w:lang w:val="en-US" w:eastAsia="zh-CN"/>
        </w:rPr>
        <w:tab/>
      </w:r>
      <w:r>
        <w:rPr>
          <w:rFonts w:hint="eastAsia" w:ascii="微软雅黑" w:hAnsi="微软雅黑" w:eastAsia="微软雅黑" w:cs="宋体"/>
          <w:color w:val="auto"/>
          <w:spacing w:val="-1"/>
          <w:sz w:val="24"/>
          <w:lang w:val="en-US" w:eastAsia="zh-CN"/>
        </w:rPr>
        <w:tab/>
        <w:t>日</w:t>
      </w:r>
    </w:p>
    <w:p w14:paraId="4D4080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textAlignment w:val="auto"/>
        <w:outlineLvl w:val="9"/>
        <w:rPr>
          <w:rFonts w:ascii="微软雅黑" w:hAnsi="微软雅黑" w:eastAsia="微软雅黑"/>
          <w:color w:val="auto"/>
        </w:rPr>
      </w:pPr>
    </w:p>
    <w:sectPr>
      <w:footerReference r:id="rId5" w:type="default"/>
      <w:pgSz w:w="11906" w:h="16838"/>
      <w:pgMar w:top="1134" w:right="1134" w:bottom="1134" w:left="1134" w:header="0" w:footer="0" w:gutter="0"/>
      <w:pgNumType w:fmt="decimal" w:start="1"/>
      <w:cols w:equalWidth="0" w:num="1">
        <w:col w:w="9557"/>
      </w:cols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思源宋体 CN Heavy">
    <w:panose1 w:val="02020900000000000000"/>
    <w:charset w:val="86"/>
    <w:family w:val="roman"/>
    <w:pitch w:val="default"/>
    <w:sig w:usb0="20000083" w:usb1="2ADF3C10" w:usb2="00000016" w:usb3="00000000" w:csb0="60060107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B334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3027680</wp:posOffset>
              </wp:positionH>
              <wp:positionV relativeFrom="paragraph">
                <wp:posOffset>-304800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F95CF6">
                          <w:pPr>
                            <w:pStyle w:val="4"/>
                            <w:rPr>
                              <w:rFonts w:hint="default" w:ascii="Times New Roman" w:hAnsi="Times New Roman" w:cs="Times New Roman" w:eastAsiaTheme="minorEastAsia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val="en-US" w:eastAsia="zh-CN"/>
                            </w:rPr>
                            <w:t>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val="en-US" w:eastAsia="zh-CN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38.4pt;margin-top:-24pt;height:144pt;width:144pt;mso-position-horizontal-relative:margin;mso-wrap-style:none;z-index:251659264;mso-width-relative:page;mso-height-relative:page;" filled="f" stroked="f" coordsize="21600,21600" o:gfxdata="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F95CF6">
                    <w:pPr>
                      <w:pStyle w:val="4"/>
                      <w:rPr>
                        <w:rFonts w:hint="default" w:ascii="Times New Roman" w:hAnsi="Times New Roman" w:cs="Times New Roman" w:eastAsiaTheme="minorEastAsia"/>
                        <w:sz w:val="24"/>
                        <w:szCs w:val="24"/>
                        <w:lang w:val="en-US"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val="en-US" w:eastAsia="zh-CN"/>
                      </w:rPr>
                      <w:t>-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val="en-US" w:eastAsia="zh-CN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76" w:lineRule="auto"/>
      </w:pPr>
      <w:r>
        <w:separator/>
      </w:r>
    </w:p>
  </w:footnote>
  <w:footnote w:type="continuationSeparator" w:id="3">
    <w:p>
      <w:pPr>
        <w:spacing w:before="0" w:after="0" w:line="276" w:lineRule="auto"/>
      </w:pPr>
      <w:r>
        <w:continuationSeparator/>
      </w:r>
    </w:p>
  </w:footnote>
  <w:footnote w:id="0">
    <w:p w14:paraId="31D3AC10">
      <w:pPr>
        <w:pStyle w:val="7"/>
        <w:snapToGrid w:val="0"/>
        <w:rPr>
          <w:rFonts w:hint="default" w:eastAsiaTheme="minorEastAsia"/>
          <w:lang w:val="en-US" w:eastAsia="zh-CN"/>
        </w:rPr>
      </w:pPr>
      <w:r>
        <w:rPr>
          <w:rStyle w:val="15"/>
        </w:rPr>
        <w:footnoteRef/>
      </w:r>
      <w:r>
        <w:t xml:space="preserve"> </w:t>
      </w:r>
      <w:r>
        <w:rPr>
          <w:rFonts w:hint="eastAsia"/>
        </w:rPr>
        <w:t>公共</w:t>
      </w:r>
      <w:r>
        <w:rPr>
          <w:rFonts w:hint="eastAsia"/>
          <w:lang w:val="en-US" w:eastAsia="zh-CN"/>
        </w:rPr>
        <w:t>类课程</w:t>
      </w:r>
      <w:r>
        <w:rPr>
          <w:rFonts w:hint="eastAsia"/>
        </w:rPr>
        <w:t>不</w:t>
      </w:r>
      <w:r>
        <w:rPr>
          <w:rFonts w:hint="eastAsia"/>
          <w:lang w:val="en-US" w:eastAsia="zh-CN"/>
        </w:rPr>
        <w:t>用</w:t>
      </w:r>
      <w:r>
        <w:rPr>
          <w:rFonts w:hint="eastAsia"/>
        </w:rPr>
        <w:t>填写</w:t>
      </w:r>
      <w:r>
        <w:rPr>
          <w:rFonts w:hint="eastAsia"/>
          <w:lang w:eastAsia="zh-CN"/>
        </w:rPr>
        <w:t>：适用专业、</w:t>
      </w:r>
      <w:r>
        <w:rPr>
          <w:rFonts w:hint="eastAsia"/>
          <w:lang w:val="en-US" w:eastAsia="zh-CN"/>
        </w:rPr>
        <w:t>专业大类、合作企业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footnotePr>
    <w:footnote w:id="2"/>
    <w:footnote w:id="3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5MzAyNjNiN2E1NmJiYTRmY2I5ZTgzNTY2YmZmYTUifQ=="/>
  </w:docVars>
  <w:rsids>
    <w:rsidRoot w:val="00325E2F"/>
    <w:rsid w:val="0000087F"/>
    <w:rsid w:val="00006FFB"/>
    <w:rsid w:val="00010318"/>
    <w:rsid w:val="00010C60"/>
    <w:rsid w:val="00010C81"/>
    <w:rsid w:val="0001647B"/>
    <w:rsid w:val="00020C4C"/>
    <w:rsid w:val="00024594"/>
    <w:rsid w:val="0002704D"/>
    <w:rsid w:val="000274B8"/>
    <w:rsid w:val="0003083A"/>
    <w:rsid w:val="000323D0"/>
    <w:rsid w:val="000352E7"/>
    <w:rsid w:val="000379A0"/>
    <w:rsid w:val="00040A4A"/>
    <w:rsid w:val="000502F2"/>
    <w:rsid w:val="000542AE"/>
    <w:rsid w:val="00062289"/>
    <w:rsid w:val="0007299E"/>
    <w:rsid w:val="00072D57"/>
    <w:rsid w:val="0008488A"/>
    <w:rsid w:val="00086A58"/>
    <w:rsid w:val="00090188"/>
    <w:rsid w:val="00093F67"/>
    <w:rsid w:val="00097429"/>
    <w:rsid w:val="000A0D47"/>
    <w:rsid w:val="000B05BB"/>
    <w:rsid w:val="000B296C"/>
    <w:rsid w:val="000B4460"/>
    <w:rsid w:val="000B457E"/>
    <w:rsid w:val="000B7092"/>
    <w:rsid w:val="000C636C"/>
    <w:rsid w:val="000D04A9"/>
    <w:rsid w:val="000D159C"/>
    <w:rsid w:val="000D695D"/>
    <w:rsid w:val="000E44FA"/>
    <w:rsid w:val="000F5D10"/>
    <w:rsid w:val="0010076F"/>
    <w:rsid w:val="0010331E"/>
    <w:rsid w:val="00103403"/>
    <w:rsid w:val="00113F35"/>
    <w:rsid w:val="00117D2B"/>
    <w:rsid w:val="00130C0B"/>
    <w:rsid w:val="0013767E"/>
    <w:rsid w:val="001448C6"/>
    <w:rsid w:val="0016095F"/>
    <w:rsid w:val="00162D0E"/>
    <w:rsid w:val="001702FA"/>
    <w:rsid w:val="00176757"/>
    <w:rsid w:val="00186437"/>
    <w:rsid w:val="00190611"/>
    <w:rsid w:val="001939CC"/>
    <w:rsid w:val="00196E69"/>
    <w:rsid w:val="001A4144"/>
    <w:rsid w:val="001A511B"/>
    <w:rsid w:val="001B07E7"/>
    <w:rsid w:val="001B0A91"/>
    <w:rsid w:val="001B4174"/>
    <w:rsid w:val="001B5460"/>
    <w:rsid w:val="001B664F"/>
    <w:rsid w:val="001B6DD4"/>
    <w:rsid w:val="001C353D"/>
    <w:rsid w:val="001D6AC5"/>
    <w:rsid w:val="001D72C4"/>
    <w:rsid w:val="001E49EC"/>
    <w:rsid w:val="001E4D23"/>
    <w:rsid w:val="001E7A2C"/>
    <w:rsid w:val="001F0A6A"/>
    <w:rsid w:val="001F22F3"/>
    <w:rsid w:val="001F4877"/>
    <w:rsid w:val="001F7254"/>
    <w:rsid w:val="0020262A"/>
    <w:rsid w:val="00202AA0"/>
    <w:rsid w:val="00206730"/>
    <w:rsid w:val="00211337"/>
    <w:rsid w:val="00212813"/>
    <w:rsid w:val="002152C6"/>
    <w:rsid w:val="002154BD"/>
    <w:rsid w:val="002215BF"/>
    <w:rsid w:val="002224C7"/>
    <w:rsid w:val="00225F3A"/>
    <w:rsid w:val="00232A13"/>
    <w:rsid w:val="00243CB0"/>
    <w:rsid w:val="00245783"/>
    <w:rsid w:val="00254809"/>
    <w:rsid w:val="00270C47"/>
    <w:rsid w:val="00271CC5"/>
    <w:rsid w:val="00277CA9"/>
    <w:rsid w:val="00281271"/>
    <w:rsid w:val="0028204C"/>
    <w:rsid w:val="00282B89"/>
    <w:rsid w:val="0028583D"/>
    <w:rsid w:val="002901BC"/>
    <w:rsid w:val="00291657"/>
    <w:rsid w:val="00293719"/>
    <w:rsid w:val="00296B02"/>
    <w:rsid w:val="00296DD3"/>
    <w:rsid w:val="0029752F"/>
    <w:rsid w:val="002A25B8"/>
    <w:rsid w:val="002A36BA"/>
    <w:rsid w:val="002A6630"/>
    <w:rsid w:val="002B014B"/>
    <w:rsid w:val="002B5AA6"/>
    <w:rsid w:val="002C508F"/>
    <w:rsid w:val="002D2712"/>
    <w:rsid w:val="002D49F2"/>
    <w:rsid w:val="002D57E3"/>
    <w:rsid w:val="002D6AA4"/>
    <w:rsid w:val="002E1E44"/>
    <w:rsid w:val="002E2FCB"/>
    <w:rsid w:val="002E69D4"/>
    <w:rsid w:val="002E6C8C"/>
    <w:rsid w:val="002E7443"/>
    <w:rsid w:val="002F34E5"/>
    <w:rsid w:val="002F5370"/>
    <w:rsid w:val="003061EA"/>
    <w:rsid w:val="003159A4"/>
    <w:rsid w:val="00316F27"/>
    <w:rsid w:val="00317ADA"/>
    <w:rsid w:val="0032121C"/>
    <w:rsid w:val="0032226A"/>
    <w:rsid w:val="00322C01"/>
    <w:rsid w:val="003230FD"/>
    <w:rsid w:val="00323675"/>
    <w:rsid w:val="0032423C"/>
    <w:rsid w:val="00324A5D"/>
    <w:rsid w:val="00324F43"/>
    <w:rsid w:val="00325643"/>
    <w:rsid w:val="00325E2F"/>
    <w:rsid w:val="00327AD6"/>
    <w:rsid w:val="00335204"/>
    <w:rsid w:val="00336EBA"/>
    <w:rsid w:val="0034134F"/>
    <w:rsid w:val="0034234F"/>
    <w:rsid w:val="00345696"/>
    <w:rsid w:val="00347195"/>
    <w:rsid w:val="00351148"/>
    <w:rsid w:val="00351D53"/>
    <w:rsid w:val="00352E3C"/>
    <w:rsid w:val="00353187"/>
    <w:rsid w:val="00357E55"/>
    <w:rsid w:val="00362FCA"/>
    <w:rsid w:val="003648F4"/>
    <w:rsid w:val="00366DA8"/>
    <w:rsid w:val="00367FDE"/>
    <w:rsid w:val="00370F1E"/>
    <w:rsid w:val="003754C8"/>
    <w:rsid w:val="003920FC"/>
    <w:rsid w:val="0039447B"/>
    <w:rsid w:val="003A1EDC"/>
    <w:rsid w:val="003A2A18"/>
    <w:rsid w:val="003A3548"/>
    <w:rsid w:val="003B33A3"/>
    <w:rsid w:val="003B5FC4"/>
    <w:rsid w:val="003B7F3A"/>
    <w:rsid w:val="003C61C7"/>
    <w:rsid w:val="003D3F54"/>
    <w:rsid w:val="003D5C77"/>
    <w:rsid w:val="003E1F3C"/>
    <w:rsid w:val="003E2AD8"/>
    <w:rsid w:val="003F4639"/>
    <w:rsid w:val="003F7EF6"/>
    <w:rsid w:val="004046FA"/>
    <w:rsid w:val="00407DCF"/>
    <w:rsid w:val="0041331C"/>
    <w:rsid w:val="00416462"/>
    <w:rsid w:val="00432E87"/>
    <w:rsid w:val="00446E9C"/>
    <w:rsid w:val="00475800"/>
    <w:rsid w:val="0048286C"/>
    <w:rsid w:val="00484D87"/>
    <w:rsid w:val="004877F7"/>
    <w:rsid w:val="0048782F"/>
    <w:rsid w:val="00487D79"/>
    <w:rsid w:val="004920C4"/>
    <w:rsid w:val="00492D0F"/>
    <w:rsid w:val="00494DF4"/>
    <w:rsid w:val="0049509D"/>
    <w:rsid w:val="004A66CC"/>
    <w:rsid w:val="004B7CEA"/>
    <w:rsid w:val="004C10FF"/>
    <w:rsid w:val="004C1F5E"/>
    <w:rsid w:val="004D0E30"/>
    <w:rsid w:val="004D4696"/>
    <w:rsid w:val="004E0E56"/>
    <w:rsid w:val="004E1389"/>
    <w:rsid w:val="004E62BB"/>
    <w:rsid w:val="004F3C6A"/>
    <w:rsid w:val="00501BA2"/>
    <w:rsid w:val="00502002"/>
    <w:rsid w:val="00502C8D"/>
    <w:rsid w:val="00506067"/>
    <w:rsid w:val="00511979"/>
    <w:rsid w:val="00514506"/>
    <w:rsid w:val="00517655"/>
    <w:rsid w:val="005246F3"/>
    <w:rsid w:val="00526763"/>
    <w:rsid w:val="00533472"/>
    <w:rsid w:val="00533F15"/>
    <w:rsid w:val="00547218"/>
    <w:rsid w:val="005514A4"/>
    <w:rsid w:val="005541D2"/>
    <w:rsid w:val="0057163F"/>
    <w:rsid w:val="00573140"/>
    <w:rsid w:val="00573C76"/>
    <w:rsid w:val="00575718"/>
    <w:rsid w:val="00580B49"/>
    <w:rsid w:val="00581306"/>
    <w:rsid w:val="00584761"/>
    <w:rsid w:val="005A0E6E"/>
    <w:rsid w:val="005A6ACE"/>
    <w:rsid w:val="005B078C"/>
    <w:rsid w:val="005B3330"/>
    <w:rsid w:val="005C0998"/>
    <w:rsid w:val="005C10BE"/>
    <w:rsid w:val="005C1BAB"/>
    <w:rsid w:val="005C3511"/>
    <w:rsid w:val="005D1806"/>
    <w:rsid w:val="005D6CD2"/>
    <w:rsid w:val="005E0DC1"/>
    <w:rsid w:val="005F18B4"/>
    <w:rsid w:val="005F6045"/>
    <w:rsid w:val="005F782A"/>
    <w:rsid w:val="00601098"/>
    <w:rsid w:val="00602BCA"/>
    <w:rsid w:val="0062069E"/>
    <w:rsid w:val="00667FF6"/>
    <w:rsid w:val="00674A1B"/>
    <w:rsid w:val="00677C30"/>
    <w:rsid w:val="00685037"/>
    <w:rsid w:val="0068607C"/>
    <w:rsid w:val="00687196"/>
    <w:rsid w:val="006903FE"/>
    <w:rsid w:val="00694566"/>
    <w:rsid w:val="006A0D22"/>
    <w:rsid w:val="006A7ED5"/>
    <w:rsid w:val="006B20A7"/>
    <w:rsid w:val="006B762B"/>
    <w:rsid w:val="006D0B9C"/>
    <w:rsid w:val="006D3D73"/>
    <w:rsid w:val="006D40F2"/>
    <w:rsid w:val="006D6731"/>
    <w:rsid w:val="006E06BE"/>
    <w:rsid w:val="006E27A9"/>
    <w:rsid w:val="006E3931"/>
    <w:rsid w:val="006E5F99"/>
    <w:rsid w:val="006F2F22"/>
    <w:rsid w:val="006F4BFE"/>
    <w:rsid w:val="007210B3"/>
    <w:rsid w:val="00725E74"/>
    <w:rsid w:val="007266D8"/>
    <w:rsid w:val="00735CF4"/>
    <w:rsid w:val="00741C19"/>
    <w:rsid w:val="00742602"/>
    <w:rsid w:val="00750D02"/>
    <w:rsid w:val="00757271"/>
    <w:rsid w:val="0076048B"/>
    <w:rsid w:val="00762FF8"/>
    <w:rsid w:val="00767013"/>
    <w:rsid w:val="007712C3"/>
    <w:rsid w:val="00790758"/>
    <w:rsid w:val="0079527D"/>
    <w:rsid w:val="007A68C4"/>
    <w:rsid w:val="007A7A5E"/>
    <w:rsid w:val="007A7FAA"/>
    <w:rsid w:val="007B094B"/>
    <w:rsid w:val="007B27B4"/>
    <w:rsid w:val="007B4A6F"/>
    <w:rsid w:val="007B55BD"/>
    <w:rsid w:val="007C234D"/>
    <w:rsid w:val="007C6C8A"/>
    <w:rsid w:val="007D19C7"/>
    <w:rsid w:val="007D4025"/>
    <w:rsid w:val="007D4D8A"/>
    <w:rsid w:val="007F1C1F"/>
    <w:rsid w:val="007F4909"/>
    <w:rsid w:val="007F5DA2"/>
    <w:rsid w:val="007F78C2"/>
    <w:rsid w:val="007F79EC"/>
    <w:rsid w:val="007F7DE9"/>
    <w:rsid w:val="00803327"/>
    <w:rsid w:val="00807082"/>
    <w:rsid w:val="00813B7D"/>
    <w:rsid w:val="00815209"/>
    <w:rsid w:val="0082312D"/>
    <w:rsid w:val="00825649"/>
    <w:rsid w:val="008265C5"/>
    <w:rsid w:val="00830E04"/>
    <w:rsid w:val="0083187E"/>
    <w:rsid w:val="0084103C"/>
    <w:rsid w:val="0084651E"/>
    <w:rsid w:val="00852DE0"/>
    <w:rsid w:val="00855F6D"/>
    <w:rsid w:val="008569E7"/>
    <w:rsid w:val="00872637"/>
    <w:rsid w:val="00872E8B"/>
    <w:rsid w:val="008754C5"/>
    <w:rsid w:val="00880388"/>
    <w:rsid w:val="00885EDF"/>
    <w:rsid w:val="00891016"/>
    <w:rsid w:val="008924D3"/>
    <w:rsid w:val="00896C80"/>
    <w:rsid w:val="008A30F0"/>
    <w:rsid w:val="008A73B6"/>
    <w:rsid w:val="008B012E"/>
    <w:rsid w:val="008B54A9"/>
    <w:rsid w:val="008C1326"/>
    <w:rsid w:val="008C1EBF"/>
    <w:rsid w:val="008C3370"/>
    <w:rsid w:val="008C35E4"/>
    <w:rsid w:val="008C67B4"/>
    <w:rsid w:val="008D6D31"/>
    <w:rsid w:val="008D6F26"/>
    <w:rsid w:val="008F1B5C"/>
    <w:rsid w:val="0090091C"/>
    <w:rsid w:val="00901173"/>
    <w:rsid w:val="00901344"/>
    <w:rsid w:val="009024DF"/>
    <w:rsid w:val="00905630"/>
    <w:rsid w:val="00912A29"/>
    <w:rsid w:val="009244BD"/>
    <w:rsid w:val="0093339B"/>
    <w:rsid w:val="009339A6"/>
    <w:rsid w:val="009377E3"/>
    <w:rsid w:val="0094798C"/>
    <w:rsid w:val="0095576C"/>
    <w:rsid w:val="00957FBB"/>
    <w:rsid w:val="0096551A"/>
    <w:rsid w:val="009709DF"/>
    <w:rsid w:val="00977D75"/>
    <w:rsid w:val="00982CB3"/>
    <w:rsid w:val="009842A2"/>
    <w:rsid w:val="00987A54"/>
    <w:rsid w:val="009929A8"/>
    <w:rsid w:val="009A162C"/>
    <w:rsid w:val="009A3142"/>
    <w:rsid w:val="009A51D3"/>
    <w:rsid w:val="009A70F1"/>
    <w:rsid w:val="009A7530"/>
    <w:rsid w:val="009A7F5F"/>
    <w:rsid w:val="009B3300"/>
    <w:rsid w:val="009B355C"/>
    <w:rsid w:val="009B3880"/>
    <w:rsid w:val="009B4CE8"/>
    <w:rsid w:val="009B5309"/>
    <w:rsid w:val="009B63D5"/>
    <w:rsid w:val="009C53C2"/>
    <w:rsid w:val="009D06C7"/>
    <w:rsid w:val="009D18AE"/>
    <w:rsid w:val="009D59C7"/>
    <w:rsid w:val="009F01C0"/>
    <w:rsid w:val="009F0700"/>
    <w:rsid w:val="009F1DB7"/>
    <w:rsid w:val="009F2FB0"/>
    <w:rsid w:val="009F4E02"/>
    <w:rsid w:val="009F66D0"/>
    <w:rsid w:val="009F6CA2"/>
    <w:rsid w:val="00A0203D"/>
    <w:rsid w:val="00A13719"/>
    <w:rsid w:val="00A16773"/>
    <w:rsid w:val="00A26EF6"/>
    <w:rsid w:val="00A307BF"/>
    <w:rsid w:val="00A3236B"/>
    <w:rsid w:val="00A362CB"/>
    <w:rsid w:val="00A36408"/>
    <w:rsid w:val="00A400B7"/>
    <w:rsid w:val="00A4370C"/>
    <w:rsid w:val="00A44286"/>
    <w:rsid w:val="00A6525C"/>
    <w:rsid w:val="00A70E1A"/>
    <w:rsid w:val="00A80F86"/>
    <w:rsid w:val="00A81C01"/>
    <w:rsid w:val="00A85B1E"/>
    <w:rsid w:val="00A87B23"/>
    <w:rsid w:val="00A9079F"/>
    <w:rsid w:val="00A911BE"/>
    <w:rsid w:val="00A94BFD"/>
    <w:rsid w:val="00AA30C8"/>
    <w:rsid w:val="00AA3BB4"/>
    <w:rsid w:val="00AC431B"/>
    <w:rsid w:val="00AC4F8C"/>
    <w:rsid w:val="00AD0884"/>
    <w:rsid w:val="00AD683D"/>
    <w:rsid w:val="00AE0EA9"/>
    <w:rsid w:val="00AE3B38"/>
    <w:rsid w:val="00AE552B"/>
    <w:rsid w:val="00AE7C92"/>
    <w:rsid w:val="00AE7E9B"/>
    <w:rsid w:val="00AF5C9F"/>
    <w:rsid w:val="00AF71CD"/>
    <w:rsid w:val="00B01F22"/>
    <w:rsid w:val="00B04BC4"/>
    <w:rsid w:val="00B05BDE"/>
    <w:rsid w:val="00B12115"/>
    <w:rsid w:val="00B122D9"/>
    <w:rsid w:val="00B12F0C"/>
    <w:rsid w:val="00B151D8"/>
    <w:rsid w:val="00B17AF6"/>
    <w:rsid w:val="00B26B7C"/>
    <w:rsid w:val="00B30A7A"/>
    <w:rsid w:val="00B31BA8"/>
    <w:rsid w:val="00B32DE1"/>
    <w:rsid w:val="00B36EEA"/>
    <w:rsid w:val="00B379BC"/>
    <w:rsid w:val="00B428AA"/>
    <w:rsid w:val="00B4595B"/>
    <w:rsid w:val="00B52BD0"/>
    <w:rsid w:val="00B53835"/>
    <w:rsid w:val="00B6120F"/>
    <w:rsid w:val="00B642D0"/>
    <w:rsid w:val="00B64404"/>
    <w:rsid w:val="00B65134"/>
    <w:rsid w:val="00B6685A"/>
    <w:rsid w:val="00B82951"/>
    <w:rsid w:val="00B836CD"/>
    <w:rsid w:val="00B83F8E"/>
    <w:rsid w:val="00B953AE"/>
    <w:rsid w:val="00B96A28"/>
    <w:rsid w:val="00BA4839"/>
    <w:rsid w:val="00BA5546"/>
    <w:rsid w:val="00BA604B"/>
    <w:rsid w:val="00BA65FB"/>
    <w:rsid w:val="00BB6193"/>
    <w:rsid w:val="00BB6D97"/>
    <w:rsid w:val="00BC014C"/>
    <w:rsid w:val="00BC01FA"/>
    <w:rsid w:val="00BC1D2B"/>
    <w:rsid w:val="00BC65E2"/>
    <w:rsid w:val="00BC7BF8"/>
    <w:rsid w:val="00BD089C"/>
    <w:rsid w:val="00BD2583"/>
    <w:rsid w:val="00BE0D9E"/>
    <w:rsid w:val="00BE2DD2"/>
    <w:rsid w:val="00BE34BC"/>
    <w:rsid w:val="00BF460E"/>
    <w:rsid w:val="00BF4827"/>
    <w:rsid w:val="00BF645B"/>
    <w:rsid w:val="00C02AC2"/>
    <w:rsid w:val="00C051D7"/>
    <w:rsid w:val="00C11D9C"/>
    <w:rsid w:val="00C13F72"/>
    <w:rsid w:val="00C26DD0"/>
    <w:rsid w:val="00C305A2"/>
    <w:rsid w:val="00C31B52"/>
    <w:rsid w:val="00C451A8"/>
    <w:rsid w:val="00C54884"/>
    <w:rsid w:val="00C5672F"/>
    <w:rsid w:val="00C5689F"/>
    <w:rsid w:val="00C57618"/>
    <w:rsid w:val="00C6481D"/>
    <w:rsid w:val="00C70088"/>
    <w:rsid w:val="00C81FF9"/>
    <w:rsid w:val="00C846CE"/>
    <w:rsid w:val="00C86EC0"/>
    <w:rsid w:val="00C90638"/>
    <w:rsid w:val="00C9377E"/>
    <w:rsid w:val="00CA0603"/>
    <w:rsid w:val="00CA08A7"/>
    <w:rsid w:val="00CA0C91"/>
    <w:rsid w:val="00CA76D7"/>
    <w:rsid w:val="00CB0EEB"/>
    <w:rsid w:val="00CB7E8D"/>
    <w:rsid w:val="00CC0690"/>
    <w:rsid w:val="00CC31DE"/>
    <w:rsid w:val="00CE27F7"/>
    <w:rsid w:val="00CE30BE"/>
    <w:rsid w:val="00CE7CAB"/>
    <w:rsid w:val="00CF1E8D"/>
    <w:rsid w:val="00CF554F"/>
    <w:rsid w:val="00D05D24"/>
    <w:rsid w:val="00D145D6"/>
    <w:rsid w:val="00D1463C"/>
    <w:rsid w:val="00D2001E"/>
    <w:rsid w:val="00D22CC6"/>
    <w:rsid w:val="00D267F9"/>
    <w:rsid w:val="00D33F99"/>
    <w:rsid w:val="00D34B05"/>
    <w:rsid w:val="00D37BF2"/>
    <w:rsid w:val="00D401E2"/>
    <w:rsid w:val="00D40697"/>
    <w:rsid w:val="00D446A8"/>
    <w:rsid w:val="00D469CA"/>
    <w:rsid w:val="00D546F6"/>
    <w:rsid w:val="00D61A58"/>
    <w:rsid w:val="00D624A5"/>
    <w:rsid w:val="00D62C05"/>
    <w:rsid w:val="00D63324"/>
    <w:rsid w:val="00D70AAA"/>
    <w:rsid w:val="00D76422"/>
    <w:rsid w:val="00D81109"/>
    <w:rsid w:val="00D82971"/>
    <w:rsid w:val="00D85A6C"/>
    <w:rsid w:val="00D86802"/>
    <w:rsid w:val="00D87475"/>
    <w:rsid w:val="00D9086E"/>
    <w:rsid w:val="00D93078"/>
    <w:rsid w:val="00D95594"/>
    <w:rsid w:val="00DA41C2"/>
    <w:rsid w:val="00DA5A51"/>
    <w:rsid w:val="00DB4657"/>
    <w:rsid w:val="00DB79BD"/>
    <w:rsid w:val="00DC4796"/>
    <w:rsid w:val="00DC51AD"/>
    <w:rsid w:val="00DD2E78"/>
    <w:rsid w:val="00DD4928"/>
    <w:rsid w:val="00DE09FC"/>
    <w:rsid w:val="00DE7D9B"/>
    <w:rsid w:val="00DF11E9"/>
    <w:rsid w:val="00DF23C7"/>
    <w:rsid w:val="00E04BF0"/>
    <w:rsid w:val="00E07A6C"/>
    <w:rsid w:val="00E11FD2"/>
    <w:rsid w:val="00E20C27"/>
    <w:rsid w:val="00E2386F"/>
    <w:rsid w:val="00E244E7"/>
    <w:rsid w:val="00E33D01"/>
    <w:rsid w:val="00E33F8F"/>
    <w:rsid w:val="00E353E4"/>
    <w:rsid w:val="00E3614A"/>
    <w:rsid w:val="00E41CC4"/>
    <w:rsid w:val="00E433EE"/>
    <w:rsid w:val="00E47BD4"/>
    <w:rsid w:val="00E534A7"/>
    <w:rsid w:val="00E613AB"/>
    <w:rsid w:val="00E64B1B"/>
    <w:rsid w:val="00E651BF"/>
    <w:rsid w:val="00E66F40"/>
    <w:rsid w:val="00E71A46"/>
    <w:rsid w:val="00E722BD"/>
    <w:rsid w:val="00E741D1"/>
    <w:rsid w:val="00E7673C"/>
    <w:rsid w:val="00E81151"/>
    <w:rsid w:val="00EA0161"/>
    <w:rsid w:val="00EA2313"/>
    <w:rsid w:val="00EB0377"/>
    <w:rsid w:val="00EB0C2C"/>
    <w:rsid w:val="00EB0CC5"/>
    <w:rsid w:val="00EB2388"/>
    <w:rsid w:val="00EB30E7"/>
    <w:rsid w:val="00EB3964"/>
    <w:rsid w:val="00EB5390"/>
    <w:rsid w:val="00EB6DBB"/>
    <w:rsid w:val="00EC435D"/>
    <w:rsid w:val="00ED1004"/>
    <w:rsid w:val="00ED477E"/>
    <w:rsid w:val="00ED550F"/>
    <w:rsid w:val="00ED6D36"/>
    <w:rsid w:val="00ED71C4"/>
    <w:rsid w:val="00EE0D2C"/>
    <w:rsid w:val="00EE19F3"/>
    <w:rsid w:val="00EE749E"/>
    <w:rsid w:val="00EF4EE7"/>
    <w:rsid w:val="00EF5A0B"/>
    <w:rsid w:val="00EF5A40"/>
    <w:rsid w:val="00F068E8"/>
    <w:rsid w:val="00F1678A"/>
    <w:rsid w:val="00F17FE8"/>
    <w:rsid w:val="00F20AEE"/>
    <w:rsid w:val="00F257DA"/>
    <w:rsid w:val="00F2686D"/>
    <w:rsid w:val="00F2798F"/>
    <w:rsid w:val="00F308E9"/>
    <w:rsid w:val="00F32417"/>
    <w:rsid w:val="00F350D1"/>
    <w:rsid w:val="00F354A2"/>
    <w:rsid w:val="00F3675D"/>
    <w:rsid w:val="00F432C2"/>
    <w:rsid w:val="00F467D9"/>
    <w:rsid w:val="00F467F3"/>
    <w:rsid w:val="00F5177E"/>
    <w:rsid w:val="00F71C6F"/>
    <w:rsid w:val="00F75D85"/>
    <w:rsid w:val="00F83904"/>
    <w:rsid w:val="00F87FFD"/>
    <w:rsid w:val="00F92309"/>
    <w:rsid w:val="00F92FE2"/>
    <w:rsid w:val="00F93957"/>
    <w:rsid w:val="00F95D1C"/>
    <w:rsid w:val="00FA0E1D"/>
    <w:rsid w:val="00FA49F3"/>
    <w:rsid w:val="00FB3088"/>
    <w:rsid w:val="00FC16C7"/>
    <w:rsid w:val="00FC2628"/>
    <w:rsid w:val="00FC3C8D"/>
    <w:rsid w:val="00FE13C7"/>
    <w:rsid w:val="00FE3B8D"/>
    <w:rsid w:val="00FE6B28"/>
    <w:rsid w:val="00FF5603"/>
    <w:rsid w:val="01E67A4D"/>
    <w:rsid w:val="0DCD726B"/>
    <w:rsid w:val="0EDB249C"/>
    <w:rsid w:val="145C2F3C"/>
    <w:rsid w:val="155950CD"/>
    <w:rsid w:val="19670972"/>
    <w:rsid w:val="19873A7E"/>
    <w:rsid w:val="1A63324A"/>
    <w:rsid w:val="21103286"/>
    <w:rsid w:val="41803DF6"/>
    <w:rsid w:val="44AB5791"/>
    <w:rsid w:val="50A73112"/>
    <w:rsid w:val="53F66445"/>
    <w:rsid w:val="5B4B0518"/>
    <w:rsid w:val="5C1D73F3"/>
    <w:rsid w:val="5DA25460"/>
    <w:rsid w:val="66B8331E"/>
    <w:rsid w:val="68054C72"/>
    <w:rsid w:val="69C55A60"/>
    <w:rsid w:val="6B27126B"/>
    <w:rsid w:val="6B6C6A9C"/>
    <w:rsid w:val="758C3134"/>
    <w:rsid w:val="787151B5"/>
    <w:rsid w:val="78DC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qFormat/>
    <w:uiPriority w:val="0"/>
    <w:pPr>
      <w:keepNext/>
      <w:spacing w:after="0" w:line="240" w:lineRule="auto"/>
      <w:jc w:val="center"/>
      <w:outlineLvl w:val="1"/>
    </w:pPr>
    <w:rPr>
      <w:rFonts w:ascii="Book Antiqua" w:hAnsi="Book Antiqua" w:eastAsia="华文行楷" w:cs="Times New Roman"/>
      <w:color w:val="000000"/>
      <w:sz w:val="28"/>
      <w:szCs w:val="20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9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4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5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toc 1"/>
    <w:basedOn w:val="1"/>
    <w:next w:val="1"/>
    <w:semiHidden/>
    <w:unhideWhenUsed/>
    <w:uiPriority w:val="39"/>
  </w:style>
  <w:style w:type="paragraph" w:styleId="7">
    <w:name w:val="footnote text"/>
    <w:basedOn w:val="1"/>
    <w:semiHidden/>
    <w:unhideWhenUsed/>
    <w:uiPriority w:val="99"/>
    <w:pPr>
      <w:snapToGrid w:val="0"/>
      <w:jc w:val="left"/>
    </w:pPr>
    <w:rPr>
      <w:sz w:val="18"/>
    </w:rPr>
  </w:style>
  <w:style w:type="paragraph" w:styleId="8">
    <w:name w:val="toc 2"/>
    <w:basedOn w:val="1"/>
    <w:next w:val="1"/>
    <w:semiHidden/>
    <w:unhideWhenUsed/>
    <w:uiPriority w:val="39"/>
    <w:pPr>
      <w:ind w:left="420" w:leftChars="200"/>
    </w:p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llowedHyperlink"/>
    <w:basedOn w:val="1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4">
    <w:name w:val="Hyperlink"/>
    <w:semiHidden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footnote reference"/>
    <w:basedOn w:val="12"/>
    <w:semiHidden/>
    <w:unhideWhenUsed/>
    <w:uiPriority w:val="99"/>
    <w:rPr>
      <w:vertAlign w:val="superscript"/>
    </w:rPr>
  </w:style>
  <w:style w:type="character" w:customStyle="1" w:styleId="16">
    <w:name w:val="页眉 Char"/>
    <w:basedOn w:val="12"/>
    <w:link w:val="5"/>
    <w:qFormat/>
    <w:uiPriority w:val="99"/>
    <w:rPr>
      <w:sz w:val="18"/>
      <w:szCs w:val="18"/>
    </w:rPr>
  </w:style>
  <w:style w:type="character" w:customStyle="1" w:styleId="17">
    <w:name w:val="页脚 Char"/>
    <w:basedOn w:val="12"/>
    <w:link w:val="4"/>
    <w:qFormat/>
    <w:uiPriority w:val="99"/>
    <w:rPr>
      <w:sz w:val="18"/>
      <w:szCs w:val="18"/>
    </w:rPr>
  </w:style>
  <w:style w:type="character" w:customStyle="1" w:styleId="18">
    <w:name w:val="标题 2 Char"/>
    <w:basedOn w:val="12"/>
    <w:link w:val="2"/>
    <w:qFormat/>
    <w:uiPriority w:val="0"/>
    <w:rPr>
      <w:rFonts w:ascii="Book Antiqua" w:hAnsi="Book Antiqua" w:eastAsia="华文行楷" w:cs="Times New Roman"/>
      <w:color w:val="000000"/>
      <w:sz w:val="28"/>
      <w:szCs w:val="20"/>
    </w:rPr>
  </w:style>
  <w:style w:type="character" w:customStyle="1" w:styleId="19">
    <w:name w:val="文档结构图 Char"/>
    <w:basedOn w:val="12"/>
    <w:link w:val="3"/>
    <w:semiHidden/>
    <w:qFormat/>
    <w:uiPriority w:val="99"/>
    <w:rPr>
      <w:rFonts w:ascii="宋体" w:eastAsia="宋体"/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22">
    <w:name w:val="Body text|1"/>
    <w:basedOn w:val="1"/>
    <w:autoRedefine/>
    <w:qFormat/>
    <w:uiPriority w:val="0"/>
    <w:pPr>
      <w:spacing w:after="560" w:line="458" w:lineRule="auto"/>
      <w:ind w:firstLine="400"/>
    </w:pPr>
    <w:rPr>
      <w:rFonts w:ascii="宋体" w:hAnsi="宋体" w:eastAsia="宋体" w:cs="宋体"/>
      <w:sz w:val="22"/>
      <w:lang w:val="zh-TW" w:eastAsia="zh-TW" w:bidi="zh-TW"/>
    </w:rPr>
  </w:style>
  <w:style w:type="paragraph" w:customStyle="1" w:styleId="23">
    <w:name w:val="WPSOffice手动目录 1"/>
    <w:uiPriority w:val="0"/>
    <w:pPr>
      <w:ind w:leftChars="0"/>
    </w:pPr>
    <w:rPr>
      <w:sz w:val="20"/>
      <w:szCs w:val="20"/>
    </w:rPr>
  </w:style>
  <w:style w:type="paragraph" w:customStyle="1" w:styleId="24">
    <w:name w:val="WPSOffice手动目录 2"/>
    <w:uiPriority w:val="0"/>
    <w:pPr>
      <w:ind w:leftChars="200"/>
    </w:pPr>
    <w:rPr>
      <w:sz w:val="20"/>
      <w:szCs w:val="20"/>
    </w:rPr>
  </w:style>
  <w:style w:type="paragraph" w:customStyle="1" w:styleId="25">
    <w:name w:val="Table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5.xml"/><Relationship Id="rId11" Type="http://schemas.openxmlformats.org/officeDocument/2006/relationships/customXml" Target="../customXml/item4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987BF2D7150D4BADAFAEB3D5AEB38A" ma:contentTypeVersion="2" ma:contentTypeDescription="Create a new document." ma:contentTypeScope="" ma:versionID="bacaae51ca7a6b944357f98ea57b0e46">
  <xsd:schema xmlns:xsd="http://www.w3.org/2001/XMLSchema" xmlns:xs="http://www.w3.org/2001/XMLSchema" xmlns:p="http://schemas.microsoft.com/office/2006/metadata/properties" xmlns:ns3="fe52df5e-2b31-45e4-b707-c3b75c830996" targetNamespace="http://schemas.microsoft.com/office/2006/metadata/properties" ma:root="true" ma:fieldsID="dacf0347dd7c0c57a85fcdaf60773e8b" ns3:_="">
    <xsd:import namespace="fe52df5e-2b31-45e4-b707-c3b75c8309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2df5e-2b31-45e4-b707-c3b75c8309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939A2CB-1506-484F-A2F3-FA1C755FFA68}">
  <ds:schemaRefs/>
</ds:datastoreItem>
</file>

<file path=customXml/itemProps3.xml><?xml version="1.0" encoding="utf-8"?>
<ds:datastoreItem xmlns:ds="http://schemas.openxmlformats.org/officeDocument/2006/customXml" ds:itemID="{AFC08E1A-37DF-4603-969E-9854EE38D2A9}">
  <ds:schemaRefs/>
</ds:datastoreItem>
</file>

<file path=customXml/itemProps4.xml><?xml version="1.0" encoding="utf-8"?>
<ds:datastoreItem xmlns:ds="http://schemas.openxmlformats.org/officeDocument/2006/customXml" ds:itemID="{79091E44-ACA6-4C78-81D1-F437876DEC9D}">
  <ds:schemaRefs/>
</ds:datastoreItem>
</file>

<file path=customXml/itemProps5.xml><?xml version="1.0" encoding="utf-8"?>
<ds:datastoreItem xmlns:ds="http://schemas.openxmlformats.org/officeDocument/2006/customXml" ds:itemID="{467D983A-6243-4964-85B5-6CD3B98DCB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8</Pages>
  <Words>873</Words>
  <Characters>2308</Characters>
  <Lines>24</Lines>
  <Paragraphs>6</Paragraphs>
  <TotalTime>10</TotalTime>
  <ScaleCrop>false</ScaleCrop>
  <LinksUpToDate>false</LinksUpToDate>
  <CharactersWithSpaces>2495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2020-08-26T22:05:00Z</dcterms:created>
  <dc:creator>Administrator</dc:creator>
  <cp:lastModifiedBy>周俏</cp:lastModifiedBy>
  <dcterms:modified xsi:type="dcterms:W3CDTF">2026-09-20T02:52:20Z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ContentTypeId">
    <vt:lpwstr>0x010100CE987BF2D7150D4BADAFAEB3D5AEB38A</vt:lpwstr>
  </property>
  <property fmtid="{D5CDD505-2E9C-101B-9397-08002B2CF9AE}" pid="4" name="ICV">
    <vt:lpwstr>9E3CF9AC93D74483956C50B13EC2BABB_13</vt:lpwstr>
  </property>
  <property fmtid="{D5CDD505-2E9C-101B-9397-08002B2CF9AE}" pid="5" name="KSOTemplateDocerSaveRecord">
    <vt:lpwstr>eyJoZGlkIjoiZjc2ZDkwNDNmNzYxZWVjYmUwMjk1NGE4MjdiOWQ1MzAiLCJ1c2VySWQiOiIzODA1MDk0ODMifQ==</vt:lpwstr>
  </property>
</Properties>
</file>